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638F" w:rsidRDefault="00A6638F" w:rsidP="00A35AB7">
      <w:pPr>
        <w:jc w:val="center"/>
        <w:rPr>
          <w:sz w:val="28"/>
        </w:rPr>
      </w:pPr>
      <w:r w:rsidRPr="00DA3EAC">
        <w:rPr>
          <w:rFonts w:ascii="OfficinaSansBookC" w:eastAsia="Calibri" w:hAnsi="OfficinaSansBookC" w:cs="Times New Roman"/>
          <w:noProof/>
          <w:lang w:eastAsia="ru-RU"/>
        </w:rPr>
        <w:drawing>
          <wp:inline distT="0" distB="0" distL="0" distR="0" wp14:anchorId="6CC2A704" wp14:editId="028E3A65">
            <wp:extent cx="5940191" cy="2207355"/>
            <wp:effectExtent l="0" t="0" r="3810" b="2540"/>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6002300" cy="2230435"/>
                    </a:xfrm>
                    <a:prstGeom prst="rect">
                      <a:avLst/>
                    </a:prstGeom>
                  </pic:spPr>
                </pic:pic>
              </a:graphicData>
            </a:graphic>
          </wp:inline>
        </w:drawing>
      </w:r>
    </w:p>
    <w:p w:rsidR="00A6638F" w:rsidRPr="00E171AE" w:rsidRDefault="00A6638F" w:rsidP="00A6638F">
      <w:pPr>
        <w:jc w:val="center"/>
        <w:rPr>
          <w:b/>
          <w:sz w:val="32"/>
        </w:rPr>
      </w:pPr>
      <w:r w:rsidRPr="00E171AE">
        <w:rPr>
          <w:b/>
          <w:sz w:val="32"/>
        </w:rPr>
        <w:t>Пакет методических материалов</w:t>
      </w:r>
    </w:p>
    <w:p w:rsidR="00A6638F" w:rsidRPr="00E171AE" w:rsidRDefault="00A6638F" w:rsidP="00A6638F">
      <w:pPr>
        <w:jc w:val="center"/>
        <w:rPr>
          <w:b/>
          <w:sz w:val="32"/>
        </w:rPr>
      </w:pPr>
      <w:r>
        <w:rPr>
          <w:b/>
          <w:sz w:val="32"/>
        </w:rPr>
        <w:t>д</w:t>
      </w:r>
      <w:r w:rsidRPr="00E171AE">
        <w:rPr>
          <w:b/>
          <w:sz w:val="32"/>
        </w:rPr>
        <w:t>ля участия в конкурсе</w:t>
      </w:r>
    </w:p>
    <w:p w:rsidR="00A6638F" w:rsidRPr="00E171AE" w:rsidRDefault="00A6638F" w:rsidP="00A6638F">
      <w:pPr>
        <w:jc w:val="center"/>
        <w:rPr>
          <w:b/>
          <w:sz w:val="32"/>
        </w:rPr>
      </w:pPr>
      <w:r w:rsidRPr="00E171AE">
        <w:rPr>
          <w:b/>
          <w:sz w:val="32"/>
        </w:rPr>
        <w:t>«Лучшие образовательные модели реализации</w:t>
      </w:r>
    </w:p>
    <w:p w:rsidR="00A6638F" w:rsidRPr="00E171AE" w:rsidRDefault="00A6638F" w:rsidP="00A6638F">
      <w:pPr>
        <w:jc w:val="center"/>
        <w:rPr>
          <w:b/>
          <w:sz w:val="32"/>
        </w:rPr>
      </w:pPr>
      <w:r>
        <w:rPr>
          <w:b/>
          <w:sz w:val="32"/>
        </w:rPr>
        <w:t>о</w:t>
      </w:r>
      <w:r w:rsidRPr="00E171AE">
        <w:rPr>
          <w:b/>
          <w:sz w:val="32"/>
        </w:rPr>
        <w:t>бщеобразовательной подготовки»</w:t>
      </w:r>
    </w:p>
    <w:p w:rsidR="00A6638F" w:rsidRDefault="00A6638F" w:rsidP="00A6638F">
      <w:pPr>
        <w:jc w:val="center"/>
        <w:rPr>
          <w:sz w:val="32"/>
          <w:u w:val="single"/>
        </w:rPr>
      </w:pPr>
      <w:r w:rsidRPr="00E171AE">
        <w:rPr>
          <w:sz w:val="32"/>
        </w:rPr>
        <w:t xml:space="preserve">Направление </w:t>
      </w:r>
      <w:r w:rsidRPr="00E171AE">
        <w:rPr>
          <w:sz w:val="32"/>
          <w:u w:val="single"/>
        </w:rPr>
        <w:t>1. «Лучшие образовательные модели реализации общеобразовательной подготовки по УГПС»</w:t>
      </w:r>
    </w:p>
    <w:p w:rsidR="00A6638F" w:rsidRPr="00E171AE" w:rsidRDefault="00A6638F" w:rsidP="00A6638F">
      <w:pPr>
        <w:jc w:val="center"/>
        <w:rPr>
          <w:sz w:val="32"/>
          <w:u w:val="single"/>
        </w:rPr>
      </w:pPr>
    </w:p>
    <w:tbl>
      <w:tblPr>
        <w:tblStyle w:val="a7"/>
        <w:tblW w:w="0" w:type="auto"/>
        <w:tblInd w:w="108" w:type="dxa"/>
        <w:tblLook w:val="04A0" w:firstRow="1" w:lastRow="0" w:firstColumn="1" w:lastColumn="0" w:noHBand="0" w:noVBand="1"/>
      </w:tblPr>
      <w:tblGrid>
        <w:gridCol w:w="4364"/>
        <w:gridCol w:w="5099"/>
      </w:tblGrid>
      <w:tr w:rsidR="00A6638F" w:rsidTr="00FB61CD">
        <w:tc>
          <w:tcPr>
            <w:tcW w:w="6345" w:type="dxa"/>
          </w:tcPr>
          <w:p w:rsidR="00A6638F" w:rsidRPr="0024701A" w:rsidRDefault="00A6638F" w:rsidP="00FB61CD">
            <w:pPr>
              <w:rPr>
                <w:sz w:val="28"/>
              </w:rPr>
            </w:pPr>
            <w:r w:rsidRPr="0024701A">
              <w:rPr>
                <w:sz w:val="28"/>
              </w:rPr>
              <w:t>Федеральный округ</w:t>
            </w:r>
          </w:p>
        </w:tc>
        <w:tc>
          <w:tcPr>
            <w:tcW w:w="8364" w:type="dxa"/>
          </w:tcPr>
          <w:p w:rsidR="00A6638F" w:rsidRPr="0024701A" w:rsidRDefault="00A6638F" w:rsidP="00FB61CD">
            <w:pPr>
              <w:rPr>
                <w:sz w:val="28"/>
              </w:rPr>
            </w:pPr>
            <w:r w:rsidRPr="0024701A">
              <w:rPr>
                <w:sz w:val="28"/>
              </w:rPr>
              <w:t>Приволжский федеральный округ</w:t>
            </w:r>
          </w:p>
        </w:tc>
      </w:tr>
      <w:tr w:rsidR="00A6638F" w:rsidTr="00FB61CD">
        <w:tc>
          <w:tcPr>
            <w:tcW w:w="6345" w:type="dxa"/>
          </w:tcPr>
          <w:p w:rsidR="00A6638F" w:rsidRPr="0024701A" w:rsidRDefault="00A6638F" w:rsidP="00FB61CD">
            <w:pPr>
              <w:rPr>
                <w:sz w:val="28"/>
              </w:rPr>
            </w:pPr>
            <w:r w:rsidRPr="0024701A">
              <w:rPr>
                <w:sz w:val="28"/>
              </w:rPr>
              <w:t>Регион</w:t>
            </w:r>
          </w:p>
        </w:tc>
        <w:tc>
          <w:tcPr>
            <w:tcW w:w="8364" w:type="dxa"/>
          </w:tcPr>
          <w:p w:rsidR="00A6638F" w:rsidRPr="0024701A" w:rsidRDefault="00A6638F" w:rsidP="00FB61CD">
            <w:pPr>
              <w:rPr>
                <w:sz w:val="28"/>
              </w:rPr>
            </w:pPr>
            <w:r w:rsidRPr="0024701A">
              <w:rPr>
                <w:sz w:val="28"/>
              </w:rPr>
              <w:t>Самарская область</w:t>
            </w:r>
          </w:p>
        </w:tc>
      </w:tr>
      <w:tr w:rsidR="00A6638F" w:rsidTr="00FB61CD">
        <w:tc>
          <w:tcPr>
            <w:tcW w:w="6345" w:type="dxa"/>
          </w:tcPr>
          <w:p w:rsidR="00A6638F" w:rsidRPr="0024701A" w:rsidRDefault="00A6638F" w:rsidP="00FB61CD">
            <w:pPr>
              <w:rPr>
                <w:sz w:val="28"/>
              </w:rPr>
            </w:pPr>
            <w:r w:rsidRPr="0024701A">
              <w:rPr>
                <w:sz w:val="28"/>
              </w:rPr>
              <w:t>Наименование ФПП</w:t>
            </w:r>
          </w:p>
        </w:tc>
        <w:tc>
          <w:tcPr>
            <w:tcW w:w="8364" w:type="dxa"/>
          </w:tcPr>
          <w:p w:rsidR="00A6638F" w:rsidRPr="0024701A" w:rsidRDefault="00A6638F" w:rsidP="00FB61CD">
            <w:pPr>
              <w:rPr>
                <w:sz w:val="28"/>
              </w:rPr>
            </w:pPr>
            <w:r>
              <w:rPr>
                <w:sz w:val="28"/>
              </w:rPr>
              <w:t xml:space="preserve">Государственное бюджетное профессиональное образовательное учреждение </w:t>
            </w:r>
            <w:r w:rsidRPr="0024701A">
              <w:rPr>
                <w:sz w:val="28"/>
              </w:rPr>
              <w:t>«Тольяттинский мед</w:t>
            </w:r>
            <w:r>
              <w:rPr>
                <w:sz w:val="28"/>
              </w:rPr>
              <w:t xml:space="preserve">ицинский </w:t>
            </w:r>
            <w:r w:rsidRPr="0024701A">
              <w:rPr>
                <w:sz w:val="28"/>
              </w:rPr>
              <w:t>колледж»</w:t>
            </w:r>
          </w:p>
        </w:tc>
      </w:tr>
      <w:tr w:rsidR="00A6638F" w:rsidTr="00FB61CD">
        <w:tc>
          <w:tcPr>
            <w:tcW w:w="6345" w:type="dxa"/>
          </w:tcPr>
          <w:p w:rsidR="00A6638F" w:rsidRPr="0024701A" w:rsidRDefault="00A6638F" w:rsidP="00FB61CD">
            <w:pPr>
              <w:rPr>
                <w:sz w:val="28"/>
              </w:rPr>
            </w:pPr>
            <w:r w:rsidRPr="0024701A">
              <w:rPr>
                <w:sz w:val="28"/>
              </w:rPr>
              <w:t>ФИО ответственного от ФПП, контакты (</w:t>
            </w:r>
            <w:r w:rsidRPr="0024701A">
              <w:rPr>
                <w:sz w:val="28"/>
                <w:lang w:val="en-US"/>
              </w:rPr>
              <w:t>e</w:t>
            </w:r>
            <w:r w:rsidRPr="0024701A">
              <w:rPr>
                <w:sz w:val="28"/>
              </w:rPr>
              <w:t>-</w:t>
            </w:r>
            <w:r w:rsidRPr="0024701A">
              <w:rPr>
                <w:sz w:val="28"/>
                <w:lang w:val="en-US"/>
              </w:rPr>
              <w:t>mail</w:t>
            </w:r>
            <w:r w:rsidRPr="0024701A">
              <w:rPr>
                <w:sz w:val="28"/>
              </w:rPr>
              <w:t>, тел.)</w:t>
            </w:r>
          </w:p>
        </w:tc>
        <w:tc>
          <w:tcPr>
            <w:tcW w:w="8364" w:type="dxa"/>
          </w:tcPr>
          <w:p w:rsidR="00A6638F" w:rsidRPr="0024701A" w:rsidRDefault="00A6638F" w:rsidP="00FB61CD">
            <w:pPr>
              <w:rPr>
                <w:sz w:val="28"/>
              </w:rPr>
            </w:pPr>
            <w:r w:rsidRPr="0024701A">
              <w:rPr>
                <w:sz w:val="28"/>
              </w:rPr>
              <w:t>Потомкина Оксана Викторовн</w:t>
            </w:r>
            <w:r>
              <w:rPr>
                <w:sz w:val="28"/>
              </w:rPr>
              <w:t>а</w:t>
            </w:r>
          </w:p>
          <w:p w:rsidR="00A6638F" w:rsidRPr="0024701A" w:rsidRDefault="00A6638F" w:rsidP="00FB61CD">
            <w:pPr>
              <w:rPr>
                <w:sz w:val="28"/>
              </w:rPr>
            </w:pPr>
            <w:r w:rsidRPr="0024701A">
              <w:rPr>
                <w:sz w:val="28"/>
              </w:rPr>
              <w:t xml:space="preserve">+79179456082, </w:t>
            </w:r>
            <w:hyperlink r:id="rId9" w:history="1">
              <w:r w:rsidRPr="0024701A">
                <w:rPr>
                  <w:rStyle w:val="a8"/>
                  <w:sz w:val="28"/>
                  <w:lang w:val="en-US"/>
                </w:rPr>
                <w:t>colmedtlt</w:t>
              </w:r>
              <w:r w:rsidRPr="0024701A">
                <w:rPr>
                  <w:rStyle w:val="a8"/>
                  <w:sz w:val="28"/>
                </w:rPr>
                <w:t>.</w:t>
              </w:r>
              <w:r w:rsidRPr="0024701A">
                <w:rPr>
                  <w:rStyle w:val="a8"/>
                  <w:sz w:val="28"/>
                  <w:lang w:val="en-US"/>
                </w:rPr>
                <w:t>metod</w:t>
              </w:r>
              <w:r w:rsidRPr="0024701A">
                <w:rPr>
                  <w:rStyle w:val="a8"/>
                  <w:sz w:val="28"/>
                </w:rPr>
                <w:t>@</w:t>
              </w:r>
              <w:r w:rsidRPr="0024701A">
                <w:rPr>
                  <w:rStyle w:val="a8"/>
                  <w:sz w:val="28"/>
                  <w:lang w:val="en-US"/>
                </w:rPr>
                <w:t>yandex</w:t>
              </w:r>
              <w:r w:rsidRPr="0024701A">
                <w:rPr>
                  <w:rStyle w:val="a8"/>
                  <w:sz w:val="28"/>
                </w:rPr>
                <w:t>.</w:t>
              </w:r>
              <w:r w:rsidRPr="0024701A">
                <w:rPr>
                  <w:rStyle w:val="a8"/>
                  <w:sz w:val="28"/>
                  <w:lang w:val="en-US"/>
                </w:rPr>
                <w:t>ru</w:t>
              </w:r>
            </w:hyperlink>
            <w:r w:rsidRPr="0024701A">
              <w:rPr>
                <w:sz w:val="28"/>
              </w:rPr>
              <w:t xml:space="preserve"> </w:t>
            </w:r>
          </w:p>
        </w:tc>
      </w:tr>
      <w:tr w:rsidR="00A6638F" w:rsidTr="00FB61CD">
        <w:tc>
          <w:tcPr>
            <w:tcW w:w="6345" w:type="dxa"/>
          </w:tcPr>
          <w:p w:rsidR="00A6638F" w:rsidRPr="0024701A" w:rsidRDefault="00A6638F" w:rsidP="00FB61CD">
            <w:pPr>
              <w:rPr>
                <w:sz w:val="28"/>
              </w:rPr>
            </w:pPr>
            <w:r w:rsidRPr="0024701A">
              <w:rPr>
                <w:sz w:val="28"/>
                <w:lang w:val="en-US"/>
              </w:rPr>
              <w:t>ID</w:t>
            </w:r>
            <w:r w:rsidRPr="0024701A">
              <w:rPr>
                <w:sz w:val="28"/>
              </w:rPr>
              <w:t xml:space="preserve"> ФПП</w:t>
            </w:r>
          </w:p>
        </w:tc>
        <w:tc>
          <w:tcPr>
            <w:tcW w:w="8364" w:type="dxa"/>
          </w:tcPr>
          <w:p w:rsidR="00A6638F" w:rsidRPr="0024701A" w:rsidRDefault="00A6638F" w:rsidP="00FB61CD">
            <w:pPr>
              <w:rPr>
                <w:sz w:val="28"/>
                <w:lang w:val="en-US"/>
              </w:rPr>
            </w:pPr>
            <w:r w:rsidRPr="0024701A">
              <w:rPr>
                <w:sz w:val="28"/>
                <w:lang w:val="en-US"/>
              </w:rPr>
              <w:t>261</w:t>
            </w:r>
          </w:p>
        </w:tc>
      </w:tr>
      <w:tr w:rsidR="00A6638F" w:rsidTr="00FB61CD">
        <w:tc>
          <w:tcPr>
            <w:tcW w:w="6345" w:type="dxa"/>
          </w:tcPr>
          <w:p w:rsidR="00A6638F" w:rsidRPr="0024701A" w:rsidRDefault="00A6638F" w:rsidP="00FB61CD">
            <w:pPr>
              <w:rPr>
                <w:sz w:val="28"/>
              </w:rPr>
            </w:pPr>
            <w:r w:rsidRPr="0024701A">
              <w:rPr>
                <w:sz w:val="28"/>
              </w:rPr>
              <w:t xml:space="preserve">УГПС (в формате </w:t>
            </w:r>
            <w:r w:rsidRPr="0024701A">
              <w:rPr>
                <w:sz w:val="28"/>
                <w:lang w:val="en-US"/>
              </w:rPr>
              <w:t>XX.00.00</w:t>
            </w:r>
            <w:r w:rsidRPr="0024701A">
              <w:rPr>
                <w:sz w:val="28"/>
              </w:rPr>
              <w:t>)</w:t>
            </w:r>
          </w:p>
        </w:tc>
        <w:tc>
          <w:tcPr>
            <w:tcW w:w="8364" w:type="dxa"/>
          </w:tcPr>
          <w:p w:rsidR="00A6638F" w:rsidRPr="0024701A" w:rsidRDefault="00A6638F" w:rsidP="00FB61CD">
            <w:pPr>
              <w:rPr>
                <w:sz w:val="28"/>
              </w:rPr>
            </w:pPr>
            <w:r w:rsidRPr="0024701A">
              <w:rPr>
                <w:sz w:val="28"/>
                <w:lang w:val="en-US"/>
              </w:rPr>
              <w:t>33</w:t>
            </w:r>
            <w:r w:rsidRPr="0024701A">
              <w:rPr>
                <w:sz w:val="28"/>
              </w:rPr>
              <w:t>.00.00 Фармация</w:t>
            </w:r>
          </w:p>
        </w:tc>
      </w:tr>
      <w:tr w:rsidR="00A6638F" w:rsidTr="00FB61CD">
        <w:tc>
          <w:tcPr>
            <w:tcW w:w="6345" w:type="dxa"/>
          </w:tcPr>
          <w:p w:rsidR="00A6638F" w:rsidRPr="0024701A" w:rsidRDefault="00A6638F" w:rsidP="00FB61CD">
            <w:pPr>
              <w:rPr>
                <w:sz w:val="28"/>
              </w:rPr>
            </w:pPr>
            <w:r w:rsidRPr="0024701A">
              <w:rPr>
                <w:sz w:val="28"/>
              </w:rPr>
              <w:t xml:space="preserve">Специальность/профессия (в формате </w:t>
            </w:r>
            <w:r w:rsidRPr="0024701A">
              <w:rPr>
                <w:sz w:val="28"/>
                <w:lang w:val="en-US"/>
              </w:rPr>
              <w:t>XX</w:t>
            </w:r>
            <w:r w:rsidRPr="0024701A">
              <w:rPr>
                <w:sz w:val="28"/>
              </w:rPr>
              <w:t>.00.00)</w:t>
            </w:r>
          </w:p>
        </w:tc>
        <w:tc>
          <w:tcPr>
            <w:tcW w:w="8364" w:type="dxa"/>
          </w:tcPr>
          <w:p w:rsidR="00A6638F" w:rsidRPr="0024701A" w:rsidRDefault="00A6638F" w:rsidP="00FB61CD">
            <w:pPr>
              <w:rPr>
                <w:sz w:val="28"/>
              </w:rPr>
            </w:pPr>
            <w:r w:rsidRPr="0024701A">
              <w:rPr>
                <w:sz w:val="28"/>
              </w:rPr>
              <w:t>33.02.01 Фармация</w:t>
            </w:r>
          </w:p>
        </w:tc>
      </w:tr>
    </w:tbl>
    <w:p w:rsidR="00A6638F" w:rsidRDefault="00A6638F" w:rsidP="00A6638F">
      <w:pPr>
        <w:jc w:val="center"/>
      </w:pPr>
    </w:p>
    <w:p w:rsidR="00A6638F" w:rsidRDefault="00A6638F" w:rsidP="00A6638F">
      <w:pPr>
        <w:jc w:val="center"/>
      </w:pPr>
    </w:p>
    <w:p w:rsidR="00A6638F" w:rsidRPr="00DA3EAC" w:rsidRDefault="00A6638F" w:rsidP="00A6638F">
      <w:pPr>
        <w:spacing w:after="160" w:line="259" w:lineRule="auto"/>
        <w:jc w:val="center"/>
        <w:rPr>
          <w:rFonts w:ascii="OfficinaSansBookC" w:eastAsia="Calibri" w:hAnsi="OfficinaSansBookC" w:cs="Times New Roman"/>
          <w:sz w:val="28"/>
          <w:szCs w:val="28"/>
        </w:rPr>
      </w:pPr>
      <w:r w:rsidRPr="00DA3EAC">
        <w:rPr>
          <w:rFonts w:ascii="OfficinaSansBookC" w:eastAsia="Calibri" w:hAnsi="OfficinaSansBookC" w:cs="Times New Roman"/>
          <w:sz w:val="28"/>
          <w:szCs w:val="28"/>
        </w:rPr>
        <w:t>Москва    ИРПО</w:t>
      </w:r>
    </w:p>
    <w:p w:rsidR="00A6638F" w:rsidRPr="00DA3EAC" w:rsidRDefault="00A6638F" w:rsidP="00A6638F">
      <w:pPr>
        <w:spacing w:after="160" w:line="259" w:lineRule="auto"/>
        <w:jc w:val="center"/>
        <w:rPr>
          <w:rFonts w:ascii="OfficinaSansBookC" w:eastAsia="Calibri" w:hAnsi="OfficinaSansBookC" w:cs="Times New Roman"/>
          <w:sz w:val="28"/>
          <w:szCs w:val="28"/>
        </w:rPr>
      </w:pPr>
      <w:r w:rsidRPr="00DA3EAC">
        <w:rPr>
          <w:rFonts w:ascii="OfficinaSansBookC" w:eastAsia="Calibri" w:hAnsi="OfficinaSansBookC" w:cs="Times New Roman"/>
          <w:sz w:val="28"/>
          <w:szCs w:val="28"/>
        </w:rPr>
        <w:t>2022 год</w:t>
      </w:r>
    </w:p>
    <w:p w:rsidR="00A6638F" w:rsidRDefault="00A6638F">
      <w:pPr>
        <w:rPr>
          <w:sz w:val="28"/>
        </w:rPr>
      </w:pPr>
      <w:r>
        <w:rPr>
          <w:sz w:val="28"/>
        </w:rPr>
        <w:br w:type="page"/>
      </w:r>
    </w:p>
    <w:p w:rsidR="00BA71AE" w:rsidRPr="003222E0" w:rsidRDefault="00A35AB7" w:rsidP="00A35AB7">
      <w:pPr>
        <w:jc w:val="center"/>
        <w:rPr>
          <w:sz w:val="28"/>
        </w:rPr>
      </w:pPr>
      <w:r w:rsidRPr="003222E0">
        <w:rPr>
          <w:sz w:val="28"/>
        </w:rPr>
        <w:lastRenderedPageBreak/>
        <w:t>Содержание комплекта 33.02.01</w:t>
      </w:r>
    </w:p>
    <w:p w:rsidR="00546FEE" w:rsidRPr="003222E0" w:rsidRDefault="00546FEE" w:rsidP="00A35AB7">
      <w:pPr>
        <w:jc w:val="center"/>
        <w:rPr>
          <w:sz w:val="28"/>
        </w:rPr>
      </w:pPr>
    </w:p>
    <w:p w:rsidR="00A35AB7" w:rsidRPr="003222E0" w:rsidRDefault="00A35AB7" w:rsidP="007861A6">
      <w:pPr>
        <w:pStyle w:val="a3"/>
        <w:numPr>
          <w:ilvl w:val="0"/>
          <w:numId w:val="1"/>
        </w:numPr>
        <w:spacing w:line="360" w:lineRule="auto"/>
        <w:rPr>
          <w:sz w:val="28"/>
        </w:rPr>
      </w:pPr>
      <w:r w:rsidRPr="003222E0">
        <w:rPr>
          <w:sz w:val="28"/>
        </w:rPr>
        <w:t>Проект УП 33.02.01</w:t>
      </w:r>
      <w:r w:rsidR="002808E9">
        <w:rPr>
          <w:sz w:val="28"/>
        </w:rPr>
        <w:t>……………………………………………………..….4</w:t>
      </w:r>
    </w:p>
    <w:p w:rsidR="00A35AB7" w:rsidRPr="003222E0" w:rsidRDefault="00A35AB7" w:rsidP="007861A6">
      <w:pPr>
        <w:pStyle w:val="a3"/>
        <w:numPr>
          <w:ilvl w:val="0"/>
          <w:numId w:val="1"/>
        </w:numPr>
        <w:spacing w:line="360" w:lineRule="auto"/>
        <w:rPr>
          <w:sz w:val="28"/>
        </w:rPr>
      </w:pPr>
      <w:r w:rsidRPr="003222E0">
        <w:rPr>
          <w:sz w:val="28"/>
        </w:rPr>
        <w:t>Методические материалы по ОД «Астрономия»</w:t>
      </w:r>
      <w:r w:rsidR="002808E9">
        <w:rPr>
          <w:sz w:val="28"/>
        </w:rPr>
        <w:t>………………………...6</w:t>
      </w:r>
    </w:p>
    <w:p w:rsidR="00A35AB7" w:rsidRPr="003222E0" w:rsidRDefault="00A35AB7" w:rsidP="007861A6">
      <w:pPr>
        <w:pStyle w:val="a3"/>
        <w:numPr>
          <w:ilvl w:val="1"/>
          <w:numId w:val="1"/>
        </w:numPr>
        <w:spacing w:line="360" w:lineRule="auto"/>
        <w:rPr>
          <w:sz w:val="28"/>
        </w:rPr>
      </w:pPr>
      <w:r w:rsidRPr="003222E0">
        <w:rPr>
          <w:sz w:val="28"/>
        </w:rPr>
        <w:t>Проект рабочей программы ОД «Астрономия»</w:t>
      </w:r>
    </w:p>
    <w:p w:rsidR="00A35AB7" w:rsidRPr="003222E0" w:rsidRDefault="00A35AB7" w:rsidP="007861A6">
      <w:pPr>
        <w:pStyle w:val="a3"/>
        <w:numPr>
          <w:ilvl w:val="1"/>
          <w:numId w:val="1"/>
        </w:numPr>
        <w:spacing w:line="360" w:lineRule="auto"/>
        <w:rPr>
          <w:sz w:val="28"/>
        </w:rPr>
      </w:pPr>
      <w:r w:rsidRPr="003222E0">
        <w:rPr>
          <w:sz w:val="28"/>
        </w:rPr>
        <w:t>Технологические карты (ТК № 1, ТК № 2) по ОД «Астрономия»</w:t>
      </w:r>
    </w:p>
    <w:p w:rsidR="00A35AB7" w:rsidRPr="003222E0" w:rsidRDefault="00A35AB7" w:rsidP="007861A6">
      <w:pPr>
        <w:pStyle w:val="a3"/>
        <w:numPr>
          <w:ilvl w:val="1"/>
          <w:numId w:val="1"/>
        </w:numPr>
        <w:spacing w:line="360" w:lineRule="auto"/>
        <w:rPr>
          <w:sz w:val="28"/>
        </w:rPr>
      </w:pPr>
      <w:r w:rsidRPr="003222E0">
        <w:rPr>
          <w:sz w:val="28"/>
        </w:rPr>
        <w:t>ФОС ОД «Астрономия»</w:t>
      </w:r>
    </w:p>
    <w:p w:rsidR="00A35AB7" w:rsidRPr="003222E0" w:rsidRDefault="00A35AB7" w:rsidP="007861A6">
      <w:pPr>
        <w:pStyle w:val="a3"/>
        <w:numPr>
          <w:ilvl w:val="0"/>
          <w:numId w:val="1"/>
        </w:numPr>
        <w:spacing w:line="360" w:lineRule="auto"/>
        <w:rPr>
          <w:sz w:val="28"/>
        </w:rPr>
      </w:pPr>
      <w:r w:rsidRPr="003222E0">
        <w:rPr>
          <w:sz w:val="28"/>
        </w:rPr>
        <w:t>Методические материалы по ОД «Иностранный язык»</w:t>
      </w:r>
      <w:r w:rsidR="002808E9">
        <w:rPr>
          <w:sz w:val="28"/>
        </w:rPr>
        <w:t>………………. 39</w:t>
      </w:r>
    </w:p>
    <w:p w:rsidR="00A35AB7" w:rsidRPr="003222E0" w:rsidRDefault="00A35AB7" w:rsidP="007861A6">
      <w:pPr>
        <w:pStyle w:val="a3"/>
        <w:numPr>
          <w:ilvl w:val="1"/>
          <w:numId w:val="1"/>
        </w:numPr>
        <w:spacing w:line="360" w:lineRule="auto"/>
        <w:rPr>
          <w:sz w:val="28"/>
        </w:rPr>
      </w:pPr>
      <w:r w:rsidRPr="003222E0">
        <w:rPr>
          <w:sz w:val="28"/>
        </w:rPr>
        <w:t>Проект рабочей программы ОД «Иностранный язык»</w:t>
      </w:r>
    </w:p>
    <w:p w:rsidR="00A35AB7" w:rsidRPr="003222E0" w:rsidRDefault="00A35AB7" w:rsidP="007861A6">
      <w:pPr>
        <w:pStyle w:val="a3"/>
        <w:numPr>
          <w:ilvl w:val="1"/>
          <w:numId w:val="1"/>
        </w:numPr>
        <w:spacing w:line="360" w:lineRule="auto"/>
        <w:rPr>
          <w:sz w:val="28"/>
        </w:rPr>
      </w:pPr>
      <w:r w:rsidRPr="003222E0">
        <w:rPr>
          <w:sz w:val="28"/>
        </w:rPr>
        <w:t>Технологические карты (ТК № 1, ТК № 2) по ОД «Иностранный язык»</w:t>
      </w:r>
    </w:p>
    <w:p w:rsidR="00A35AB7" w:rsidRPr="003222E0" w:rsidRDefault="00A35AB7" w:rsidP="007861A6">
      <w:pPr>
        <w:pStyle w:val="a3"/>
        <w:numPr>
          <w:ilvl w:val="1"/>
          <w:numId w:val="1"/>
        </w:numPr>
        <w:spacing w:line="360" w:lineRule="auto"/>
        <w:rPr>
          <w:sz w:val="28"/>
        </w:rPr>
      </w:pPr>
      <w:r w:rsidRPr="003222E0">
        <w:rPr>
          <w:sz w:val="28"/>
        </w:rPr>
        <w:t>ФОС ОД «Иностранный язык»</w:t>
      </w:r>
    </w:p>
    <w:p w:rsidR="00A35AB7" w:rsidRPr="003222E0" w:rsidRDefault="00A35AB7" w:rsidP="007861A6">
      <w:pPr>
        <w:pStyle w:val="a3"/>
        <w:numPr>
          <w:ilvl w:val="0"/>
          <w:numId w:val="1"/>
        </w:numPr>
        <w:spacing w:line="360" w:lineRule="auto"/>
        <w:rPr>
          <w:sz w:val="28"/>
        </w:rPr>
      </w:pPr>
      <w:r w:rsidRPr="003222E0">
        <w:rPr>
          <w:sz w:val="28"/>
        </w:rPr>
        <w:t>Методические материалы по ОД «История»</w:t>
      </w:r>
      <w:r w:rsidR="002808E9">
        <w:rPr>
          <w:sz w:val="28"/>
        </w:rPr>
        <w:t>……………………………84</w:t>
      </w:r>
    </w:p>
    <w:p w:rsidR="00A35AB7" w:rsidRPr="003222E0" w:rsidRDefault="00A35AB7" w:rsidP="007861A6">
      <w:pPr>
        <w:pStyle w:val="a3"/>
        <w:numPr>
          <w:ilvl w:val="1"/>
          <w:numId w:val="1"/>
        </w:numPr>
        <w:spacing w:line="360" w:lineRule="auto"/>
        <w:rPr>
          <w:sz w:val="28"/>
        </w:rPr>
      </w:pPr>
      <w:r w:rsidRPr="003222E0">
        <w:rPr>
          <w:sz w:val="28"/>
        </w:rPr>
        <w:t>Проект рабочей программы ОД «История»</w:t>
      </w:r>
    </w:p>
    <w:p w:rsidR="00A35AB7" w:rsidRPr="003222E0" w:rsidRDefault="00A35AB7" w:rsidP="007861A6">
      <w:pPr>
        <w:pStyle w:val="a3"/>
        <w:numPr>
          <w:ilvl w:val="1"/>
          <w:numId w:val="1"/>
        </w:numPr>
        <w:spacing w:line="360" w:lineRule="auto"/>
        <w:rPr>
          <w:sz w:val="28"/>
        </w:rPr>
      </w:pPr>
      <w:r w:rsidRPr="003222E0">
        <w:rPr>
          <w:sz w:val="28"/>
        </w:rPr>
        <w:t>Технологические карты (ТК № 1, ТК № 2) по ОД «История»</w:t>
      </w:r>
    </w:p>
    <w:p w:rsidR="00A35AB7" w:rsidRPr="003222E0" w:rsidRDefault="00A35AB7" w:rsidP="007861A6">
      <w:pPr>
        <w:pStyle w:val="a3"/>
        <w:numPr>
          <w:ilvl w:val="1"/>
          <w:numId w:val="1"/>
        </w:numPr>
        <w:spacing w:line="360" w:lineRule="auto"/>
        <w:rPr>
          <w:sz w:val="28"/>
        </w:rPr>
      </w:pPr>
      <w:r w:rsidRPr="003222E0">
        <w:rPr>
          <w:sz w:val="28"/>
        </w:rPr>
        <w:t>ФОС ОД «История»</w:t>
      </w:r>
    </w:p>
    <w:p w:rsidR="00A35AB7" w:rsidRPr="003222E0" w:rsidRDefault="00A35AB7" w:rsidP="007861A6">
      <w:pPr>
        <w:pStyle w:val="a3"/>
        <w:numPr>
          <w:ilvl w:val="0"/>
          <w:numId w:val="1"/>
        </w:numPr>
        <w:spacing w:line="360" w:lineRule="auto"/>
        <w:rPr>
          <w:sz w:val="28"/>
        </w:rPr>
      </w:pPr>
      <w:r w:rsidRPr="003222E0">
        <w:rPr>
          <w:sz w:val="28"/>
        </w:rPr>
        <w:t>Методические материалы по ОД «Литература»</w:t>
      </w:r>
      <w:r w:rsidR="002808E9">
        <w:rPr>
          <w:sz w:val="28"/>
        </w:rPr>
        <w:t>………………………169</w:t>
      </w:r>
    </w:p>
    <w:p w:rsidR="00A35AB7" w:rsidRPr="003222E0" w:rsidRDefault="00A35AB7" w:rsidP="007861A6">
      <w:pPr>
        <w:pStyle w:val="a3"/>
        <w:numPr>
          <w:ilvl w:val="1"/>
          <w:numId w:val="1"/>
        </w:numPr>
        <w:spacing w:line="360" w:lineRule="auto"/>
        <w:rPr>
          <w:sz w:val="28"/>
        </w:rPr>
      </w:pPr>
      <w:r w:rsidRPr="003222E0">
        <w:rPr>
          <w:sz w:val="28"/>
        </w:rPr>
        <w:t>Проект рабочей программы ОД «Литература»</w:t>
      </w:r>
    </w:p>
    <w:p w:rsidR="00A35AB7" w:rsidRPr="003222E0" w:rsidRDefault="00A35AB7" w:rsidP="007861A6">
      <w:pPr>
        <w:pStyle w:val="a3"/>
        <w:numPr>
          <w:ilvl w:val="1"/>
          <w:numId w:val="1"/>
        </w:numPr>
        <w:spacing w:line="360" w:lineRule="auto"/>
        <w:rPr>
          <w:sz w:val="28"/>
        </w:rPr>
      </w:pPr>
      <w:r w:rsidRPr="003222E0">
        <w:rPr>
          <w:sz w:val="28"/>
        </w:rPr>
        <w:t>Технологические карты (ТК № 1, ТК № 2) по ОД «Литература»</w:t>
      </w:r>
    </w:p>
    <w:p w:rsidR="00A35AB7" w:rsidRPr="003222E0" w:rsidRDefault="00A35AB7" w:rsidP="007861A6">
      <w:pPr>
        <w:pStyle w:val="a3"/>
        <w:numPr>
          <w:ilvl w:val="1"/>
          <w:numId w:val="1"/>
        </w:numPr>
        <w:spacing w:line="360" w:lineRule="auto"/>
        <w:rPr>
          <w:sz w:val="28"/>
        </w:rPr>
      </w:pPr>
      <w:r w:rsidRPr="003222E0">
        <w:rPr>
          <w:sz w:val="28"/>
        </w:rPr>
        <w:t>ФОС ОД «</w:t>
      </w:r>
      <w:r w:rsidR="002808E9">
        <w:rPr>
          <w:sz w:val="28"/>
        </w:rPr>
        <w:t>Литература</w:t>
      </w:r>
      <w:r w:rsidRPr="003222E0">
        <w:rPr>
          <w:sz w:val="28"/>
        </w:rPr>
        <w:t>»</w:t>
      </w:r>
    </w:p>
    <w:p w:rsidR="00A35AB7" w:rsidRPr="003222E0" w:rsidRDefault="00A35AB7" w:rsidP="007861A6">
      <w:pPr>
        <w:pStyle w:val="a3"/>
        <w:numPr>
          <w:ilvl w:val="0"/>
          <w:numId w:val="1"/>
        </w:numPr>
        <w:spacing w:line="360" w:lineRule="auto"/>
        <w:rPr>
          <w:sz w:val="28"/>
        </w:rPr>
      </w:pPr>
      <w:r w:rsidRPr="003222E0">
        <w:rPr>
          <w:sz w:val="28"/>
        </w:rPr>
        <w:t>Методические материалы по ОД «Математика»</w:t>
      </w:r>
      <w:r w:rsidR="002808E9">
        <w:rPr>
          <w:sz w:val="28"/>
        </w:rPr>
        <w:t>…………………...…240</w:t>
      </w:r>
    </w:p>
    <w:p w:rsidR="00A35AB7" w:rsidRPr="003222E0" w:rsidRDefault="00A35AB7" w:rsidP="007861A6">
      <w:pPr>
        <w:pStyle w:val="a3"/>
        <w:numPr>
          <w:ilvl w:val="1"/>
          <w:numId w:val="1"/>
        </w:numPr>
        <w:spacing w:line="360" w:lineRule="auto"/>
        <w:rPr>
          <w:sz w:val="28"/>
        </w:rPr>
      </w:pPr>
      <w:r w:rsidRPr="003222E0">
        <w:rPr>
          <w:sz w:val="28"/>
        </w:rPr>
        <w:t>Проект рабочей программы ОД «Математика»</w:t>
      </w:r>
    </w:p>
    <w:p w:rsidR="00A35AB7" w:rsidRPr="003222E0" w:rsidRDefault="00546FEE" w:rsidP="007861A6">
      <w:pPr>
        <w:pStyle w:val="a3"/>
        <w:numPr>
          <w:ilvl w:val="1"/>
          <w:numId w:val="1"/>
        </w:numPr>
        <w:spacing w:line="360" w:lineRule="auto"/>
        <w:rPr>
          <w:sz w:val="28"/>
        </w:rPr>
      </w:pPr>
      <w:r w:rsidRPr="003222E0">
        <w:rPr>
          <w:sz w:val="28"/>
        </w:rPr>
        <w:t>Технологические карты (ТК № 1, ТК № 2) по ОД «Математика»</w:t>
      </w:r>
    </w:p>
    <w:p w:rsidR="00546FEE" w:rsidRPr="003222E0" w:rsidRDefault="00546FEE" w:rsidP="007861A6">
      <w:pPr>
        <w:pStyle w:val="a3"/>
        <w:numPr>
          <w:ilvl w:val="1"/>
          <w:numId w:val="1"/>
        </w:numPr>
        <w:spacing w:line="360" w:lineRule="auto"/>
        <w:rPr>
          <w:sz w:val="28"/>
        </w:rPr>
      </w:pPr>
      <w:r w:rsidRPr="003222E0">
        <w:rPr>
          <w:sz w:val="28"/>
        </w:rPr>
        <w:t>ФОС ОД «</w:t>
      </w:r>
      <w:r w:rsidR="002808E9">
        <w:rPr>
          <w:sz w:val="28"/>
        </w:rPr>
        <w:t>Математика</w:t>
      </w:r>
      <w:r w:rsidRPr="003222E0">
        <w:rPr>
          <w:sz w:val="28"/>
        </w:rPr>
        <w:t>»</w:t>
      </w:r>
    </w:p>
    <w:p w:rsidR="00546FEE" w:rsidRPr="003222E0" w:rsidRDefault="00546FEE" w:rsidP="007861A6">
      <w:pPr>
        <w:pStyle w:val="a3"/>
        <w:numPr>
          <w:ilvl w:val="0"/>
          <w:numId w:val="1"/>
        </w:numPr>
        <w:spacing w:line="360" w:lineRule="auto"/>
        <w:rPr>
          <w:sz w:val="28"/>
        </w:rPr>
      </w:pPr>
      <w:r w:rsidRPr="003222E0">
        <w:rPr>
          <w:sz w:val="28"/>
        </w:rPr>
        <w:t>Методические материалы по ОД «Основы безопасности жизнедеятельности»</w:t>
      </w:r>
      <w:r w:rsidR="002808E9">
        <w:rPr>
          <w:sz w:val="28"/>
        </w:rPr>
        <w:t>…………………………………………………….282</w:t>
      </w:r>
    </w:p>
    <w:p w:rsidR="00546FEE" w:rsidRPr="003222E0" w:rsidRDefault="00546FEE" w:rsidP="007861A6">
      <w:pPr>
        <w:pStyle w:val="a3"/>
        <w:numPr>
          <w:ilvl w:val="1"/>
          <w:numId w:val="1"/>
        </w:numPr>
        <w:spacing w:line="360" w:lineRule="auto"/>
        <w:rPr>
          <w:sz w:val="28"/>
        </w:rPr>
      </w:pPr>
      <w:r w:rsidRPr="003222E0">
        <w:rPr>
          <w:sz w:val="28"/>
        </w:rPr>
        <w:t>Проект рабочей программы ОД «Основы безопасности жизнедеятельности»</w:t>
      </w:r>
    </w:p>
    <w:p w:rsidR="00546FEE" w:rsidRPr="003222E0" w:rsidRDefault="00546FEE" w:rsidP="007861A6">
      <w:pPr>
        <w:pStyle w:val="a3"/>
        <w:numPr>
          <w:ilvl w:val="1"/>
          <w:numId w:val="1"/>
        </w:numPr>
        <w:spacing w:line="360" w:lineRule="auto"/>
        <w:rPr>
          <w:sz w:val="28"/>
        </w:rPr>
      </w:pPr>
      <w:r w:rsidRPr="003222E0">
        <w:rPr>
          <w:sz w:val="28"/>
        </w:rPr>
        <w:t>Технологические карты (ТК № 1, ТК № 2) по ОД «Основы безопасности жизнедеятельности»</w:t>
      </w:r>
    </w:p>
    <w:p w:rsidR="00546FEE" w:rsidRPr="003222E0" w:rsidRDefault="00546FEE" w:rsidP="007861A6">
      <w:pPr>
        <w:pStyle w:val="a3"/>
        <w:numPr>
          <w:ilvl w:val="1"/>
          <w:numId w:val="1"/>
        </w:numPr>
        <w:spacing w:line="360" w:lineRule="auto"/>
        <w:rPr>
          <w:sz w:val="28"/>
        </w:rPr>
      </w:pPr>
      <w:r w:rsidRPr="003222E0">
        <w:rPr>
          <w:sz w:val="28"/>
        </w:rPr>
        <w:lastRenderedPageBreak/>
        <w:t>ФОС ОД «Основы безопасности жизнедеятельности»</w:t>
      </w:r>
    </w:p>
    <w:p w:rsidR="00546FEE" w:rsidRPr="003222E0" w:rsidRDefault="00546FEE" w:rsidP="007861A6">
      <w:pPr>
        <w:pStyle w:val="a3"/>
        <w:numPr>
          <w:ilvl w:val="0"/>
          <w:numId w:val="1"/>
        </w:numPr>
        <w:spacing w:line="360" w:lineRule="auto"/>
        <w:rPr>
          <w:sz w:val="28"/>
        </w:rPr>
      </w:pPr>
      <w:r w:rsidRPr="003222E0">
        <w:rPr>
          <w:sz w:val="28"/>
        </w:rPr>
        <w:t>Методические материалы по ОД «Русский язык»</w:t>
      </w:r>
      <w:r w:rsidR="002808E9">
        <w:rPr>
          <w:sz w:val="28"/>
        </w:rPr>
        <w:t>…………………….32</w:t>
      </w:r>
      <w:r w:rsidR="004A49F0">
        <w:rPr>
          <w:sz w:val="28"/>
        </w:rPr>
        <w:t>6</w:t>
      </w:r>
    </w:p>
    <w:p w:rsidR="00546FEE" w:rsidRPr="003222E0" w:rsidRDefault="00546FEE" w:rsidP="007861A6">
      <w:pPr>
        <w:pStyle w:val="a3"/>
        <w:numPr>
          <w:ilvl w:val="1"/>
          <w:numId w:val="1"/>
        </w:numPr>
        <w:spacing w:line="360" w:lineRule="auto"/>
        <w:rPr>
          <w:sz w:val="28"/>
        </w:rPr>
      </w:pPr>
      <w:r w:rsidRPr="003222E0">
        <w:rPr>
          <w:sz w:val="28"/>
        </w:rPr>
        <w:t>Проект рабочей программы ОД «Русский язык»</w:t>
      </w:r>
    </w:p>
    <w:p w:rsidR="00546FEE" w:rsidRPr="003222E0" w:rsidRDefault="00546FEE" w:rsidP="007861A6">
      <w:pPr>
        <w:pStyle w:val="a3"/>
        <w:numPr>
          <w:ilvl w:val="1"/>
          <w:numId w:val="1"/>
        </w:numPr>
        <w:spacing w:line="360" w:lineRule="auto"/>
        <w:rPr>
          <w:sz w:val="28"/>
        </w:rPr>
      </w:pPr>
      <w:r w:rsidRPr="003222E0">
        <w:rPr>
          <w:sz w:val="28"/>
        </w:rPr>
        <w:t>Технологические карты (ТК № 1, ТК № 2) по ОД «Русский язык»</w:t>
      </w:r>
    </w:p>
    <w:p w:rsidR="00546FEE" w:rsidRPr="003222E0" w:rsidRDefault="00546FEE" w:rsidP="007861A6">
      <w:pPr>
        <w:pStyle w:val="a3"/>
        <w:numPr>
          <w:ilvl w:val="1"/>
          <w:numId w:val="1"/>
        </w:numPr>
        <w:spacing w:line="360" w:lineRule="auto"/>
        <w:rPr>
          <w:sz w:val="28"/>
        </w:rPr>
      </w:pPr>
      <w:r w:rsidRPr="003222E0">
        <w:rPr>
          <w:sz w:val="28"/>
        </w:rPr>
        <w:t>ФОС ОД «Русский язык»</w:t>
      </w:r>
    </w:p>
    <w:p w:rsidR="00546FEE" w:rsidRPr="003222E0" w:rsidRDefault="00546FEE" w:rsidP="007861A6">
      <w:pPr>
        <w:pStyle w:val="a3"/>
        <w:numPr>
          <w:ilvl w:val="0"/>
          <w:numId w:val="1"/>
        </w:numPr>
        <w:spacing w:line="360" w:lineRule="auto"/>
        <w:rPr>
          <w:sz w:val="28"/>
        </w:rPr>
      </w:pPr>
      <w:r w:rsidRPr="003222E0">
        <w:rPr>
          <w:sz w:val="28"/>
        </w:rPr>
        <w:t>Методические материалы по ОД «Физическая культура»</w:t>
      </w:r>
      <w:r w:rsidR="002808E9">
        <w:rPr>
          <w:sz w:val="28"/>
        </w:rPr>
        <w:t>……………37</w:t>
      </w:r>
      <w:r w:rsidR="004A49F0">
        <w:rPr>
          <w:sz w:val="28"/>
        </w:rPr>
        <w:t>6</w:t>
      </w:r>
    </w:p>
    <w:p w:rsidR="00546FEE" w:rsidRPr="003222E0" w:rsidRDefault="00546FEE" w:rsidP="007861A6">
      <w:pPr>
        <w:pStyle w:val="a3"/>
        <w:numPr>
          <w:ilvl w:val="1"/>
          <w:numId w:val="1"/>
        </w:numPr>
        <w:spacing w:line="360" w:lineRule="auto"/>
        <w:rPr>
          <w:sz w:val="28"/>
        </w:rPr>
      </w:pPr>
      <w:r w:rsidRPr="003222E0">
        <w:rPr>
          <w:sz w:val="28"/>
        </w:rPr>
        <w:t>Проект рабочей программы ОД «Физическая культура»</w:t>
      </w:r>
    </w:p>
    <w:p w:rsidR="00546FEE" w:rsidRPr="003222E0" w:rsidRDefault="00546FEE" w:rsidP="007861A6">
      <w:pPr>
        <w:pStyle w:val="a3"/>
        <w:numPr>
          <w:ilvl w:val="1"/>
          <w:numId w:val="1"/>
        </w:numPr>
        <w:spacing w:line="360" w:lineRule="auto"/>
        <w:rPr>
          <w:sz w:val="28"/>
        </w:rPr>
      </w:pPr>
      <w:r w:rsidRPr="003222E0">
        <w:rPr>
          <w:sz w:val="28"/>
        </w:rPr>
        <w:t>Технологические карты (ТК № 1, ТК № 2) по ОД «Физическая культура»</w:t>
      </w:r>
    </w:p>
    <w:p w:rsidR="00546FEE" w:rsidRPr="003222E0" w:rsidRDefault="00546FEE" w:rsidP="007861A6">
      <w:pPr>
        <w:pStyle w:val="a3"/>
        <w:numPr>
          <w:ilvl w:val="1"/>
          <w:numId w:val="1"/>
        </w:numPr>
        <w:spacing w:line="360" w:lineRule="auto"/>
        <w:rPr>
          <w:sz w:val="28"/>
        </w:rPr>
      </w:pPr>
      <w:r w:rsidRPr="003222E0">
        <w:rPr>
          <w:sz w:val="28"/>
        </w:rPr>
        <w:t>ФОС ОД «Физическая культура»</w:t>
      </w:r>
    </w:p>
    <w:p w:rsidR="00546FEE" w:rsidRPr="003222E0" w:rsidRDefault="00546FEE" w:rsidP="007861A6">
      <w:pPr>
        <w:pStyle w:val="a3"/>
        <w:numPr>
          <w:ilvl w:val="0"/>
          <w:numId w:val="1"/>
        </w:numPr>
        <w:spacing w:line="360" w:lineRule="auto"/>
        <w:rPr>
          <w:sz w:val="28"/>
        </w:rPr>
      </w:pPr>
      <w:r w:rsidRPr="003222E0">
        <w:rPr>
          <w:sz w:val="28"/>
        </w:rPr>
        <w:t>Заключение методического совета</w:t>
      </w:r>
      <w:r w:rsidR="002808E9">
        <w:rPr>
          <w:sz w:val="28"/>
        </w:rPr>
        <w:t>……………………………………</w:t>
      </w:r>
      <w:r w:rsidR="004A49F0">
        <w:rPr>
          <w:sz w:val="28"/>
        </w:rPr>
        <w:t>..405</w:t>
      </w:r>
      <w:bookmarkStart w:id="0" w:name="_GoBack"/>
      <w:bookmarkEnd w:id="0"/>
    </w:p>
    <w:p w:rsidR="00546FEE" w:rsidRDefault="00546FEE" w:rsidP="007861A6">
      <w:pPr>
        <w:spacing w:line="360" w:lineRule="auto"/>
      </w:pPr>
      <w:r>
        <w:br w:type="page"/>
      </w:r>
    </w:p>
    <w:p w:rsidR="00A6638F" w:rsidRDefault="00A6638F" w:rsidP="00A6638F">
      <w:pPr>
        <w:jc w:val="center"/>
        <w:rPr>
          <w:b/>
          <w:sz w:val="28"/>
        </w:rPr>
      </w:pPr>
      <w:r w:rsidRPr="00A6638F">
        <w:rPr>
          <w:b/>
          <w:sz w:val="28"/>
        </w:rPr>
        <w:lastRenderedPageBreak/>
        <w:t>ПРОЕКТ УЧ 33.02.01</w:t>
      </w:r>
    </w:p>
    <w:p w:rsidR="00A6638F" w:rsidRDefault="00A6638F" w:rsidP="00A6638F">
      <w:pPr>
        <w:jc w:val="center"/>
        <w:rPr>
          <w:b/>
          <w:sz w:val="28"/>
        </w:rPr>
      </w:pPr>
    </w:p>
    <w:tbl>
      <w:tblPr>
        <w:tblW w:w="9235" w:type="dxa"/>
        <w:tblInd w:w="93" w:type="dxa"/>
        <w:tblLook w:val="04A0" w:firstRow="1" w:lastRow="0" w:firstColumn="1" w:lastColumn="0" w:noHBand="0" w:noVBand="1"/>
      </w:tblPr>
      <w:tblGrid>
        <w:gridCol w:w="1258"/>
        <w:gridCol w:w="4449"/>
        <w:gridCol w:w="634"/>
        <w:gridCol w:w="634"/>
        <w:gridCol w:w="520"/>
        <w:gridCol w:w="540"/>
        <w:gridCol w:w="540"/>
        <w:gridCol w:w="660"/>
      </w:tblGrid>
      <w:tr w:rsidR="00FB61CD" w:rsidRPr="00FB61CD" w:rsidTr="00FB61CD">
        <w:trPr>
          <w:trHeight w:val="300"/>
        </w:trPr>
        <w:tc>
          <w:tcPr>
            <w:tcW w:w="5707" w:type="dxa"/>
            <w:gridSpan w:val="2"/>
            <w:tcBorders>
              <w:top w:val="nil"/>
              <w:left w:val="nil"/>
              <w:bottom w:val="single" w:sz="4" w:space="0" w:color="auto"/>
              <w:right w:val="nil"/>
            </w:tcBorders>
            <w:shd w:val="clear" w:color="auto" w:fill="auto"/>
            <w:noWrap/>
            <w:vAlign w:val="bottom"/>
            <w:hideMark/>
          </w:tcPr>
          <w:p w:rsidR="00FB61CD" w:rsidRPr="00FB61CD" w:rsidRDefault="00FB61CD" w:rsidP="00FB61CD">
            <w:pPr>
              <w:rPr>
                <w:rFonts w:ascii="Arial Cyr" w:eastAsia="Times New Roman" w:hAnsi="Arial Cyr" w:cs="Times New Roman"/>
                <w:szCs w:val="24"/>
                <w:lang w:eastAsia="ru-RU"/>
              </w:rPr>
            </w:pPr>
            <w:r w:rsidRPr="00FB61CD">
              <w:rPr>
                <w:rFonts w:ascii="Arial Cyr" w:eastAsia="Times New Roman" w:hAnsi="Arial Cyr" w:cs="Times New Roman"/>
                <w:szCs w:val="24"/>
                <w:lang w:eastAsia="ru-RU"/>
              </w:rPr>
              <w:t xml:space="preserve">План учебного процесса 33.02.01 </w:t>
            </w:r>
          </w:p>
          <w:p w:rsidR="00FB61CD" w:rsidRPr="00FB61CD" w:rsidRDefault="00FB61CD" w:rsidP="00FB61CD">
            <w:pPr>
              <w:rPr>
                <w:rFonts w:ascii="Arial Cyr" w:eastAsia="Times New Roman" w:hAnsi="Arial Cyr" w:cs="Times New Roman"/>
                <w:szCs w:val="24"/>
                <w:lang w:eastAsia="ru-RU"/>
              </w:rPr>
            </w:pPr>
            <w:r w:rsidRPr="00FB61CD">
              <w:rPr>
                <w:rFonts w:ascii="Arial Cyr" w:eastAsia="Times New Roman" w:hAnsi="Arial Cyr" w:cs="Times New Roman"/>
                <w:szCs w:val="24"/>
                <w:lang w:eastAsia="ru-RU"/>
              </w:rPr>
              <w:t> </w:t>
            </w:r>
          </w:p>
        </w:tc>
        <w:tc>
          <w:tcPr>
            <w:tcW w:w="634" w:type="dxa"/>
            <w:tcBorders>
              <w:top w:val="nil"/>
              <w:left w:val="nil"/>
              <w:bottom w:val="single" w:sz="4" w:space="0" w:color="auto"/>
              <w:right w:val="nil"/>
            </w:tcBorders>
            <w:shd w:val="clear" w:color="000000" w:fill="FFFFFF"/>
            <w:noWrap/>
            <w:vAlign w:val="bottom"/>
            <w:hideMark/>
          </w:tcPr>
          <w:p w:rsidR="00FB61CD" w:rsidRPr="00FB61CD" w:rsidRDefault="00FB61CD" w:rsidP="00FB61CD">
            <w:pPr>
              <w:rPr>
                <w:rFonts w:ascii="Arial Cyr" w:eastAsia="Times New Roman" w:hAnsi="Arial Cyr" w:cs="Times New Roman"/>
                <w:szCs w:val="24"/>
                <w:lang w:eastAsia="ru-RU"/>
              </w:rPr>
            </w:pPr>
            <w:r w:rsidRPr="00FB61CD">
              <w:rPr>
                <w:rFonts w:ascii="Arial Cyr" w:eastAsia="Times New Roman" w:hAnsi="Arial Cyr" w:cs="Times New Roman"/>
                <w:szCs w:val="24"/>
                <w:lang w:eastAsia="ru-RU"/>
              </w:rPr>
              <w:t> </w:t>
            </w:r>
          </w:p>
        </w:tc>
        <w:tc>
          <w:tcPr>
            <w:tcW w:w="634" w:type="dxa"/>
            <w:tcBorders>
              <w:top w:val="nil"/>
              <w:left w:val="nil"/>
              <w:bottom w:val="single" w:sz="4" w:space="0" w:color="auto"/>
              <w:right w:val="nil"/>
            </w:tcBorders>
            <w:shd w:val="clear" w:color="000000" w:fill="FFFFFF"/>
            <w:noWrap/>
            <w:vAlign w:val="bottom"/>
            <w:hideMark/>
          </w:tcPr>
          <w:p w:rsidR="00FB61CD" w:rsidRPr="00FB61CD" w:rsidRDefault="00FB61CD" w:rsidP="00FB61CD">
            <w:pPr>
              <w:rPr>
                <w:rFonts w:ascii="Arial Cyr" w:eastAsia="Times New Roman" w:hAnsi="Arial Cyr" w:cs="Times New Roman"/>
                <w:szCs w:val="24"/>
                <w:lang w:eastAsia="ru-RU"/>
              </w:rPr>
            </w:pPr>
            <w:r w:rsidRPr="00FB61CD">
              <w:rPr>
                <w:rFonts w:ascii="Arial Cyr" w:eastAsia="Times New Roman" w:hAnsi="Arial Cyr" w:cs="Times New Roman"/>
                <w:szCs w:val="24"/>
                <w:lang w:eastAsia="ru-RU"/>
              </w:rPr>
              <w:t> </w:t>
            </w:r>
          </w:p>
        </w:tc>
        <w:tc>
          <w:tcPr>
            <w:tcW w:w="520" w:type="dxa"/>
            <w:tcBorders>
              <w:top w:val="nil"/>
              <w:left w:val="nil"/>
              <w:bottom w:val="single" w:sz="4" w:space="0" w:color="auto"/>
              <w:right w:val="nil"/>
            </w:tcBorders>
            <w:shd w:val="clear" w:color="000000" w:fill="FFFFFF"/>
            <w:noWrap/>
            <w:vAlign w:val="bottom"/>
            <w:hideMark/>
          </w:tcPr>
          <w:p w:rsidR="00FB61CD" w:rsidRPr="00FB61CD" w:rsidRDefault="00FB61CD" w:rsidP="00FB61CD">
            <w:pPr>
              <w:rPr>
                <w:rFonts w:ascii="Arial Cyr" w:eastAsia="Times New Roman" w:hAnsi="Arial Cyr" w:cs="Times New Roman"/>
                <w:szCs w:val="24"/>
                <w:lang w:eastAsia="ru-RU"/>
              </w:rPr>
            </w:pPr>
            <w:r w:rsidRPr="00FB61CD">
              <w:rPr>
                <w:rFonts w:ascii="Arial Cyr" w:eastAsia="Times New Roman" w:hAnsi="Arial Cyr" w:cs="Times New Roman"/>
                <w:szCs w:val="24"/>
                <w:lang w:eastAsia="ru-RU"/>
              </w:rPr>
              <w:t> </w:t>
            </w:r>
          </w:p>
        </w:tc>
        <w:tc>
          <w:tcPr>
            <w:tcW w:w="540" w:type="dxa"/>
            <w:tcBorders>
              <w:top w:val="nil"/>
              <w:left w:val="nil"/>
              <w:bottom w:val="single" w:sz="4" w:space="0" w:color="auto"/>
              <w:right w:val="nil"/>
            </w:tcBorders>
            <w:shd w:val="clear" w:color="000000" w:fill="FFFFFF"/>
            <w:noWrap/>
            <w:vAlign w:val="bottom"/>
            <w:hideMark/>
          </w:tcPr>
          <w:p w:rsidR="00FB61CD" w:rsidRPr="00FB61CD" w:rsidRDefault="00FB61CD" w:rsidP="00FB61CD">
            <w:pPr>
              <w:rPr>
                <w:rFonts w:ascii="Arial Cyr" w:eastAsia="Times New Roman" w:hAnsi="Arial Cyr" w:cs="Times New Roman"/>
                <w:szCs w:val="24"/>
                <w:lang w:eastAsia="ru-RU"/>
              </w:rPr>
            </w:pPr>
            <w:r w:rsidRPr="00FB61CD">
              <w:rPr>
                <w:rFonts w:ascii="Arial Cyr" w:eastAsia="Times New Roman" w:hAnsi="Arial Cyr" w:cs="Times New Roman"/>
                <w:szCs w:val="24"/>
                <w:lang w:eastAsia="ru-RU"/>
              </w:rPr>
              <w:t> </w:t>
            </w:r>
          </w:p>
        </w:tc>
        <w:tc>
          <w:tcPr>
            <w:tcW w:w="540" w:type="dxa"/>
            <w:tcBorders>
              <w:top w:val="nil"/>
              <w:left w:val="nil"/>
              <w:bottom w:val="single" w:sz="4" w:space="0" w:color="auto"/>
              <w:right w:val="nil"/>
            </w:tcBorders>
            <w:shd w:val="clear" w:color="000000" w:fill="FFFFFF"/>
            <w:noWrap/>
            <w:vAlign w:val="bottom"/>
            <w:hideMark/>
          </w:tcPr>
          <w:p w:rsidR="00FB61CD" w:rsidRPr="00FB61CD" w:rsidRDefault="00FB61CD" w:rsidP="00FB61CD">
            <w:pPr>
              <w:rPr>
                <w:rFonts w:ascii="Arial Cyr" w:eastAsia="Times New Roman" w:hAnsi="Arial Cyr" w:cs="Times New Roman"/>
                <w:szCs w:val="24"/>
                <w:lang w:eastAsia="ru-RU"/>
              </w:rPr>
            </w:pPr>
            <w:r w:rsidRPr="00FB61CD">
              <w:rPr>
                <w:rFonts w:ascii="Arial Cyr" w:eastAsia="Times New Roman" w:hAnsi="Arial Cyr" w:cs="Times New Roman"/>
                <w:szCs w:val="24"/>
                <w:lang w:eastAsia="ru-RU"/>
              </w:rPr>
              <w:t> </w:t>
            </w:r>
          </w:p>
        </w:tc>
        <w:tc>
          <w:tcPr>
            <w:tcW w:w="660" w:type="dxa"/>
            <w:tcBorders>
              <w:top w:val="nil"/>
              <w:left w:val="nil"/>
              <w:bottom w:val="single" w:sz="4" w:space="0" w:color="auto"/>
              <w:right w:val="nil"/>
            </w:tcBorders>
            <w:shd w:val="clear" w:color="000000" w:fill="FFFFFF"/>
            <w:noWrap/>
            <w:vAlign w:val="bottom"/>
            <w:hideMark/>
          </w:tcPr>
          <w:p w:rsidR="00FB61CD" w:rsidRPr="00FB61CD" w:rsidRDefault="00FB61CD" w:rsidP="00FB61CD">
            <w:pPr>
              <w:rPr>
                <w:rFonts w:ascii="Arial Cyr" w:eastAsia="Times New Roman" w:hAnsi="Arial Cyr" w:cs="Times New Roman"/>
                <w:szCs w:val="24"/>
                <w:lang w:eastAsia="ru-RU"/>
              </w:rPr>
            </w:pPr>
            <w:r w:rsidRPr="00FB61CD">
              <w:rPr>
                <w:rFonts w:ascii="Arial Cyr" w:eastAsia="Times New Roman" w:hAnsi="Arial Cyr" w:cs="Times New Roman"/>
                <w:szCs w:val="24"/>
                <w:lang w:eastAsia="ru-RU"/>
              </w:rPr>
              <w:t> </w:t>
            </w:r>
          </w:p>
        </w:tc>
      </w:tr>
      <w:tr w:rsidR="00FB61CD" w:rsidRPr="00FB61CD" w:rsidTr="00FB61CD">
        <w:trPr>
          <w:trHeight w:val="720"/>
        </w:trPr>
        <w:tc>
          <w:tcPr>
            <w:tcW w:w="1258" w:type="dxa"/>
            <w:vMerge w:val="restart"/>
            <w:tcBorders>
              <w:top w:val="nil"/>
              <w:left w:val="single" w:sz="4" w:space="0" w:color="auto"/>
              <w:bottom w:val="single" w:sz="4" w:space="0" w:color="000000"/>
              <w:right w:val="single" w:sz="4" w:space="0" w:color="auto"/>
            </w:tcBorders>
            <w:shd w:val="clear" w:color="000000" w:fill="FFFFFF"/>
            <w:vAlign w:val="center"/>
            <w:hideMark/>
          </w:tcPr>
          <w:p w:rsidR="00FB61CD" w:rsidRPr="00FB61CD" w:rsidRDefault="00FB61CD" w:rsidP="00FB61CD">
            <w:pPr>
              <w:jc w:val="center"/>
              <w:rPr>
                <w:rFonts w:eastAsia="Times New Roman" w:cs="Times New Roman"/>
                <w:b/>
                <w:bCs/>
                <w:sz w:val="16"/>
                <w:szCs w:val="16"/>
                <w:lang w:eastAsia="ru-RU"/>
              </w:rPr>
            </w:pPr>
            <w:r w:rsidRPr="00FB61CD">
              <w:rPr>
                <w:rFonts w:eastAsia="Times New Roman" w:cs="Times New Roman"/>
                <w:b/>
                <w:bCs/>
                <w:sz w:val="16"/>
                <w:szCs w:val="16"/>
                <w:lang w:eastAsia="ru-RU"/>
              </w:rPr>
              <w:t>Индекс</w:t>
            </w:r>
          </w:p>
        </w:tc>
        <w:tc>
          <w:tcPr>
            <w:tcW w:w="4449" w:type="dxa"/>
            <w:vMerge w:val="restart"/>
            <w:tcBorders>
              <w:top w:val="nil"/>
              <w:left w:val="single" w:sz="4" w:space="0" w:color="auto"/>
              <w:bottom w:val="single" w:sz="4" w:space="0" w:color="000000"/>
              <w:right w:val="single" w:sz="4" w:space="0" w:color="auto"/>
            </w:tcBorders>
            <w:shd w:val="clear" w:color="000000" w:fill="FFFFFF"/>
            <w:vAlign w:val="center"/>
            <w:hideMark/>
          </w:tcPr>
          <w:p w:rsidR="00FB61CD" w:rsidRPr="00FB61CD" w:rsidRDefault="00FB61CD" w:rsidP="00FB61CD">
            <w:pPr>
              <w:jc w:val="center"/>
              <w:rPr>
                <w:rFonts w:eastAsia="Times New Roman" w:cs="Times New Roman"/>
                <w:b/>
                <w:bCs/>
                <w:sz w:val="16"/>
                <w:szCs w:val="16"/>
                <w:lang w:eastAsia="ru-RU"/>
              </w:rPr>
            </w:pPr>
            <w:r w:rsidRPr="00FB61CD">
              <w:rPr>
                <w:rFonts w:eastAsia="Times New Roman" w:cs="Times New Roman"/>
                <w:b/>
                <w:bCs/>
                <w:sz w:val="16"/>
                <w:szCs w:val="16"/>
                <w:lang w:eastAsia="ru-RU"/>
              </w:rPr>
              <w:t>Наименование циклов, дисциплин, профессиональных модулей, МКД, практик</w:t>
            </w:r>
          </w:p>
        </w:tc>
        <w:tc>
          <w:tcPr>
            <w:tcW w:w="3528" w:type="dxa"/>
            <w:gridSpan w:val="6"/>
            <w:tcBorders>
              <w:top w:val="single" w:sz="4" w:space="0" w:color="auto"/>
              <w:left w:val="nil"/>
              <w:bottom w:val="single" w:sz="4" w:space="0" w:color="auto"/>
              <w:right w:val="single" w:sz="4" w:space="0" w:color="000000"/>
            </w:tcBorders>
            <w:shd w:val="clear" w:color="auto" w:fill="auto"/>
            <w:vAlign w:val="center"/>
            <w:hideMark/>
          </w:tcPr>
          <w:p w:rsidR="00FB61CD" w:rsidRPr="00FB61CD" w:rsidRDefault="00FB61CD" w:rsidP="00FB61CD">
            <w:pPr>
              <w:jc w:val="center"/>
              <w:rPr>
                <w:rFonts w:eastAsia="Times New Roman" w:cs="Times New Roman"/>
                <w:b/>
                <w:bCs/>
                <w:sz w:val="16"/>
                <w:szCs w:val="16"/>
                <w:lang w:eastAsia="ru-RU"/>
              </w:rPr>
            </w:pPr>
            <w:r w:rsidRPr="00FB61CD">
              <w:rPr>
                <w:rFonts w:eastAsia="Times New Roman" w:cs="Times New Roman"/>
                <w:b/>
                <w:bCs/>
                <w:sz w:val="16"/>
                <w:szCs w:val="16"/>
                <w:lang w:eastAsia="ru-RU"/>
              </w:rPr>
              <w:t>распределение обязательных учебных занятий по курсам и семестрам (час в семестр)</w:t>
            </w:r>
          </w:p>
        </w:tc>
      </w:tr>
      <w:tr w:rsidR="00FB61CD" w:rsidRPr="00FB61CD" w:rsidTr="00FB61CD">
        <w:trPr>
          <w:trHeight w:val="405"/>
        </w:trPr>
        <w:tc>
          <w:tcPr>
            <w:tcW w:w="1258"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4449"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1788" w:type="dxa"/>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B61CD" w:rsidRPr="00FB61CD" w:rsidRDefault="00FB61CD" w:rsidP="00FB61CD">
            <w:pPr>
              <w:jc w:val="center"/>
              <w:rPr>
                <w:rFonts w:eastAsia="Times New Roman" w:cs="Times New Roman"/>
                <w:b/>
                <w:bCs/>
                <w:sz w:val="16"/>
                <w:szCs w:val="16"/>
                <w:lang w:eastAsia="ru-RU"/>
              </w:rPr>
            </w:pPr>
            <w:r w:rsidRPr="00FB61CD">
              <w:rPr>
                <w:rFonts w:eastAsia="Times New Roman" w:cs="Times New Roman"/>
                <w:b/>
                <w:bCs/>
                <w:sz w:val="16"/>
                <w:szCs w:val="16"/>
                <w:lang w:eastAsia="ru-RU"/>
              </w:rPr>
              <w:t>I курс</w:t>
            </w:r>
          </w:p>
        </w:tc>
        <w:tc>
          <w:tcPr>
            <w:tcW w:w="1740" w:type="dxa"/>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B61CD" w:rsidRPr="00FB61CD" w:rsidRDefault="00FB61CD" w:rsidP="00FB61CD">
            <w:pPr>
              <w:jc w:val="center"/>
              <w:rPr>
                <w:rFonts w:eastAsia="Times New Roman" w:cs="Times New Roman"/>
                <w:b/>
                <w:bCs/>
                <w:sz w:val="16"/>
                <w:szCs w:val="16"/>
                <w:lang w:eastAsia="ru-RU"/>
              </w:rPr>
            </w:pPr>
            <w:r w:rsidRPr="00FB61CD">
              <w:rPr>
                <w:rFonts w:eastAsia="Times New Roman" w:cs="Times New Roman"/>
                <w:b/>
                <w:bCs/>
                <w:sz w:val="16"/>
                <w:szCs w:val="16"/>
                <w:lang w:eastAsia="ru-RU"/>
              </w:rPr>
              <w:t>II курс</w:t>
            </w:r>
          </w:p>
        </w:tc>
      </w:tr>
      <w:tr w:rsidR="00FB61CD" w:rsidRPr="00FB61CD" w:rsidTr="00FB61CD">
        <w:trPr>
          <w:trHeight w:val="405"/>
        </w:trPr>
        <w:tc>
          <w:tcPr>
            <w:tcW w:w="1258"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4449"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1788" w:type="dxa"/>
            <w:gridSpan w:val="3"/>
            <w:vMerge/>
            <w:tcBorders>
              <w:top w:val="single" w:sz="4" w:space="0" w:color="auto"/>
              <w:left w:val="single" w:sz="4" w:space="0" w:color="auto"/>
              <w:bottom w:val="single" w:sz="4" w:space="0" w:color="000000"/>
              <w:right w:val="single" w:sz="4" w:space="0" w:color="000000"/>
            </w:tcBorders>
            <w:vAlign w:val="center"/>
            <w:hideMark/>
          </w:tcPr>
          <w:p w:rsidR="00FB61CD" w:rsidRPr="00FB61CD" w:rsidRDefault="00FB61CD" w:rsidP="00FB61CD">
            <w:pPr>
              <w:rPr>
                <w:rFonts w:eastAsia="Times New Roman" w:cs="Times New Roman"/>
                <w:b/>
                <w:bCs/>
                <w:sz w:val="16"/>
                <w:szCs w:val="16"/>
                <w:lang w:eastAsia="ru-RU"/>
              </w:rPr>
            </w:pPr>
          </w:p>
        </w:tc>
        <w:tc>
          <w:tcPr>
            <w:tcW w:w="1740" w:type="dxa"/>
            <w:gridSpan w:val="3"/>
            <w:vMerge/>
            <w:tcBorders>
              <w:top w:val="single" w:sz="4" w:space="0" w:color="auto"/>
              <w:left w:val="single" w:sz="4" w:space="0" w:color="auto"/>
              <w:bottom w:val="single" w:sz="4" w:space="0" w:color="000000"/>
              <w:right w:val="single" w:sz="4" w:space="0" w:color="000000"/>
            </w:tcBorders>
            <w:vAlign w:val="center"/>
            <w:hideMark/>
          </w:tcPr>
          <w:p w:rsidR="00FB61CD" w:rsidRPr="00FB61CD" w:rsidRDefault="00FB61CD" w:rsidP="00FB61CD">
            <w:pPr>
              <w:rPr>
                <w:rFonts w:eastAsia="Times New Roman" w:cs="Times New Roman"/>
                <w:b/>
                <w:bCs/>
                <w:sz w:val="16"/>
                <w:szCs w:val="16"/>
                <w:lang w:eastAsia="ru-RU"/>
              </w:rPr>
            </w:pPr>
          </w:p>
        </w:tc>
      </w:tr>
      <w:tr w:rsidR="00FB61CD" w:rsidRPr="00FB61CD" w:rsidTr="00FB61CD">
        <w:trPr>
          <w:trHeight w:val="405"/>
        </w:trPr>
        <w:tc>
          <w:tcPr>
            <w:tcW w:w="1258"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4449"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1788" w:type="dxa"/>
            <w:gridSpan w:val="3"/>
            <w:vMerge/>
            <w:tcBorders>
              <w:top w:val="single" w:sz="4" w:space="0" w:color="auto"/>
              <w:left w:val="single" w:sz="4" w:space="0" w:color="auto"/>
              <w:bottom w:val="single" w:sz="4" w:space="0" w:color="000000"/>
              <w:right w:val="single" w:sz="4" w:space="0" w:color="000000"/>
            </w:tcBorders>
            <w:vAlign w:val="center"/>
            <w:hideMark/>
          </w:tcPr>
          <w:p w:rsidR="00FB61CD" w:rsidRPr="00FB61CD" w:rsidRDefault="00FB61CD" w:rsidP="00FB61CD">
            <w:pPr>
              <w:rPr>
                <w:rFonts w:eastAsia="Times New Roman" w:cs="Times New Roman"/>
                <w:b/>
                <w:bCs/>
                <w:sz w:val="16"/>
                <w:szCs w:val="16"/>
                <w:lang w:eastAsia="ru-RU"/>
              </w:rPr>
            </w:pPr>
          </w:p>
        </w:tc>
        <w:tc>
          <w:tcPr>
            <w:tcW w:w="1740" w:type="dxa"/>
            <w:gridSpan w:val="3"/>
            <w:vMerge/>
            <w:tcBorders>
              <w:top w:val="single" w:sz="4" w:space="0" w:color="auto"/>
              <w:left w:val="single" w:sz="4" w:space="0" w:color="auto"/>
              <w:bottom w:val="single" w:sz="4" w:space="0" w:color="000000"/>
              <w:right w:val="single" w:sz="4" w:space="0" w:color="000000"/>
            </w:tcBorders>
            <w:vAlign w:val="center"/>
            <w:hideMark/>
          </w:tcPr>
          <w:p w:rsidR="00FB61CD" w:rsidRPr="00FB61CD" w:rsidRDefault="00FB61CD" w:rsidP="00FB61CD">
            <w:pPr>
              <w:rPr>
                <w:rFonts w:eastAsia="Times New Roman" w:cs="Times New Roman"/>
                <w:b/>
                <w:bCs/>
                <w:sz w:val="16"/>
                <w:szCs w:val="16"/>
                <w:lang w:eastAsia="ru-RU"/>
              </w:rPr>
            </w:pPr>
          </w:p>
        </w:tc>
      </w:tr>
      <w:tr w:rsidR="00FB61CD" w:rsidRPr="00FB61CD" w:rsidTr="00FB61CD">
        <w:trPr>
          <w:trHeight w:val="405"/>
        </w:trPr>
        <w:tc>
          <w:tcPr>
            <w:tcW w:w="1258"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4449"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1788" w:type="dxa"/>
            <w:gridSpan w:val="3"/>
            <w:vMerge/>
            <w:tcBorders>
              <w:top w:val="single" w:sz="4" w:space="0" w:color="auto"/>
              <w:left w:val="single" w:sz="4" w:space="0" w:color="auto"/>
              <w:bottom w:val="single" w:sz="4" w:space="0" w:color="000000"/>
              <w:right w:val="single" w:sz="4" w:space="0" w:color="000000"/>
            </w:tcBorders>
            <w:vAlign w:val="center"/>
            <w:hideMark/>
          </w:tcPr>
          <w:p w:rsidR="00FB61CD" w:rsidRPr="00FB61CD" w:rsidRDefault="00FB61CD" w:rsidP="00FB61CD">
            <w:pPr>
              <w:rPr>
                <w:rFonts w:eastAsia="Times New Roman" w:cs="Times New Roman"/>
                <w:b/>
                <w:bCs/>
                <w:sz w:val="16"/>
                <w:szCs w:val="16"/>
                <w:lang w:eastAsia="ru-RU"/>
              </w:rPr>
            </w:pPr>
          </w:p>
        </w:tc>
        <w:tc>
          <w:tcPr>
            <w:tcW w:w="1740" w:type="dxa"/>
            <w:gridSpan w:val="3"/>
            <w:vMerge/>
            <w:tcBorders>
              <w:top w:val="single" w:sz="4" w:space="0" w:color="auto"/>
              <w:left w:val="single" w:sz="4" w:space="0" w:color="auto"/>
              <w:bottom w:val="single" w:sz="4" w:space="0" w:color="000000"/>
              <w:right w:val="single" w:sz="4" w:space="0" w:color="000000"/>
            </w:tcBorders>
            <w:vAlign w:val="center"/>
            <w:hideMark/>
          </w:tcPr>
          <w:p w:rsidR="00FB61CD" w:rsidRPr="00FB61CD" w:rsidRDefault="00FB61CD" w:rsidP="00FB61CD">
            <w:pPr>
              <w:rPr>
                <w:rFonts w:eastAsia="Times New Roman" w:cs="Times New Roman"/>
                <w:b/>
                <w:bCs/>
                <w:sz w:val="16"/>
                <w:szCs w:val="16"/>
                <w:lang w:eastAsia="ru-RU"/>
              </w:rPr>
            </w:pPr>
          </w:p>
        </w:tc>
      </w:tr>
      <w:tr w:rsidR="00FB61CD" w:rsidRPr="00FB61CD" w:rsidTr="00FB61CD">
        <w:trPr>
          <w:trHeight w:val="255"/>
        </w:trPr>
        <w:tc>
          <w:tcPr>
            <w:tcW w:w="1258"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4449"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634"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FB61CD" w:rsidRPr="00FB61CD" w:rsidRDefault="00FB61CD" w:rsidP="00FB61CD">
            <w:pPr>
              <w:jc w:val="center"/>
              <w:rPr>
                <w:rFonts w:eastAsia="Times New Roman" w:cs="Times New Roman"/>
                <w:b/>
                <w:bCs/>
                <w:sz w:val="16"/>
                <w:szCs w:val="16"/>
                <w:lang w:eastAsia="ru-RU"/>
              </w:rPr>
            </w:pPr>
            <w:r w:rsidRPr="00FB61CD">
              <w:rPr>
                <w:rFonts w:eastAsia="Times New Roman" w:cs="Times New Roman"/>
                <w:b/>
                <w:bCs/>
                <w:sz w:val="16"/>
                <w:szCs w:val="16"/>
                <w:lang w:eastAsia="ru-RU"/>
              </w:rPr>
              <w:t>1 сем   17 нед</w:t>
            </w:r>
          </w:p>
        </w:tc>
        <w:tc>
          <w:tcPr>
            <w:tcW w:w="634"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FB61CD" w:rsidRPr="00FB61CD" w:rsidRDefault="00FB61CD" w:rsidP="00FB61CD">
            <w:pPr>
              <w:jc w:val="center"/>
              <w:rPr>
                <w:rFonts w:eastAsia="Times New Roman" w:cs="Times New Roman"/>
                <w:b/>
                <w:bCs/>
                <w:sz w:val="16"/>
                <w:szCs w:val="16"/>
                <w:lang w:eastAsia="ru-RU"/>
              </w:rPr>
            </w:pPr>
            <w:r w:rsidRPr="00FB61CD">
              <w:rPr>
                <w:rFonts w:eastAsia="Times New Roman" w:cs="Times New Roman"/>
                <w:b/>
                <w:bCs/>
                <w:sz w:val="16"/>
                <w:szCs w:val="16"/>
                <w:lang w:eastAsia="ru-RU"/>
              </w:rPr>
              <w:t>2 сем    24 нед</w:t>
            </w:r>
          </w:p>
        </w:tc>
        <w:tc>
          <w:tcPr>
            <w:tcW w:w="520"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FB61CD" w:rsidRPr="00FB61CD" w:rsidRDefault="00FB61CD" w:rsidP="00FB61CD">
            <w:pPr>
              <w:jc w:val="center"/>
              <w:rPr>
                <w:rFonts w:eastAsia="Times New Roman" w:cs="Times New Roman"/>
                <w:b/>
                <w:bCs/>
                <w:sz w:val="16"/>
                <w:szCs w:val="16"/>
                <w:lang w:eastAsia="ru-RU"/>
              </w:rPr>
            </w:pPr>
            <w:r w:rsidRPr="00FB61CD">
              <w:rPr>
                <w:rFonts w:eastAsia="Times New Roman" w:cs="Times New Roman"/>
                <w:b/>
                <w:bCs/>
                <w:sz w:val="16"/>
                <w:szCs w:val="16"/>
                <w:lang w:eastAsia="ru-RU"/>
              </w:rPr>
              <w:t>ПА</w:t>
            </w:r>
          </w:p>
        </w:tc>
        <w:tc>
          <w:tcPr>
            <w:tcW w:w="540"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FB61CD" w:rsidRPr="00FB61CD" w:rsidRDefault="00FB61CD" w:rsidP="00FB61CD">
            <w:pPr>
              <w:jc w:val="center"/>
              <w:rPr>
                <w:rFonts w:eastAsia="Times New Roman" w:cs="Times New Roman"/>
                <w:b/>
                <w:bCs/>
                <w:sz w:val="16"/>
                <w:szCs w:val="16"/>
                <w:lang w:eastAsia="ru-RU"/>
              </w:rPr>
            </w:pPr>
            <w:r w:rsidRPr="00FB61CD">
              <w:rPr>
                <w:rFonts w:eastAsia="Times New Roman" w:cs="Times New Roman"/>
                <w:b/>
                <w:bCs/>
                <w:sz w:val="16"/>
                <w:szCs w:val="16"/>
                <w:lang w:eastAsia="ru-RU"/>
              </w:rPr>
              <w:t>3 сем   17 нед</w:t>
            </w:r>
          </w:p>
        </w:tc>
        <w:tc>
          <w:tcPr>
            <w:tcW w:w="540"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FB61CD" w:rsidRPr="00FB61CD" w:rsidRDefault="00FB61CD" w:rsidP="00FB61CD">
            <w:pPr>
              <w:jc w:val="center"/>
              <w:rPr>
                <w:rFonts w:eastAsia="Times New Roman" w:cs="Times New Roman"/>
                <w:b/>
                <w:bCs/>
                <w:sz w:val="16"/>
                <w:szCs w:val="16"/>
                <w:lang w:eastAsia="ru-RU"/>
              </w:rPr>
            </w:pPr>
            <w:r w:rsidRPr="00FB61CD">
              <w:rPr>
                <w:rFonts w:eastAsia="Times New Roman" w:cs="Times New Roman"/>
                <w:b/>
                <w:bCs/>
                <w:sz w:val="16"/>
                <w:szCs w:val="16"/>
                <w:lang w:eastAsia="ru-RU"/>
              </w:rPr>
              <w:t>4 сем   24 нед</w:t>
            </w:r>
          </w:p>
        </w:tc>
        <w:tc>
          <w:tcPr>
            <w:tcW w:w="660"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FB61CD" w:rsidRPr="00FB61CD" w:rsidRDefault="00FB61CD" w:rsidP="00FB61CD">
            <w:pPr>
              <w:jc w:val="center"/>
              <w:rPr>
                <w:rFonts w:eastAsia="Times New Roman" w:cs="Times New Roman"/>
                <w:b/>
                <w:bCs/>
                <w:sz w:val="16"/>
                <w:szCs w:val="16"/>
                <w:lang w:eastAsia="ru-RU"/>
              </w:rPr>
            </w:pPr>
            <w:r w:rsidRPr="00FB61CD">
              <w:rPr>
                <w:rFonts w:eastAsia="Times New Roman" w:cs="Times New Roman"/>
                <w:b/>
                <w:bCs/>
                <w:sz w:val="16"/>
                <w:szCs w:val="16"/>
                <w:lang w:eastAsia="ru-RU"/>
              </w:rPr>
              <w:t>ПА</w:t>
            </w:r>
          </w:p>
        </w:tc>
      </w:tr>
      <w:tr w:rsidR="00FB61CD" w:rsidRPr="00FB61CD" w:rsidTr="00FB61CD">
        <w:trPr>
          <w:trHeight w:val="2355"/>
        </w:trPr>
        <w:tc>
          <w:tcPr>
            <w:tcW w:w="1258"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4449"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634"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634"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520"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540"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540"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c>
          <w:tcPr>
            <w:tcW w:w="660"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16"/>
                <w:szCs w:val="16"/>
                <w:lang w:eastAsia="ru-RU"/>
              </w:rPr>
            </w:pP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jc w:val="center"/>
              <w:rPr>
                <w:rFonts w:ascii="Arial" w:eastAsia="Times New Roman" w:hAnsi="Arial" w:cs="Arial"/>
                <w:b/>
                <w:bCs/>
                <w:sz w:val="20"/>
                <w:szCs w:val="20"/>
                <w:lang w:eastAsia="ru-RU"/>
              </w:rPr>
            </w:pPr>
            <w:r w:rsidRPr="00FB61CD">
              <w:rPr>
                <w:rFonts w:ascii="Arial" w:eastAsia="Times New Roman" w:hAnsi="Arial" w:cs="Arial"/>
                <w:b/>
                <w:bCs/>
                <w:sz w:val="20"/>
                <w:szCs w:val="20"/>
                <w:lang w:eastAsia="ru-RU"/>
              </w:rPr>
              <w:t>1</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jc w:val="center"/>
              <w:rPr>
                <w:rFonts w:ascii="Arial" w:eastAsia="Times New Roman" w:hAnsi="Arial" w:cs="Arial"/>
                <w:b/>
                <w:bCs/>
                <w:sz w:val="20"/>
                <w:szCs w:val="20"/>
                <w:lang w:eastAsia="ru-RU"/>
              </w:rPr>
            </w:pPr>
            <w:r w:rsidRPr="00FB61CD">
              <w:rPr>
                <w:rFonts w:ascii="Arial" w:eastAsia="Times New Roman" w:hAnsi="Arial" w:cs="Arial"/>
                <w:b/>
                <w:bCs/>
                <w:sz w:val="20"/>
                <w:szCs w:val="20"/>
                <w:lang w:eastAsia="ru-RU"/>
              </w:rPr>
              <w:t>2</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ascii="Arial" w:eastAsia="Times New Roman" w:hAnsi="Arial" w:cs="Arial"/>
                <w:b/>
                <w:bCs/>
                <w:sz w:val="20"/>
                <w:szCs w:val="20"/>
                <w:lang w:eastAsia="ru-RU"/>
              </w:rPr>
            </w:pPr>
            <w:r w:rsidRPr="00FB61CD">
              <w:rPr>
                <w:rFonts w:ascii="Arial" w:eastAsia="Times New Roman" w:hAnsi="Arial" w:cs="Arial"/>
                <w:b/>
                <w:bCs/>
                <w:sz w:val="20"/>
                <w:szCs w:val="20"/>
                <w:lang w:eastAsia="ru-RU"/>
              </w:rPr>
              <w:t>1</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ascii="Arial" w:eastAsia="Times New Roman" w:hAnsi="Arial" w:cs="Arial"/>
                <w:b/>
                <w:bCs/>
                <w:sz w:val="20"/>
                <w:szCs w:val="20"/>
                <w:lang w:eastAsia="ru-RU"/>
              </w:rPr>
            </w:pPr>
            <w:r w:rsidRPr="00FB61CD">
              <w:rPr>
                <w:rFonts w:ascii="Arial" w:eastAsia="Times New Roman" w:hAnsi="Arial" w:cs="Arial"/>
                <w:b/>
                <w:bCs/>
                <w:sz w:val="20"/>
                <w:szCs w:val="20"/>
                <w:lang w:eastAsia="ru-RU"/>
              </w:rPr>
              <w:t>2</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ascii="Arial" w:eastAsia="Times New Roman" w:hAnsi="Arial" w:cs="Arial"/>
                <w:b/>
                <w:bCs/>
                <w:sz w:val="20"/>
                <w:szCs w:val="20"/>
                <w:lang w:eastAsia="ru-RU"/>
              </w:rPr>
            </w:pPr>
            <w:r w:rsidRPr="00FB61CD">
              <w:rPr>
                <w:rFonts w:ascii="Arial" w:eastAsia="Times New Roman" w:hAnsi="Arial" w:cs="Arial"/>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ascii="Arial" w:eastAsia="Times New Roman" w:hAnsi="Arial" w:cs="Arial"/>
                <w:b/>
                <w:bCs/>
                <w:sz w:val="20"/>
                <w:szCs w:val="20"/>
                <w:lang w:eastAsia="ru-RU"/>
              </w:rPr>
            </w:pPr>
            <w:r w:rsidRPr="00FB61CD">
              <w:rPr>
                <w:rFonts w:ascii="Arial" w:eastAsia="Times New Roman" w:hAnsi="Arial" w:cs="Arial"/>
                <w:b/>
                <w:bCs/>
                <w:sz w:val="20"/>
                <w:szCs w:val="20"/>
                <w:lang w:eastAsia="ru-RU"/>
              </w:rPr>
              <w:t>3</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ascii="Arial" w:eastAsia="Times New Roman" w:hAnsi="Arial" w:cs="Arial"/>
                <w:b/>
                <w:bCs/>
                <w:sz w:val="20"/>
                <w:szCs w:val="20"/>
                <w:lang w:eastAsia="ru-RU"/>
              </w:rPr>
            </w:pPr>
            <w:r w:rsidRPr="00FB61CD">
              <w:rPr>
                <w:rFonts w:ascii="Arial" w:eastAsia="Times New Roman" w:hAnsi="Arial" w:cs="Arial"/>
                <w:b/>
                <w:bCs/>
                <w:sz w:val="20"/>
                <w:szCs w:val="20"/>
                <w:lang w:eastAsia="ru-RU"/>
              </w:rPr>
              <w:t>4</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ascii="Arial" w:eastAsia="Times New Roman" w:hAnsi="Arial" w:cs="Arial"/>
                <w:b/>
                <w:bCs/>
                <w:sz w:val="20"/>
                <w:szCs w:val="20"/>
                <w:lang w:eastAsia="ru-RU"/>
              </w:rPr>
            </w:pPr>
            <w:r w:rsidRPr="00FB61CD">
              <w:rPr>
                <w:rFonts w:ascii="Arial" w:eastAsia="Times New Roman" w:hAnsi="Arial" w:cs="Arial"/>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D9D9D9"/>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О.00</w:t>
            </w:r>
          </w:p>
        </w:tc>
        <w:tc>
          <w:tcPr>
            <w:tcW w:w="4449" w:type="dxa"/>
            <w:tcBorders>
              <w:top w:val="nil"/>
              <w:left w:val="nil"/>
              <w:bottom w:val="single" w:sz="4" w:space="0" w:color="auto"/>
              <w:right w:val="single" w:sz="4" w:space="0" w:color="auto"/>
            </w:tcBorders>
            <w:shd w:val="clear" w:color="000000" w:fill="D9D9D9"/>
            <w:vAlign w:val="center"/>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Общеобразовательный цикл</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D9D9D9"/>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ОУД. 00</w:t>
            </w:r>
          </w:p>
        </w:tc>
        <w:tc>
          <w:tcPr>
            <w:tcW w:w="4449" w:type="dxa"/>
            <w:tcBorders>
              <w:top w:val="nil"/>
              <w:left w:val="nil"/>
              <w:bottom w:val="single" w:sz="4" w:space="0" w:color="auto"/>
              <w:right w:val="single" w:sz="4" w:space="0" w:color="auto"/>
            </w:tcBorders>
            <w:shd w:val="clear" w:color="000000" w:fill="D9D9D9"/>
            <w:vAlign w:val="center"/>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Общеобразовательные учебные дисциплины</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ОУД.01</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Русский язык</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sz w:val="20"/>
                <w:szCs w:val="20"/>
                <w:lang w:eastAsia="ru-RU"/>
              </w:rPr>
              <w:t>2.з.е</w:t>
            </w:r>
            <w:r w:rsidRPr="00FB61CD">
              <w:rPr>
                <w:rFonts w:eastAsia="Times New Roman" w:cs="Times New Roman"/>
                <w:b/>
                <w:bCs/>
                <w:sz w:val="20"/>
                <w:szCs w:val="20"/>
                <w:lang w:eastAsia="ru-RU"/>
              </w:rPr>
              <w:t>.</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Э</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ОУД.02</w:t>
            </w:r>
          </w:p>
        </w:tc>
        <w:tc>
          <w:tcPr>
            <w:tcW w:w="4449" w:type="dxa"/>
            <w:tcBorders>
              <w:top w:val="nil"/>
              <w:left w:val="nil"/>
              <w:bottom w:val="single" w:sz="4" w:space="0" w:color="auto"/>
              <w:right w:val="single" w:sz="4" w:space="0" w:color="auto"/>
            </w:tcBorders>
            <w:shd w:val="clear" w:color="000000" w:fill="FFFFFF"/>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Литература и родная литература</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5.з.е.</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ДЗ</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ОУД. 03</w:t>
            </w:r>
          </w:p>
        </w:tc>
        <w:tc>
          <w:tcPr>
            <w:tcW w:w="4449" w:type="dxa"/>
            <w:tcBorders>
              <w:top w:val="nil"/>
              <w:left w:val="nil"/>
              <w:bottom w:val="single" w:sz="4" w:space="0" w:color="auto"/>
              <w:right w:val="single" w:sz="4" w:space="0" w:color="auto"/>
            </w:tcBorders>
            <w:shd w:val="clear" w:color="000000" w:fill="FFFFFF"/>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Иностранный язык</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sz w:val="20"/>
                <w:szCs w:val="20"/>
                <w:lang w:eastAsia="ru-RU"/>
              </w:rPr>
              <w:t>4 з.е</w:t>
            </w:r>
            <w:r w:rsidRPr="00FB61CD">
              <w:rPr>
                <w:rFonts w:eastAsia="Times New Roman" w:cs="Times New Roman"/>
                <w:b/>
                <w:bCs/>
                <w:sz w:val="20"/>
                <w:szCs w:val="20"/>
                <w:lang w:eastAsia="ru-RU"/>
              </w:rPr>
              <w:t>.</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ДЗ</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ОУД. 04</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Информатика</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1.з.е.</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ДЗ</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ОУД. 05</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История</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sz w:val="20"/>
                <w:szCs w:val="20"/>
                <w:lang w:eastAsia="ru-RU"/>
              </w:rPr>
              <w:t>2 з.е</w:t>
            </w:r>
            <w:r w:rsidRPr="00FB61CD">
              <w:rPr>
                <w:rFonts w:eastAsia="Times New Roman" w:cs="Times New Roman"/>
                <w:b/>
                <w:bCs/>
                <w:sz w:val="20"/>
                <w:szCs w:val="20"/>
                <w:lang w:eastAsia="ru-RU"/>
              </w:rPr>
              <w:t>.</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ДЗ</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ОУД. 06</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Физическая культура</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4 з.е.</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ДЗ</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ОП. 05</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Ботаника</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1 з.е.</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ДЗ</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ОУД. 08</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Астрономия</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1 з.е.</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ДЗ</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Индивидуальный проект</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510"/>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4449" w:type="dxa"/>
            <w:tcBorders>
              <w:top w:val="nil"/>
              <w:left w:val="nil"/>
              <w:bottom w:val="single" w:sz="4" w:space="0" w:color="auto"/>
              <w:right w:val="single" w:sz="4" w:space="0" w:color="auto"/>
            </w:tcBorders>
            <w:shd w:val="clear" w:color="000000" w:fill="FFFFFF"/>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Учебные дисциплины по выбору из обязательных предметных област</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ОУД.09</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 xml:space="preserve">Математика </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1.з.е.</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Э</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ОУД. 10</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Химия</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2 з.е.</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3 з.е.</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Э</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ОУД.11</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Биология</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2.з.е.</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2 з.е.</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ДЗ</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Дополнительные учебные дисциплины</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УП.01</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Мир вокруг нас, в т.ч.</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ДЗ</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20"/>
                <w:szCs w:val="20"/>
                <w:lang w:eastAsia="ru-RU"/>
              </w:rPr>
            </w:pP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Физика</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4 з.е.</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20"/>
                <w:szCs w:val="20"/>
                <w:lang w:eastAsia="ru-RU"/>
              </w:rPr>
            </w:pP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 xml:space="preserve">Родной язык </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1.з.е.</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vMerge/>
            <w:tcBorders>
              <w:top w:val="nil"/>
              <w:left w:val="single" w:sz="4" w:space="0" w:color="auto"/>
              <w:bottom w:val="single" w:sz="4" w:space="0" w:color="000000"/>
              <w:right w:val="single" w:sz="4" w:space="0" w:color="auto"/>
            </w:tcBorders>
            <w:vAlign w:val="center"/>
            <w:hideMark/>
          </w:tcPr>
          <w:p w:rsidR="00FB61CD" w:rsidRPr="00FB61CD" w:rsidRDefault="00FB61CD" w:rsidP="00FB61CD">
            <w:pPr>
              <w:rPr>
                <w:rFonts w:eastAsia="Times New Roman" w:cs="Times New Roman"/>
                <w:b/>
                <w:bCs/>
                <w:sz w:val="20"/>
                <w:szCs w:val="20"/>
                <w:lang w:eastAsia="ru-RU"/>
              </w:rPr>
            </w:pP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Обществознание</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2 з.е.</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УП.02</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География</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510"/>
        </w:trPr>
        <w:tc>
          <w:tcPr>
            <w:tcW w:w="1258" w:type="dxa"/>
            <w:tcBorders>
              <w:top w:val="nil"/>
              <w:left w:val="single" w:sz="4" w:space="0" w:color="auto"/>
              <w:bottom w:val="single" w:sz="4" w:space="0" w:color="auto"/>
              <w:right w:val="single" w:sz="4" w:space="0" w:color="auto"/>
            </w:tcBorders>
            <w:shd w:val="clear" w:color="000000" w:fill="D9D9D9"/>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ОГСЭ.00</w:t>
            </w:r>
          </w:p>
        </w:tc>
        <w:tc>
          <w:tcPr>
            <w:tcW w:w="4449" w:type="dxa"/>
            <w:tcBorders>
              <w:top w:val="nil"/>
              <w:left w:val="nil"/>
              <w:bottom w:val="single" w:sz="4" w:space="0" w:color="auto"/>
              <w:right w:val="single" w:sz="4" w:space="0" w:color="auto"/>
            </w:tcBorders>
            <w:shd w:val="clear" w:color="000000" w:fill="D9D9D9"/>
            <w:vAlign w:val="center"/>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Общий гуманитарный и социально-экономический цикл</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16"/>
                <w:szCs w:val="16"/>
                <w:lang w:eastAsia="ru-RU"/>
              </w:rPr>
            </w:pPr>
            <w:r w:rsidRPr="00FB61CD">
              <w:rPr>
                <w:rFonts w:eastAsia="Times New Roman" w:cs="Times New Roman"/>
                <w:sz w:val="16"/>
                <w:szCs w:val="16"/>
                <w:lang w:eastAsia="ru-RU"/>
              </w:rPr>
              <w:t>ОГСЭ.01</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Основы философии</w:t>
            </w:r>
          </w:p>
        </w:tc>
        <w:tc>
          <w:tcPr>
            <w:tcW w:w="634" w:type="dxa"/>
            <w:tcBorders>
              <w:top w:val="nil"/>
              <w:left w:val="nil"/>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34"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2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540" w:type="dxa"/>
            <w:tcBorders>
              <w:top w:val="nil"/>
              <w:left w:val="single" w:sz="4" w:space="0" w:color="auto"/>
              <w:bottom w:val="single" w:sz="4" w:space="0" w:color="auto"/>
              <w:right w:val="nil"/>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b/>
                <w:bCs/>
                <w:sz w:val="20"/>
                <w:szCs w:val="20"/>
                <w:lang w:eastAsia="ru-RU"/>
              </w:rPr>
            </w:pPr>
            <w:r w:rsidRPr="00FB61CD">
              <w:rPr>
                <w:rFonts w:eastAsia="Times New Roman" w:cs="Times New Roman"/>
                <w:b/>
                <w:bCs/>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16"/>
                <w:szCs w:val="16"/>
                <w:lang w:eastAsia="ru-RU"/>
              </w:rPr>
            </w:pPr>
            <w:r w:rsidRPr="00FB61CD">
              <w:rPr>
                <w:rFonts w:eastAsia="Times New Roman" w:cs="Times New Roman"/>
                <w:sz w:val="16"/>
                <w:szCs w:val="16"/>
                <w:lang w:eastAsia="ru-RU"/>
              </w:rPr>
              <w:t>ОГСЭ.02</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История</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510"/>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16"/>
                <w:szCs w:val="16"/>
                <w:lang w:eastAsia="ru-RU"/>
              </w:rPr>
            </w:pPr>
            <w:r w:rsidRPr="00FB61CD">
              <w:rPr>
                <w:rFonts w:eastAsia="Times New Roman" w:cs="Times New Roman"/>
                <w:sz w:val="16"/>
                <w:szCs w:val="16"/>
                <w:lang w:eastAsia="ru-RU"/>
              </w:rPr>
              <w:t>ОГСЭ.03</w:t>
            </w:r>
          </w:p>
        </w:tc>
        <w:tc>
          <w:tcPr>
            <w:tcW w:w="4449" w:type="dxa"/>
            <w:tcBorders>
              <w:top w:val="nil"/>
              <w:left w:val="nil"/>
              <w:bottom w:val="single" w:sz="4" w:space="0" w:color="auto"/>
              <w:right w:val="single" w:sz="4" w:space="0" w:color="auto"/>
            </w:tcBorders>
            <w:shd w:val="clear" w:color="000000" w:fill="FFFFFF"/>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Иностранный язык в профессиональной деятельности</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16"/>
                <w:szCs w:val="16"/>
                <w:lang w:eastAsia="ru-RU"/>
              </w:rPr>
            </w:pPr>
            <w:r w:rsidRPr="00FB61CD">
              <w:rPr>
                <w:rFonts w:eastAsia="Times New Roman" w:cs="Times New Roman"/>
                <w:sz w:val="16"/>
                <w:szCs w:val="16"/>
                <w:lang w:eastAsia="ru-RU"/>
              </w:rPr>
              <w:t>ОГСЭ.04</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Физическая культура</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16"/>
                <w:szCs w:val="16"/>
                <w:lang w:eastAsia="ru-RU"/>
              </w:rPr>
            </w:pPr>
            <w:r w:rsidRPr="00FB61CD">
              <w:rPr>
                <w:rFonts w:eastAsia="Times New Roman" w:cs="Times New Roman"/>
                <w:sz w:val="16"/>
                <w:szCs w:val="16"/>
                <w:lang w:eastAsia="ru-RU"/>
              </w:rPr>
              <w:t>ОГСЭ.05</w:t>
            </w:r>
          </w:p>
        </w:tc>
        <w:tc>
          <w:tcPr>
            <w:tcW w:w="4449" w:type="dxa"/>
            <w:tcBorders>
              <w:top w:val="nil"/>
              <w:left w:val="nil"/>
              <w:bottom w:val="nil"/>
              <w:right w:val="nil"/>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Психология общения</w:t>
            </w:r>
          </w:p>
        </w:tc>
        <w:tc>
          <w:tcPr>
            <w:tcW w:w="634"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510"/>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16"/>
                <w:szCs w:val="16"/>
                <w:lang w:eastAsia="ru-RU"/>
              </w:rPr>
            </w:pPr>
            <w:r w:rsidRPr="00FB61CD">
              <w:rPr>
                <w:rFonts w:eastAsia="Times New Roman" w:cs="Times New Roman"/>
                <w:sz w:val="16"/>
                <w:szCs w:val="16"/>
                <w:lang w:eastAsia="ru-RU"/>
              </w:rPr>
              <w:lastRenderedPageBreak/>
              <w:t>ОГСЭ.06</w:t>
            </w:r>
          </w:p>
        </w:tc>
        <w:tc>
          <w:tcPr>
            <w:tcW w:w="4449" w:type="dxa"/>
            <w:tcBorders>
              <w:top w:val="single" w:sz="4" w:space="0" w:color="auto"/>
              <w:left w:val="nil"/>
              <w:bottom w:val="single" w:sz="4" w:space="0" w:color="auto"/>
              <w:right w:val="single" w:sz="4" w:space="0" w:color="auto"/>
            </w:tcBorders>
            <w:shd w:val="clear" w:color="000000" w:fill="FFFFFF"/>
            <w:vAlign w:val="bottom"/>
            <w:hideMark/>
          </w:tcPr>
          <w:p w:rsidR="00FB61CD" w:rsidRPr="00FB61CD" w:rsidRDefault="00FB61CD" w:rsidP="00FB61CD">
            <w:pPr>
              <w:rPr>
                <w:rFonts w:eastAsia="Times New Roman" w:cs="Times New Roman"/>
                <w:i/>
                <w:iCs/>
                <w:sz w:val="20"/>
                <w:szCs w:val="20"/>
                <w:lang w:eastAsia="ru-RU"/>
              </w:rPr>
            </w:pPr>
            <w:r w:rsidRPr="00FB61CD">
              <w:rPr>
                <w:rFonts w:eastAsia="Times New Roman" w:cs="Times New Roman"/>
                <w:i/>
                <w:iCs/>
                <w:sz w:val="20"/>
                <w:szCs w:val="20"/>
                <w:lang w:eastAsia="ru-RU"/>
              </w:rPr>
              <w:t>Общие компетенции профессионала</w:t>
            </w:r>
            <w:r w:rsidRPr="00FB61CD">
              <w:rPr>
                <w:rFonts w:eastAsia="Times New Roman" w:cs="Times New Roman"/>
                <w:i/>
                <w:iCs/>
                <w:sz w:val="20"/>
                <w:szCs w:val="20"/>
                <w:lang w:eastAsia="ru-RU"/>
              </w:rPr>
              <w:br/>
              <w:t>по уровням</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16"/>
                <w:szCs w:val="16"/>
                <w:lang w:eastAsia="ru-RU"/>
              </w:rPr>
            </w:pPr>
            <w:r w:rsidRPr="00FB61CD">
              <w:rPr>
                <w:rFonts w:eastAsia="Times New Roman" w:cs="Times New Roman"/>
                <w:sz w:val="16"/>
                <w:szCs w:val="16"/>
                <w:lang w:eastAsia="ru-RU"/>
              </w:rPr>
              <w:t>ОГСЭ.07</w:t>
            </w:r>
          </w:p>
        </w:tc>
        <w:tc>
          <w:tcPr>
            <w:tcW w:w="4449" w:type="dxa"/>
            <w:tcBorders>
              <w:top w:val="nil"/>
              <w:left w:val="nil"/>
              <w:bottom w:val="single" w:sz="4" w:space="0" w:color="auto"/>
              <w:right w:val="single" w:sz="4" w:space="0" w:color="auto"/>
            </w:tcBorders>
            <w:shd w:val="clear" w:color="000000" w:fill="FFFFFF"/>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Социально значимая деятельность</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510"/>
        </w:trPr>
        <w:tc>
          <w:tcPr>
            <w:tcW w:w="1258" w:type="dxa"/>
            <w:tcBorders>
              <w:top w:val="nil"/>
              <w:left w:val="single" w:sz="4" w:space="0" w:color="auto"/>
              <w:bottom w:val="single" w:sz="4" w:space="0" w:color="auto"/>
              <w:right w:val="single" w:sz="4" w:space="0" w:color="auto"/>
            </w:tcBorders>
            <w:shd w:val="clear" w:color="000000" w:fill="D9D9D9"/>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ЕН.00</w:t>
            </w:r>
          </w:p>
        </w:tc>
        <w:tc>
          <w:tcPr>
            <w:tcW w:w="4449" w:type="dxa"/>
            <w:tcBorders>
              <w:top w:val="nil"/>
              <w:left w:val="nil"/>
              <w:bottom w:val="single" w:sz="4" w:space="0" w:color="auto"/>
              <w:right w:val="single" w:sz="4" w:space="0" w:color="auto"/>
            </w:tcBorders>
            <w:shd w:val="clear" w:color="000000" w:fill="D9D9D9"/>
            <w:vAlign w:val="center"/>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Математический и общий естественнонаучный  цикл</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vAlign w:val="center"/>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ЕН.01</w:t>
            </w:r>
          </w:p>
        </w:tc>
        <w:tc>
          <w:tcPr>
            <w:tcW w:w="4449" w:type="dxa"/>
            <w:tcBorders>
              <w:top w:val="nil"/>
              <w:left w:val="nil"/>
              <w:bottom w:val="single" w:sz="4" w:space="0" w:color="auto"/>
              <w:right w:val="single" w:sz="4" w:space="0" w:color="auto"/>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Экономика организации</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540"/>
        </w:trPr>
        <w:tc>
          <w:tcPr>
            <w:tcW w:w="1258" w:type="dxa"/>
            <w:tcBorders>
              <w:top w:val="nil"/>
              <w:left w:val="single" w:sz="4" w:space="0" w:color="auto"/>
              <w:bottom w:val="nil"/>
              <w:right w:val="single" w:sz="4" w:space="0" w:color="auto"/>
            </w:tcBorders>
            <w:shd w:val="clear" w:color="auto" w:fill="auto"/>
            <w:vAlign w:val="center"/>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ЕН.02</w:t>
            </w:r>
          </w:p>
        </w:tc>
        <w:tc>
          <w:tcPr>
            <w:tcW w:w="4449" w:type="dxa"/>
            <w:tcBorders>
              <w:top w:val="nil"/>
              <w:left w:val="nil"/>
              <w:bottom w:val="nil"/>
              <w:right w:val="nil"/>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Математика</w:t>
            </w:r>
          </w:p>
        </w:tc>
        <w:tc>
          <w:tcPr>
            <w:tcW w:w="634"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510"/>
        </w:trPr>
        <w:tc>
          <w:tcPr>
            <w:tcW w:w="125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ЕН.03</w:t>
            </w:r>
          </w:p>
        </w:tc>
        <w:tc>
          <w:tcPr>
            <w:tcW w:w="4449" w:type="dxa"/>
            <w:tcBorders>
              <w:top w:val="single" w:sz="4" w:space="0" w:color="auto"/>
              <w:left w:val="nil"/>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Информационное обеспечение профессиональной деятельности</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D9D9D9"/>
            <w:noWrap/>
            <w:vAlign w:val="bottom"/>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ОП.00</w:t>
            </w:r>
          </w:p>
        </w:tc>
        <w:tc>
          <w:tcPr>
            <w:tcW w:w="4449" w:type="dxa"/>
            <w:tcBorders>
              <w:top w:val="nil"/>
              <w:left w:val="nil"/>
              <w:bottom w:val="single" w:sz="4" w:space="0" w:color="auto"/>
              <w:right w:val="single" w:sz="4" w:space="0" w:color="auto"/>
            </w:tcBorders>
            <w:shd w:val="clear" w:color="000000" w:fill="D9D9D9"/>
            <w:vAlign w:val="center"/>
            <w:hideMark/>
          </w:tcPr>
          <w:p w:rsidR="00FB61CD" w:rsidRPr="00FB61CD" w:rsidRDefault="00FB61CD" w:rsidP="00FB61CD">
            <w:pPr>
              <w:rPr>
                <w:rFonts w:eastAsia="Times New Roman" w:cs="Times New Roman"/>
                <w:b/>
                <w:bCs/>
                <w:sz w:val="20"/>
                <w:szCs w:val="20"/>
                <w:lang w:eastAsia="ru-RU"/>
              </w:rPr>
            </w:pPr>
            <w:r w:rsidRPr="00FB61CD">
              <w:rPr>
                <w:rFonts w:eastAsia="Times New Roman" w:cs="Times New Roman"/>
                <w:b/>
                <w:bCs/>
                <w:sz w:val="20"/>
                <w:szCs w:val="20"/>
                <w:lang w:eastAsia="ru-RU"/>
              </w:rPr>
              <w:t>Общепрофессиональный цикл</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510"/>
        </w:trPr>
        <w:tc>
          <w:tcPr>
            <w:tcW w:w="1258" w:type="dxa"/>
            <w:tcBorders>
              <w:top w:val="nil"/>
              <w:left w:val="single" w:sz="4" w:space="0" w:color="auto"/>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ОП.01</w:t>
            </w:r>
          </w:p>
        </w:tc>
        <w:tc>
          <w:tcPr>
            <w:tcW w:w="4449" w:type="dxa"/>
            <w:tcBorders>
              <w:top w:val="nil"/>
              <w:left w:val="nil"/>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Основы латинского языка с медицинской терминологией</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ОП.02</w:t>
            </w:r>
          </w:p>
        </w:tc>
        <w:tc>
          <w:tcPr>
            <w:tcW w:w="4449" w:type="dxa"/>
            <w:tcBorders>
              <w:top w:val="nil"/>
              <w:left w:val="nil"/>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Анатомия и физиология человека</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ОП.03</w:t>
            </w:r>
          </w:p>
        </w:tc>
        <w:tc>
          <w:tcPr>
            <w:tcW w:w="4449" w:type="dxa"/>
            <w:tcBorders>
              <w:top w:val="nil"/>
              <w:left w:val="nil"/>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Основы патологии</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ОП.04</w:t>
            </w:r>
          </w:p>
        </w:tc>
        <w:tc>
          <w:tcPr>
            <w:tcW w:w="4449" w:type="dxa"/>
            <w:tcBorders>
              <w:top w:val="nil"/>
              <w:left w:val="nil"/>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Основы микробиологии и иммунологии</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ОУД.07</w:t>
            </w:r>
          </w:p>
        </w:tc>
        <w:tc>
          <w:tcPr>
            <w:tcW w:w="4449" w:type="dxa"/>
            <w:tcBorders>
              <w:top w:val="nil"/>
              <w:left w:val="nil"/>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Основы безопасности жизнедеятельности</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1 з.е.</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ДЗ</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ОП.06</w:t>
            </w:r>
          </w:p>
        </w:tc>
        <w:tc>
          <w:tcPr>
            <w:tcW w:w="4449" w:type="dxa"/>
            <w:tcBorders>
              <w:top w:val="nil"/>
              <w:left w:val="nil"/>
              <w:bottom w:val="nil"/>
              <w:right w:val="nil"/>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Общая и неорганическая химия</w:t>
            </w:r>
          </w:p>
        </w:tc>
        <w:tc>
          <w:tcPr>
            <w:tcW w:w="634"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255"/>
        </w:trPr>
        <w:tc>
          <w:tcPr>
            <w:tcW w:w="1258" w:type="dxa"/>
            <w:tcBorders>
              <w:top w:val="nil"/>
              <w:left w:val="single" w:sz="4" w:space="0" w:color="auto"/>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ОП.07</w:t>
            </w:r>
          </w:p>
        </w:tc>
        <w:tc>
          <w:tcPr>
            <w:tcW w:w="4449" w:type="dxa"/>
            <w:tcBorders>
              <w:top w:val="single" w:sz="4" w:space="0" w:color="auto"/>
              <w:left w:val="nil"/>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Органическая химия</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270"/>
        </w:trPr>
        <w:tc>
          <w:tcPr>
            <w:tcW w:w="1258" w:type="dxa"/>
            <w:tcBorders>
              <w:top w:val="nil"/>
              <w:left w:val="single" w:sz="4" w:space="0" w:color="auto"/>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ОП.08</w:t>
            </w:r>
          </w:p>
        </w:tc>
        <w:tc>
          <w:tcPr>
            <w:tcW w:w="4449" w:type="dxa"/>
            <w:tcBorders>
              <w:top w:val="nil"/>
              <w:left w:val="nil"/>
              <w:bottom w:val="nil"/>
              <w:right w:val="nil"/>
            </w:tcBorders>
            <w:shd w:val="clear" w:color="000000" w:fill="FFFFFF"/>
            <w:noWrap/>
            <w:vAlign w:val="bottom"/>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Аналитическая химия</w:t>
            </w:r>
          </w:p>
        </w:tc>
        <w:tc>
          <w:tcPr>
            <w:tcW w:w="634" w:type="dxa"/>
            <w:tcBorders>
              <w:top w:val="nil"/>
              <w:left w:val="single" w:sz="4" w:space="0" w:color="auto"/>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270"/>
        </w:trPr>
        <w:tc>
          <w:tcPr>
            <w:tcW w:w="1258" w:type="dxa"/>
            <w:tcBorders>
              <w:top w:val="nil"/>
              <w:left w:val="single" w:sz="4" w:space="0" w:color="auto"/>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ОП.09</w:t>
            </w:r>
          </w:p>
        </w:tc>
        <w:tc>
          <w:tcPr>
            <w:tcW w:w="4449" w:type="dxa"/>
            <w:tcBorders>
              <w:top w:val="single" w:sz="4" w:space="0" w:color="auto"/>
              <w:left w:val="nil"/>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Безопасность жизнедеятельности</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r w:rsidR="00FB61CD" w:rsidRPr="00FB61CD" w:rsidTr="00FB61CD">
        <w:trPr>
          <w:trHeight w:val="570"/>
        </w:trPr>
        <w:tc>
          <w:tcPr>
            <w:tcW w:w="1258" w:type="dxa"/>
            <w:tcBorders>
              <w:top w:val="nil"/>
              <w:left w:val="single" w:sz="4" w:space="0" w:color="auto"/>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sz w:val="20"/>
                <w:szCs w:val="20"/>
                <w:lang w:eastAsia="ru-RU"/>
              </w:rPr>
            </w:pPr>
            <w:r w:rsidRPr="00FB61CD">
              <w:rPr>
                <w:rFonts w:eastAsia="Times New Roman" w:cs="Times New Roman"/>
                <w:sz w:val="20"/>
                <w:szCs w:val="20"/>
                <w:lang w:eastAsia="ru-RU"/>
              </w:rPr>
              <w:t>ОП.10</w:t>
            </w:r>
          </w:p>
        </w:tc>
        <w:tc>
          <w:tcPr>
            <w:tcW w:w="4449" w:type="dxa"/>
            <w:tcBorders>
              <w:top w:val="nil"/>
              <w:left w:val="nil"/>
              <w:bottom w:val="single" w:sz="4" w:space="0" w:color="auto"/>
              <w:right w:val="single" w:sz="4" w:space="0" w:color="auto"/>
            </w:tcBorders>
            <w:shd w:val="clear" w:color="000000" w:fill="FFFFFF"/>
            <w:hideMark/>
          </w:tcPr>
          <w:p w:rsidR="00FB61CD" w:rsidRPr="00FB61CD" w:rsidRDefault="00FB61CD" w:rsidP="00FB61CD">
            <w:pPr>
              <w:rPr>
                <w:rFonts w:eastAsia="Times New Roman" w:cs="Times New Roman"/>
                <w:i/>
                <w:iCs/>
                <w:sz w:val="20"/>
                <w:szCs w:val="20"/>
                <w:lang w:eastAsia="ru-RU"/>
              </w:rPr>
            </w:pPr>
            <w:r w:rsidRPr="00FB61CD">
              <w:rPr>
                <w:rFonts w:eastAsia="Times New Roman" w:cs="Times New Roman"/>
                <w:i/>
                <w:iCs/>
                <w:sz w:val="20"/>
                <w:szCs w:val="20"/>
                <w:lang w:eastAsia="ru-RU"/>
              </w:rPr>
              <w:t>Основы предпринимательства. Рынок труда и профессиональная карьера</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34"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2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54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rsidR="00FB61CD" w:rsidRPr="00FB61CD" w:rsidRDefault="00FB61CD" w:rsidP="00FB61CD">
            <w:pPr>
              <w:jc w:val="center"/>
              <w:rPr>
                <w:rFonts w:eastAsia="Times New Roman" w:cs="Times New Roman"/>
                <w:sz w:val="20"/>
                <w:szCs w:val="20"/>
                <w:lang w:eastAsia="ru-RU"/>
              </w:rPr>
            </w:pPr>
            <w:r w:rsidRPr="00FB61CD">
              <w:rPr>
                <w:rFonts w:eastAsia="Times New Roman" w:cs="Times New Roman"/>
                <w:sz w:val="20"/>
                <w:szCs w:val="20"/>
                <w:lang w:eastAsia="ru-RU"/>
              </w:rPr>
              <w:t> </w:t>
            </w:r>
          </w:p>
        </w:tc>
      </w:tr>
    </w:tbl>
    <w:p w:rsidR="00FB61CD" w:rsidRDefault="00FB61CD">
      <w:pPr>
        <w:rPr>
          <w:b/>
          <w:sz w:val="28"/>
        </w:rPr>
      </w:pPr>
    </w:p>
    <w:p w:rsidR="00FB61CD" w:rsidRPr="00FB61CD" w:rsidRDefault="00FB61CD" w:rsidP="00FB61CD">
      <w:pPr>
        <w:rPr>
          <w:sz w:val="28"/>
        </w:rPr>
      </w:pPr>
      <w:r w:rsidRPr="00FB61CD">
        <w:rPr>
          <w:sz w:val="28"/>
        </w:rPr>
        <w:t>Пояснения к учебному плану по специальности</w:t>
      </w:r>
    </w:p>
    <w:p w:rsidR="00FB61CD" w:rsidRPr="00FB61CD" w:rsidRDefault="00FB61CD" w:rsidP="00FB61CD">
      <w:pPr>
        <w:rPr>
          <w:sz w:val="28"/>
        </w:rPr>
      </w:pPr>
      <w:r w:rsidRPr="00FB61CD">
        <w:rPr>
          <w:sz w:val="28"/>
        </w:rPr>
        <w:t>33.02.01 «Фармация»</w:t>
      </w:r>
    </w:p>
    <w:p w:rsidR="00FB61CD" w:rsidRPr="00FB61CD" w:rsidRDefault="00FB61CD" w:rsidP="00FB61CD">
      <w:pPr>
        <w:rPr>
          <w:sz w:val="28"/>
        </w:rPr>
      </w:pPr>
    </w:p>
    <w:p w:rsidR="00FB61CD" w:rsidRPr="00FB61CD" w:rsidRDefault="00FB61CD" w:rsidP="00FB61CD">
      <w:pPr>
        <w:rPr>
          <w:sz w:val="28"/>
        </w:rPr>
      </w:pPr>
      <w:r w:rsidRPr="00FB61CD">
        <w:rPr>
          <w:sz w:val="28"/>
        </w:rPr>
        <w:t>На первом курсе изучаются: общеобразовательные дисциплины:</w:t>
      </w:r>
    </w:p>
    <w:p w:rsidR="00FB61CD" w:rsidRPr="00FB61CD" w:rsidRDefault="00FB61CD" w:rsidP="00FB61CD">
      <w:pPr>
        <w:rPr>
          <w:sz w:val="28"/>
        </w:rPr>
      </w:pPr>
      <w:r w:rsidRPr="00FB61CD">
        <w:rPr>
          <w:sz w:val="28"/>
        </w:rPr>
        <w:t>- «Русский язык»;</w:t>
      </w:r>
    </w:p>
    <w:p w:rsidR="00FB61CD" w:rsidRPr="00FB61CD" w:rsidRDefault="00FB61CD" w:rsidP="00FB61CD">
      <w:pPr>
        <w:rPr>
          <w:sz w:val="28"/>
        </w:rPr>
      </w:pPr>
      <w:r w:rsidRPr="00FB61CD">
        <w:rPr>
          <w:sz w:val="28"/>
        </w:rPr>
        <w:t>- «Литература и родная литература»;</w:t>
      </w:r>
    </w:p>
    <w:p w:rsidR="00FB61CD" w:rsidRPr="00FB61CD" w:rsidRDefault="00FB61CD" w:rsidP="00FB61CD">
      <w:pPr>
        <w:rPr>
          <w:sz w:val="28"/>
        </w:rPr>
      </w:pPr>
      <w:r w:rsidRPr="00FB61CD">
        <w:rPr>
          <w:sz w:val="28"/>
        </w:rPr>
        <w:t>- «Иностранный язык»;</w:t>
      </w:r>
    </w:p>
    <w:p w:rsidR="00FB61CD" w:rsidRPr="00FB61CD" w:rsidRDefault="00FB61CD" w:rsidP="00FB61CD">
      <w:pPr>
        <w:rPr>
          <w:sz w:val="28"/>
        </w:rPr>
      </w:pPr>
      <w:r w:rsidRPr="00FB61CD">
        <w:rPr>
          <w:sz w:val="28"/>
        </w:rPr>
        <w:t>-  «История»;</w:t>
      </w:r>
    </w:p>
    <w:p w:rsidR="00FB61CD" w:rsidRPr="00FB61CD" w:rsidRDefault="00FB61CD" w:rsidP="00FB61CD">
      <w:pPr>
        <w:rPr>
          <w:sz w:val="28"/>
        </w:rPr>
      </w:pPr>
      <w:r w:rsidRPr="00FB61CD">
        <w:rPr>
          <w:sz w:val="28"/>
        </w:rPr>
        <w:t>- «Физическая культура»;</w:t>
      </w:r>
    </w:p>
    <w:p w:rsidR="00FB61CD" w:rsidRPr="00FB61CD" w:rsidRDefault="00FB61CD" w:rsidP="00FB61CD">
      <w:pPr>
        <w:rPr>
          <w:sz w:val="28"/>
        </w:rPr>
      </w:pPr>
      <w:r w:rsidRPr="00FB61CD">
        <w:rPr>
          <w:sz w:val="28"/>
        </w:rPr>
        <w:t>- «Основы безопасности жизнедеятельности»;</w:t>
      </w:r>
    </w:p>
    <w:p w:rsidR="00FB61CD" w:rsidRPr="00FB61CD" w:rsidRDefault="00FB61CD" w:rsidP="00FB61CD">
      <w:pPr>
        <w:rPr>
          <w:sz w:val="28"/>
        </w:rPr>
      </w:pPr>
      <w:r w:rsidRPr="00FB61CD">
        <w:rPr>
          <w:sz w:val="28"/>
        </w:rPr>
        <w:t>- «Астрономия»;</w:t>
      </w:r>
    </w:p>
    <w:p w:rsidR="00FB61CD" w:rsidRPr="00FB61CD" w:rsidRDefault="00FB61CD" w:rsidP="00FB61CD">
      <w:pPr>
        <w:rPr>
          <w:sz w:val="28"/>
        </w:rPr>
      </w:pPr>
      <w:r w:rsidRPr="00FB61CD">
        <w:rPr>
          <w:sz w:val="28"/>
        </w:rPr>
        <w:t>- «Информатика» на базовом уровне.</w:t>
      </w:r>
    </w:p>
    <w:p w:rsidR="00FB61CD" w:rsidRPr="00FB61CD" w:rsidRDefault="00FB61CD" w:rsidP="00FB61CD">
      <w:pPr>
        <w:rPr>
          <w:sz w:val="28"/>
        </w:rPr>
      </w:pPr>
      <w:r w:rsidRPr="00FB61CD">
        <w:rPr>
          <w:sz w:val="28"/>
        </w:rPr>
        <w:t xml:space="preserve">Дисциплины УД.01 Мир вокруг нас, УД.02 География – включены в перечень дисциплин по выбору обучающегося и изучаются на базовом уровне. На углубленном уровне изучаются ОУД «Математика», «Химия», «Биология». </w:t>
      </w:r>
    </w:p>
    <w:p w:rsidR="00A6638F" w:rsidRDefault="00FB61CD" w:rsidP="00FB61CD">
      <w:pPr>
        <w:rPr>
          <w:b/>
          <w:sz w:val="28"/>
        </w:rPr>
      </w:pPr>
      <w:r w:rsidRPr="00FB61CD">
        <w:rPr>
          <w:sz w:val="28"/>
        </w:rPr>
        <w:t>На первый курс перенесена дисциплина «Ботаника» 1 з.е. На второй курс перенесены ОД Основы безопасности жизнедеятельности 1 з.е.</w:t>
      </w:r>
      <w:r w:rsidRPr="00FB61CD">
        <w:rPr>
          <w:b/>
          <w:sz w:val="28"/>
        </w:rPr>
        <w:t xml:space="preserve"> </w:t>
      </w:r>
      <w:r w:rsidR="00A6638F">
        <w:rPr>
          <w:b/>
          <w:sz w:val="28"/>
        </w:rPr>
        <w:br w:type="page"/>
      </w:r>
    </w:p>
    <w:p w:rsidR="00A6638F" w:rsidRPr="00A6638F" w:rsidRDefault="00A6638F" w:rsidP="00A6638F">
      <w:pPr>
        <w:jc w:val="center"/>
        <w:rPr>
          <w:b/>
          <w:sz w:val="28"/>
        </w:rPr>
      </w:pPr>
    </w:p>
    <w:p w:rsidR="00546FEE" w:rsidRDefault="00BE7979" w:rsidP="00546FEE">
      <w:pPr>
        <w:pStyle w:val="a3"/>
      </w:pPr>
      <w:r w:rsidRPr="00D37D0C">
        <w:rPr>
          <w:rFonts w:ascii="OfficinaSansBookC" w:eastAsia="Calibri" w:hAnsi="OfficinaSansBookC" w:cs="Times New Roman"/>
          <w:noProof/>
          <w:lang w:eastAsia="ru-RU"/>
        </w:rPr>
        <w:drawing>
          <wp:inline distT="0" distB="0" distL="0" distR="0" wp14:anchorId="27670013" wp14:editId="357A9B24">
            <wp:extent cx="5940191" cy="2708275"/>
            <wp:effectExtent l="0" t="0" r="3810" b="0"/>
            <wp:docPr id="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5945612" cy="2710747"/>
                    </a:xfrm>
                    <a:prstGeom prst="rect">
                      <a:avLst/>
                    </a:prstGeom>
                  </pic:spPr>
                </pic:pic>
              </a:graphicData>
            </a:graphic>
          </wp:inline>
        </w:drawing>
      </w:r>
    </w:p>
    <w:p w:rsidR="00BE7979" w:rsidRDefault="00BE7979" w:rsidP="00BE7979">
      <w:pPr>
        <w:spacing w:line="360" w:lineRule="auto"/>
        <w:jc w:val="center"/>
        <w:rPr>
          <w:rFonts w:ascii="OfficinaSansBookC" w:hAnsi="OfficinaSansBookC"/>
          <w:b/>
          <w:bCs/>
          <w:sz w:val="36"/>
          <w:szCs w:val="36"/>
        </w:rPr>
      </w:pPr>
      <w:r>
        <w:rPr>
          <w:rFonts w:ascii="OfficinaSansBookC" w:hAnsi="OfficinaSansBookC"/>
          <w:b/>
          <w:bCs/>
          <w:sz w:val="36"/>
          <w:szCs w:val="36"/>
        </w:rPr>
        <w:t xml:space="preserve">Методические материалы по ОД «Астрономия» </w:t>
      </w:r>
    </w:p>
    <w:p w:rsidR="00BE7979" w:rsidRDefault="00BE7979" w:rsidP="00BE7979">
      <w:pPr>
        <w:spacing w:line="360" w:lineRule="auto"/>
        <w:jc w:val="center"/>
        <w:rPr>
          <w:rFonts w:ascii="OfficinaSansBookC" w:hAnsi="OfficinaSansBookC"/>
          <w:b/>
          <w:bCs/>
          <w:sz w:val="28"/>
          <w:szCs w:val="28"/>
        </w:rPr>
      </w:pPr>
      <w:r>
        <w:rPr>
          <w:rFonts w:ascii="OfficinaSansBookC" w:hAnsi="OfficinaSansBookC"/>
          <w:b/>
          <w:bCs/>
          <w:sz w:val="28"/>
          <w:szCs w:val="28"/>
        </w:rPr>
        <w:t xml:space="preserve">для участия в конкурсе </w:t>
      </w:r>
    </w:p>
    <w:p w:rsidR="00BE7979" w:rsidRDefault="00BE7979" w:rsidP="00BE7979">
      <w:pPr>
        <w:spacing w:line="360" w:lineRule="auto"/>
        <w:jc w:val="center"/>
        <w:rPr>
          <w:rFonts w:ascii="OfficinaSansBookC" w:hAnsi="OfficinaSansBookC"/>
          <w:b/>
          <w:bCs/>
          <w:sz w:val="28"/>
          <w:szCs w:val="28"/>
        </w:rPr>
      </w:pPr>
      <w:r>
        <w:rPr>
          <w:rFonts w:ascii="OfficinaSansBookC" w:hAnsi="OfficinaSansBookC"/>
          <w:b/>
          <w:bCs/>
          <w:sz w:val="28"/>
          <w:szCs w:val="28"/>
        </w:rPr>
        <w:t>«Лучшие образовательные модели реализации общеобразовательной подготовки»</w:t>
      </w:r>
    </w:p>
    <w:p w:rsidR="00BE7979" w:rsidRPr="00FE1DEF" w:rsidRDefault="00BE7979" w:rsidP="00BE7979">
      <w:pPr>
        <w:spacing w:line="360" w:lineRule="auto"/>
        <w:jc w:val="both"/>
        <w:rPr>
          <w:rFonts w:ascii="OfficinaSansBookC" w:hAnsi="OfficinaSansBookC"/>
          <w:sz w:val="28"/>
          <w:szCs w:val="28"/>
          <w:u w:val="single"/>
        </w:rPr>
      </w:pPr>
      <w:r>
        <w:rPr>
          <w:rFonts w:ascii="OfficinaSansBookC" w:hAnsi="OfficinaSansBookC"/>
          <w:sz w:val="28"/>
          <w:szCs w:val="28"/>
        </w:rPr>
        <w:t xml:space="preserve">Направление </w:t>
      </w:r>
      <w:r>
        <w:rPr>
          <w:rFonts w:ascii="OfficinaSansBookC" w:hAnsi="OfficinaSansBookC"/>
          <w:sz w:val="28"/>
          <w:szCs w:val="28"/>
          <w:u w:val="single"/>
        </w:rPr>
        <w:t>2. Лучшие образовательные модели реализации общеобразовательной подготовки по общеобразовательной дисциплине__________________________________</w:t>
      </w:r>
    </w:p>
    <w:tbl>
      <w:tblPr>
        <w:tblStyle w:val="a7"/>
        <w:tblW w:w="9493" w:type="dxa"/>
        <w:tblLook w:val="04A0" w:firstRow="1" w:lastRow="0" w:firstColumn="1" w:lastColumn="0" w:noHBand="0" w:noVBand="1"/>
      </w:tblPr>
      <w:tblGrid>
        <w:gridCol w:w="3402"/>
        <w:gridCol w:w="6091"/>
      </w:tblGrid>
      <w:tr w:rsidR="00BE7979" w:rsidTr="00BE7979">
        <w:tc>
          <w:tcPr>
            <w:tcW w:w="3310" w:type="dxa"/>
          </w:tcPr>
          <w:p w:rsidR="00BE7979" w:rsidRDefault="00BE7979" w:rsidP="00BE7979">
            <w:pPr>
              <w:jc w:val="both"/>
              <w:rPr>
                <w:rFonts w:ascii="OfficinaSansBookC" w:hAnsi="OfficinaSansBookC"/>
                <w:sz w:val="28"/>
                <w:szCs w:val="28"/>
              </w:rPr>
            </w:pPr>
            <w:r>
              <w:rPr>
                <w:rFonts w:ascii="OfficinaSansBookC" w:hAnsi="OfficinaSansBookC"/>
                <w:sz w:val="28"/>
                <w:szCs w:val="28"/>
              </w:rPr>
              <w:t>Федеральный округ</w:t>
            </w:r>
          </w:p>
        </w:tc>
        <w:tc>
          <w:tcPr>
            <w:tcW w:w="6183" w:type="dxa"/>
          </w:tcPr>
          <w:p w:rsidR="00BE7979" w:rsidRPr="00D37D0C" w:rsidRDefault="00BE7979" w:rsidP="00BE7979">
            <w:pPr>
              <w:spacing w:line="360" w:lineRule="auto"/>
              <w:jc w:val="both"/>
              <w:rPr>
                <w:rFonts w:ascii="OfficinaSansBookC" w:hAnsi="OfficinaSansBookC"/>
                <w:sz w:val="28"/>
                <w:szCs w:val="28"/>
              </w:rPr>
            </w:pPr>
            <w:r w:rsidRPr="00D37D0C">
              <w:rPr>
                <w:rFonts w:ascii="OfficinaSansBookC" w:hAnsi="OfficinaSansBookC"/>
                <w:sz w:val="28"/>
                <w:szCs w:val="28"/>
              </w:rPr>
              <w:t>Приволжский федеральный округ</w:t>
            </w:r>
          </w:p>
        </w:tc>
      </w:tr>
      <w:tr w:rsidR="00BE7979" w:rsidTr="00BE7979">
        <w:tc>
          <w:tcPr>
            <w:tcW w:w="3310" w:type="dxa"/>
          </w:tcPr>
          <w:p w:rsidR="00BE7979" w:rsidRDefault="00BE7979" w:rsidP="00BE7979">
            <w:pPr>
              <w:jc w:val="both"/>
              <w:rPr>
                <w:rFonts w:ascii="OfficinaSansBookC" w:hAnsi="OfficinaSansBookC"/>
                <w:sz w:val="28"/>
                <w:szCs w:val="28"/>
              </w:rPr>
            </w:pPr>
            <w:r>
              <w:rPr>
                <w:rFonts w:ascii="OfficinaSansBookC" w:hAnsi="OfficinaSansBookC"/>
                <w:sz w:val="28"/>
                <w:szCs w:val="28"/>
              </w:rPr>
              <w:t>Регион</w:t>
            </w:r>
          </w:p>
        </w:tc>
        <w:tc>
          <w:tcPr>
            <w:tcW w:w="6183" w:type="dxa"/>
          </w:tcPr>
          <w:p w:rsidR="00BE7979" w:rsidRPr="00D37D0C" w:rsidRDefault="00BE7979" w:rsidP="00BE7979">
            <w:pPr>
              <w:spacing w:line="360" w:lineRule="auto"/>
              <w:jc w:val="both"/>
              <w:rPr>
                <w:rFonts w:ascii="OfficinaSansBookC" w:hAnsi="OfficinaSansBookC"/>
                <w:sz w:val="28"/>
                <w:szCs w:val="28"/>
              </w:rPr>
            </w:pPr>
            <w:r w:rsidRPr="00D37D0C">
              <w:rPr>
                <w:rFonts w:ascii="OfficinaSansBookC" w:hAnsi="OfficinaSansBookC"/>
                <w:sz w:val="28"/>
                <w:szCs w:val="28"/>
              </w:rPr>
              <w:t>Самарская область</w:t>
            </w:r>
          </w:p>
        </w:tc>
      </w:tr>
      <w:tr w:rsidR="00BE7979" w:rsidTr="00BE7979">
        <w:tc>
          <w:tcPr>
            <w:tcW w:w="3310" w:type="dxa"/>
          </w:tcPr>
          <w:p w:rsidR="00BE7979" w:rsidRDefault="00BE7979" w:rsidP="00BE7979">
            <w:pPr>
              <w:jc w:val="both"/>
              <w:rPr>
                <w:rFonts w:ascii="OfficinaSansBookC" w:hAnsi="OfficinaSansBookC"/>
                <w:sz w:val="28"/>
                <w:szCs w:val="28"/>
              </w:rPr>
            </w:pPr>
            <w:r>
              <w:rPr>
                <w:rFonts w:ascii="OfficinaSansBookC" w:hAnsi="OfficinaSansBookC"/>
                <w:sz w:val="28"/>
                <w:szCs w:val="28"/>
              </w:rPr>
              <w:t>Наименование ФПП</w:t>
            </w:r>
          </w:p>
        </w:tc>
        <w:tc>
          <w:tcPr>
            <w:tcW w:w="6183" w:type="dxa"/>
          </w:tcPr>
          <w:p w:rsidR="00BE7979" w:rsidRPr="00D37D0C" w:rsidRDefault="00BE7979" w:rsidP="00BE7979">
            <w:pPr>
              <w:spacing w:line="360" w:lineRule="auto"/>
              <w:jc w:val="both"/>
              <w:rPr>
                <w:rFonts w:ascii="OfficinaSansBookC" w:hAnsi="OfficinaSansBookC"/>
                <w:sz w:val="28"/>
                <w:szCs w:val="28"/>
              </w:rPr>
            </w:pPr>
            <w:r w:rsidRPr="00D37D0C">
              <w:rPr>
                <w:rFonts w:ascii="OfficinaSansBookC" w:hAnsi="OfficinaSansBookC"/>
                <w:sz w:val="28"/>
                <w:szCs w:val="28"/>
              </w:rPr>
              <w:t>ГБПОУ «Тольяттинский медколледж»</w:t>
            </w:r>
          </w:p>
        </w:tc>
      </w:tr>
      <w:tr w:rsidR="00BE7979" w:rsidTr="00BE7979">
        <w:tc>
          <w:tcPr>
            <w:tcW w:w="3310" w:type="dxa"/>
          </w:tcPr>
          <w:p w:rsidR="00BE7979" w:rsidRDefault="00BE7979" w:rsidP="00BE7979">
            <w:pPr>
              <w:jc w:val="both"/>
              <w:rPr>
                <w:rFonts w:ascii="OfficinaSansBookC" w:hAnsi="OfficinaSansBookC"/>
                <w:sz w:val="28"/>
                <w:szCs w:val="28"/>
              </w:rPr>
            </w:pPr>
            <w:r>
              <w:rPr>
                <w:rFonts w:ascii="OfficinaSansBookC" w:hAnsi="OfficinaSansBookC"/>
                <w:sz w:val="28"/>
                <w:szCs w:val="28"/>
                <w:lang w:val="en-US"/>
              </w:rPr>
              <w:t xml:space="preserve">ID </w:t>
            </w:r>
            <w:r>
              <w:rPr>
                <w:rFonts w:ascii="OfficinaSansBookC" w:hAnsi="OfficinaSansBookC"/>
                <w:sz w:val="28"/>
                <w:szCs w:val="28"/>
              </w:rPr>
              <w:t>ФПП</w:t>
            </w:r>
          </w:p>
        </w:tc>
        <w:tc>
          <w:tcPr>
            <w:tcW w:w="6183" w:type="dxa"/>
          </w:tcPr>
          <w:p w:rsidR="00BE7979" w:rsidRPr="00D37D0C" w:rsidRDefault="00BE7979" w:rsidP="00BE7979">
            <w:pPr>
              <w:spacing w:line="360" w:lineRule="auto"/>
              <w:jc w:val="both"/>
              <w:rPr>
                <w:rFonts w:ascii="OfficinaSansBookC" w:hAnsi="OfficinaSansBookC"/>
                <w:sz w:val="28"/>
                <w:szCs w:val="28"/>
              </w:rPr>
            </w:pPr>
            <w:r w:rsidRPr="00D37D0C">
              <w:rPr>
                <w:rFonts w:ascii="OfficinaSansBookC" w:hAnsi="OfficinaSansBookC"/>
                <w:sz w:val="28"/>
                <w:szCs w:val="28"/>
              </w:rPr>
              <w:t>261</w:t>
            </w:r>
          </w:p>
        </w:tc>
      </w:tr>
      <w:tr w:rsidR="00BE7979" w:rsidTr="00BE7979">
        <w:tc>
          <w:tcPr>
            <w:tcW w:w="3310" w:type="dxa"/>
          </w:tcPr>
          <w:p w:rsidR="00BE7979" w:rsidRDefault="00BE7979" w:rsidP="00BE7979">
            <w:pPr>
              <w:jc w:val="both"/>
              <w:rPr>
                <w:rFonts w:ascii="OfficinaSansBookC" w:hAnsi="OfficinaSansBookC"/>
                <w:sz w:val="28"/>
                <w:szCs w:val="28"/>
              </w:rPr>
            </w:pPr>
            <w:r>
              <w:rPr>
                <w:rFonts w:ascii="OfficinaSansBookC" w:hAnsi="OfficinaSansBookC"/>
                <w:sz w:val="28"/>
                <w:szCs w:val="28"/>
              </w:rPr>
              <w:t>ФИО преподавателя-участника апробации, контакты (</w:t>
            </w:r>
            <w:r>
              <w:rPr>
                <w:rFonts w:ascii="OfficinaSansBookC" w:hAnsi="OfficinaSansBookC"/>
                <w:sz w:val="28"/>
                <w:szCs w:val="28"/>
                <w:lang w:val="en-US"/>
              </w:rPr>
              <w:t>e</w:t>
            </w:r>
            <w:r>
              <w:rPr>
                <w:rFonts w:ascii="OfficinaSansBookC" w:hAnsi="OfficinaSansBookC"/>
                <w:sz w:val="28"/>
                <w:szCs w:val="28"/>
              </w:rPr>
              <w:t>-</w:t>
            </w:r>
            <w:r>
              <w:rPr>
                <w:rFonts w:ascii="OfficinaSansBookC" w:hAnsi="OfficinaSansBookC"/>
                <w:sz w:val="28"/>
                <w:szCs w:val="28"/>
                <w:lang w:val="en-US"/>
              </w:rPr>
              <w:t>mail</w:t>
            </w:r>
            <w:r>
              <w:rPr>
                <w:rFonts w:ascii="OfficinaSansBookC" w:hAnsi="OfficinaSansBookC"/>
                <w:sz w:val="28"/>
                <w:szCs w:val="28"/>
              </w:rPr>
              <w:t>, тел.)</w:t>
            </w:r>
          </w:p>
        </w:tc>
        <w:tc>
          <w:tcPr>
            <w:tcW w:w="6183" w:type="dxa"/>
          </w:tcPr>
          <w:p w:rsidR="00BE7979" w:rsidRPr="00D37D0C" w:rsidRDefault="00BE7979" w:rsidP="00BE7979">
            <w:pPr>
              <w:spacing w:line="360" w:lineRule="auto"/>
              <w:jc w:val="both"/>
              <w:rPr>
                <w:sz w:val="24"/>
              </w:rPr>
            </w:pPr>
            <w:r w:rsidRPr="00D37D0C">
              <w:rPr>
                <w:sz w:val="24"/>
              </w:rPr>
              <w:t>Думаева Марина Викторовна</w:t>
            </w:r>
          </w:p>
          <w:p w:rsidR="00BE7979" w:rsidRPr="00D37D0C" w:rsidRDefault="00BE7979" w:rsidP="00BE7979">
            <w:pPr>
              <w:spacing w:line="360" w:lineRule="auto"/>
              <w:jc w:val="both"/>
              <w:rPr>
                <w:sz w:val="24"/>
              </w:rPr>
            </w:pPr>
            <w:r w:rsidRPr="00D37D0C">
              <w:rPr>
                <w:sz w:val="24"/>
              </w:rPr>
              <w:t>+79608449788</w:t>
            </w:r>
          </w:p>
          <w:p w:rsidR="00BE7979" w:rsidRPr="00D37D0C" w:rsidRDefault="00BE7979" w:rsidP="00BE7979">
            <w:pPr>
              <w:spacing w:line="360" w:lineRule="auto"/>
              <w:jc w:val="both"/>
              <w:rPr>
                <w:rFonts w:ascii="OfficinaSansBookC" w:hAnsi="OfficinaSansBookC"/>
                <w:sz w:val="28"/>
                <w:szCs w:val="28"/>
              </w:rPr>
            </w:pPr>
            <w:hyperlink r:id="rId10" w:history="1">
              <w:r w:rsidRPr="00B665D1">
                <w:rPr>
                  <w:rStyle w:val="a8"/>
                  <w:rFonts w:ascii="Arial" w:hAnsi="Arial" w:cs="Arial"/>
                  <w:sz w:val="21"/>
                  <w:szCs w:val="21"/>
                  <w:shd w:val="clear" w:color="auto" w:fill="FFFFFF"/>
                </w:rPr>
                <w:t>marinadumaeva@yandex.ru</w:t>
              </w:r>
            </w:hyperlink>
            <w:r>
              <w:rPr>
                <w:rFonts w:ascii="Arial" w:hAnsi="Arial" w:cs="Arial"/>
                <w:sz w:val="21"/>
                <w:szCs w:val="21"/>
                <w:shd w:val="clear" w:color="auto" w:fill="FFFFFF"/>
              </w:rPr>
              <w:t xml:space="preserve"> </w:t>
            </w:r>
          </w:p>
        </w:tc>
      </w:tr>
      <w:tr w:rsidR="00BE7979" w:rsidTr="00BE7979">
        <w:tc>
          <w:tcPr>
            <w:tcW w:w="3310" w:type="dxa"/>
          </w:tcPr>
          <w:p w:rsidR="00BE7979" w:rsidRDefault="00BE7979" w:rsidP="00BE7979">
            <w:pPr>
              <w:jc w:val="both"/>
              <w:rPr>
                <w:rFonts w:ascii="OfficinaSansBookC" w:hAnsi="OfficinaSansBookC"/>
                <w:sz w:val="28"/>
                <w:szCs w:val="28"/>
              </w:rPr>
            </w:pPr>
            <w:r>
              <w:rPr>
                <w:rFonts w:ascii="OfficinaSansBookC" w:hAnsi="OfficinaSansBookC"/>
                <w:sz w:val="28"/>
                <w:szCs w:val="28"/>
              </w:rPr>
              <w:t xml:space="preserve">Специальность/профессия </w:t>
            </w:r>
          </w:p>
          <w:p w:rsidR="00BE7979" w:rsidRDefault="00BE7979" w:rsidP="00BE7979">
            <w:pPr>
              <w:jc w:val="both"/>
              <w:rPr>
                <w:rFonts w:ascii="OfficinaSansBookC" w:hAnsi="OfficinaSansBookC"/>
                <w:sz w:val="28"/>
                <w:szCs w:val="28"/>
              </w:rPr>
            </w:pPr>
            <w:r>
              <w:rPr>
                <w:rFonts w:ascii="OfficinaSansBookC" w:hAnsi="OfficinaSansBookC"/>
                <w:sz w:val="28"/>
                <w:szCs w:val="28"/>
              </w:rPr>
              <w:t>(в формате ХХ.00.00)</w:t>
            </w:r>
          </w:p>
        </w:tc>
        <w:tc>
          <w:tcPr>
            <w:tcW w:w="6183" w:type="dxa"/>
          </w:tcPr>
          <w:p w:rsidR="00BE7979" w:rsidRPr="00D37D0C" w:rsidRDefault="00BE7979" w:rsidP="00BE7979">
            <w:pPr>
              <w:spacing w:line="360" w:lineRule="auto"/>
              <w:jc w:val="both"/>
              <w:rPr>
                <w:rFonts w:ascii="OfficinaSansBookC" w:hAnsi="OfficinaSansBookC"/>
                <w:sz w:val="28"/>
                <w:szCs w:val="28"/>
              </w:rPr>
            </w:pPr>
            <w:r>
              <w:rPr>
                <w:rFonts w:ascii="OfficinaSansBookC" w:hAnsi="OfficinaSansBookC"/>
                <w:sz w:val="28"/>
                <w:szCs w:val="28"/>
              </w:rPr>
              <w:t>33.02.01 Фармация</w:t>
            </w:r>
          </w:p>
        </w:tc>
      </w:tr>
    </w:tbl>
    <w:p w:rsidR="00BE7979" w:rsidRDefault="00BE7979" w:rsidP="00BE7979">
      <w:pPr>
        <w:jc w:val="center"/>
        <w:rPr>
          <w:rFonts w:ascii="OfficinaSansBookC" w:hAnsi="OfficinaSansBookC"/>
          <w:sz w:val="28"/>
          <w:szCs w:val="28"/>
        </w:rPr>
      </w:pPr>
    </w:p>
    <w:p w:rsidR="00BE7979" w:rsidRDefault="00BE7979" w:rsidP="00BE7979">
      <w:pPr>
        <w:jc w:val="center"/>
        <w:rPr>
          <w:rFonts w:ascii="OfficinaSansBookC" w:hAnsi="OfficinaSansBookC"/>
          <w:sz w:val="28"/>
          <w:szCs w:val="28"/>
        </w:rPr>
      </w:pPr>
      <w:r>
        <w:rPr>
          <w:rFonts w:ascii="OfficinaSansBookC" w:hAnsi="OfficinaSansBookC"/>
          <w:sz w:val="28"/>
          <w:szCs w:val="28"/>
        </w:rPr>
        <w:t>Москва    ИРПО</w:t>
      </w:r>
    </w:p>
    <w:p w:rsidR="00BE7979" w:rsidRDefault="00BE7979" w:rsidP="00BE7979">
      <w:pPr>
        <w:jc w:val="center"/>
        <w:rPr>
          <w:rFonts w:ascii="OfficinaSansBookC" w:hAnsi="OfficinaSansBookC"/>
          <w:sz w:val="28"/>
          <w:szCs w:val="28"/>
        </w:rPr>
      </w:pPr>
      <w:r>
        <w:rPr>
          <w:rFonts w:ascii="OfficinaSansBookC" w:hAnsi="OfficinaSansBookC"/>
          <w:sz w:val="28"/>
          <w:szCs w:val="28"/>
        </w:rPr>
        <w:t>2022 год</w:t>
      </w:r>
    </w:p>
    <w:p w:rsidR="00BE7979" w:rsidRDefault="00BE7979">
      <w:pPr>
        <w:rPr>
          <w:rFonts w:ascii="OfficinaSansBookC" w:hAnsi="OfficinaSansBookC"/>
          <w:sz w:val="28"/>
          <w:szCs w:val="28"/>
        </w:rPr>
      </w:pPr>
      <w:r>
        <w:rPr>
          <w:rFonts w:ascii="OfficinaSansBookC" w:hAnsi="OfficinaSansBookC"/>
          <w:sz w:val="28"/>
          <w:szCs w:val="28"/>
        </w:rPr>
        <w:br w:type="page"/>
      </w:r>
    </w:p>
    <w:p w:rsidR="00BE7979" w:rsidRPr="00BE7979" w:rsidRDefault="00BE7979" w:rsidP="00BE7979">
      <w:pPr>
        <w:spacing w:line="273" w:lineRule="auto"/>
        <w:jc w:val="center"/>
        <w:rPr>
          <w:rFonts w:eastAsia="Times New Roman" w:cs="Times New Roman"/>
          <w:caps/>
          <w:szCs w:val="24"/>
          <w:lang w:eastAsia="ru-RU"/>
        </w:rPr>
      </w:pPr>
      <w:r w:rsidRPr="00BE7979">
        <w:rPr>
          <w:rFonts w:eastAsia="Times New Roman" w:cs="Times New Roman"/>
          <w:caps/>
          <w:color w:val="000000"/>
          <w:sz w:val="22"/>
          <w:lang w:eastAsia="ru-RU"/>
        </w:rPr>
        <w:lastRenderedPageBreak/>
        <w:t>МИНИСТЕРСТВО ПРОСВЕЩЕНИЯ РОССИЙСКОЙ ФЕДЕРАЦИИ</w:t>
      </w:r>
    </w:p>
    <w:p w:rsidR="00BE7979" w:rsidRPr="00BE7979" w:rsidRDefault="00BE7979" w:rsidP="00BE7979">
      <w:pPr>
        <w:tabs>
          <w:tab w:val="left" w:pos="6765"/>
        </w:tabs>
        <w:spacing w:line="273" w:lineRule="auto"/>
        <w:jc w:val="center"/>
        <w:rPr>
          <w:rFonts w:eastAsia="Times New Roman" w:cs="Times New Roman"/>
          <w:caps/>
          <w:szCs w:val="24"/>
          <w:lang w:eastAsia="ru-RU"/>
        </w:rPr>
      </w:pPr>
      <w:r w:rsidRPr="00BE7979">
        <w:rPr>
          <w:rFonts w:eastAsia="Times New Roman" w:cs="Times New Roman"/>
          <w:caps/>
          <w:color w:val="000000"/>
          <w:sz w:val="22"/>
          <w:lang w:eastAsia="ru-RU"/>
        </w:rPr>
        <w:t>Федеральное государственное бюджетное образовательное учреждение дополнительного профессионального образования</w:t>
      </w:r>
    </w:p>
    <w:p w:rsidR="00BE7979" w:rsidRPr="00BE7979" w:rsidRDefault="00BE7979" w:rsidP="00BE7979">
      <w:pPr>
        <w:tabs>
          <w:tab w:val="left" w:pos="6765"/>
        </w:tabs>
        <w:spacing w:line="273" w:lineRule="auto"/>
        <w:jc w:val="center"/>
        <w:rPr>
          <w:rFonts w:eastAsia="Times New Roman" w:cs="Times New Roman"/>
          <w:caps/>
          <w:szCs w:val="24"/>
          <w:lang w:eastAsia="ru-RU"/>
        </w:rPr>
      </w:pPr>
      <w:r w:rsidRPr="00BE7979">
        <w:rPr>
          <w:rFonts w:eastAsia="Times New Roman" w:cs="Times New Roman"/>
          <w:caps/>
          <w:color w:val="000000"/>
          <w:sz w:val="22"/>
          <w:lang w:eastAsia="ru-RU"/>
        </w:rPr>
        <w:t xml:space="preserve">«ИНСТИТУТ РАЗВИТИЯ ПРОФЕССИОНАЛЬНОГО ОБРАЗОВАНИЯ» </w:t>
      </w:r>
    </w:p>
    <w:p w:rsidR="00BE7979" w:rsidRPr="00BE7979" w:rsidRDefault="00BE7979" w:rsidP="00BE7979">
      <w:pPr>
        <w:spacing w:after="160" w:line="273" w:lineRule="auto"/>
        <w:rPr>
          <w:rFonts w:eastAsia="Times New Roman" w:cs="Times New Roman"/>
          <w:szCs w:val="24"/>
          <w:lang w:eastAsia="ru-RU"/>
        </w:rPr>
      </w:pPr>
      <w:r w:rsidRPr="00BE7979">
        <w:rPr>
          <w:rFonts w:eastAsia="Times New Roman" w:cs="Times New Roman"/>
          <w:szCs w:val="24"/>
          <w:lang w:eastAsia="ru-RU"/>
        </w:rPr>
        <w:t> </w:t>
      </w:r>
    </w:p>
    <w:p w:rsidR="00BE7979" w:rsidRPr="00BE7979" w:rsidRDefault="00BE7979" w:rsidP="00BE7979">
      <w:pPr>
        <w:spacing w:after="160" w:line="273" w:lineRule="auto"/>
        <w:rPr>
          <w:rFonts w:eastAsia="Times New Roman" w:cs="Times New Roman"/>
          <w:szCs w:val="24"/>
          <w:lang w:eastAsia="ru-RU"/>
        </w:rPr>
      </w:pPr>
      <w:r w:rsidRPr="00BE7979">
        <w:rPr>
          <w:rFonts w:eastAsia="Times New Roman" w:cs="Times New Roman"/>
          <w:szCs w:val="24"/>
          <w:lang w:eastAsia="ru-RU"/>
        </w:rPr>
        <w:t> </w:t>
      </w:r>
    </w:p>
    <w:tbl>
      <w:tblPr>
        <w:tblW w:w="0" w:type="auto"/>
        <w:tblCellSpacing w:w="0" w:type="dxa"/>
        <w:tblLook w:val="04A0" w:firstRow="1" w:lastRow="0" w:firstColumn="1" w:lastColumn="0" w:noHBand="0" w:noVBand="1"/>
      </w:tblPr>
      <w:tblGrid>
        <w:gridCol w:w="4580"/>
        <w:gridCol w:w="4991"/>
      </w:tblGrid>
      <w:tr w:rsidR="00BE7979" w:rsidRPr="00BE7979" w:rsidTr="00BE7979">
        <w:trPr>
          <w:tblCellSpacing w:w="0" w:type="dxa"/>
        </w:trPr>
        <w:tc>
          <w:tcPr>
            <w:tcW w:w="5103" w:type="dxa"/>
            <w:tcBorders>
              <w:top w:val="nil"/>
              <w:left w:val="nil"/>
              <w:bottom w:val="nil"/>
              <w:right w:val="nil"/>
            </w:tcBorders>
            <w:vAlign w:val="center"/>
            <w:hideMark/>
          </w:tcPr>
          <w:p w:rsidR="00BE7979" w:rsidRPr="00BE7979" w:rsidRDefault="00BE7979" w:rsidP="00BE7979">
            <w:pPr>
              <w:spacing w:line="273" w:lineRule="auto"/>
              <w:ind w:right="459"/>
              <w:rPr>
                <w:rFonts w:eastAsia="Times New Roman" w:cs="Times New Roman"/>
                <w:szCs w:val="24"/>
                <w:lang w:eastAsia="ru-RU"/>
              </w:rPr>
            </w:pPr>
            <w:r w:rsidRPr="00BE7979">
              <w:rPr>
                <w:rFonts w:ascii="OfficinaSansBookC" w:eastAsia="Times New Roman" w:hAnsi="OfficinaSansBookC" w:cs="Times New Roman"/>
                <w:color w:val="FFFFFF"/>
                <w:sz w:val="22"/>
                <w:lang w:eastAsia="ru-RU"/>
              </w:rPr>
              <w:t xml:space="preserve">РАССМОТРЕНО: </w:t>
            </w:r>
          </w:p>
          <w:p w:rsidR="00BE7979" w:rsidRPr="00BE7979" w:rsidRDefault="00BE7979" w:rsidP="00BE7979">
            <w:pPr>
              <w:spacing w:line="273" w:lineRule="auto"/>
              <w:ind w:right="459"/>
              <w:rPr>
                <w:rFonts w:eastAsia="Times New Roman" w:cs="Times New Roman"/>
                <w:szCs w:val="24"/>
                <w:lang w:eastAsia="ru-RU"/>
              </w:rPr>
            </w:pPr>
            <w:r w:rsidRPr="00BE7979">
              <w:rPr>
                <w:rFonts w:ascii="OfficinaSansBookC" w:eastAsia="Times New Roman" w:hAnsi="OfficinaSansBookC" w:cs="Times New Roman"/>
                <w:color w:val="FFFFFF"/>
                <w:sz w:val="22"/>
                <w:lang w:eastAsia="ru-RU"/>
              </w:rPr>
              <w:t>на заседании Педагогического совета ФГБОУ ДПО ИРПО</w:t>
            </w:r>
          </w:p>
          <w:p w:rsidR="00BE7979" w:rsidRPr="00BE7979" w:rsidRDefault="00BE7979" w:rsidP="00BE7979">
            <w:pPr>
              <w:spacing w:line="273" w:lineRule="auto"/>
              <w:ind w:right="459"/>
              <w:rPr>
                <w:rFonts w:eastAsia="Times New Roman" w:cs="Times New Roman"/>
                <w:szCs w:val="24"/>
                <w:lang w:eastAsia="ru-RU"/>
              </w:rPr>
            </w:pPr>
            <w:r w:rsidRPr="00BE7979">
              <w:rPr>
                <w:rFonts w:ascii="OfficinaSansBookC" w:eastAsia="Times New Roman" w:hAnsi="OfficinaSansBookC" w:cs="Times New Roman"/>
                <w:color w:val="FFFFFF"/>
                <w:sz w:val="22"/>
                <w:lang w:eastAsia="ru-RU"/>
              </w:rPr>
              <w:t>Протокол № _______________</w:t>
            </w:r>
          </w:p>
          <w:p w:rsidR="00BE7979" w:rsidRPr="00BE7979" w:rsidRDefault="00BE7979" w:rsidP="00BE7979">
            <w:pPr>
              <w:spacing w:line="273" w:lineRule="auto"/>
              <w:ind w:right="459"/>
              <w:rPr>
                <w:rFonts w:eastAsia="Times New Roman" w:cs="Times New Roman"/>
                <w:szCs w:val="24"/>
                <w:lang w:eastAsia="ru-RU"/>
              </w:rPr>
            </w:pPr>
            <w:r w:rsidRPr="00BE7979">
              <w:rPr>
                <w:rFonts w:ascii="OfficinaSansBookC" w:eastAsia="Times New Roman" w:hAnsi="OfficinaSansBookC" w:cs="Times New Roman"/>
                <w:color w:val="FFFFFF"/>
                <w:sz w:val="22"/>
                <w:lang w:eastAsia="ru-RU"/>
              </w:rPr>
              <w:t>от «____» ________________ 202__ г.</w:t>
            </w:r>
          </w:p>
        </w:tc>
        <w:tc>
          <w:tcPr>
            <w:tcW w:w="5245" w:type="dxa"/>
            <w:tcBorders>
              <w:top w:val="nil"/>
              <w:left w:val="nil"/>
              <w:bottom w:val="nil"/>
              <w:right w:val="nil"/>
            </w:tcBorders>
            <w:vAlign w:val="center"/>
            <w:hideMark/>
          </w:tcPr>
          <w:p w:rsidR="00BE7979" w:rsidRPr="00BE7979" w:rsidRDefault="00BE7979" w:rsidP="00BE7979">
            <w:pPr>
              <w:spacing w:line="273" w:lineRule="auto"/>
              <w:ind w:right="459"/>
              <w:rPr>
                <w:rFonts w:eastAsia="Times New Roman" w:cs="Times New Roman"/>
                <w:szCs w:val="24"/>
                <w:lang w:eastAsia="ru-RU"/>
              </w:rPr>
            </w:pPr>
            <w:r w:rsidRPr="00BE7979">
              <w:rPr>
                <w:rFonts w:ascii="OfficinaSansBookC" w:eastAsia="Times New Roman" w:hAnsi="OfficinaSansBookC" w:cs="Times New Roman"/>
                <w:color w:val="FFFFFF"/>
                <w:sz w:val="22"/>
                <w:lang w:eastAsia="ru-RU"/>
              </w:rPr>
              <w:t xml:space="preserve">УТВЕРЖДЕНО: </w:t>
            </w:r>
          </w:p>
          <w:p w:rsidR="00BE7979" w:rsidRPr="00BE7979" w:rsidRDefault="00BE7979" w:rsidP="00BE7979">
            <w:pPr>
              <w:spacing w:line="273" w:lineRule="auto"/>
              <w:ind w:right="322"/>
              <w:rPr>
                <w:rFonts w:eastAsia="Times New Roman" w:cs="Times New Roman"/>
                <w:szCs w:val="24"/>
                <w:lang w:eastAsia="ru-RU"/>
              </w:rPr>
            </w:pPr>
            <w:r w:rsidRPr="00BE7979">
              <w:rPr>
                <w:rFonts w:ascii="OfficinaSansBookC" w:eastAsia="Times New Roman" w:hAnsi="OfficinaSansBookC" w:cs="Times New Roman"/>
                <w:color w:val="FFFFFF"/>
                <w:sz w:val="22"/>
                <w:lang w:eastAsia="ru-RU"/>
              </w:rPr>
              <w:t>на заседании Совета по оценке качества примерных рабочих программ общеобразовательного и социально-гуманитарного циклов среднего профессионального образования при ГФБОУ ДПО ИРПО</w:t>
            </w:r>
          </w:p>
          <w:p w:rsidR="00BE7979" w:rsidRPr="00BE7979" w:rsidRDefault="00BE7979" w:rsidP="00BE7979">
            <w:pPr>
              <w:spacing w:line="273" w:lineRule="auto"/>
              <w:ind w:right="459"/>
              <w:rPr>
                <w:rFonts w:eastAsia="Times New Roman" w:cs="Times New Roman"/>
                <w:szCs w:val="24"/>
                <w:lang w:eastAsia="ru-RU"/>
              </w:rPr>
            </w:pPr>
            <w:r w:rsidRPr="00BE7979">
              <w:rPr>
                <w:rFonts w:ascii="OfficinaSansBookC" w:eastAsia="Times New Roman" w:hAnsi="OfficinaSansBookC" w:cs="Times New Roman"/>
                <w:color w:val="FFFFFF"/>
                <w:sz w:val="22"/>
                <w:lang w:eastAsia="ru-RU"/>
              </w:rPr>
              <w:t>Протокол № _______________</w:t>
            </w:r>
          </w:p>
          <w:p w:rsidR="00BE7979" w:rsidRPr="00BE7979" w:rsidRDefault="00BE7979" w:rsidP="00BE7979">
            <w:pPr>
              <w:spacing w:after="160" w:line="273" w:lineRule="auto"/>
              <w:ind w:left="1207"/>
              <w:rPr>
                <w:rFonts w:eastAsia="Times New Roman" w:cs="Times New Roman"/>
                <w:szCs w:val="24"/>
                <w:lang w:eastAsia="ru-RU"/>
              </w:rPr>
            </w:pPr>
            <w:r w:rsidRPr="00BE7979">
              <w:rPr>
                <w:rFonts w:ascii="OfficinaSansBookC" w:eastAsia="Times New Roman" w:hAnsi="OfficinaSansBookC" w:cs="Times New Roman"/>
                <w:color w:val="FFFFFF"/>
                <w:sz w:val="22"/>
                <w:lang w:eastAsia="ru-RU"/>
              </w:rPr>
              <w:t>от «____» ________________ 202__ г.</w:t>
            </w:r>
          </w:p>
        </w:tc>
      </w:tr>
    </w:tbl>
    <w:p w:rsidR="00BE7979" w:rsidRPr="00BE7979" w:rsidRDefault="00BE7979" w:rsidP="00BE7979">
      <w:pPr>
        <w:spacing w:after="160"/>
        <w:rPr>
          <w:rFonts w:eastAsia="Times New Roman" w:cs="Times New Roman"/>
          <w:szCs w:val="24"/>
          <w:lang w:eastAsia="ru-RU"/>
        </w:rPr>
      </w:pPr>
      <w:r w:rsidRPr="00BE7979">
        <w:rPr>
          <w:rFonts w:eastAsia="Times New Roman" w:cs="Times New Roman"/>
          <w:szCs w:val="24"/>
          <w:lang w:eastAsia="ru-RU"/>
        </w:rPr>
        <w:t> </w:t>
      </w:r>
    </w:p>
    <w:p w:rsidR="00BE7979" w:rsidRPr="00BE7979" w:rsidRDefault="00BE7979" w:rsidP="00BE7979">
      <w:pPr>
        <w:spacing w:after="160"/>
        <w:jc w:val="center"/>
        <w:rPr>
          <w:rFonts w:eastAsia="Times New Roman" w:cs="Times New Roman"/>
          <w:szCs w:val="24"/>
          <w:lang w:eastAsia="ru-RU"/>
        </w:rPr>
      </w:pPr>
      <w:r w:rsidRPr="00BE7979">
        <w:rPr>
          <w:rFonts w:ascii="OfficinaSansBookC" w:eastAsia="Times New Roman" w:hAnsi="OfficinaSansBookC" w:cs="Times New Roman"/>
          <w:b/>
          <w:bCs/>
          <w:color w:val="000000"/>
          <w:sz w:val="28"/>
          <w:szCs w:val="28"/>
          <w:lang w:eastAsia="ru-RU"/>
        </w:rPr>
        <w:t>РАБОЧАЯ ПРОГРАММА</w:t>
      </w:r>
    </w:p>
    <w:p w:rsidR="00BE7979" w:rsidRPr="00BE7979" w:rsidRDefault="00BE7979" w:rsidP="00BE7979">
      <w:pPr>
        <w:spacing w:after="160"/>
        <w:jc w:val="center"/>
        <w:rPr>
          <w:rFonts w:eastAsia="Times New Roman" w:cs="Times New Roman"/>
          <w:szCs w:val="24"/>
          <w:lang w:eastAsia="ru-RU"/>
        </w:rPr>
      </w:pPr>
      <w:r w:rsidRPr="00BE7979">
        <w:rPr>
          <w:rFonts w:ascii="OfficinaSansBookC" w:eastAsia="Times New Roman" w:hAnsi="OfficinaSansBookC" w:cs="Times New Roman"/>
          <w:b/>
          <w:bCs/>
          <w:color w:val="000000"/>
          <w:sz w:val="28"/>
          <w:szCs w:val="28"/>
          <w:lang w:eastAsia="ru-RU"/>
        </w:rPr>
        <w:t>ОБЩЕОБРАЗОВАТЕЛЬНОЙ ДИСЦИПЛИНЫ</w:t>
      </w:r>
    </w:p>
    <w:p w:rsidR="00BE7979" w:rsidRPr="00BE7979" w:rsidRDefault="00BE7979" w:rsidP="00BE7979">
      <w:pPr>
        <w:spacing w:before="240" w:after="240"/>
        <w:jc w:val="center"/>
        <w:rPr>
          <w:rFonts w:eastAsia="Times New Roman" w:cs="Times New Roman"/>
          <w:szCs w:val="24"/>
          <w:lang w:eastAsia="ru-RU"/>
        </w:rPr>
      </w:pPr>
      <w:r w:rsidRPr="00BE7979">
        <w:rPr>
          <w:rFonts w:ascii="OfficinaSansBookC" w:eastAsia="Times New Roman" w:hAnsi="OfficinaSansBookC" w:cs="Times New Roman"/>
          <w:b/>
          <w:bCs/>
          <w:color w:val="000000"/>
          <w:sz w:val="28"/>
          <w:szCs w:val="28"/>
          <w:lang w:eastAsia="ru-RU"/>
        </w:rPr>
        <w:t>«Астрономия»</w:t>
      </w:r>
    </w:p>
    <w:p w:rsidR="00BE7979" w:rsidRPr="00BE7979" w:rsidRDefault="00BE7979" w:rsidP="00BE7979">
      <w:pPr>
        <w:spacing w:before="240" w:after="240"/>
        <w:jc w:val="center"/>
        <w:rPr>
          <w:rFonts w:eastAsia="Times New Roman" w:cs="Times New Roman"/>
          <w:szCs w:val="24"/>
          <w:lang w:eastAsia="ru-RU"/>
        </w:rPr>
      </w:pPr>
      <w:r w:rsidRPr="00BE7979">
        <w:rPr>
          <w:rFonts w:ascii="OfficinaSansBookC" w:eastAsia="Times New Roman" w:hAnsi="OfficinaSansBookC" w:cs="Times New Roman"/>
          <w:b/>
          <w:bCs/>
          <w:color w:val="000000"/>
          <w:sz w:val="28"/>
          <w:szCs w:val="28"/>
          <w:lang w:eastAsia="ru-RU"/>
        </w:rPr>
        <w:t>базовый уровень</w:t>
      </w:r>
    </w:p>
    <w:p w:rsidR="00BE7979" w:rsidRPr="00BE7979" w:rsidRDefault="00BE7979" w:rsidP="00BE7979">
      <w:pPr>
        <w:spacing w:before="240" w:after="240"/>
        <w:jc w:val="center"/>
        <w:rPr>
          <w:rFonts w:eastAsia="Times New Roman" w:cs="Times New Roman"/>
          <w:szCs w:val="24"/>
          <w:lang w:eastAsia="ru-RU"/>
        </w:rPr>
      </w:pPr>
      <w:r w:rsidRPr="00BE7979">
        <w:rPr>
          <w:rFonts w:ascii="OfficinaSansBookC" w:eastAsia="Times New Roman" w:hAnsi="OfficinaSansBookC" w:cs="Times New Roman"/>
          <w:b/>
          <w:bCs/>
          <w:color w:val="000000"/>
          <w:sz w:val="28"/>
          <w:szCs w:val="28"/>
          <w:lang w:eastAsia="ru-RU"/>
        </w:rPr>
        <w:t>профиль обучения: естественнонаучный</w:t>
      </w:r>
    </w:p>
    <w:p w:rsidR="00BE7979" w:rsidRPr="00BE7979" w:rsidRDefault="00BE7979" w:rsidP="00BE7979">
      <w:pPr>
        <w:spacing w:before="240" w:after="240"/>
        <w:jc w:val="center"/>
        <w:rPr>
          <w:rFonts w:eastAsia="Times New Roman" w:cs="Times New Roman"/>
          <w:szCs w:val="24"/>
          <w:lang w:eastAsia="ru-RU"/>
        </w:rPr>
      </w:pPr>
      <w:r w:rsidRPr="00BE7979">
        <w:rPr>
          <w:rFonts w:ascii="OfficinaSansBookC" w:eastAsia="Times New Roman" w:hAnsi="OfficinaSansBookC" w:cs="Times New Roman"/>
          <w:b/>
          <w:bCs/>
          <w:color w:val="000000"/>
          <w:sz w:val="28"/>
          <w:szCs w:val="28"/>
          <w:lang w:eastAsia="ru-RU"/>
        </w:rPr>
        <w:t>для профессиональных образовательных организаций</w:t>
      </w:r>
    </w:p>
    <w:p w:rsidR="00BE7979" w:rsidRPr="00BE7979" w:rsidRDefault="00BE7979" w:rsidP="00BE7979">
      <w:pPr>
        <w:spacing w:after="160"/>
        <w:ind w:left="5670"/>
        <w:rPr>
          <w:rFonts w:eastAsia="Times New Roman" w:cs="Times New Roman"/>
          <w:szCs w:val="24"/>
          <w:lang w:eastAsia="ru-RU"/>
        </w:rPr>
      </w:pPr>
      <w:r w:rsidRPr="00BE7979">
        <w:rPr>
          <w:rFonts w:eastAsia="Times New Roman" w:cs="Times New Roman"/>
          <w:szCs w:val="24"/>
          <w:lang w:eastAsia="ru-RU"/>
        </w:rPr>
        <w:t> </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10"/>
        <w:gridCol w:w="6183"/>
      </w:tblGrid>
      <w:tr w:rsidR="00BE7979" w:rsidRPr="00BE7979" w:rsidTr="00BE7979">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BE7979" w:rsidRPr="00BE7979" w:rsidRDefault="00BE7979" w:rsidP="00BE7979">
            <w:pPr>
              <w:jc w:val="both"/>
              <w:rPr>
                <w:rFonts w:eastAsia="Times New Roman" w:cs="Times New Roman"/>
                <w:szCs w:val="24"/>
                <w:lang w:eastAsia="ru-RU"/>
              </w:rPr>
            </w:pPr>
            <w:r w:rsidRPr="00BE7979">
              <w:rPr>
                <w:rFonts w:ascii="OfficinaSansBookC" w:eastAsia="Times New Roman" w:hAnsi="OfficinaSansBookC" w:cs="Times New Roman"/>
                <w:color w:val="000000"/>
                <w:sz w:val="28"/>
                <w:szCs w:val="28"/>
                <w:lang w:eastAsia="ru-RU"/>
              </w:rPr>
              <w:t>Регион</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BE7979" w:rsidRPr="00BE7979" w:rsidRDefault="00BE7979" w:rsidP="00BE7979">
            <w:pPr>
              <w:spacing w:line="360" w:lineRule="auto"/>
              <w:jc w:val="both"/>
              <w:rPr>
                <w:rFonts w:eastAsia="Times New Roman" w:cs="Times New Roman"/>
                <w:szCs w:val="24"/>
                <w:lang w:eastAsia="ru-RU"/>
              </w:rPr>
            </w:pPr>
            <w:r w:rsidRPr="00BE7979">
              <w:rPr>
                <w:rFonts w:eastAsia="Times New Roman" w:cs="Times New Roman"/>
                <w:szCs w:val="24"/>
                <w:lang w:eastAsia="ru-RU"/>
              </w:rPr>
              <w:t> Самарская область</w:t>
            </w:r>
          </w:p>
        </w:tc>
      </w:tr>
      <w:tr w:rsidR="00BE7979" w:rsidRPr="00BE7979" w:rsidTr="00BE7979">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BE7979" w:rsidRPr="00BE7979" w:rsidRDefault="00BE7979" w:rsidP="00BE7979">
            <w:pPr>
              <w:jc w:val="both"/>
              <w:rPr>
                <w:rFonts w:eastAsia="Times New Roman" w:cs="Times New Roman"/>
                <w:szCs w:val="24"/>
                <w:lang w:eastAsia="ru-RU"/>
              </w:rPr>
            </w:pPr>
            <w:r w:rsidRPr="00BE7979">
              <w:rPr>
                <w:rFonts w:ascii="OfficinaSansBookC" w:eastAsia="Times New Roman" w:hAnsi="OfficinaSansBookC" w:cs="Times New Roman"/>
                <w:color w:val="000000"/>
                <w:sz w:val="28"/>
                <w:szCs w:val="28"/>
                <w:lang w:eastAsia="ru-RU"/>
              </w:rPr>
              <w:t>Наименование ФПП</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BE7979" w:rsidRPr="00BE7979" w:rsidRDefault="00BE7979" w:rsidP="00BE7979">
            <w:pPr>
              <w:spacing w:line="360" w:lineRule="auto"/>
              <w:jc w:val="both"/>
              <w:rPr>
                <w:rFonts w:eastAsia="Times New Roman" w:cs="Times New Roman"/>
                <w:szCs w:val="24"/>
                <w:lang w:eastAsia="ru-RU"/>
              </w:rPr>
            </w:pPr>
            <w:r w:rsidRPr="00BE7979">
              <w:rPr>
                <w:rFonts w:eastAsia="Times New Roman" w:cs="Times New Roman"/>
                <w:szCs w:val="24"/>
                <w:lang w:eastAsia="ru-RU"/>
              </w:rPr>
              <w:t> 261</w:t>
            </w:r>
          </w:p>
        </w:tc>
      </w:tr>
      <w:tr w:rsidR="00BE7979" w:rsidRPr="00BE7979" w:rsidTr="00BE7979">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BE7979" w:rsidRPr="00BE7979" w:rsidRDefault="00BE7979" w:rsidP="00BE7979">
            <w:pPr>
              <w:jc w:val="both"/>
              <w:rPr>
                <w:rFonts w:eastAsia="Times New Roman" w:cs="Times New Roman"/>
                <w:szCs w:val="24"/>
                <w:lang w:eastAsia="ru-RU"/>
              </w:rPr>
            </w:pPr>
            <w:r w:rsidRPr="00BE7979">
              <w:rPr>
                <w:rFonts w:ascii="OfficinaSansBookC" w:eastAsia="Times New Roman" w:hAnsi="OfficinaSansBookC" w:cs="Times New Roman"/>
                <w:color w:val="000000"/>
                <w:sz w:val="28"/>
                <w:szCs w:val="28"/>
                <w:lang w:eastAsia="ru-RU"/>
              </w:rPr>
              <w:t>Наименование специальности</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BE7979" w:rsidRPr="00BE7979" w:rsidRDefault="00BE7979" w:rsidP="00BE7979">
            <w:pPr>
              <w:spacing w:line="360" w:lineRule="auto"/>
              <w:jc w:val="both"/>
              <w:rPr>
                <w:rFonts w:eastAsia="Times New Roman" w:cs="Times New Roman"/>
                <w:szCs w:val="24"/>
                <w:lang w:eastAsia="ru-RU"/>
              </w:rPr>
            </w:pPr>
            <w:r w:rsidRPr="00BE7979">
              <w:rPr>
                <w:rFonts w:eastAsia="Times New Roman" w:cs="Times New Roman"/>
                <w:szCs w:val="24"/>
                <w:lang w:eastAsia="ru-RU"/>
              </w:rPr>
              <w:t> 33.02.01 Фармация</w:t>
            </w:r>
          </w:p>
        </w:tc>
      </w:tr>
      <w:tr w:rsidR="00BE7979" w:rsidRPr="00BE7979" w:rsidTr="00BE7979">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BE7979" w:rsidRPr="00BE7979" w:rsidRDefault="00BE7979" w:rsidP="00BE7979">
            <w:pPr>
              <w:jc w:val="both"/>
              <w:rPr>
                <w:rFonts w:eastAsia="Times New Roman" w:cs="Times New Roman"/>
                <w:szCs w:val="24"/>
                <w:lang w:eastAsia="ru-RU"/>
              </w:rPr>
            </w:pPr>
            <w:r w:rsidRPr="00BE7979">
              <w:rPr>
                <w:rFonts w:ascii="OfficinaSansBookC" w:eastAsia="Times New Roman" w:hAnsi="OfficinaSansBookC" w:cs="Times New Roman"/>
                <w:color w:val="000000"/>
                <w:sz w:val="28"/>
                <w:szCs w:val="28"/>
                <w:lang w:eastAsia="ru-RU"/>
              </w:rPr>
              <w:t>ФИО преподавателя-участника апробации, контакты (e-mail, тел.)</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BE7979" w:rsidRPr="00BE7979" w:rsidRDefault="00BE7979" w:rsidP="00BE7979">
            <w:pPr>
              <w:spacing w:line="360" w:lineRule="auto"/>
              <w:jc w:val="both"/>
              <w:rPr>
                <w:rFonts w:ascii="Calibri" w:eastAsia="Calibri" w:hAnsi="Calibri" w:cs="Times New Roman"/>
              </w:rPr>
            </w:pPr>
            <w:r w:rsidRPr="00BE7979">
              <w:rPr>
                <w:rFonts w:eastAsia="Times New Roman" w:cs="Times New Roman"/>
                <w:szCs w:val="24"/>
                <w:lang w:eastAsia="ru-RU"/>
              </w:rPr>
              <w:t> </w:t>
            </w:r>
            <w:r w:rsidRPr="00BE7979">
              <w:rPr>
                <w:rFonts w:ascii="Calibri" w:eastAsia="Calibri" w:hAnsi="Calibri" w:cs="Times New Roman"/>
              </w:rPr>
              <w:t>Думаева Марина Викторовна</w:t>
            </w:r>
          </w:p>
          <w:p w:rsidR="00BE7979" w:rsidRPr="00BE7979" w:rsidRDefault="00BE7979" w:rsidP="00BE7979">
            <w:pPr>
              <w:spacing w:line="360" w:lineRule="auto"/>
              <w:jc w:val="both"/>
              <w:rPr>
                <w:rFonts w:ascii="Calibri" w:eastAsia="Calibri" w:hAnsi="Calibri" w:cs="Times New Roman"/>
              </w:rPr>
            </w:pPr>
            <w:r w:rsidRPr="00BE7979">
              <w:rPr>
                <w:rFonts w:ascii="Calibri" w:eastAsia="Calibri" w:hAnsi="Calibri" w:cs="Times New Roman"/>
              </w:rPr>
              <w:t>+79608449788</w:t>
            </w:r>
          </w:p>
          <w:p w:rsidR="00BE7979" w:rsidRPr="00BE7979" w:rsidRDefault="00BE7979" w:rsidP="00BE7979">
            <w:pPr>
              <w:spacing w:line="360" w:lineRule="auto"/>
              <w:jc w:val="both"/>
              <w:rPr>
                <w:rFonts w:eastAsia="Times New Roman" w:cs="Times New Roman"/>
                <w:szCs w:val="24"/>
                <w:lang w:eastAsia="ru-RU"/>
              </w:rPr>
            </w:pPr>
            <w:hyperlink r:id="rId11" w:history="1">
              <w:r w:rsidRPr="00BE7979">
                <w:rPr>
                  <w:rFonts w:ascii="Arial" w:eastAsia="Calibri" w:hAnsi="Arial" w:cs="Arial"/>
                  <w:color w:val="0000FF"/>
                  <w:sz w:val="21"/>
                  <w:szCs w:val="21"/>
                  <w:u w:val="single"/>
                  <w:shd w:val="clear" w:color="auto" w:fill="FFFFFF"/>
                </w:rPr>
                <w:t>marinadumaeva@yandex.ru</w:t>
              </w:r>
            </w:hyperlink>
          </w:p>
          <w:p w:rsidR="00BE7979" w:rsidRPr="00BE7979" w:rsidRDefault="00BE7979" w:rsidP="00BE7979">
            <w:pPr>
              <w:spacing w:line="360" w:lineRule="auto"/>
              <w:jc w:val="both"/>
              <w:rPr>
                <w:rFonts w:eastAsia="Times New Roman" w:cs="Times New Roman"/>
                <w:szCs w:val="24"/>
                <w:lang w:eastAsia="ru-RU"/>
              </w:rPr>
            </w:pPr>
          </w:p>
        </w:tc>
      </w:tr>
    </w:tbl>
    <w:p w:rsidR="00BE7979" w:rsidRPr="00BE7979" w:rsidRDefault="00BE7979" w:rsidP="00BE7979">
      <w:pPr>
        <w:spacing w:after="160"/>
        <w:rPr>
          <w:rFonts w:eastAsia="Times New Roman" w:cs="Times New Roman"/>
          <w:szCs w:val="24"/>
          <w:lang w:eastAsia="ru-RU"/>
        </w:rPr>
      </w:pPr>
      <w:r w:rsidRPr="00BE7979">
        <w:rPr>
          <w:rFonts w:ascii="OfficinaSansBookC" w:eastAsia="Times New Roman" w:hAnsi="OfficinaSansBookC" w:cs="Times New Roman"/>
          <w:color w:val="FFFFFF"/>
          <w:sz w:val="22"/>
          <w:lang w:eastAsia="ru-RU"/>
        </w:rPr>
        <w:t>ЭКСПЕРТНОЕ ЗАКЛЮЧЕНИЕ по результатам экспертизы примерной рабочей программы</w:t>
      </w:r>
    </w:p>
    <w:p w:rsidR="00BE7979" w:rsidRPr="00BE7979" w:rsidRDefault="00BE7979" w:rsidP="00BE7979">
      <w:pPr>
        <w:spacing w:line="276" w:lineRule="auto"/>
        <w:jc w:val="center"/>
        <w:rPr>
          <w:rFonts w:ascii="OfficinaSansBookC" w:eastAsia="Times New Roman" w:hAnsi="OfficinaSansBookC" w:cs="Times New Roman"/>
          <w:color w:val="FFFFFF"/>
          <w:szCs w:val="24"/>
          <w:lang w:eastAsia="ru-RU"/>
        </w:rPr>
      </w:pPr>
      <w:r w:rsidRPr="00BE7979">
        <w:rPr>
          <w:rFonts w:ascii="OfficinaSansBookC" w:eastAsia="Times New Roman" w:hAnsi="OfficinaSansBookC" w:cs="Times New Roman"/>
          <w:color w:val="FFFFFF"/>
          <w:szCs w:val="24"/>
          <w:lang w:eastAsia="ru-RU"/>
        </w:rPr>
        <w:t xml:space="preserve">ФУМО СПО по УГПС _________ </w:t>
      </w:r>
    </w:p>
    <w:p w:rsidR="00BE7979" w:rsidRPr="00BE7979" w:rsidRDefault="00BE7979" w:rsidP="00BE7979">
      <w:pPr>
        <w:rPr>
          <w:rFonts w:ascii="OfficinaSansBookC" w:eastAsia="Times New Roman" w:hAnsi="OfficinaSansBookC" w:cs="Times New Roman"/>
          <w:color w:val="FFFFFF"/>
          <w:szCs w:val="24"/>
          <w:lang w:eastAsia="ru-RU"/>
        </w:rPr>
      </w:pPr>
      <w:r w:rsidRPr="00BE7979">
        <w:rPr>
          <w:rFonts w:ascii="OfficinaSansBookC" w:eastAsia="Times New Roman" w:hAnsi="OfficinaSansBookC" w:cs="Times New Roman"/>
          <w:color w:val="FFFFFF"/>
          <w:szCs w:val="24"/>
          <w:lang w:eastAsia="ru-RU"/>
        </w:rPr>
        <w:br w:type="page"/>
      </w:r>
    </w:p>
    <w:p w:rsidR="00BE7979" w:rsidRPr="00BE7979" w:rsidRDefault="00BE7979" w:rsidP="00BE7979">
      <w:pPr>
        <w:spacing w:after="200" w:line="273" w:lineRule="auto"/>
        <w:jc w:val="center"/>
        <w:rPr>
          <w:rFonts w:eastAsia="Times New Roman" w:cs="Times New Roman"/>
          <w:szCs w:val="24"/>
          <w:lang w:eastAsia="ru-RU"/>
        </w:rPr>
      </w:pPr>
      <w:r w:rsidRPr="00BE7979">
        <w:rPr>
          <w:rFonts w:ascii="OfficinaSansBookC" w:eastAsia="Times New Roman" w:hAnsi="OfficinaSansBookC" w:cs="Times New Roman"/>
          <w:b/>
          <w:bCs/>
          <w:color w:val="000000"/>
          <w:sz w:val="28"/>
          <w:szCs w:val="28"/>
          <w:lang w:eastAsia="ru-RU"/>
        </w:rPr>
        <w:lastRenderedPageBreak/>
        <w:t>СОДЕРЖАНИЕ</w:t>
      </w:r>
    </w:p>
    <w:tbl>
      <w:tblPr>
        <w:tblW w:w="0" w:type="auto"/>
        <w:tblCellSpacing w:w="0" w:type="dxa"/>
        <w:tblLook w:val="04A0" w:firstRow="1" w:lastRow="0" w:firstColumn="1" w:lastColumn="0" w:noHBand="0" w:noVBand="1"/>
      </w:tblPr>
      <w:tblGrid>
        <w:gridCol w:w="7501"/>
        <w:gridCol w:w="1854"/>
      </w:tblGrid>
      <w:tr w:rsidR="00BE7979" w:rsidRPr="00BE7979" w:rsidTr="00BE7979">
        <w:trPr>
          <w:tblCellSpacing w:w="0" w:type="dxa"/>
        </w:trPr>
        <w:tc>
          <w:tcPr>
            <w:tcW w:w="7501" w:type="dxa"/>
            <w:vAlign w:val="center"/>
            <w:hideMark/>
          </w:tcPr>
          <w:p w:rsidR="00BE7979" w:rsidRPr="00BE7979" w:rsidRDefault="004A49F0" w:rsidP="001E309A">
            <w:pPr>
              <w:numPr>
                <w:ilvl w:val="0"/>
                <w:numId w:val="8"/>
              </w:numPr>
              <w:tabs>
                <w:tab w:val="left" w:pos="785"/>
              </w:tabs>
              <w:spacing w:after="200" w:line="273" w:lineRule="auto"/>
              <w:rPr>
                <w:rFonts w:eastAsia="Times New Roman" w:cs="Times New Roman"/>
                <w:szCs w:val="24"/>
                <w:lang w:eastAsia="ru-RU"/>
              </w:rPr>
            </w:pPr>
            <w:r w:rsidRPr="004A49F0">
              <w:rPr>
                <w:rFonts w:eastAsia="Times New Roman" w:cs="Times New Roman"/>
                <w:b/>
                <w:szCs w:val="24"/>
                <w:lang w:eastAsia="ru-RU"/>
              </w:rPr>
              <w:t>1</w:t>
            </w:r>
            <w:r>
              <w:rPr>
                <w:rFonts w:eastAsia="Times New Roman" w:cs="Times New Roman"/>
                <w:szCs w:val="24"/>
                <w:lang w:eastAsia="ru-RU"/>
              </w:rPr>
              <w:t>.</w:t>
            </w:r>
            <w:r w:rsidR="00BE7979" w:rsidRPr="00BE7979">
              <w:rPr>
                <w:rFonts w:eastAsia="Times New Roman" w:cs="Times New Roman"/>
                <w:szCs w:val="24"/>
                <w:lang w:eastAsia="ru-RU"/>
              </w:rPr>
              <w:t> </w:t>
            </w:r>
            <w:r w:rsidR="00BE7979" w:rsidRPr="00BE7979">
              <w:rPr>
                <w:rFonts w:ascii="OfficinaSansBookC" w:eastAsia="Times New Roman" w:hAnsi="OfficinaSansBookC" w:cs="Times New Roman"/>
                <w:b/>
                <w:bCs/>
                <w:color w:val="000000"/>
                <w:sz w:val="28"/>
                <w:szCs w:val="28"/>
                <w:lang w:eastAsia="ru-RU"/>
              </w:rPr>
              <w:t>ОБЩАЯ ХАРАКТЕРИСТИКА ПРИМЕРНОЙ РАБОЧЕЙ ПРОГРАММЫ ОБЩЕОБРАЗОВАТЕЛЬНОЙ ДИСЦИПЛИНЫ</w:t>
            </w:r>
          </w:p>
        </w:tc>
        <w:tc>
          <w:tcPr>
            <w:tcW w:w="1854" w:type="dxa"/>
            <w:vAlign w:val="center"/>
            <w:hideMark/>
          </w:tcPr>
          <w:p w:rsidR="00BE7979" w:rsidRPr="00BE7979" w:rsidRDefault="00BE7979" w:rsidP="00BE7979">
            <w:pPr>
              <w:spacing w:after="200" w:line="273" w:lineRule="auto"/>
              <w:ind w:firstLine="296"/>
              <w:rPr>
                <w:rFonts w:eastAsia="Times New Roman" w:cs="Times New Roman"/>
                <w:szCs w:val="24"/>
                <w:lang w:eastAsia="ru-RU"/>
              </w:rPr>
            </w:pPr>
          </w:p>
        </w:tc>
      </w:tr>
      <w:tr w:rsidR="00BE7979" w:rsidRPr="00BE7979" w:rsidTr="00BE7979">
        <w:trPr>
          <w:trHeight w:val="1160"/>
          <w:tblCellSpacing w:w="0" w:type="dxa"/>
        </w:trPr>
        <w:tc>
          <w:tcPr>
            <w:tcW w:w="7501" w:type="dxa"/>
            <w:vAlign w:val="center"/>
            <w:hideMark/>
          </w:tcPr>
          <w:p w:rsidR="00BE7979" w:rsidRPr="00BE7979" w:rsidRDefault="00BE7979" w:rsidP="001E309A">
            <w:pPr>
              <w:numPr>
                <w:ilvl w:val="0"/>
                <w:numId w:val="9"/>
              </w:numPr>
              <w:tabs>
                <w:tab w:val="left" w:pos="785"/>
              </w:tabs>
              <w:spacing w:after="200" w:line="273" w:lineRule="auto"/>
              <w:rPr>
                <w:rFonts w:eastAsia="Times New Roman" w:cs="Times New Roman"/>
                <w:szCs w:val="24"/>
                <w:lang w:eastAsia="ru-RU"/>
              </w:rPr>
            </w:pPr>
            <w:r w:rsidRPr="00BE7979">
              <w:rPr>
                <w:rFonts w:ascii="OfficinaSansBookC" w:eastAsia="Times New Roman" w:hAnsi="OfficinaSansBookC" w:cs="Times New Roman"/>
                <w:b/>
                <w:bCs/>
                <w:color w:val="000000"/>
                <w:sz w:val="28"/>
                <w:szCs w:val="28"/>
                <w:lang w:eastAsia="ru-RU"/>
              </w:rPr>
              <w:t>СТРУКТУРА И СОДЕРЖАНИЕ ОБЩЕОБРАЗОВАТЕЛЬНОЙ ДИСЦИПЛИНЫ</w:t>
            </w:r>
          </w:p>
        </w:tc>
        <w:tc>
          <w:tcPr>
            <w:tcW w:w="1854" w:type="dxa"/>
            <w:vAlign w:val="center"/>
            <w:hideMark/>
          </w:tcPr>
          <w:p w:rsidR="00BE7979" w:rsidRPr="00BE7979" w:rsidRDefault="00BE7979" w:rsidP="00BE7979">
            <w:pPr>
              <w:spacing w:after="200" w:line="273" w:lineRule="auto"/>
              <w:ind w:firstLine="296"/>
              <w:rPr>
                <w:rFonts w:eastAsia="Times New Roman" w:cs="Times New Roman"/>
                <w:szCs w:val="24"/>
                <w:lang w:eastAsia="ru-RU"/>
              </w:rPr>
            </w:pPr>
          </w:p>
        </w:tc>
      </w:tr>
      <w:tr w:rsidR="00BE7979" w:rsidRPr="00BE7979" w:rsidTr="00BE7979">
        <w:trPr>
          <w:trHeight w:val="1159"/>
          <w:tblCellSpacing w:w="0" w:type="dxa"/>
        </w:trPr>
        <w:tc>
          <w:tcPr>
            <w:tcW w:w="7501" w:type="dxa"/>
            <w:vAlign w:val="center"/>
            <w:hideMark/>
          </w:tcPr>
          <w:p w:rsidR="00BE7979" w:rsidRPr="00BE7979" w:rsidRDefault="00BE7979" w:rsidP="001E309A">
            <w:pPr>
              <w:numPr>
                <w:ilvl w:val="0"/>
                <w:numId w:val="9"/>
              </w:numPr>
              <w:tabs>
                <w:tab w:val="left" w:pos="785"/>
              </w:tabs>
              <w:spacing w:after="200" w:line="273" w:lineRule="auto"/>
              <w:rPr>
                <w:rFonts w:ascii="OfficinaSansBookC" w:eastAsia="Times New Roman" w:hAnsi="OfficinaSansBookC" w:cs="Times New Roman"/>
                <w:b/>
                <w:bCs/>
                <w:color w:val="000000"/>
                <w:sz w:val="28"/>
                <w:szCs w:val="28"/>
                <w:lang w:eastAsia="ru-RU"/>
              </w:rPr>
            </w:pPr>
            <w:r w:rsidRPr="00BE7979">
              <w:rPr>
                <w:rFonts w:ascii="OfficinaSansBookC" w:eastAsia="Times New Roman" w:hAnsi="OfficinaSansBookC" w:cs="Times New Roman"/>
                <w:b/>
                <w:bCs/>
                <w:color w:val="000000"/>
                <w:sz w:val="28"/>
                <w:szCs w:val="28"/>
                <w:lang w:eastAsia="ru-RU"/>
              </w:rPr>
              <w:t>УСЛОВИЯ РЕАЛИЗАЦИИ ОБЩЕОБРАЗОВАТЕЛЬНОЙ ДИСЦИПЛИНЫ</w:t>
            </w:r>
          </w:p>
        </w:tc>
        <w:tc>
          <w:tcPr>
            <w:tcW w:w="1854" w:type="dxa"/>
            <w:vAlign w:val="center"/>
            <w:hideMark/>
          </w:tcPr>
          <w:p w:rsidR="00BE7979" w:rsidRPr="00BE7979" w:rsidRDefault="00BE7979" w:rsidP="00BE7979">
            <w:pPr>
              <w:spacing w:after="200" w:line="273" w:lineRule="auto"/>
              <w:ind w:firstLine="296"/>
              <w:rPr>
                <w:rFonts w:eastAsia="Times New Roman" w:cs="Times New Roman"/>
                <w:szCs w:val="24"/>
                <w:lang w:eastAsia="ru-RU"/>
              </w:rPr>
            </w:pPr>
          </w:p>
        </w:tc>
      </w:tr>
      <w:tr w:rsidR="00BE7979" w:rsidRPr="00BE7979" w:rsidTr="00BE7979">
        <w:trPr>
          <w:tblCellSpacing w:w="0" w:type="dxa"/>
        </w:trPr>
        <w:tc>
          <w:tcPr>
            <w:tcW w:w="7501" w:type="dxa"/>
            <w:vAlign w:val="center"/>
            <w:hideMark/>
          </w:tcPr>
          <w:p w:rsidR="00BE7979" w:rsidRPr="00BE7979" w:rsidRDefault="00BE7979" w:rsidP="001E309A">
            <w:pPr>
              <w:numPr>
                <w:ilvl w:val="0"/>
                <w:numId w:val="10"/>
              </w:numPr>
              <w:tabs>
                <w:tab w:val="left" w:pos="785"/>
              </w:tabs>
              <w:spacing w:after="200" w:line="273" w:lineRule="auto"/>
              <w:rPr>
                <w:rFonts w:eastAsia="Times New Roman" w:cs="Times New Roman"/>
                <w:szCs w:val="24"/>
                <w:lang w:eastAsia="ru-RU"/>
              </w:rPr>
            </w:pPr>
            <w:r w:rsidRPr="00BE7979">
              <w:rPr>
                <w:rFonts w:ascii="OfficinaSansBookC" w:eastAsia="Times New Roman" w:hAnsi="OfficinaSansBookC" w:cs="Times New Roman"/>
                <w:b/>
                <w:bCs/>
                <w:color w:val="000000"/>
                <w:sz w:val="28"/>
                <w:szCs w:val="28"/>
                <w:lang w:eastAsia="ru-RU"/>
              </w:rPr>
              <w:t>КОНТРОЛЬ И ОЦЕНКА РЕЗУЛЬТАТОВ ОСВОЕНИЯ ОБЩЕОБРАЗОВАТЕЛЬНОЙ ДИСЦИПЛИНЫ</w:t>
            </w:r>
          </w:p>
          <w:p w:rsidR="00BE7979" w:rsidRPr="00BE7979" w:rsidRDefault="00BE7979" w:rsidP="00BE7979">
            <w:pPr>
              <w:spacing w:after="200" w:line="273" w:lineRule="auto"/>
              <w:rPr>
                <w:rFonts w:eastAsia="Times New Roman" w:cs="Times New Roman"/>
                <w:szCs w:val="24"/>
                <w:lang w:eastAsia="ru-RU"/>
              </w:rPr>
            </w:pPr>
            <w:r w:rsidRPr="00BE7979">
              <w:rPr>
                <w:rFonts w:eastAsia="Times New Roman" w:cs="Times New Roman"/>
                <w:szCs w:val="24"/>
                <w:lang w:eastAsia="ru-RU"/>
              </w:rPr>
              <w:t> </w:t>
            </w:r>
          </w:p>
        </w:tc>
        <w:tc>
          <w:tcPr>
            <w:tcW w:w="1854" w:type="dxa"/>
            <w:vAlign w:val="center"/>
            <w:hideMark/>
          </w:tcPr>
          <w:p w:rsidR="00BE7979" w:rsidRPr="00BE7979" w:rsidRDefault="00BE7979" w:rsidP="00BE7979">
            <w:pPr>
              <w:spacing w:after="200" w:line="273" w:lineRule="auto"/>
              <w:ind w:firstLine="296"/>
              <w:rPr>
                <w:rFonts w:eastAsia="Times New Roman" w:cs="Times New Roman"/>
                <w:szCs w:val="24"/>
                <w:lang w:eastAsia="ru-RU"/>
              </w:rPr>
            </w:pPr>
          </w:p>
        </w:tc>
      </w:tr>
    </w:tbl>
    <w:p w:rsidR="00BE7979" w:rsidRPr="00BE7979" w:rsidRDefault="00BE7979" w:rsidP="00BE7979">
      <w:pPr>
        <w:ind w:left="360"/>
        <w:jc w:val="center"/>
        <w:rPr>
          <w:rFonts w:eastAsia="Times New Roman" w:cs="Times New Roman"/>
          <w:b/>
          <w:color w:val="000000"/>
          <w:sz w:val="28"/>
          <w:szCs w:val="28"/>
          <w:shd w:val="clear" w:color="auto" w:fill="FFFFFF"/>
          <w:lang w:eastAsia="ru-RU"/>
        </w:rPr>
      </w:pPr>
      <w:r w:rsidRPr="00BE7979">
        <w:rPr>
          <w:rFonts w:eastAsia="Times New Roman" w:cs="Times New Roman"/>
          <w:b/>
          <w:sz w:val="28"/>
          <w:szCs w:val="28"/>
          <w:lang w:eastAsia="ru-RU"/>
        </w:rPr>
        <w:br w:type="page"/>
      </w:r>
      <w:r w:rsidRPr="00BE7979">
        <w:rPr>
          <w:rFonts w:eastAsia="Times New Roman" w:cs="Times New Roman"/>
          <w:b/>
          <w:color w:val="000000"/>
          <w:sz w:val="28"/>
          <w:szCs w:val="28"/>
          <w:shd w:val="clear" w:color="auto" w:fill="FFFFFF"/>
          <w:lang w:eastAsia="ru-RU"/>
        </w:rPr>
        <w:lastRenderedPageBreak/>
        <w:t xml:space="preserve">1. </w:t>
      </w:r>
      <w:r w:rsidRPr="00BE7979">
        <w:rPr>
          <w:rFonts w:eastAsia="Times New Roman" w:cs="Times New Roman"/>
          <w:b/>
          <w:bCs/>
          <w:szCs w:val="24"/>
          <w:lang w:eastAsia="ru-RU"/>
        </w:rPr>
        <w:t>ОБЩАЯ ХАРАКТЕРИСТИКА РАБОЧЕЙ ПРОГРАММЫ ОБЩЕОБРАЗОВАТЕЛЬНОЙ ДИСЦИПЛИНЫ «АСТРОНОМИЯ»</w:t>
      </w:r>
      <w:r w:rsidRPr="00BE7979">
        <w:rPr>
          <w:rFonts w:eastAsia="Times New Roman" w:cs="Times New Roman"/>
          <w:b/>
          <w:color w:val="000000"/>
          <w:sz w:val="28"/>
          <w:szCs w:val="28"/>
          <w:shd w:val="clear" w:color="auto" w:fill="FFFFFF"/>
          <w:lang w:eastAsia="ru-RU"/>
        </w:rPr>
        <w:t>.</w:t>
      </w:r>
    </w:p>
    <w:p w:rsidR="00BE7979" w:rsidRPr="00BE7979" w:rsidRDefault="00BE7979" w:rsidP="00BE7979">
      <w:pPr>
        <w:ind w:left="360"/>
        <w:jc w:val="both"/>
        <w:rPr>
          <w:rFonts w:eastAsia="Times New Roman" w:cs="Times New Roman"/>
          <w:b/>
          <w:color w:val="000000"/>
          <w:sz w:val="28"/>
          <w:szCs w:val="28"/>
          <w:lang w:eastAsia="ru-RU"/>
        </w:rPr>
      </w:pPr>
      <w:r w:rsidRPr="00BE7979">
        <w:rPr>
          <w:rFonts w:eastAsia="Times New Roman" w:cs="Times New Roman"/>
          <w:b/>
          <w:color w:val="000000"/>
          <w:sz w:val="28"/>
          <w:szCs w:val="28"/>
          <w:lang w:eastAsia="ru-RU"/>
        </w:rPr>
        <w:t>1.1. Место учебного предмета в структуре образовательной программы СПО:</w:t>
      </w:r>
    </w:p>
    <w:p w:rsidR="00BE7979" w:rsidRPr="00BE7979" w:rsidRDefault="00BE7979" w:rsidP="00BE7979">
      <w:pPr>
        <w:shd w:val="clear" w:color="auto" w:fill="FFFFFF"/>
        <w:rPr>
          <w:rFonts w:eastAsia="Times New Roman" w:cs="Times New Roman"/>
          <w:color w:val="000000"/>
          <w:sz w:val="28"/>
          <w:szCs w:val="28"/>
          <w:lang w:eastAsia="ru-RU"/>
        </w:rPr>
      </w:pPr>
      <w:r w:rsidRPr="00BE7979">
        <w:rPr>
          <w:rFonts w:eastAsia="Times New Roman" w:cs="Times New Roman"/>
          <w:color w:val="000000"/>
          <w:sz w:val="28"/>
          <w:szCs w:val="28"/>
          <w:lang w:eastAsia="ru-RU"/>
        </w:rPr>
        <w:t>Учебный предмет «Астрономия» является обязательной частью общеобразовательного цикла образовательной программы  в соответствии с ФГОС СПО по специальности «Фармация»</w:t>
      </w:r>
    </w:p>
    <w:p w:rsidR="00BE7979" w:rsidRPr="00BE7979" w:rsidRDefault="00BE7979" w:rsidP="00BE7979">
      <w:pPr>
        <w:ind w:left="360"/>
        <w:jc w:val="center"/>
        <w:rPr>
          <w:rFonts w:eastAsia="Times New Roman" w:cs="Times New Roman"/>
          <w:b/>
          <w:sz w:val="28"/>
          <w:szCs w:val="28"/>
          <w:lang w:eastAsia="ru-RU"/>
        </w:rPr>
      </w:pPr>
    </w:p>
    <w:p w:rsidR="00BE7979" w:rsidRPr="00BE7979" w:rsidRDefault="00BE7979" w:rsidP="00BE7979">
      <w:pPr>
        <w:shd w:val="clear" w:color="auto" w:fill="FFFFFF"/>
        <w:ind w:left="709"/>
        <w:rPr>
          <w:rFonts w:eastAsia="Times New Roman" w:cs="Times New Roman"/>
          <w:color w:val="000000"/>
          <w:sz w:val="28"/>
          <w:szCs w:val="28"/>
          <w:lang w:eastAsia="ru-RU"/>
        </w:rPr>
      </w:pPr>
      <w:r w:rsidRPr="00BE7979">
        <w:rPr>
          <w:rFonts w:eastAsia="Times New Roman" w:cs="Times New Roman"/>
          <w:color w:val="000000"/>
          <w:sz w:val="28"/>
          <w:szCs w:val="28"/>
          <w:lang w:eastAsia="ru-RU"/>
        </w:rPr>
        <w:t>Рабочая программа учебного предмета ориентирована на реализацию</w:t>
      </w:r>
    </w:p>
    <w:p w:rsidR="00BE7979" w:rsidRPr="00BE7979" w:rsidRDefault="00BE7979" w:rsidP="00BE7979">
      <w:pPr>
        <w:shd w:val="clear" w:color="auto" w:fill="FFFFFF"/>
        <w:rPr>
          <w:rFonts w:eastAsia="Times New Roman" w:cs="Times New Roman"/>
          <w:color w:val="000000"/>
          <w:sz w:val="28"/>
          <w:szCs w:val="28"/>
          <w:lang w:eastAsia="ru-RU"/>
        </w:rPr>
      </w:pPr>
      <w:r w:rsidRPr="00BE7979">
        <w:rPr>
          <w:rFonts w:eastAsia="Times New Roman" w:cs="Times New Roman"/>
          <w:color w:val="000000"/>
          <w:sz w:val="28"/>
          <w:szCs w:val="28"/>
          <w:lang w:eastAsia="ru-RU"/>
        </w:rPr>
        <w:t>федерального компонента государственного образовательного стандарта (далее –</w:t>
      </w:r>
    </w:p>
    <w:p w:rsidR="00BE7979" w:rsidRPr="00BE7979" w:rsidRDefault="00BE7979" w:rsidP="00BE7979">
      <w:pPr>
        <w:shd w:val="clear" w:color="auto" w:fill="FFFFFF"/>
        <w:rPr>
          <w:rFonts w:eastAsia="Times New Roman" w:cs="Times New Roman"/>
          <w:color w:val="000000"/>
          <w:sz w:val="28"/>
          <w:szCs w:val="28"/>
          <w:lang w:eastAsia="ru-RU"/>
        </w:rPr>
      </w:pPr>
      <w:r w:rsidRPr="00BE7979">
        <w:rPr>
          <w:rFonts w:eastAsia="Times New Roman" w:cs="Times New Roman"/>
          <w:color w:val="000000"/>
          <w:sz w:val="28"/>
          <w:szCs w:val="28"/>
          <w:lang w:eastAsia="ru-RU"/>
        </w:rPr>
        <w:t>ФГОС) среднего общего образования «Астрономия» на базовом уровне в пределах</w:t>
      </w:r>
    </w:p>
    <w:p w:rsidR="00BE7979" w:rsidRPr="00BE7979" w:rsidRDefault="00BE7979" w:rsidP="00BE7979">
      <w:pPr>
        <w:shd w:val="clear" w:color="auto" w:fill="FFFFFF"/>
        <w:rPr>
          <w:rFonts w:eastAsia="Times New Roman" w:cs="Times New Roman"/>
          <w:color w:val="000000"/>
          <w:sz w:val="28"/>
          <w:szCs w:val="28"/>
          <w:lang w:eastAsia="ru-RU"/>
        </w:rPr>
      </w:pPr>
      <w:r w:rsidRPr="00BE7979">
        <w:rPr>
          <w:rFonts w:eastAsia="Times New Roman" w:cs="Times New Roman"/>
          <w:color w:val="000000"/>
          <w:sz w:val="28"/>
          <w:szCs w:val="28"/>
          <w:lang w:eastAsia="ru-RU"/>
        </w:rPr>
        <w:t>программы подготовки специалистов среднего звена (далее ППССЗ) среднего профессионального образования с учетом профиля получаемого профессионального</w:t>
      </w:r>
    </w:p>
    <w:p w:rsidR="00BE7979" w:rsidRPr="00BE7979" w:rsidRDefault="00BE7979" w:rsidP="00BE7979">
      <w:pPr>
        <w:shd w:val="clear" w:color="auto" w:fill="FFFFFF"/>
        <w:rPr>
          <w:rFonts w:eastAsia="Times New Roman" w:cs="Times New Roman"/>
          <w:color w:val="000000"/>
          <w:sz w:val="28"/>
          <w:szCs w:val="28"/>
          <w:lang w:eastAsia="ru-RU"/>
        </w:rPr>
      </w:pPr>
      <w:r w:rsidRPr="00BE7979">
        <w:rPr>
          <w:rFonts w:eastAsia="Times New Roman" w:cs="Times New Roman"/>
          <w:color w:val="000000"/>
          <w:sz w:val="28"/>
          <w:szCs w:val="28"/>
          <w:lang w:eastAsia="ru-RU"/>
        </w:rPr>
        <w:t>образования.</w:t>
      </w:r>
    </w:p>
    <w:p w:rsidR="00BE7979" w:rsidRPr="00BE7979" w:rsidRDefault="00BE7979" w:rsidP="00BE7979">
      <w:pPr>
        <w:ind w:left="360"/>
        <w:rPr>
          <w:rFonts w:eastAsia="Times New Roman" w:cs="Times New Roman"/>
          <w:b/>
          <w:sz w:val="28"/>
          <w:szCs w:val="28"/>
          <w:lang w:eastAsia="ru-RU"/>
        </w:rPr>
      </w:pPr>
      <w:r w:rsidRPr="00BE7979">
        <w:rPr>
          <w:rFonts w:eastAsia="Times New Roman" w:cs="Times New Roman"/>
          <w:color w:val="000000"/>
          <w:sz w:val="28"/>
          <w:szCs w:val="28"/>
          <w:shd w:val="clear" w:color="auto" w:fill="FFFFFF"/>
          <w:lang w:eastAsia="ru-RU"/>
        </w:rPr>
        <w:t>Рабочая программа составлена для очной формы обучения.</w:t>
      </w:r>
    </w:p>
    <w:p w:rsidR="00BE7979" w:rsidRPr="00BE7979" w:rsidRDefault="00BE7979" w:rsidP="00BE7979">
      <w:pPr>
        <w:ind w:left="360"/>
        <w:jc w:val="center"/>
        <w:rPr>
          <w:rFonts w:eastAsia="Times New Roman" w:cs="Times New Roman"/>
          <w:b/>
          <w:sz w:val="28"/>
          <w:szCs w:val="28"/>
          <w:lang w:eastAsia="ru-RU"/>
        </w:rPr>
      </w:pPr>
    </w:p>
    <w:p w:rsidR="00BE7979" w:rsidRPr="00BE7979" w:rsidRDefault="00BE7979" w:rsidP="00BE7979">
      <w:pPr>
        <w:ind w:left="360"/>
        <w:jc w:val="center"/>
        <w:rPr>
          <w:rFonts w:eastAsia="Times New Roman" w:cs="Times New Roman"/>
          <w:b/>
          <w:sz w:val="28"/>
          <w:szCs w:val="28"/>
          <w:lang w:eastAsia="ru-RU"/>
        </w:rPr>
      </w:pPr>
    </w:p>
    <w:p w:rsidR="00BE7979" w:rsidRPr="00BE7979" w:rsidRDefault="00BE7979" w:rsidP="00BE7979">
      <w:pPr>
        <w:shd w:val="clear" w:color="auto" w:fill="FFFFFF"/>
        <w:jc w:val="center"/>
        <w:rPr>
          <w:rFonts w:eastAsia="Times New Roman" w:cs="Times New Roman"/>
          <w:b/>
          <w:color w:val="000000"/>
          <w:sz w:val="28"/>
          <w:szCs w:val="28"/>
          <w:lang w:eastAsia="ru-RU"/>
        </w:rPr>
      </w:pPr>
      <w:r w:rsidRPr="00BE7979">
        <w:rPr>
          <w:rFonts w:eastAsia="Times New Roman" w:cs="Times New Roman"/>
          <w:b/>
          <w:color w:val="000000"/>
          <w:sz w:val="28"/>
          <w:szCs w:val="28"/>
          <w:lang w:eastAsia="ru-RU"/>
        </w:rPr>
        <w:t>1.2.Цели и планируемые результаты освоения учебного предмета:</w:t>
      </w:r>
    </w:p>
    <w:p w:rsidR="00BE7979" w:rsidRPr="00BE7979" w:rsidRDefault="00BE7979" w:rsidP="00BE7979">
      <w:pPr>
        <w:shd w:val="clear" w:color="auto" w:fill="FFFFFF"/>
        <w:rPr>
          <w:rFonts w:eastAsia="Times New Roman" w:cs="Times New Roman"/>
          <w:b/>
          <w:color w:val="000000"/>
          <w:sz w:val="28"/>
          <w:szCs w:val="28"/>
          <w:lang w:eastAsia="ru-RU"/>
        </w:rPr>
      </w:pPr>
    </w:p>
    <w:p w:rsidR="00BE7979" w:rsidRPr="00BE7979" w:rsidRDefault="00BE7979" w:rsidP="00BE7979">
      <w:pPr>
        <w:shd w:val="clear" w:color="auto" w:fill="FFFFFF"/>
        <w:rPr>
          <w:rFonts w:eastAsia="Times New Roman" w:cs="Times New Roman"/>
          <w:b/>
          <w:color w:val="000000"/>
          <w:sz w:val="28"/>
          <w:szCs w:val="28"/>
          <w:lang w:eastAsia="ru-RU"/>
        </w:rPr>
      </w:pPr>
      <w:r w:rsidRPr="00BE7979">
        <w:rPr>
          <w:rFonts w:eastAsia="Times New Roman" w:cs="Times New Roman"/>
          <w:b/>
          <w:color w:val="000000"/>
          <w:sz w:val="28"/>
          <w:szCs w:val="28"/>
          <w:lang w:eastAsia="ru-RU"/>
        </w:rPr>
        <w:t>1.2.1. Цели учебного предмета</w:t>
      </w:r>
    </w:p>
    <w:p w:rsidR="00BE7979" w:rsidRPr="00BE7979" w:rsidRDefault="00BE7979" w:rsidP="00BE7979">
      <w:pPr>
        <w:shd w:val="clear" w:color="auto" w:fill="FFFFFF"/>
        <w:ind w:firstLine="709"/>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Содержание программы общеобразовательного учебного предмета «Астрономия» направлено на достижение следующих  целей: </w:t>
      </w:r>
    </w:p>
    <w:p w:rsidR="00BE7979" w:rsidRPr="00BE7979" w:rsidRDefault="00BE7979" w:rsidP="00BE7979">
      <w:pPr>
        <w:shd w:val="clear" w:color="auto" w:fill="FFFFFF"/>
        <w:ind w:firstLine="709"/>
        <w:rPr>
          <w:rFonts w:eastAsia="Times New Roman" w:cs="Times New Roman"/>
          <w:color w:val="000000"/>
          <w:sz w:val="28"/>
          <w:szCs w:val="28"/>
          <w:lang w:eastAsia="ru-RU"/>
        </w:rPr>
      </w:pPr>
    </w:p>
    <w:p w:rsidR="00BE7979" w:rsidRPr="00BE7979" w:rsidRDefault="00BE7979" w:rsidP="001E309A">
      <w:pPr>
        <w:numPr>
          <w:ilvl w:val="0"/>
          <w:numId w:val="2"/>
        </w:numPr>
        <w:jc w:val="both"/>
        <w:rPr>
          <w:rFonts w:eastAsia="Times New Roman" w:cs="Times New Roman"/>
          <w:b/>
          <w:bCs/>
          <w:sz w:val="28"/>
          <w:szCs w:val="28"/>
          <w:lang w:eastAsia="ru-RU"/>
        </w:rPr>
      </w:pPr>
      <w:r w:rsidRPr="00BE7979">
        <w:rPr>
          <w:rFonts w:eastAsia="Times New Roman" w:cs="Times New Roman"/>
          <w:b/>
          <w:bCs/>
          <w:sz w:val="28"/>
          <w:szCs w:val="28"/>
          <w:lang w:eastAsia="ru-RU"/>
        </w:rPr>
        <w:t xml:space="preserve">описывать и объяснять астрономические явления и свойства: </w:t>
      </w:r>
      <w:r w:rsidRPr="00BE7979">
        <w:rPr>
          <w:rFonts w:eastAsia="Times New Roman" w:cs="Times New Roman"/>
          <w:sz w:val="28"/>
          <w:szCs w:val="28"/>
          <w:lang w:eastAsia="ru-RU"/>
        </w:rPr>
        <w:t>движение небесных тел и искусственных спутников земли, строение солнечной системы, физическую природу звезд, происхождение планет и нашей Галактики,  жизнь и разум во Вселенной;</w:t>
      </w:r>
    </w:p>
    <w:p w:rsidR="00BE7979" w:rsidRPr="00BE7979" w:rsidRDefault="00BE7979" w:rsidP="001E309A">
      <w:pPr>
        <w:numPr>
          <w:ilvl w:val="0"/>
          <w:numId w:val="2"/>
        </w:numPr>
        <w:jc w:val="both"/>
        <w:rPr>
          <w:rFonts w:eastAsia="Times New Roman" w:cs="Times New Roman"/>
          <w:b/>
          <w:bCs/>
          <w:sz w:val="28"/>
          <w:szCs w:val="28"/>
          <w:lang w:eastAsia="ru-RU"/>
        </w:rPr>
      </w:pPr>
      <w:r w:rsidRPr="00BE7979">
        <w:rPr>
          <w:rFonts w:eastAsia="Times New Roman" w:cs="Times New Roman"/>
          <w:b/>
          <w:bCs/>
          <w:sz w:val="28"/>
          <w:szCs w:val="28"/>
          <w:lang w:eastAsia="ru-RU"/>
        </w:rPr>
        <w:t xml:space="preserve">отличать </w:t>
      </w:r>
      <w:r w:rsidRPr="00BE7979">
        <w:rPr>
          <w:rFonts w:eastAsia="Times New Roman" w:cs="Times New Roman"/>
          <w:sz w:val="28"/>
          <w:szCs w:val="28"/>
          <w:lang w:eastAsia="ru-RU"/>
        </w:rPr>
        <w:t>гипотезы от научных теорий;</w:t>
      </w:r>
    </w:p>
    <w:p w:rsidR="00BE7979" w:rsidRPr="00BE7979" w:rsidRDefault="00BE7979" w:rsidP="001E309A">
      <w:pPr>
        <w:numPr>
          <w:ilvl w:val="0"/>
          <w:numId w:val="2"/>
        </w:numPr>
        <w:jc w:val="both"/>
        <w:rPr>
          <w:rFonts w:eastAsia="Times New Roman" w:cs="Times New Roman"/>
          <w:b/>
          <w:bCs/>
          <w:sz w:val="28"/>
          <w:szCs w:val="28"/>
          <w:lang w:eastAsia="ru-RU"/>
        </w:rPr>
      </w:pPr>
      <w:r w:rsidRPr="00BE7979">
        <w:rPr>
          <w:rFonts w:eastAsia="Times New Roman" w:cs="Times New Roman"/>
          <w:b/>
          <w:bCs/>
          <w:sz w:val="28"/>
          <w:szCs w:val="28"/>
          <w:lang w:eastAsia="ru-RU"/>
        </w:rPr>
        <w:t xml:space="preserve">делать выводы </w:t>
      </w:r>
      <w:r w:rsidRPr="00BE7979">
        <w:rPr>
          <w:rFonts w:eastAsia="Times New Roman" w:cs="Times New Roman"/>
          <w:sz w:val="28"/>
          <w:szCs w:val="28"/>
          <w:lang w:eastAsia="ru-RU"/>
        </w:rPr>
        <w:t>на основе экспериментальных данных;</w:t>
      </w:r>
    </w:p>
    <w:p w:rsidR="00BE7979" w:rsidRPr="00BE7979" w:rsidRDefault="00BE7979" w:rsidP="001E309A">
      <w:pPr>
        <w:numPr>
          <w:ilvl w:val="0"/>
          <w:numId w:val="2"/>
        </w:numPr>
        <w:jc w:val="both"/>
        <w:rPr>
          <w:rFonts w:eastAsia="Times New Roman" w:cs="Times New Roman"/>
          <w:b/>
          <w:bCs/>
          <w:sz w:val="28"/>
          <w:szCs w:val="28"/>
          <w:lang w:eastAsia="ru-RU"/>
        </w:rPr>
      </w:pPr>
      <w:r w:rsidRPr="00BE7979">
        <w:rPr>
          <w:rFonts w:eastAsia="Times New Roman" w:cs="Times New Roman"/>
          <w:b/>
          <w:bCs/>
          <w:sz w:val="28"/>
          <w:szCs w:val="28"/>
          <w:lang w:eastAsia="ru-RU"/>
        </w:rPr>
        <w:t>приводить примеры, показывающие, что:</w:t>
      </w:r>
      <w:r w:rsidRPr="00BE7979">
        <w:rPr>
          <w:rFonts w:eastAsia="Times New Roman" w:cs="Times New Roman"/>
          <w:sz w:val="28"/>
          <w:szCs w:val="28"/>
          <w:lang w:eastAsia="ru-RU"/>
        </w:rPr>
        <w:t xml:space="preserve">  наблюдения и эксперимент являются основой для выдвижения гипотез и теорий, позволяют проверить истинность теоретических выводов; астрономическая  теория дает возможность объяснять известные явления природы и научные факты, предсказывать еще неизвестные явления;</w:t>
      </w:r>
    </w:p>
    <w:p w:rsidR="00BE7979" w:rsidRPr="00BE7979" w:rsidRDefault="00BE7979" w:rsidP="001E309A">
      <w:pPr>
        <w:numPr>
          <w:ilvl w:val="0"/>
          <w:numId w:val="2"/>
        </w:numPr>
        <w:jc w:val="both"/>
        <w:rPr>
          <w:rFonts w:eastAsia="Times New Roman" w:cs="Times New Roman"/>
          <w:b/>
          <w:bCs/>
          <w:sz w:val="28"/>
          <w:szCs w:val="28"/>
          <w:lang w:eastAsia="ru-RU"/>
        </w:rPr>
      </w:pPr>
      <w:r w:rsidRPr="00BE7979">
        <w:rPr>
          <w:rFonts w:eastAsia="Times New Roman" w:cs="Times New Roman"/>
          <w:b/>
          <w:bCs/>
          <w:sz w:val="28"/>
          <w:szCs w:val="28"/>
          <w:lang w:eastAsia="ru-RU"/>
        </w:rPr>
        <w:t xml:space="preserve">воспринимать и на основе полученных знаний самостоятельно оценивать </w:t>
      </w:r>
      <w:r w:rsidRPr="00BE7979">
        <w:rPr>
          <w:rFonts w:eastAsia="Times New Roman" w:cs="Times New Roman"/>
          <w:sz w:val="28"/>
          <w:szCs w:val="28"/>
          <w:lang w:eastAsia="ru-RU"/>
        </w:rPr>
        <w:t>информацию, содержащуюся в сообщение СМИ, Интернет, научно- популярных статьях.</w:t>
      </w:r>
    </w:p>
    <w:p w:rsidR="00BE7979" w:rsidRPr="00BE7979" w:rsidRDefault="00BE7979" w:rsidP="001E309A">
      <w:pPr>
        <w:numPr>
          <w:ilvl w:val="0"/>
          <w:numId w:val="2"/>
        </w:numPr>
        <w:jc w:val="both"/>
        <w:rPr>
          <w:rFonts w:eastAsia="Times New Roman" w:cs="Times New Roman"/>
          <w:bCs/>
          <w:sz w:val="28"/>
          <w:szCs w:val="28"/>
          <w:lang w:eastAsia="ru-RU"/>
        </w:rPr>
      </w:pPr>
      <w:r w:rsidRPr="00BE7979">
        <w:rPr>
          <w:rFonts w:eastAsia="Times New Roman" w:cs="Times New Roman"/>
          <w:b/>
          <w:bCs/>
          <w:sz w:val="28"/>
          <w:szCs w:val="28"/>
          <w:lang w:eastAsia="ru-RU"/>
        </w:rPr>
        <w:t xml:space="preserve">применять </w:t>
      </w:r>
      <w:r w:rsidRPr="00BE7979">
        <w:rPr>
          <w:rFonts w:eastAsia="Times New Roman" w:cs="Times New Roman"/>
          <w:bCs/>
          <w:sz w:val="28"/>
          <w:szCs w:val="28"/>
          <w:lang w:eastAsia="ru-RU"/>
        </w:rPr>
        <w:t>полученные знания для решения астрономических задач;</w:t>
      </w:r>
    </w:p>
    <w:p w:rsidR="00BE7979" w:rsidRPr="00BE7979" w:rsidRDefault="00BE7979" w:rsidP="001E309A">
      <w:pPr>
        <w:numPr>
          <w:ilvl w:val="0"/>
          <w:numId w:val="2"/>
        </w:numPr>
        <w:jc w:val="both"/>
        <w:rPr>
          <w:rFonts w:eastAsia="Times New Roman" w:cs="Times New Roman"/>
          <w:b/>
          <w:bCs/>
          <w:sz w:val="28"/>
          <w:szCs w:val="28"/>
          <w:lang w:eastAsia="ru-RU"/>
        </w:rPr>
      </w:pPr>
      <w:r w:rsidRPr="00BE7979">
        <w:rPr>
          <w:rFonts w:eastAsia="Times New Roman" w:cs="Times New Roman"/>
          <w:b/>
          <w:bCs/>
          <w:sz w:val="28"/>
          <w:szCs w:val="28"/>
          <w:lang w:eastAsia="ru-RU"/>
        </w:rPr>
        <w:t xml:space="preserve">определять </w:t>
      </w:r>
      <w:r w:rsidRPr="00BE7979">
        <w:rPr>
          <w:rFonts w:eastAsia="Times New Roman" w:cs="Times New Roman"/>
          <w:sz w:val="28"/>
          <w:szCs w:val="28"/>
          <w:lang w:eastAsia="ru-RU"/>
        </w:rPr>
        <w:t>характер астрономических величин по графику,</w:t>
      </w:r>
      <w:r w:rsidRPr="00BE7979">
        <w:rPr>
          <w:rFonts w:eastAsia="Times New Roman" w:cs="Times New Roman"/>
          <w:b/>
          <w:bCs/>
          <w:sz w:val="28"/>
          <w:szCs w:val="28"/>
          <w:lang w:eastAsia="ru-RU"/>
        </w:rPr>
        <w:t xml:space="preserve"> </w:t>
      </w:r>
      <w:r w:rsidRPr="00BE7979">
        <w:rPr>
          <w:rFonts w:eastAsia="Times New Roman" w:cs="Times New Roman"/>
          <w:sz w:val="28"/>
          <w:szCs w:val="28"/>
          <w:lang w:eastAsia="ru-RU"/>
        </w:rPr>
        <w:t>таблице, формуле;</w:t>
      </w:r>
    </w:p>
    <w:p w:rsidR="00BE7979" w:rsidRPr="00BE7979" w:rsidRDefault="00BE7979" w:rsidP="001E309A">
      <w:pPr>
        <w:numPr>
          <w:ilvl w:val="0"/>
          <w:numId w:val="2"/>
        </w:numPr>
        <w:jc w:val="both"/>
        <w:rPr>
          <w:rFonts w:eastAsia="Times New Roman" w:cs="Times New Roman"/>
          <w:sz w:val="28"/>
          <w:szCs w:val="28"/>
          <w:lang w:eastAsia="ru-RU"/>
        </w:rPr>
      </w:pPr>
      <w:r w:rsidRPr="00BE7979">
        <w:rPr>
          <w:rFonts w:eastAsia="Times New Roman" w:cs="Times New Roman"/>
          <w:b/>
          <w:bCs/>
          <w:sz w:val="28"/>
          <w:szCs w:val="28"/>
          <w:lang w:eastAsia="ru-RU"/>
        </w:rPr>
        <w:lastRenderedPageBreak/>
        <w:t xml:space="preserve">измерять ряд </w:t>
      </w:r>
      <w:r w:rsidRPr="00BE7979">
        <w:rPr>
          <w:rFonts w:eastAsia="Times New Roman" w:cs="Times New Roman"/>
          <w:sz w:val="28"/>
          <w:szCs w:val="28"/>
          <w:lang w:eastAsia="ru-RU"/>
        </w:rPr>
        <w:t>астрономических величин, представляя результаты измерений с учетов их погрешностей;</w:t>
      </w:r>
    </w:p>
    <w:p w:rsidR="00BE7979" w:rsidRPr="00BE7979" w:rsidRDefault="00BE7979" w:rsidP="001E309A">
      <w:pPr>
        <w:numPr>
          <w:ilvl w:val="0"/>
          <w:numId w:val="2"/>
        </w:numPr>
        <w:jc w:val="both"/>
        <w:rPr>
          <w:rFonts w:eastAsia="Times New Roman" w:cs="Times New Roman"/>
          <w:b/>
          <w:bCs/>
          <w:sz w:val="28"/>
          <w:szCs w:val="28"/>
          <w:lang w:eastAsia="ru-RU"/>
        </w:rPr>
      </w:pPr>
      <w:r w:rsidRPr="00BE7979">
        <w:rPr>
          <w:rFonts w:eastAsia="Times New Roman" w:cs="Times New Roman"/>
          <w:b/>
          <w:bCs/>
          <w:sz w:val="28"/>
          <w:szCs w:val="28"/>
          <w:lang w:eastAsia="ru-RU"/>
        </w:rPr>
        <w:t xml:space="preserve">описывать и объяснять астрономические явления и свойства: </w:t>
      </w:r>
      <w:r w:rsidRPr="00BE7979">
        <w:rPr>
          <w:rFonts w:eastAsia="Times New Roman" w:cs="Times New Roman"/>
          <w:sz w:val="28"/>
          <w:szCs w:val="28"/>
          <w:lang w:eastAsia="ru-RU"/>
        </w:rPr>
        <w:t>движение небесных тел и искусственных спутников земли, строение солнечной системы, физическую природу звезд, происхождение планет и нашей Галактики,  жизнь и разум во Вселенной;</w:t>
      </w:r>
    </w:p>
    <w:p w:rsidR="00BE7979" w:rsidRPr="00BE7979" w:rsidRDefault="00BE7979" w:rsidP="001E309A">
      <w:pPr>
        <w:numPr>
          <w:ilvl w:val="0"/>
          <w:numId w:val="2"/>
        </w:numPr>
        <w:jc w:val="both"/>
        <w:rPr>
          <w:rFonts w:eastAsia="Times New Roman" w:cs="Times New Roman"/>
          <w:b/>
          <w:bCs/>
          <w:sz w:val="28"/>
          <w:szCs w:val="28"/>
          <w:lang w:eastAsia="ru-RU"/>
        </w:rPr>
      </w:pPr>
      <w:r w:rsidRPr="00BE7979">
        <w:rPr>
          <w:rFonts w:eastAsia="Times New Roman" w:cs="Times New Roman"/>
          <w:b/>
          <w:bCs/>
          <w:sz w:val="28"/>
          <w:szCs w:val="28"/>
          <w:lang w:eastAsia="ru-RU"/>
        </w:rPr>
        <w:t xml:space="preserve">отличать </w:t>
      </w:r>
      <w:r w:rsidRPr="00BE7979">
        <w:rPr>
          <w:rFonts w:eastAsia="Times New Roman" w:cs="Times New Roman"/>
          <w:sz w:val="28"/>
          <w:szCs w:val="28"/>
          <w:lang w:eastAsia="ru-RU"/>
        </w:rPr>
        <w:t>гипотезы от научных теорий;</w:t>
      </w:r>
    </w:p>
    <w:p w:rsidR="00BE7979" w:rsidRPr="00BE7979" w:rsidRDefault="00BE7979" w:rsidP="001E309A">
      <w:pPr>
        <w:numPr>
          <w:ilvl w:val="0"/>
          <w:numId w:val="2"/>
        </w:numPr>
        <w:jc w:val="both"/>
        <w:rPr>
          <w:rFonts w:eastAsia="Times New Roman" w:cs="Times New Roman"/>
          <w:b/>
          <w:bCs/>
          <w:sz w:val="28"/>
          <w:szCs w:val="28"/>
          <w:lang w:eastAsia="ru-RU"/>
        </w:rPr>
      </w:pPr>
      <w:r w:rsidRPr="00BE7979">
        <w:rPr>
          <w:rFonts w:eastAsia="Times New Roman" w:cs="Times New Roman"/>
          <w:b/>
          <w:bCs/>
          <w:sz w:val="28"/>
          <w:szCs w:val="28"/>
          <w:lang w:eastAsia="ru-RU"/>
        </w:rPr>
        <w:t xml:space="preserve">делать выводы </w:t>
      </w:r>
      <w:r w:rsidRPr="00BE7979">
        <w:rPr>
          <w:rFonts w:eastAsia="Times New Roman" w:cs="Times New Roman"/>
          <w:sz w:val="28"/>
          <w:szCs w:val="28"/>
          <w:lang w:eastAsia="ru-RU"/>
        </w:rPr>
        <w:t>на основе экспериментальных данных;</w:t>
      </w:r>
    </w:p>
    <w:p w:rsidR="00BE7979" w:rsidRPr="00BE7979" w:rsidRDefault="00BE7979" w:rsidP="001E309A">
      <w:pPr>
        <w:numPr>
          <w:ilvl w:val="0"/>
          <w:numId w:val="2"/>
        </w:numPr>
        <w:jc w:val="both"/>
        <w:rPr>
          <w:rFonts w:eastAsia="Times New Roman" w:cs="Times New Roman"/>
          <w:b/>
          <w:bCs/>
          <w:sz w:val="28"/>
          <w:szCs w:val="28"/>
          <w:lang w:eastAsia="ru-RU"/>
        </w:rPr>
      </w:pPr>
      <w:r w:rsidRPr="00BE7979">
        <w:rPr>
          <w:rFonts w:eastAsia="Times New Roman" w:cs="Times New Roman"/>
          <w:b/>
          <w:bCs/>
          <w:sz w:val="28"/>
          <w:szCs w:val="28"/>
          <w:lang w:eastAsia="ru-RU"/>
        </w:rPr>
        <w:t>приводить примеры, показывающие, что:</w:t>
      </w:r>
      <w:r w:rsidRPr="00BE7979">
        <w:rPr>
          <w:rFonts w:eastAsia="Times New Roman" w:cs="Times New Roman"/>
          <w:sz w:val="28"/>
          <w:szCs w:val="28"/>
          <w:lang w:eastAsia="ru-RU"/>
        </w:rPr>
        <w:t xml:space="preserve">  наблюдения и эксперимент являются основой для выдвижения гипотез и теорий, позволяют проверить истинность теоретических выводов; астрономическая  теория дает возможность объяснять известные явления природы и научные факты, предсказывать еще неизвестные явления;</w:t>
      </w:r>
    </w:p>
    <w:p w:rsidR="00BE7979" w:rsidRPr="00BE7979" w:rsidRDefault="00BE7979" w:rsidP="001E309A">
      <w:pPr>
        <w:numPr>
          <w:ilvl w:val="0"/>
          <w:numId w:val="2"/>
        </w:numPr>
        <w:jc w:val="both"/>
        <w:rPr>
          <w:rFonts w:eastAsia="Times New Roman" w:cs="Times New Roman"/>
          <w:b/>
          <w:bCs/>
          <w:sz w:val="28"/>
          <w:szCs w:val="28"/>
          <w:lang w:eastAsia="ru-RU"/>
        </w:rPr>
      </w:pPr>
      <w:r w:rsidRPr="00BE7979">
        <w:rPr>
          <w:rFonts w:eastAsia="Times New Roman" w:cs="Times New Roman"/>
          <w:b/>
          <w:bCs/>
          <w:sz w:val="28"/>
          <w:szCs w:val="28"/>
          <w:lang w:eastAsia="ru-RU"/>
        </w:rPr>
        <w:t xml:space="preserve">воспринимать и на основе полученных знаний самостоятельно оценивать </w:t>
      </w:r>
      <w:r w:rsidRPr="00BE7979">
        <w:rPr>
          <w:rFonts w:eastAsia="Times New Roman" w:cs="Times New Roman"/>
          <w:sz w:val="28"/>
          <w:szCs w:val="28"/>
          <w:lang w:eastAsia="ru-RU"/>
        </w:rPr>
        <w:t>информацию, содержащуюся в сообщение СМИ, Интернет, научно- популярных статьях.</w:t>
      </w:r>
    </w:p>
    <w:p w:rsidR="00BE7979" w:rsidRPr="00BE7979" w:rsidRDefault="00BE7979" w:rsidP="001E309A">
      <w:pPr>
        <w:numPr>
          <w:ilvl w:val="0"/>
          <w:numId w:val="2"/>
        </w:numPr>
        <w:jc w:val="both"/>
        <w:rPr>
          <w:rFonts w:eastAsia="Times New Roman" w:cs="Times New Roman"/>
          <w:bCs/>
          <w:sz w:val="28"/>
          <w:szCs w:val="28"/>
          <w:lang w:eastAsia="ru-RU"/>
        </w:rPr>
      </w:pPr>
      <w:r w:rsidRPr="00BE7979">
        <w:rPr>
          <w:rFonts w:eastAsia="Times New Roman" w:cs="Times New Roman"/>
          <w:b/>
          <w:bCs/>
          <w:sz w:val="28"/>
          <w:szCs w:val="28"/>
          <w:lang w:eastAsia="ru-RU"/>
        </w:rPr>
        <w:t xml:space="preserve">применять </w:t>
      </w:r>
      <w:r w:rsidRPr="00BE7979">
        <w:rPr>
          <w:rFonts w:eastAsia="Times New Roman" w:cs="Times New Roman"/>
          <w:bCs/>
          <w:sz w:val="28"/>
          <w:szCs w:val="28"/>
          <w:lang w:eastAsia="ru-RU"/>
        </w:rPr>
        <w:t>полученные знания для решения астрономических задач;</w:t>
      </w:r>
    </w:p>
    <w:p w:rsidR="00BE7979" w:rsidRPr="00BE7979" w:rsidRDefault="00BE7979" w:rsidP="001E309A">
      <w:pPr>
        <w:numPr>
          <w:ilvl w:val="0"/>
          <w:numId w:val="2"/>
        </w:numPr>
        <w:jc w:val="both"/>
        <w:rPr>
          <w:rFonts w:eastAsia="Times New Roman" w:cs="Times New Roman"/>
          <w:b/>
          <w:bCs/>
          <w:sz w:val="28"/>
          <w:szCs w:val="28"/>
          <w:lang w:eastAsia="ru-RU"/>
        </w:rPr>
      </w:pPr>
      <w:r w:rsidRPr="00BE7979">
        <w:rPr>
          <w:rFonts w:eastAsia="Times New Roman" w:cs="Times New Roman"/>
          <w:b/>
          <w:bCs/>
          <w:sz w:val="28"/>
          <w:szCs w:val="28"/>
          <w:lang w:eastAsia="ru-RU"/>
        </w:rPr>
        <w:t xml:space="preserve">определять </w:t>
      </w:r>
      <w:r w:rsidRPr="00BE7979">
        <w:rPr>
          <w:rFonts w:eastAsia="Times New Roman" w:cs="Times New Roman"/>
          <w:sz w:val="28"/>
          <w:szCs w:val="28"/>
          <w:lang w:eastAsia="ru-RU"/>
        </w:rPr>
        <w:t>характер астрономических величин по графику,</w:t>
      </w:r>
      <w:r w:rsidRPr="00BE7979">
        <w:rPr>
          <w:rFonts w:eastAsia="Times New Roman" w:cs="Times New Roman"/>
          <w:b/>
          <w:bCs/>
          <w:sz w:val="28"/>
          <w:szCs w:val="28"/>
          <w:lang w:eastAsia="ru-RU"/>
        </w:rPr>
        <w:t xml:space="preserve"> </w:t>
      </w:r>
      <w:r w:rsidRPr="00BE7979">
        <w:rPr>
          <w:rFonts w:eastAsia="Times New Roman" w:cs="Times New Roman"/>
          <w:sz w:val="28"/>
          <w:szCs w:val="28"/>
          <w:lang w:eastAsia="ru-RU"/>
        </w:rPr>
        <w:t>таблице, формуле;</w:t>
      </w:r>
    </w:p>
    <w:p w:rsidR="00BE7979" w:rsidRPr="00BE7979" w:rsidRDefault="00BE7979" w:rsidP="001E309A">
      <w:pPr>
        <w:numPr>
          <w:ilvl w:val="0"/>
          <w:numId w:val="2"/>
        </w:numPr>
        <w:jc w:val="both"/>
        <w:rPr>
          <w:rFonts w:eastAsia="Times New Roman" w:cs="Times New Roman"/>
          <w:sz w:val="28"/>
          <w:szCs w:val="28"/>
          <w:lang w:eastAsia="ru-RU"/>
        </w:rPr>
      </w:pPr>
      <w:r w:rsidRPr="00BE7979">
        <w:rPr>
          <w:rFonts w:eastAsia="Times New Roman" w:cs="Times New Roman"/>
          <w:b/>
          <w:bCs/>
          <w:sz w:val="28"/>
          <w:szCs w:val="28"/>
          <w:lang w:eastAsia="ru-RU"/>
        </w:rPr>
        <w:t xml:space="preserve">измерять ряд </w:t>
      </w:r>
      <w:r w:rsidRPr="00BE7979">
        <w:rPr>
          <w:rFonts w:eastAsia="Times New Roman" w:cs="Times New Roman"/>
          <w:sz w:val="28"/>
          <w:szCs w:val="28"/>
          <w:lang w:eastAsia="ru-RU"/>
        </w:rPr>
        <w:t>астрономических величин, представляя результаты измерений с учетов их погрешностей.</w:t>
      </w:r>
    </w:p>
    <w:p w:rsidR="00BE7979" w:rsidRPr="00BE7979" w:rsidRDefault="00BE7979" w:rsidP="00BE7979">
      <w:pPr>
        <w:shd w:val="clear" w:color="auto" w:fill="FFFFFF"/>
        <w:rPr>
          <w:rFonts w:eastAsia="Times New Roman" w:cs="Times New Roman"/>
          <w:color w:val="000000"/>
          <w:sz w:val="28"/>
          <w:szCs w:val="28"/>
          <w:lang w:eastAsia="ru-RU"/>
        </w:rPr>
      </w:pPr>
    </w:p>
    <w:p w:rsidR="00BE7979" w:rsidRPr="00BE7979" w:rsidRDefault="00BE7979" w:rsidP="00BE7979">
      <w:pPr>
        <w:shd w:val="clear" w:color="auto" w:fill="FFFFFF"/>
        <w:jc w:val="both"/>
        <w:rPr>
          <w:rFonts w:eastAsia="Times New Roman" w:cs="Times New Roman"/>
          <w:color w:val="000000"/>
          <w:sz w:val="28"/>
          <w:szCs w:val="28"/>
          <w:lang w:eastAsia="ru-RU"/>
        </w:rPr>
      </w:pPr>
    </w:p>
    <w:p w:rsidR="00BE7979" w:rsidRPr="00BE7979" w:rsidRDefault="00BE7979" w:rsidP="00BE7979">
      <w:pPr>
        <w:suppressAutoHyphens/>
        <w:ind w:firstLine="709"/>
        <w:jc w:val="both"/>
        <w:rPr>
          <w:rFonts w:eastAsia="Times New Roman" w:cs="Times New Roman"/>
          <w:sz w:val="28"/>
          <w:szCs w:val="28"/>
          <w:lang w:eastAsia="ru-RU"/>
        </w:rPr>
      </w:pPr>
      <w:r w:rsidRPr="00BE7979">
        <w:rPr>
          <w:rFonts w:eastAsia="Times New Roman" w:cs="Times New Roman"/>
          <w:sz w:val="28"/>
          <w:szCs w:val="28"/>
          <w:lang w:eastAsia="ru-RU"/>
        </w:rPr>
        <w:t>В рамках программы учебного предмета обучающимися осваиваются личностные, метапредметные и предметные результаты в соответствии с требованиями ФГОС среднего общего образования: л</w:t>
      </w:r>
      <w:r w:rsidRPr="00BE7979">
        <w:rPr>
          <w:rFonts w:eastAsia="Times New Roman" w:cs="Times New Roman"/>
          <w:b/>
          <w:sz w:val="28"/>
          <w:szCs w:val="28"/>
          <w:lang w:eastAsia="ru-RU"/>
        </w:rPr>
        <w:t>ичностные (ЛР), метапредметные (МР), предметные для базового уровня изучения (ПРб)</w:t>
      </w:r>
      <w:r w:rsidRPr="00BE7979">
        <w:rPr>
          <w:rFonts w:eastAsia="Times New Roman" w:cs="Times New Roman"/>
          <w:sz w:val="28"/>
          <w:szCs w:val="28"/>
          <w:lang w:eastAsia="ru-RU"/>
        </w:rPr>
        <w:t>:</w:t>
      </w:r>
    </w:p>
    <w:p w:rsidR="00BE7979" w:rsidRPr="00BE7979" w:rsidRDefault="00BE7979" w:rsidP="00BE7979">
      <w:pPr>
        <w:suppressAutoHyphens/>
        <w:ind w:firstLine="709"/>
        <w:jc w:val="both"/>
        <w:rPr>
          <w:rFonts w:eastAsia="Times New Roman" w:cs="Times New Roman"/>
          <w:szCs w:val="24"/>
          <w:lang w:eastAsia="ru-RU"/>
        </w:rPr>
      </w:pPr>
    </w:p>
    <w:tbl>
      <w:tblPr>
        <w:tblW w:w="9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7659"/>
      </w:tblGrid>
      <w:tr w:rsidR="00BE7979" w:rsidRPr="00BE7979" w:rsidTr="00BE7979">
        <w:trPr>
          <w:trHeight w:val="649"/>
        </w:trPr>
        <w:tc>
          <w:tcPr>
            <w:tcW w:w="1589" w:type="dxa"/>
            <w:hideMark/>
          </w:tcPr>
          <w:p w:rsidR="00BE7979" w:rsidRPr="00BE7979" w:rsidRDefault="00BE7979" w:rsidP="00BE7979">
            <w:pPr>
              <w:suppressAutoHyphens/>
              <w:jc w:val="center"/>
              <w:rPr>
                <w:rFonts w:eastAsia="Times New Roman" w:cs="Times New Roman"/>
                <w:b/>
                <w:bCs/>
                <w:szCs w:val="24"/>
                <w:lang w:eastAsia="ru-RU"/>
              </w:rPr>
            </w:pPr>
            <w:r w:rsidRPr="00BE7979">
              <w:rPr>
                <w:rFonts w:eastAsia="Times New Roman" w:cs="Times New Roman"/>
                <w:b/>
                <w:bCs/>
                <w:szCs w:val="24"/>
                <w:lang w:eastAsia="ru-RU"/>
              </w:rPr>
              <w:t>Коды результатов</w:t>
            </w:r>
          </w:p>
        </w:tc>
        <w:tc>
          <w:tcPr>
            <w:tcW w:w="7659" w:type="dxa"/>
            <w:hideMark/>
          </w:tcPr>
          <w:p w:rsidR="00BE7979" w:rsidRPr="00BE7979" w:rsidRDefault="00BE7979" w:rsidP="00BE7979">
            <w:pPr>
              <w:suppressAutoHyphens/>
              <w:jc w:val="center"/>
              <w:rPr>
                <w:rFonts w:eastAsia="Times New Roman" w:cs="Times New Roman"/>
                <w:szCs w:val="24"/>
                <w:lang w:eastAsia="ru-RU"/>
              </w:rPr>
            </w:pPr>
            <w:r w:rsidRPr="00BE7979">
              <w:rPr>
                <w:rFonts w:eastAsia="Times New Roman" w:cs="Times New Roman"/>
                <w:b/>
                <w:szCs w:val="24"/>
                <w:lang w:eastAsia="ru-RU"/>
              </w:rPr>
              <w:t>Планируемые результаты освоения дисциплины включают</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szCs w:val="24"/>
                <w:lang w:eastAsia="ru-RU"/>
              </w:rPr>
              <w:t>ЛР 04</w:t>
            </w:r>
          </w:p>
        </w:tc>
        <w:tc>
          <w:tcPr>
            <w:tcW w:w="7659" w:type="dxa"/>
          </w:tcPr>
          <w:p w:rsidR="00BE7979" w:rsidRPr="00BE7979" w:rsidRDefault="00BE7979" w:rsidP="00BE7979">
            <w:pPr>
              <w:autoSpaceDE w:val="0"/>
              <w:autoSpaceDN w:val="0"/>
              <w:adjustRightInd w:val="0"/>
              <w:jc w:val="both"/>
              <w:rPr>
                <w:rFonts w:eastAsia="Times New Roman" w:cs="Times New Roman"/>
                <w:bCs/>
                <w:szCs w:val="24"/>
                <w:lang w:eastAsia="ru-RU"/>
              </w:rPr>
            </w:pPr>
            <w:r w:rsidRPr="00BE7979">
              <w:rPr>
                <w:rFonts w:eastAsia="Times New Roman" w:cs="Times New Roman"/>
                <w:bCs/>
                <w:szCs w:val="24"/>
                <w:lang w:eastAsia="ru-RU"/>
              </w:rPr>
              <w:t>Сформированность мировоззрения, соответствующего современному уровню развития науки и общественной практики, основанного на диалоге культур, а также различных форм общественного сознания, осознание своего места в поликультурном мире</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szCs w:val="24"/>
                <w:lang w:eastAsia="ru-RU"/>
              </w:rPr>
              <w:t>ЛР 07</w:t>
            </w:r>
          </w:p>
        </w:tc>
        <w:tc>
          <w:tcPr>
            <w:tcW w:w="7659" w:type="dxa"/>
          </w:tcPr>
          <w:p w:rsidR="00BE7979" w:rsidRPr="00BE7979" w:rsidRDefault="00BE7979" w:rsidP="00BE7979">
            <w:pPr>
              <w:autoSpaceDE w:val="0"/>
              <w:autoSpaceDN w:val="0"/>
              <w:adjustRightInd w:val="0"/>
              <w:jc w:val="both"/>
              <w:rPr>
                <w:rFonts w:eastAsia="Times New Roman" w:cs="Times New Roman"/>
                <w:bCs/>
                <w:szCs w:val="24"/>
                <w:lang w:eastAsia="ru-RU"/>
              </w:rPr>
            </w:pPr>
            <w:r w:rsidRPr="00BE7979">
              <w:rPr>
                <w:rFonts w:eastAsia="Times New Roman" w:cs="Times New Roman"/>
                <w:bCs/>
                <w:szCs w:val="24"/>
                <w:lang w:eastAsia="ru-RU"/>
              </w:rPr>
              <w:t>Навыки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 деятельности</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szCs w:val="24"/>
                <w:lang w:eastAsia="ru-RU"/>
              </w:rPr>
              <w:t>ЛР 09</w:t>
            </w:r>
          </w:p>
        </w:tc>
        <w:tc>
          <w:tcPr>
            <w:tcW w:w="7659" w:type="dxa"/>
          </w:tcPr>
          <w:p w:rsidR="00BE7979" w:rsidRPr="00BE7979" w:rsidRDefault="00BE7979" w:rsidP="00BE7979">
            <w:pPr>
              <w:autoSpaceDE w:val="0"/>
              <w:autoSpaceDN w:val="0"/>
              <w:adjustRightInd w:val="0"/>
              <w:jc w:val="both"/>
              <w:rPr>
                <w:rFonts w:eastAsia="Times New Roman" w:cs="Times New Roman"/>
                <w:bCs/>
                <w:szCs w:val="24"/>
                <w:lang w:eastAsia="ru-RU"/>
              </w:rPr>
            </w:pPr>
            <w:r w:rsidRPr="00BE7979">
              <w:rPr>
                <w:rFonts w:eastAsia="Times New Roman" w:cs="Times New Roman"/>
                <w:bCs/>
                <w:szCs w:val="24"/>
                <w:lang w:eastAsia="ru-RU"/>
              </w:rPr>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szCs w:val="24"/>
                <w:lang w:eastAsia="ru-RU"/>
              </w:rPr>
              <w:t>ЛР 13</w:t>
            </w:r>
          </w:p>
        </w:tc>
        <w:tc>
          <w:tcPr>
            <w:tcW w:w="7659" w:type="dxa"/>
          </w:tcPr>
          <w:p w:rsidR="00BE7979" w:rsidRPr="00BE7979" w:rsidRDefault="00BE7979" w:rsidP="00BE7979">
            <w:pPr>
              <w:autoSpaceDE w:val="0"/>
              <w:autoSpaceDN w:val="0"/>
              <w:adjustRightInd w:val="0"/>
              <w:jc w:val="both"/>
              <w:rPr>
                <w:rFonts w:eastAsia="Times New Roman" w:cs="Times New Roman"/>
                <w:bCs/>
                <w:szCs w:val="24"/>
                <w:lang w:eastAsia="ru-RU"/>
              </w:rPr>
            </w:pPr>
            <w:r w:rsidRPr="00BE7979">
              <w:rPr>
                <w:rFonts w:eastAsia="Times New Roman" w:cs="Times New Roman"/>
                <w:bCs/>
                <w:szCs w:val="24"/>
                <w:lang w:eastAsia="ru-RU"/>
              </w:rPr>
              <w:t>Осознанный выбор будущей профессии и возможностей реализации собственных жизненных планов; отношение к профессиональной деятельности как возможности участия в решении личных, общественных, государственных, общенациональных проблем</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szCs w:val="24"/>
                <w:lang w:eastAsia="ru-RU"/>
              </w:rPr>
              <w:lastRenderedPageBreak/>
              <w:t>ЛР 14</w:t>
            </w:r>
          </w:p>
        </w:tc>
        <w:tc>
          <w:tcPr>
            <w:tcW w:w="7659" w:type="dxa"/>
          </w:tcPr>
          <w:p w:rsidR="00BE7979" w:rsidRPr="00BE7979" w:rsidRDefault="00BE7979" w:rsidP="00BE7979">
            <w:pPr>
              <w:autoSpaceDE w:val="0"/>
              <w:autoSpaceDN w:val="0"/>
              <w:adjustRightInd w:val="0"/>
              <w:jc w:val="both"/>
              <w:rPr>
                <w:rFonts w:eastAsia="Times New Roman" w:cs="Times New Roman"/>
                <w:bCs/>
                <w:szCs w:val="24"/>
                <w:lang w:eastAsia="ru-RU"/>
              </w:rPr>
            </w:pPr>
            <w:r w:rsidRPr="00BE7979">
              <w:rPr>
                <w:rFonts w:eastAsia="Times New Roman" w:cs="Times New Roman"/>
                <w:bCs/>
                <w:szCs w:val="24"/>
                <w:lang w:eastAsia="ru-RU"/>
              </w:rPr>
              <w:t>Сформированность экологического мышления, понимания влияния социально-экономических процессов на состояние природной и социальной среды; приобретение опыта эколого-направленной деятельности</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Cs/>
                <w:szCs w:val="24"/>
                <w:lang w:eastAsia="ru-RU"/>
              </w:rPr>
            </w:pPr>
            <w:r w:rsidRPr="00BE7979">
              <w:rPr>
                <w:rFonts w:eastAsia="Times New Roman" w:cs="Times New Roman"/>
                <w:szCs w:val="24"/>
                <w:lang w:eastAsia="ru-RU"/>
              </w:rPr>
              <w:t>МР 01</w:t>
            </w:r>
          </w:p>
        </w:tc>
        <w:tc>
          <w:tcPr>
            <w:tcW w:w="7659" w:type="dxa"/>
          </w:tcPr>
          <w:p w:rsidR="00BE7979" w:rsidRPr="00BE7979" w:rsidRDefault="00BE7979" w:rsidP="00BE7979">
            <w:pPr>
              <w:autoSpaceDE w:val="0"/>
              <w:autoSpaceDN w:val="0"/>
              <w:adjustRightInd w:val="0"/>
              <w:jc w:val="both"/>
              <w:rPr>
                <w:rFonts w:eastAsia="Times New Roman" w:cs="Times New Roman"/>
                <w:i/>
                <w:szCs w:val="24"/>
                <w:lang w:eastAsia="ru-RU"/>
              </w:rPr>
            </w:pPr>
            <w:r w:rsidRPr="00BE7979">
              <w:rPr>
                <w:rFonts w:eastAsia="Times New Roman" w:cs="Times New Roman"/>
                <w:bCs/>
                <w:szCs w:val="24"/>
                <w:lang w:eastAsia="ru-RU"/>
              </w:rPr>
              <w:t>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szCs w:val="24"/>
                <w:lang w:eastAsia="ru-RU"/>
              </w:rPr>
              <w:t>МР 02</w:t>
            </w:r>
          </w:p>
        </w:tc>
        <w:tc>
          <w:tcPr>
            <w:tcW w:w="7659" w:type="dxa"/>
          </w:tcPr>
          <w:p w:rsidR="00BE7979" w:rsidRPr="00BE7979" w:rsidRDefault="00BE7979" w:rsidP="00BE7979">
            <w:pPr>
              <w:autoSpaceDE w:val="0"/>
              <w:autoSpaceDN w:val="0"/>
              <w:adjustRightInd w:val="0"/>
              <w:jc w:val="both"/>
              <w:rPr>
                <w:rFonts w:eastAsia="Times New Roman" w:cs="Times New Roman"/>
                <w:i/>
                <w:szCs w:val="24"/>
                <w:lang w:eastAsia="ru-RU"/>
              </w:rPr>
            </w:pPr>
            <w:r w:rsidRPr="00BE7979">
              <w:rPr>
                <w:rFonts w:eastAsia="Times New Roman" w:cs="Times New Roman"/>
                <w:bCs/>
                <w:szCs w:val="24"/>
                <w:lang w:eastAsia="ru-RU"/>
              </w:rPr>
              <w:t>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szCs w:val="24"/>
                <w:lang w:eastAsia="ru-RU"/>
              </w:rPr>
              <w:t>МР 03</w:t>
            </w:r>
          </w:p>
        </w:tc>
        <w:tc>
          <w:tcPr>
            <w:tcW w:w="7659" w:type="dxa"/>
          </w:tcPr>
          <w:p w:rsidR="00BE7979" w:rsidRPr="00BE7979" w:rsidRDefault="00BE7979" w:rsidP="00BE7979">
            <w:pPr>
              <w:autoSpaceDE w:val="0"/>
              <w:autoSpaceDN w:val="0"/>
              <w:adjustRightInd w:val="0"/>
              <w:jc w:val="both"/>
              <w:rPr>
                <w:rFonts w:eastAsia="Times New Roman" w:cs="Times New Roman"/>
                <w:i/>
                <w:szCs w:val="24"/>
                <w:lang w:eastAsia="ru-RU"/>
              </w:rPr>
            </w:pPr>
            <w:r w:rsidRPr="00BE7979">
              <w:rPr>
                <w:rFonts w:eastAsia="Times New Roman" w:cs="Times New Roman"/>
                <w:bCs/>
                <w:szCs w:val="24"/>
                <w:lang w:eastAsia="ru-RU"/>
              </w:rPr>
              <w:t>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szCs w:val="24"/>
                <w:lang w:eastAsia="ru-RU"/>
              </w:rPr>
              <w:t>МР 04</w:t>
            </w:r>
          </w:p>
        </w:tc>
        <w:tc>
          <w:tcPr>
            <w:tcW w:w="7659" w:type="dxa"/>
          </w:tcPr>
          <w:p w:rsidR="00BE7979" w:rsidRPr="00BE7979" w:rsidRDefault="00BE7979" w:rsidP="00BE7979">
            <w:pPr>
              <w:autoSpaceDE w:val="0"/>
              <w:autoSpaceDN w:val="0"/>
              <w:adjustRightInd w:val="0"/>
              <w:jc w:val="both"/>
              <w:rPr>
                <w:rFonts w:eastAsia="Times New Roman" w:cs="Times New Roman"/>
                <w:i/>
                <w:szCs w:val="24"/>
                <w:lang w:eastAsia="ru-RU"/>
              </w:rPr>
            </w:pPr>
            <w:r w:rsidRPr="00BE7979">
              <w:rPr>
                <w:rFonts w:eastAsia="Times New Roman" w:cs="Times New Roman"/>
                <w:bCs/>
                <w:szCs w:val="24"/>
                <w:lang w:eastAsia="ru-RU"/>
              </w:rPr>
              <w:t>Готовность и способность к самостоятельной информационно-познавательной деятельности, владение навыками получения необходимой информации из словарей 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szCs w:val="24"/>
                <w:lang w:eastAsia="ru-RU"/>
              </w:rPr>
              <w:t>МР 05</w:t>
            </w:r>
          </w:p>
        </w:tc>
        <w:tc>
          <w:tcPr>
            <w:tcW w:w="7659" w:type="dxa"/>
          </w:tcPr>
          <w:p w:rsidR="00BE7979" w:rsidRPr="00BE7979" w:rsidRDefault="00BE7979" w:rsidP="00BE7979">
            <w:pPr>
              <w:autoSpaceDE w:val="0"/>
              <w:autoSpaceDN w:val="0"/>
              <w:adjustRightInd w:val="0"/>
              <w:jc w:val="both"/>
              <w:rPr>
                <w:rFonts w:eastAsia="Times New Roman" w:cs="Times New Roman"/>
                <w:i/>
                <w:szCs w:val="24"/>
                <w:lang w:eastAsia="ru-RU"/>
              </w:rPr>
            </w:pPr>
            <w:r w:rsidRPr="00BE7979">
              <w:rPr>
                <w:rFonts w:eastAsia="Times New Roman" w:cs="Times New Roman"/>
                <w:bCs/>
                <w:szCs w:val="24"/>
                <w:lang w:eastAsia="ru-RU"/>
              </w:rPr>
              <w:t>Умение использовать средства информационных и коммуникационных технологий (далее - ИКТ)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szCs w:val="24"/>
                <w:lang w:eastAsia="ru-RU"/>
              </w:rPr>
              <w:t>МР 07.</w:t>
            </w:r>
          </w:p>
        </w:tc>
        <w:tc>
          <w:tcPr>
            <w:tcW w:w="7659" w:type="dxa"/>
          </w:tcPr>
          <w:p w:rsidR="00BE7979" w:rsidRPr="00BE7979" w:rsidRDefault="00BE7979" w:rsidP="00BE7979">
            <w:pPr>
              <w:autoSpaceDE w:val="0"/>
              <w:autoSpaceDN w:val="0"/>
              <w:adjustRightInd w:val="0"/>
              <w:jc w:val="both"/>
              <w:rPr>
                <w:rFonts w:eastAsia="Times New Roman" w:cs="Times New Roman"/>
                <w:i/>
                <w:szCs w:val="24"/>
                <w:lang w:eastAsia="ru-RU"/>
              </w:rPr>
            </w:pPr>
            <w:r w:rsidRPr="00BE7979">
              <w:rPr>
                <w:rFonts w:eastAsia="Times New Roman" w:cs="Times New Roman"/>
                <w:bCs/>
                <w:szCs w:val="24"/>
                <w:lang w:eastAsia="ru-RU"/>
              </w:rPr>
              <w:t>Умение самостоятельно оценивать и принимать решения, определяющие стратегию поведения, с учетом гражданских и нравственных ценностей.</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szCs w:val="24"/>
                <w:lang w:eastAsia="ru-RU"/>
              </w:rPr>
              <w:t>МР 08</w:t>
            </w:r>
          </w:p>
        </w:tc>
        <w:tc>
          <w:tcPr>
            <w:tcW w:w="7659" w:type="dxa"/>
          </w:tcPr>
          <w:p w:rsidR="00BE7979" w:rsidRPr="00BE7979" w:rsidRDefault="00BE7979" w:rsidP="00BE7979">
            <w:pPr>
              <w:autoSpaceDE w:val="0"/>
              <w:autoSpaceDN w:val="0"/>
              <w:adjustRightInd w:val="0"/>
              <w:jc w:val="both"/>
              <w:rPr>
                <w:rFonts w:eastAsia="Times New Roman" w:cs="Times New Roman"/>
                <w:i/>
                <w:szCs w:val="24"/>
                <w:lang w:eastAsia="ru-RU"/>
              </w:rPr>
            </w:pPr>
            <w:r w:rsidRPr="00BE7979">
              <w:rPr>
                <w:rFonts w:eastAsia="Times New Roman" w:cs="Times New Roman"/>
                <w:bCs/>
                <w:szCs w:val="24"/>
                <w:lang w:eastAsia="ru-RU"/>
              </w:rPr>
              <w:t>Владение языковыми средствами - умение ясно, логично и точно излагать свою точку зрения, использовать адекватные языковые средства</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szCs w:val="24"/>
                <w:lang w:eastAsia="ru-RU"/>
              </w:rPr>
              <w:t xml:space="preserve"> </w:t>
            </w:r>
            <w:r w:rsidRPr="00BE7979">
              <w:rPr>
                <w:rFonts w:eastAsia="Times New Roman" w:cs="Times New Roman"/>
                <w:bCs/>
                <w:color w:val="000000"/>
                <w:szCs w:val="24"/>
                <w:lang w:eastAsia="ru-RU"/>
              </w:rPr>
              <w:t>ПРб 01</w:t>
            </w:r>
          </w:p>
        </w:tc>
        <w:tc>
          <w:tcPr>
            <w:tcW w:w="7659" w:type="dxa"/>
          </w:tcPr>
          <w:p w:rsidR="00BE7979" w:rsidRPr="00BE7979" w:rsidRDefault="00BE7979" w:rsidP="00BE7979">
            <w:pPr>
              <w:autoSpaceDE w:val="0"/>
              <w:autoSpaceDN w:val="0"/>
              <w:adjustRightInd w:val="0"/>
              <w:jc w:val="both"/>
              <w:rPr>
                <w:rFonts w:eastAsia="Times New Roman" w:cs="Times New Roman"/>
                <w:i/>
                <w:szCs w:val="24"/>
                <w:lang w:eastAsia="ru-RU"/>
              </w:rPr>
            </w:pPr>
            <w:r w:rsidRPr="00BE7979">
              <w:rPr>
                <w:rFonts w:eastAsia="Times New Roman" w:cs="Times New Roman"/>
                <w:color w:val="000000"/>
                <w:szCs w:val="24"/>
                <w:lang w:eastAsia="ru-RU"/>
              </w:rPr>
              <w:t>Сформированность представлений о строении Солнечной системы, эволюции звезд и Вселенной, пространственно-временных масштабах Вселенной</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bCs/>
                <w:color w:val="000000"/>
                <w:szCs w:val="24"/>
                <w:lang w:eastAsia="ru-RU"/>
              </w:rPr>
              <w:t>ПРб 02</w:t>
            </w:r>
          </w:p>
        </w:tc>
        <w:tc>
          <w:tcPr>
            <w:tcW w:w="7659" w:type="dxa"/>
          </w:tcPr>
          <w:p w:rsidR="00BE7979" w:rsidRPr="00BE7979" w:rsidRDefault="00BE7979" w:rsidP="00BE7979">
            <w:pPr>
              <w:autoSpaceDE w:val="0"/>
              <w:autoSpaceDN w:val="0"/>
              <w:adjustRightInd w:val="0"/>
              <w:jc w:val="both"/>
              <w:rPr>
                <w:rFonts w:eastAsia="Times New Roman" w:cs="Times New Roman"/>
                <w:i/>
                <w:szCs w:val="24"/>
                <w:lang w:eastAsia="ru-RU"/>
              </w:rPr>
            </w:pPr>
            <w:r w:rsidRPr="00BE7979">
              <w:rPr>
                <w:rFonts w:eastAsia="Times New Roman" w:cs="Times New Roman"/>
                <w:color w:val="000000"/>
                <w:szCs w:val="24"/>
                <w:lang w:eastAsia="ru-RU"/>
              </w:rPr>
              <w:t>Понимание сущности наблюдаемых во Вселенной явлений</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bCs/>
                <w:color w:val="000000"/>
                <w:szCs w:val="24"/>
                <w:lang w:eastAsia="ru-RU"/>
              </w:rPr>
              <w:t>ПРб 03</w:t>
            </w:r>
          </w:p>
        </w:tc>
        <w:tc>
          <w:tcPr>
            <w:tcW w:w="7659" w:type="dxa"/>
          </w:tcPr>
          <w:p w:rsidR="00BE7979" w:rsidRPr="00BE7979" w:rsidRDefault="00BE7979" w:rsidP="00BE7979">
            <w:pPr>
              <w:autoSpaceDE w:val="0"/>
              <w:autoSpaceDN w:val="0"/>
              <w:adjustRightInd w:val="0"/>
              <w:jc w:val="both"/>
              <w:rPr>
                <w:rFonts w:eastAsia="Times New Roman" w:cs="Times New Roman"/>
                <w:i/>
                <w:szCs w:val="24"/>
                <w:lang w:eastAsia="ru-RU"/>
              </w:rPr>
            </w:pPr>
            <w:r w:rsidRPr="00BE7979">
              <w:rPr>
                <w:rFonts w:eastAsia="Times New Roman" w:cs="Times New Roman"/>
                <w:color w:val="000000"/>
                <w:szCs w:val="24"/>
                <w:lang w:eastAsia="ru-RU"/>
              </w:rPr>
              <w:t>Владение основополагающими астрономическими понятиями, теориями, законами и закономерностями, уверенное пользование астрономической терминологией и символикой</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bCs/>
                <w:i/>
                <w:szCs w:val="24"/>
                <w:lang w:eastAsia="ru-RU"/>
              </w:rPr>
            </w:pPr>
            <w:r w:rsidRPr="00BE7979">
              <w:rPr>
                <w:rFonts w:eastAsia="Times New Roman" w:cs="Times New Roman"/>
                <w:bCs/>
                <w:color w:val="000000"/>
                <w:szCs w:val="24"/>
                <w:lang w:eastAsia="ru-RU"/>
              </w:rPr>
              <w:t>ПРб 04</w:t>
            </w:r>
          </w:p>
        </w:tc>
        <w:tc>
          <w:tcPr>
            <w:tcW w:w="7659" w:type="dxa"/>
          </w:tcPr>
          <w:p w:rsidR="00BE7979" w:rsidRPr="00BE7979" w:rsidRDefault="00BE7979" w:rsidP="00BE7979">
            <w:pPr>
              <w:autoSpaceDE w:val="0"/>
              <w:autoSpaceDN w:val="0"/>
              <w:adjustRightInd w:val="0"/>
              <w:jc w:val="both"/>
              <w:rPr>
                <w:rFonts w:eastAsia="Times New Roman" w:cs="Times New Roman"/>
                <w:i/>
                <w:szCs w:val="24"/>
                <w:lang w:eastAsia="ru-RU"/>
              </w:rPr>
            </w:pPr>
            <w:r w:rsidRPr="00BE7979">
              <w:rPr>
                <w:rFonts w:eastAsia="Times New Roman" w:cs="Times New Roman"/>
                <w:color w:val="000000"/>
                <w:szCs w:val="24"/>
                <w:lang w:eastAsia="ru-RU"/>
              </w:rPr>
              <w:t>Сформированность представлений о значении астрономии в практической деятельности человека и дальнейшем научно-техническом развитии</w:t>
            </w:r>
          </w:p>
        </w:tc>
      </w:tr>
      <w:tr w:rsidR="00BE7979" w:rsidRPr="00BE7979" w:rsidTr="00BE7979">
        <w:trPr>
          <w:trHeight w:val="212"/>
        </w:trPr>
        <w:tc>
          <w:tcPr>
            <w:tcW w:w="1589" w:type="dxa"/>
          </w:tcPr>
          <w:p w:rsidR="00BE7979" w:rsidRPr="00BE7979" w:rsidRDefault="00BE7979" w:rsidP="00BE7979">
            <w:pPr>
              <w:suppressAutoHyphens/>
              <w:rPr>
                <w:rFonts w:eastAsia="Times New Roman" w:cs="Times New Roman"/>
                <w:i/>
                <w:szCs w:val="24"/>
                <w:lang w:eastAsia="ru-RU"/>
              </w:rPr>
            </w:pPr>
            <w:r w:rsidRPr="00BE7979">
              <w:rPr>
                <w:rFonts w:eastAsia="Times New Roman" w:cs="Times New Roman"/>
                <w:bCs/>
                <w:color w:val="000000"/>
                <w:szCs w:val="24"/>
                <w:lang w:eastAsia="ru-RU"/>
              </w:rPr>
              <w:t>ПРб 05</w:t>
            </w:r>
          </w:p>
        </w:tc>
        <w:tc>
          <w:tcPr>
            <w:tcW w:w="7659" w:type="dxa"/>
          </w:tcPr>
          <w:p w:rsidR="00BE7979" w:rsidRPr="00BE7979" w:rsidRDefault="00BE7979" w:rsidP="00BE7979">
            <w:pPr>
              <w:autoSpaceDE w:val="0"/>
              <w:autoSpaceDN w:val="0"/>
              <w:adjustRightInd w:val="0"/>
              <w:jc w:val="both"/>
              <w:rPr>
                <w:rFonts w:eastAsia="Times New Roman" w:cs="Times New Roman"/>
                <w:i/>
                <w:szCs w:val="24"/>
                <w:lang w:eastAsia="ru-RU"/>
              </w:rPr>
            </w:pPr>
            <w:r w:rsidRPr="00BE7979">
              <w:rPr>
                <w:rFonts w:eastAsia="Times New Roman" w:cs="Times New Roman"/>
                <w:color w:val="000000"/>
                <w:szCs w:val="24"/>
                <w:lang w:eastAsia="ru-RU"/>
              </w:rPr>
              <w:t>Осознание роли отечественной науки в освоении и использовании космического пространства и развитии международного сотрудничества в этой области</w:t>
            </w:r>
          </w:p>
        </w:tc>
      </w:tr>
    </w:tbl>
    <w:p w:rsidR="00BE7979" w:rsidRPr="00BE7979" w:rsidRDefault="00BE7979" w:rsidP="00BE7979">
      <w:pPr>
        <w:suppressAutoHyphens/>
        <w:spacing w:after="240"/>
        <w:jc w:val="center"/>
        <w:rPr>
          <w:rFonts w:eastAsia="Times New Roman" w:cs="Times New Roman"/>
          <w:b/>
          <w:szCs w:val="24"/>
          <w:lang w:eastAsia="ru-RU"/>
        </w:rPr>
      </w:pPr>
    </w:p>
    <w:p w:rsidR="00BE7979" w:rsidRPr="00BE7979" w:rsidRDefault="00BE7979" w:rsidP="00BE7979">
      <w:pPr>
        <w:shd w:val="clear" w:color="auto" w:fill="FFFFFF"/>
        <w:rPr>
          <w:rFonts w:eastAsia="Times New Roman" w:cs="Times New Roman"/>
          <w:b/>
          <w:color w:val="000000"/>
          <w:sz w:val="28"/>
          <w:szCs w:val="28"/>
          <w:lang w:eastAsia="ru-RU"/>
        </w:rPr>
      </w:pPr>
      <w:r w:rsidRPr="00BE7979">
        <w:rPr>
          <w:rFonts w:eastAsia="Times New Roman" w:cs="Times New Roman"/>
          <w:b/>
          <w:color w:val="000000"/>
          <w:sz w:val="28"/>
          <w:szCs w:val="28"/>
          <w:lang w:eastAsia="ru-RU"/>
        </w:rPr>
        <w:t>1.2.2. Планируемые результаты освоения учебного предмета в соответствии с ФГОС СПО  и на основе ФГОС СОО</w:t>
      </w:r>
    </w:p>
    <w:p w:rsidR="00BE7979" w:rsidRPr="00BE7979" w:rsidRDefault="00BE7979" w:rsidP="00BE7979">
      <w:pPr>
        <w:shd w:val="clear" w:color="auto" w:fill="FFFFFF"/>
        <w:rPr>
          <w:rFonts w:eastAsia="Times New Roman" w:cs="Times New Roman"/>
          <w:b/>
          <w:color w:val="000000"/>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5"/>
        <w:gridCol w:w="2191"/>
        <w:gridCol w:w="2205"/>
      </w:tblGrid>
      <w:tr w:rsidR="00BE7979" w:rsidRPr="00BE7979" w:rsidTr="00BE7979">
        <w:trPr>
          <w:trHeight w:val="285"/>
        </w:trPr>
        <w:tc>
          <w:tcPr>
            <w:tcW w:w="5175" w:type="dxa"/>
            <w:vMerge w:val="restart"/>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lastRenderedPageBreak/>
              <w:t>Код и планирование формируемых компетенций</w:t>
            </w:r>
          </w:p>
        </w:tc>
        <w:tc>
          <w:tcPr>
            <w:tcW w:w="4396" w:type="dxa"/>
            <w:gridSpan w:val="2"/>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Планируемые результаты освоения учебного предмета</w:t>
            </w:r>
          </w:p>
        </w:tc>
      </w:tr>
      <w:tr w:rsidR="00BE7979" w:rsidRPr="00BE7979" w:rsidTr="00BE7979">
        <w:trPr>
          <w:trHeight w:val="270"/>
        </w:trPr>
        <w:tc>
          <w:tcPr>
            <w:tcW w:w="5175" w:type="dxa"/>
            <w:vMerge/>
            <w:shd w:val="clear" w:color="auto" w:fill="auto"/>
          </w:tcPr>
          <w:p w:rsidR="00BE7979" w:rsidRPr="00BE7979" w:rsidRDefault="00BE7979" w:rsidP="00BE7979">
            <w:pPr>
              <w:rPr>
                <w:rFonts w:eastAsia="Times New Roman" w:cs="Times New Roman"/>
                <w:b/>
                <w:color w:val="000000"/>
                <w:szCs w:val="24"/>
                <w:lang w:eastAsia="ru-RU"/>
              </w:rPr>
            </w:pPr>
          </w:p>
        </w:tc>
        <w:tc>
          <w:tcPr>
            <w:tcW w:w="2191"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Общие</w:t>
            </w:r>
          </w:p>
        </w:tc>
        <w:tc>
          <w:tcPr>
            <w:tcW w:w="2205"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Дисциплинарные</w:t>
            </w:r>
          </w:p>
        </w:tc>
      </w:tr>
      <w:tr w:rsidR="00BE7979" w:rsidRPr="00BE7979" w:rsidTr="00BE7979">
        <w:trPr>
          <w:trHeight w:val="270"/>
        </w:trPr>
        <w:tc>
          <w:tcPr>
            <w:tcW w:w="5175" w:type="dxa"/>
            <w:vMerge w:val="restart"/>
            <w:shd w:val="clear" w:color="auto" w:fill="auto"/>
          </w:tcPr>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 xml:space="preserve">ОК 01 Выбирать способы решения задач профессиональной деятельности применительно  к различным контекстам </w:t>
            </w:r>
          </w:p>
        </w:tc>
        <w:tc>
          <w:tcPr>
            <w:tcW w:w="2191"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Уметь: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 распознавать проблему в профессиональном контексте;</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-анализировать задачу и выделять ее составные части;</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-определять этапы решения задачи;</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-составлять  план действия.</w:t>
            </w:r>
          </w:p>
        </w:tc>
        <w:tc>
          <w:tcPr>
            <w:tcW w:w="2205"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Уметь: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-описывать историческую роль отечественной науки в процессе освоения космоса;</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 xml:space="preserve">  -объяснять значение современных астрономических открытий и технологий. </w:t>
            </w:r>
          </w:p>
        </w:tc>
      </w:tr>
      <w:tr w:rsidR="00BE7979" w:rsidRPr="00BE7979" w:rsidTr="00BE7979">
        <w:trPr>
          <w:trHeight w:val="270"/>
        </w:trPr>
        <w:tc>
          <w:tcPr>
            <w:tcW w:w="5175" w:type="dxa"/>
            <w:vMerge/>
            <w:shd w:val="clear" w:color="auto" w:fill="auto"/>
          </w:tcPr>
          <w:p w:rsidR="00BE7979" w:rsidRPr="00BE7979" w:rsidRDefault="00BE7979" w:rsidP="00BE7979">
            <w:pPr>
              <w:rPr>
                <w:rFonts w:eastAsia="Times New Roman" w:cs="Times New Roman"/>
                <w:color w:val="000000"/>
                <w:szCs w:val="24"/>
                <w:lang w:eastAsia="ru-RU"/>
              </w:rPr>
            </w:pPr>
          </w:p>
        </w:tc>
        <w:tc>
          <w:tcPr>
            <w:tcW w:w="2191"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Знать: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-актуальный и профессиональный  контекст, в котором приходится работать и жить;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-алгоритмы выполнения работ в профессиональной области;</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-структуру плана для решения задач</w:t>
            </w:r>
          </w:p>
        </w:tc>
        <w:tc>
          <w:tcPr>
            <w:tcW w:w="2205"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Знать: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-горизонтальные и экваториальные координаты небесных светил по карте Звездного неба;</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-роль космических станций  в научных исследованиях</w:t>
            </w:r>
          </w:p>
        </w:tc>
      </w:tr>
      <w:tr w:rsidR="00BE7979" w:rsidRPr="00BE7979" w:rsidTr="00BE7979">
        <w:trPr>
          <w:trHeight w:val="270"/>
        </w:trPr>
        <w:tc>
          <w:tcPr>
            <w:tcW w:w="5175" w:type="dxa"/>
            <w:shd w:val="clear" w:color="auto" w:fill="auto"/>
          </w:tcPr>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ОК 02</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Использовать современные средства поиска, анализа и интерпретации информации.</w:t>
            </w:r>
          </w:p>
        </w:tc>
        <w:tc>
          <w:tcPr>
            <w:tcW w:w="2191"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Уметь: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-определять задачи для поиска решения;</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-определять необходимые источники информации;</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-планировать процесс поиска, структурировать полученную получаемую информацию;</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 xml:space="preserve">-выделять наиболее значимое в перечне  информации </w:t>
            </w:r>
          </w:p>
        </w:tc>
        <w:tc>
          <w:tcPr>
            <w:tcW w:w="2205"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Уметь: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-описывать особенности строения Солнечной системы и Вселенной, используя астрономические понятия, теории, законы;</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-сравнивать эволюционные изменения строения планет;</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 xml:space="preserve">-определять возраст вселенной , расстояние до галактики и звездных скоплений на основе закона </w:t>
            </w:r>
            <w:r w:rsidRPr="00BE7979">
              <w:rPr>
                <w:rFonts w:eastAsia="Times New Roman" w:cs="Times New Roman"/>
                <w:color w:val="000000"/>
                <w:szCs w:val="24"/>
                <w:lang w:eastAsia="ru-RU"/>
              </w:rPr>
              <w:lastRenderedPageBreak/>
              <w:t>Хаббала.</w:t>
            </w:r>
          </w:p>
        </w:tc>
      </w:tr>
      <w:tr w:rsidR="00BE7979" w:rsidRPr="00BE7979" w:rsidTr="00BE7979">
        <w:trPr>
          <w:trHeight w:val="270"/>
        </w:trPr>
        <w:tc>
          <w:tcPr>
            <w:tcW w:w="5175" w:type="dxa"/>
            <w:shd w:val="clear" w:color="auto" w:fill="auto"/>
          </w:tcPr>
          <w:p w:rsidR="00BE7979" w:rsidRPr="00BE7979" w:rsidRDefault="00BE7979" w:rsidP="00BE7979">
            <w:pPr>
              <w:rPr>
                <w:rFonts w:eastAsia="Times New Roman" w:cs="Times New Roman"/>
                <w:color w:val="000000"/>
                <w:szCs w:val="24"/>
                <w:lang w:eastAsia="ru-RU"/>
              </w:rPr>
            </w:pPr>
          </w:p>
        </w:tc>
        <w:tc>
          <w:tcPr>
            <w:tcW w:w="2191"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Знать: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-приемы структурирования информации;</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-формат оформления результатов;</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-порядок их применения.</w:t>
            </w:r>
          </w:p>
        </w:tc>
        <w:tc>
          <w:tcPr>
            <w:tcW w:w="2205"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Знать: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-виды звездного неба в течение суток;</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-смысл понятий космологии, Вселенной.</w:t>
            </w:r>
          </w:p>
        </w:tc>
      </w:tr>
      <w:tr w:rsidR="00BE7979" w:rsidRPr="00BE7979" w:rsidTr="00BE7979">
        <w:trPr>
          <w:trHeight w:val="270"/>
        </w:trPr>
        <w:tc>
          <w:tcPr>
            <w:tcW w:w="5175" w:type="dxa"/>
            <w:vMerge w:val="restart"/>
            <w:shd w:val="clear" w:color="auto" w:fill="auto"/>
          </w:tcPr>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ОК 04</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Эффективно взаимодействовать и работать в коллективе и команде.</w:t>
            </w:r>
          </w:p>
        </w:tc>
        <w:tc>
          <w:tcPr>
            <w:tcW w:w="2191"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Уметь: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 взаимодействовать с коллегами, руководством, клиентами  в ходе профессиональной жеятельности</w:t>
            </w:r>
          </w:p>
        </w:tc>
        <w:tc>
          <w:tcPr>
            <w:tcW w:w="2205"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Уметь:</w:t>
            </w:r>
          </w:p>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w:t>
            </w:r>
            <w:r w:rsidRPr="00BE7979">
              <w:rPr>
                <w:rFonts w:eastAsia="Times New Roman" w:cs="Times New Roman"/>
                <w:color w:val="000000"/>
                <w:szCs w:val="24"/>
                <w:lang w:eastAsia="ru-RU"/>
              </w:rPr>
              <w:t xml:space="preserve">описывать роль науки в становлении и развитии гелиоцентрической системы мира. </w:t>
            </w:r>
          </w:p>
        </w:tc>
      </w:tr>
      <w:tr w:rsidR="00BE7979" w:rsidRPr="00BE7979" w:rsidTr="00BE7979">
        <w:trPr>
          <w:trHeight w:val="270"/>
        </w:trPr>
        <w:tc>
          <w:tcPr>
            <w:tcW w:w="5175" w:type="dxa"/>
            <w:vMerge/>
            <w:shd w:val="clear" w:color="auto" w:fill="auto"/>
          </w:tcPr>
          <w:p w:rsidR="00BE7979" w:rsidRPr="00BE7979" w:rsidRDefault="00BE7979" w:rsidP="00BE7979">
            <w:pPr>
              <w:rPr>
                <w:rFonts w:eastAsia="Times New Roman" w:cs="Times New Roman"/>
                <w:color w:val="000000"/>
                <w:szCs w:val="24"/>
                <w:lang w:eastAsia="ru-RU"/>
              </w:rPr>
            </w:pPr>
          </w:p>
        </w:tc>
        <w:tc>
          <w:tcPr>
            <w:tcW w:w="2191"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Знать: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b/>
                <w:color w:val="000000"/>
                <w:szCs w:val="24"/>
                <w:lang w:eastAsia="ru-RU"/>
              </w:rPr>
              <w:t>-</w:t>
            </w:r>
            <w:r w:rsidRPr="00BE7979">
              <w:rPr>
                <w:rFonts w:eastAsia="Times New Roman" w:cs="Times New Roman"/>
                <w:color w:val="000000"/>
                <w:szCs w:val="24"/>
                <w:lang w:eastAsia="ru-RU"/>
              </w:rPr>
              <w:t>основы  проектной деятельности</w:t>
            </w:r>
          </w:p>
        </w:tc>
        <w:tc>
          <w:tcPr>
            <w:tcW w:w="2205"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Знать: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-космические комплексы связи для развития</w:t>
            </w:r>
          </w:p>
        </w:tc>
      </w:tr>
      <w:tr w:rsidR="00BE7979" w:rsidRPr="00BE7979" w:rsidTr="00BE7979">
        <w:trPr>
          <w:trHeight w:val="270"/>
        </w:trPr>
        <w:tc>
          <w:tcPr>
            <w:tcW w:w="5175" w:type="dxa"/>
            <w:vMerge w:val="restart"/>
            <w:shd w:val="clear" w:color="auto" w:fill="auto"/>
          </w:tcPr>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ОК 07</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Содействовать сохранению окружающей среды</w:t>
            </w:r>
          </w:p>
        </w:tc>
        <w:tc>
          <w:tcPr>
            <w:tcW w:w="2191"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Уметь: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-соблюдать нормы экологической безопасности</w:t>
            </w:r>
          </w:p>
        </w:tc>
        <w:tc>
          <w:tcPr>
            <w:tcW w:w="2205"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Уметь: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-объяснять влияние Солнца, Звезд и луны на природные явления и катаклизмы.</w:t>
            </w:r>
          </w:p>
        </w:tc>
      </w:tr>
      <w:tr w:rsidR="00BE7979" w:rsidRPr="00BE7979" w:rsidTr="00BE7979">
        <w:trPr>
          <w:trHeight w:val="270"/>
        </w:trPr>
        <w:tc>
          <w:tcPr>
            <w:tcW w:w="5175" w:type="dxa"/>
            <w:vMerge/>
            <w:shd w:val="clear" w:color="auto" w:fill="auto"/>
          </w:tcPr>
          <w:p w:rsidR="00BE7979" w:rsidRPr="00BE7979" w:rsidRDefault="00BE7979" w:rsidP="00BE7979">
            <w:pPr>
              <w:rPr>
                <w:rFonts w:eastAsia="Times New Roman" w:cs="Times New Roman"/>
                <w:color w:val="000000"/>
                <w:szCs w:val="24"/>
                <w:lang w:eastAsia="ru-RU"/>
              </w:rPr>
            </w:pPr>
          </w:p>
        </w:tc>
        <w:tc>
          <w:tcPr>
            <w:tcW w:w="2191"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Знать: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-правила экологической безопасности при ведении профессиональной деятельности</w:t>
            </w:r>
          </w:p>
        </w:tc>
        <w:tc>
          <w:tcPr>
            <w:tcW w:w="2205" w:type="dxa"/>
            <w:shd w:val="clear" w:color="auto" w:fill="auto"/>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Знать:</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color w:val="000000"/>
                <w:szCs w:val="24"/>
                <w:lang w:eastAsia="ru-RU"/>
              </w:rPr>
              <w:t>-определять влияние движения астероидов и комет на Землю</w:t>
            </w:r>
          </w:p>
        </w:tc>
      </w:tr>
    </w:tbl>
    <w:p w:rsidR="00BE7979" w:rsidRPr="00BE7979" w:rsidRDefault="00BE7979" w:rsidP="00BE7979">
      <w:pPr>
        <w:suppressAutoHyphens/>
        <w:spacing w:after="240"/>
        <w:ind w:firstLine="709"/>
        <w:jc w:val="center"/>
        <w:rPr>
          <w:rFonts w:eastAsia="Times New Roman" w:cs="Times New Roman"/>
          <w:b/>
          <w:sz w:val="28"/>
          <w:szCs w:val="28"/>
          <w:lang w:eastAsia="ru-RU"/>
        </w:rPr>
      </w:pPr>
    </w:p>
    <w:p w:rsidR="00BE7979" w:rsidRPr="00BE7979" w:rsidRDefault="00BE7979" w:rsidP="00BE7979">
      <w:pPr>
        <w:suppressAutoHyphens/>
        <w:spacing w:after="240"/>
        <w:ind w:firstLine="709"/>
        <w:jc w:val="center"/>
        <w:rPr>
          <w:rFonts w:eastAsia="Times New Roman" w:cs="Times New Roman"/>
          <w:b/>
          <w:sz w:val="28"/>
          <w:szCs w:val="28"/>
          <w:lang w:eastAsia="ru-RU"/>
        </w:rPr>
      </w:pPr>
      <w:r w:rsidRPr="00BE7979">
        <w:rPr>
          <w:rFonts w:eastAsia="Calibri" w:cs="Times New Roman"/>
          <w:b/>
          <w:bCs/>
          <w:sz w:val="22"/>
        </w:rPr>
        <w:t>2.СТРУКТУРА И СОДЕРЖАНИЕ ОБЩЕОБРАЗОВАТЕЛЬНОЙ ДИСЦИПЛИНЫ</w:t>
      </w:r>
    </w:p>
    <w:p w:rsidR="00BE7979" w:rsidRPr="00BE7979" w:rsidRDefault="00BE7979" w:rsidP="00BE7979">
      <w:pPr>
        <w:suppressAutoHyphens/>
        <w:spacing w:after="240"/>
        <w:ind w:firstLine="709"/>
        <w:jc w:val="center"/>
        <w:rPr>
          <w:rFonts w:eastAsia="Times New Roman" w:cs="Times New Roman"/>
          <w:b/>
          <w:sz w:val="28"/>
          <w:szCs w:val="28"/>
          <w:lang w:eastAsia="ru-RU"/>
        </w:rPr>
      </w:pPr>
      <w:r w:rsidRPr="00BE7979">
        <w:rPr>
          <w:rFonts w:eastAsia="Times New Roman" w:cs="Times New Roman"/>
          <w:b/>
          <w:sz w:val="28"/>
          <w:szCs w:val="28"/>
          <w:lang w:eastAsia="ru-RU"/>
        </w:rPr>
        <w:t>2.1. Объем учебного предмета и виды учебной работы</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054"/>
        <w:gridCol w:w="2517"/>
      </w:tblGrid>
      <w:tr w:rsidR="00BE7979" w:rsidRPr="00BE7979" w:rsidTr="00BE7979">
        <w:trPr>
          <w:trHeight w:val="490"/>
        </w:trPr>
        <w:tc>
          <w:tcPr>
            <w:tcW w:w="3685" w:type="pct"/>
            <w:vAlign w:val="center"/>
          </w:tcPr>
          <w:p w:rsidR="00BE7979" w:rsidRPr="00BE7979" w:rsidRDefault="00BE7979" w:rsidP="00BE7979">
            <w:pPr>
              <w:suppressAutoHyphens/>
              <w:spacing w:after="200" w:line="276" w:lineRule="auto"/>
              <w:rPr>
                <w:rFonts w:eastAsia="Times New Roman" w:cs="Times New Roman"/>
                <w:b/>
                <w:szCs w:val="24"/>
                <w:lang w:eastAsia="ru-RU"/>
              </w:rPr>
            </w:pPr>
            <w:r w:rsidRPr="00BE7979">
              <w:rPr>
                <w:rFonts w:eastAsia="Times New Roman" w:cs="Times New Roman"/>
                <w:b/>
                <w:szCs w:val="24"/>
                <w:lang w:eastAsia="ru-RU"/>
              </w:rPr>
              <w:t>Вид учебной работы</w:t>
            </w:r>
          </w:p>
        </w:tc>
        <w:tc>
          <w:tcPr>
            <w:tcW w:w="1315" w:type="pct"/>
            <w:vAlign w:val="center"/>
          </w:tcPr>
          <w:p w:rsidR="00BE7979" w:rsidRPr="00BE7979" w:rsidRDefault="00BE7979" w:rsidP="00BE7979">
            <w:pPr>
              <w:suppressAutoHyphens/>
              <w:spacing w:after="200" w:line="276" w:lineRule="auto"/>
              <w:rPr>
                <w:rFonts w:eastAsia="Times New Roman" w:cs="Times New Roman"/>
                <w:b/>
                <w:iCs/>
                <w:szCs w:val="24"/>
                <w:lang w:eastAsia="ru-RU"/>
              </w:rPr>
            </w:pPr>
            <w:r w:rsidRPr="00BE7979">
              <w:rPr>
                <w:rFonts w:eastAsia="Times New Roman" w:cs="Times New Roman"/>
                <w:b/>
                <w:iCs/>
                <w:szCs w:val="24"/>
                <w:lang w:eastAsia="ru-RU"/>
              </w:rPr>
              <w:t>Объем в часах</w:t>
            </w:r>
          </w:p>
        </w:tc>
      </w:tr>
      <w:tr w:rsidR="00BE7979" w:rsidRPr="00BE7979" w:rsidTr="00BE7979">
        <w:trPr>
          <w:trHeight w:val="490"/>
        </w:trPr>
        <w:tc>
          <w:tcPr>
            <w:tcW w:w="3685" w:type="pct"/>
            <w:vAlign w:val="center"/>
          </w:tcPr>
          <w:p w:rsidR="00BE7979" w:rsidRPr="00BE7979" w:rsidRDefault="00BE7979" w:rsidP="00BE7979">
            <w:pPr>
              <w:suppressAutoHyphens/>
              <w:spacing w:line="276" w:lineRule="auto"/>
              <w:rPr>
                <w:rFonts w:eastAsia="Times New Roman" w:cs="Times New Roman"/>
                <w:b/>
                <w:szCs w:val="24"/>
                <w:lang w:eastAsia="ru-RU"/>
              </w:rPr>
            </w:pPr>
            <w:r w:rsidRPr="00BE7979">
              <w:rPr>
                <w:rFonts w:eastAsia="Times New Roman" w:cs="Times New Roman"/>
                <w:b/>
                <w:szCs w:val="24"/>
                <w:lang w:eastAsia="ru-RU"/>
              </w:rPr>
              <w:t>Объем образовательной программы учебного предмета</w:t>
            </w:r>
          </w:p>
        </w:tc>
        <w:tc>
          <w:tcPr>
            <w:tcW w:w="1315" w:type="pct"/>
            <w:vAlign w:val="center"/>
          </w:tcPr>
          <w:p w:rsidR="00BE7979" w:rsidRPr="00BE7979" w:rsidRDefault="00BE7979" w:rsidP="00BE7979">
            <w:pPr>
              <w:suppressAutoHyphens/>
              <w:spacing w:line="276" w:lineRule="auto"/>
              <w:rPr>
                <w:rFonts w:eastAsia="Times New Roman" w:cs="Times New Roman"/>
                <w:b/>
                <w:bCs/>
                <w:iCs/>
                <w:szCs w:val="24"/>
                <w:lang w:eastAsia="ru-RU"/>
              </w:rPr>
            </w:pPr>
            <w:r w:rsidRPr="00BE7979">
              <w:rPr>
                <w:rFonts w:eastAsia="Times New Roman" w:cs="Times New Roman"/>
                <w:b/>
                <w:bCs/>
                <w:iCs/>
                <w:szCs w:val="24"/>
                <w:lang w:eastAsia="ru-RU"/>
              </w:rPr>
              <w:t>39</w:t>
            </w:r>
          </w:p>
        </w:tc>
      </w:tr>
      <w:tr w:rsidR="00BE7979" w:rsidRPr="00BE7979" w:rsidTr="00BE7979">
        <w:trPr>
          <w:trHeight w:val="336"/>
        </w:trPr>
        <w:tc>
          <w:tcPr>
            <w:tcW w:w="5000" w:type="pct"/>
            <w:gridSpan w:val="2"/>
            <w:vAlign w:val="center"/>
          </w:tcPr>
          <w:p w:rsidR="00BE7979" w:rsidRPr="00BE7979" w:rsidRDefault="00BE7979" w:rsidP="00BE7979">
            <w:pPr>
              <w:suppressAutoHyphens/>
              <w:spacing w:line="276" w:lineRule="auto"/>
              <w:rPr>
                <w:rFonts w:eastAsia="Times New Roman" w:cs="Times New Roman"/>
                <w:iCs/>
                <w:szCs w:val="24"/>
                <w:lang w:eastAsia="ru-RU"/>
              </w:rPr>
            </w:pPr>
            <w:r w:rsidRPr="00BE7979">
              <w:rPr>
                <w:rFonts w:eastAsia="Times New Roman" w:cs="Times New Roman"/>
                <w:szCs w:val="24"/>
                <w:lang w:eastAsia="ru-RU"/>
              </w:rPr>
              <w:t>в т. ч.:</w:t>
            </w:r>
          </w:p>
        </w:tc>
      </w:tr>
      <w:tr w:rsidR="00BE7979" w:rsidRPr="00BE7979" w:rsidTr="00BE7979">
        <w:trPr>
          <w:trHeight w:val="490"/>
        </w:trPr>
        <w:tc>
          <w:tcPr>
            <w:tcW w:w="3685" w:type="pct"/>
            <w:vAlign w:val="center"/>
          </w:tcPr>
          <w:p w:rsidR="00BE7979" w:rsidRPr="00BE7979" w:rsidRDefault="00BE7979" w:rsidP="00BE7979">
            <w:pPr>
              <w:suppressAutoHyphens/>
              <w:spacing w:line="276" w:lineRule="auto"/>
              <w:rPr>
                <w:rFonts w:eastAsia="Times New Roman" w:cs="Times New Roman"/>
                <w:szCs w:val="24"/>
                <w:lang w:eastAsia="ru-RU"/>
              </w:rPr>
            </w:pPr>
            <w:r w:rsidRPr="00BE7979">
              <w:rPr>
                <w:rFonts w:eastAsia="Times New Roman" w:cs="Times New Roman"/>
                <w:szCs w:val="24"/>
                <w:lang w:eastAsia="ru-RU"/>
              </w:rPr>
              <w:t>теоретическое обучение</w:t>
            </w:r>
          </w:p>
        </w:tc>
        <w:tc>
          <w:tcPr>
            <w:tcW w:w="1315" w:type="pct"/>
            <w:vAlign w:val="center"/>
          </w:tcPr>
          <w:p w:rsidR="00BE7979" w:rsidRPr="00BE7979" w:rsidRDefault="00BE7979" w:rsidP="00BE7979">
            <w:pPr>
              <w:suppressAutoHyphens/>
              <w:spacing w:line="276" w:lineRule="auto"/>
              <w:rPr>
                <w:rFonts w:eastAsia="Times New Roman" w:cs="Times New Roman"/>
                <w:iCs/>
                <w:szCs w:val="24"/>
                <w:lang w:eastAsia="ru-RU"/>
              </w:rPr>
            </w:pPr>
            <w:r w:rsidRPr="00BE7979">
              <w:rPr>
                <w:rFonts w:eastAsia="Times New Roman" w:cs="Times New Roman"/>
                <w:iCs/>
                <w:szCs w:val="24"/>
                <w:lang w:eastAsia="ru-RU"/>
              </w:rPr>
              <w:t>38</w:t>
            </w:r>
          </w:p>
        </w:tc>
      </w:tr>
      <w:tr w:rsidR="00BE7979" w:rsidRPr="00BE7979" w:rsidTr="00BE7979">
        <w:trPr>
          <w:trHeight w:val="490"/>
        </w:trPr>
        <w:tc>
          <w:tcPr>
            <w:tcW w:w="3685" w:type="pct"/>
            <w:vAlign w:val="center"/>
          </w:tcPr>
          <w:p w:rsidR="00BE7979" w:rsidRPr="00BE7979" w:rsidRDefault="00BE7979" w:rsidP="00BE7979">
            <w:pPr>
              <w:suppressAutoHyphens/>
              <w:spacing w:line="276" w:lineRule="auto"/>
              <w:rPr>
                <w:rFonts w:eastAsia="Times New Roman" w:cs="Times New Roman"/>
                <w:szCs w:val="24"/>
                <w:lang w:eastAsia="ru-RU"/>
              </w:rPr>
            </w:pPr>
          </w:p>
        </w:tc>
        <w:tc>
          <w:tcPr>
            <w:tcW w:w="1315" w:type="pct"/>
            <w:vAlign w:val="center"/>
          </w:tcPr>
          <w:p w:rsidR="00BE7979" w:rsidRPr="00BE7979" w:rsidRDefault="00BE7979" w:rsidP="00BE7979">
            <w:pPr>
              <w:suppressAutoHyphens/>
              <w:spacing w:line="276" w:lineRule="auto"/>
              <w:rPr>
                <w:rFonts w:eastAsia="Times New Roman" w:cs="Times New Roman"/>
                <w:iCs/>
                <w:szCs w:val="24"/>
                <w:lang w:eastAsia="ru-RU"/>
              </w:rPr>
            </w:pPr>
          </w:p>
        </w:tc>
      </w:tr>
      <w:tr w:rsidR="00BE7979" w:rsidRPr="00BE7979" w:rsidTr="00BE7979">
        <w:trPr>
          <w:trHeight w:val="331"/>
        </w:trPr>
        <w:tc>
          <w:tcPr>
            <w:tcW w:w="3685" w:type="pct"/>
            <w:vAlign w:val="center"/>
          </w:tcPr>
          <w:p w:rsidR="00BE7979" w:rsidRPr="00BE7979" w:rsidRDefault="00BE7979" w:rsidP="00BE7979">
            <w:pPr>
              <w:suppressAutoHyphens/>
              <w:spacing w:line="276" w:lineRule="auto"/>
              <w:rPr>
                <w:rFonts w:eastAsia="Times New Roman" w:cs="Times New Roman"/>
                <w:i/>
                <w:szCs w:val="24"/>
                <w:lang w:eastAsia="ru-RU"/>
              </w:rPr>
            </w:pPr>
            <w:r w:rsidRPr="00BE7979">
              <w:rPr>
                <w:rFonts w:eastAsia="Times New Roman" w:cs="Times New Roman"/>
                <w:b/>
                <w:iCs/>
                <w:szCs w:val="24"/>
                <w:lang w:eastAsia="ru-RU"/>
              </w:rPr>
              <w:t xml:space="preserve">Промежуточная аттестация </w:t>
            </w:r>
            <w:r w:rsidRPr="00BE7979">
              <w:rPr>
                <w:rFonts w:eastAsia="Times New Roman" w:cs="Times New Roman"/>
                <w:b/>
                <w:szCs w:val="24"/>
                <w:lang w:eastAsia="ru-RU"/>
              </w:rPr>
              <w:t>(дифференцированный зачёт)</w:t>
            </w:r>
          </w:p>
        </w:tc>
        <w:tc>
          <w:tcPr>
            <w:tcW w:w="1315" w:type="pct"/>
            <w:vAlign w:val="center"/>
          </w:tcPr>
          <w:p w:rsidR="00BE7979" w:rsidRPr="00BE7979" w:rsidRDefault="00BE7979" w:rsidP="00BE7979">
            <w:pPr>
              <w:suppressAutoHyphens/>
              <w:spacing w:line="276" w:lineRule="auto"/>
              <w:rPr>
                <w:rFonts w:eastAsia="Times New Roman" w:cs="Times New Roman"/>
                <w:iCs/>
                <w:szCs w:val="24"/>
                <w:lang w:eastAsia="ru-RU"/>
              </w:rPr>
            </w:pPr>
            <w:r w:rsidRPr="00BE7979">
              <w:rPr>
                <w:rFonts w:eastAsia="Times New Roman" w:cs="Times New Roman"/>
                <w:iCs/>
                <w:szCs w:val="24"/>
                <w:lang w:eastAsia="ru-RU"/>
              </w:rPr>
              <w:t>1</w:t>
            </w:r>
          </w:p>
        </w:tc>
      </w:tr>
    </w:tbl>
    <w:p w:rsidR="00BE7979" w:rsidRPr="00BE7979" w:rsidRDefault="00BE7979" w:rsidP="00BE7979">
      <w:pPr>
        <w:suppressAutoHyphens/>
        <w:spacing w:after="120" w:line="276" w:lineRule="auto"/>
        <w:rPr>
          <w:rFonts w:eastAsia="Times New Roman" w:cs="Times New Roman"/>
          <w:b/>
          <w:i/>
          <w:szCs w:val="24"/>
          <w:lang w:eastAsia="ru-RU"/>
        </w:rPr>
      </w:pPr>
    </w:p>
    <w:p w:rsidR="00BE7979" w:rsidRPr="00BE7979" w:rsidRDefault="00BE7979" w:rsidP="00BE7979">
      <w:pPr>
        <w:spacing w:after="200" w:line="276" w:lineRule="auto"/>
        <w:rPr>
          <w:rFonts w:eastAsia="Times New Roman" w:cs="Times New Roman"/>
          <w:b/>
          <w:i/>
          <w:szCs w:val="24"/>
          <w:lang w:eastAsia="ru-RU"/>
        </w:rPr>
        <w:sectPr w:rsidR="00BE7979" w:rsidRPr="00BE7979" w:rsidSect="00BE7979">
          <w:footerReference w:type="default" r:id="rId12"/>
          <w:footerReference w:type="first" r:id="rId13"/>
          <w:pgSz w:w="11906" w:h="16838"/>
          <w:pgMar w:top="1134" w:right="850" w:bottom="284" w:left="1701" w:header="708" w:footer="708" w:gutter="0"/>
          <w:pgNumType w:start="1"/>
          <w:cols w:space="720"/>
          <w:titlePg/>
          <w:docGrid w:linePitch="299"/>
        </w:sectPr>
      </w:pPr>
    </w:p>
    <w:p w:rsidR="00BE7979" w:rsidRPr="00BE7979" w:rsidRDefault="00BE7979" w:rsidP="00BE7979">
      <w:pPr>
        <w:jc w:val="center"/>
        <w:rPr>
          <w:rFonts w:eastAsia="Times New Roman" w:cs="Times New Roman"/>
          <w:b/>
          <w:sz w:val="28"/>
          <w:szCs w:val="28"/>
          <w:lang w:eastAsia="ru-RU"/>
        </w:rPr>
      </w:pPr>
      <w:r w:rsidRPr="00BE7979">
        <w:rPr>
          <w:rFonts w:eastAsia="Times New Roman" w:cs="Times New Roman"/>
          <w:b/>
          <w:sz w:val="28"/>
          <w:szCs w:val="28"/>
          <w:lang w:eastAsia="ru-RU"/>
        </w:rPr>
        <w:lastRenderedPageBreak/>
        <w:t>2.2. Структура и содержание учебного предмета «Астрономия»</w:t>
      </w:r>
    </w:p>
    <w:p w:rsidR="00BE7979" w:rsidRPr="00BE7979" w:rsidRDefault="00BE7979" w:rsidP="00BE7979">
      <w:pPr>
        <w:jc w:val="center"/>
        <w:rPr>
          <w:rFonts w:eastAsia="Times New Roman" w:cs="Times New Roman"/>
          <w:b/>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02"/>
        <w:gridCol w:w="7425"/>
        <w:gridCol w:w="1426"/>
        <w:gridCol w:w="1712"/>
        <w:gridCol w:w="1428"/>
        <w:gridCol w:w="1142"/>
      </w:tblGrid>
      <w:tr w:rsidR="00BE7979" w:rsidRPr="00BE7979" w:rsidTr="00BE7979">
        <w:trPr>
          <w:trHeight w:val="270"/>
        </w:trPr>
        <w:tc>
          <w:tcPr>
            <w:tcW w:w="2102" w:type="dxa"/>
            <w:vMerge w:val="restart"/>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Наименование</w:t>
            </w:r>
          </w:p>
          <w:p w:rsidR="00BE7979" w:rsidRPr="00BE7979" w:rsidRDefault="00BE7979" w:rsidP="00BE7979">
            <w:pPr>
              <w:jc w:val="center"/>
              <w:rPr>
                <w:rFonts w:eastAsia="Times New Roman" w:cs="Times New Roman"/>
                <w:sz w:val="28"/>
                <w:szCs w:val="28"/>
                <w:lang w:eastAsia="ru-RU"/>
              </w:rPr>
            </w:pPr>
            <w:r w:rsidRPr="00BE7979">
              <w:rPr>
                <w:rFonts w:eastAsia="Times New Roman" w:cs="Times New Roman"/>
                <w:szCs w:val="24"/>
                <w:lang w:eastAsia="ru-RU"/>
              </w:rPr>
              <w:t>разделов и тем</w:t>
            </w:r>
          </w:p>
        </w:tc>
        <w:tc>
          <w:tcPr>
            <w:tcW w:w="7425" w:type="dxa"/>
            <w:vMerge w:val="restart"/>
            <w:vAlign w:val="center"/>
          </w:tcPr>
          <w:p w:rsidR="00BE7979" w:rsidRPr="00BE7979" w:rsidRDefault="00BE7979" w:rsidP="00BE7979">
            <w:pPr>
              <w:jc w:val="center"/>
              <w:rPr>
                <w:rFonts w:eastAsia="Times New Roman" w:cs="Times New Roman"/>
                <w:sz w:val="28"/>
                <w:szCs w:val="28"/>
                <w:lang w:eastAsia="ru-RU"/>
              </w:rPr>
            </w:pPr>
            <w:r w:rsidRPr="00BE7979">
              <w:rPr>
                <w:rFonts w:eastAsia="Times New Roman" w:cs="Times New Roman"/>
                <w:szCs w:val="24"/>
                <w:lang w:eastAsia="ru-RU"/>
              </w:rPr>
              <w:t>Содержание учебного материала, комбинированные и лабораторно-практические занятия, самостоятельная работа студентов</w:t>
            </w:r>
          </w:p>
        </w:tc>
        <w:tc>
          <w:tcPr>
            <w:tcW w:w="4566" w:type="dxa"/>
            <w:gridSpan w:val="3"/>
            <w:vAlign w:val="center"/>
          </w:tcPr>
          <w:p w:rsidR="00BE7979" w:rsidRPr="00BE7979" w:rsidRDefault="00BE7979" w:rsidP="00BE7979">
            <w:pPr>
              <w:jc w:val="center"/>
              <w:rPr>
                <w:rFonts w:eastAsia="Times New Roman" w:cs="Times New Roman"/>
                <w:sz w:val="28"/>
                <w:szCs w:val="28"/>
                <w:lang w:eastAsia="ru-RU"/>
              </w:rPr>
            </w:pPr>
            <w:r w:rsidRPr="00BE7979">
              <w:rPr>
                <w:rFonts w:eastAsia="Times New Roman" w:cs="Times New Roman"/>
                <w:szCs w:val="24"/>
                <w:lang w:eastAsia="ru-RU"/>
              </w:rPr>
              <w:t>Объём часов</w:t>
            </w:r>
          </w:p>
        </w:tc>
        <w:tc>
          <w:tcPr>
            <w:tcW w:w="1142" w:type="dxa"/>
            <w:vMerge w:val="restart"/>
            <w:vAlign w:val="center"/>
          </w:tcPr>
          <w:p w:rsidR="00BE7979" w:rsidRPr="00BE7979" w:rsidRDefault="00BE7979" w:rsidP="00BE7979">
            <w:pPr>
              <w:rPr>
                <w:rFonts w:eastAsia="Times New Roman" w:cs="Times New Roman"/>
                <w:sz w:val="22"/>
                <w:lang w:eastAsia="ru-RU"/>
              </w:rPr>
            </w:pPr>
            <w:r w:rsidRPr="00BE7979">
              <w:rPr>
                <w:rFonts w:eastAsia="Times New Roman" w:cs="Times New Roman"/>
                <w:sz w:val="22"/>
                <w:lang w:eastAsia="ru-RU"/>
              </w:rPr>
              <w:t>Коды общих компетенций*</w:t>
            </w:r>
          </w:p>
        </w:tc>
      </w:tr>
      <w:tr w:rsidR="00BE7979" w:rsidRPr="00BE7979" w:rsidTr="00BE7979">
        <w:trPr>
          <w:trHeight w:val="144"/>
        </w:trPr>
        <w:tc>
          <w:tcPr>
            <w:tcW w:w="2102" w:type="dxa"/>
            <w:vMerge/>
          </w:tcPr>
          <w:p w:rsidR="00BE7979" w:rsidRPr="00BE7979" w:rsidRDefault="00BE7979" w:rsidP="00BE7979">
            <w:pPr>
              <w:jc w:val="center"/>
              <w:rPr>
                <w:rFonts w:eastAsia="Times New Roman" w:cs="Times New Roman"/>
                <w:sz w:val="28"/>
                <w:szCs w:val="28"/>
                <w:lang w:eastAsia="ru-RU"/>
              </w:rPr>
            </w:pPr>
          </w:p>
        </w:tc>
        <w:tc>
          <w:tcPr>
            <w:tcW w:w="7425" w:type="dxa"/>
            <w:vMerge/>
          </w:tcPr>
          <w:p w:rsidR="00BE7979" w:rsidRPr="00BE7979" w:rsidRDefault="00BE7979" w:rsidP="00BE7979">
            <w:pPr>
              <w:jc w:val="center"/>
              <w:rPr>
                <w:rFonts w:eastAsia="Times New Roman" w:cs="Times New Roman"/>
                <w:sz w:val="28"/>
                <w:szCs w:val="28"/>
                <w:lang w:eastAsia="ru-RU"/>
              </w:rPr>
            </w:pPr>
          </w:p>
        </w:tc>
        <w:tc>
          <w:tcPr>
            <w:tcW w:w="1426"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Комбинированные занятия</w:t>
            </w:r>
          </w:p>
        </w:tc>
        <w:tc>
          <w:tcPr>
            <w:tcW w:w="171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Лабораторно-практические</w:t>
            </w:r>
          </w:p>
          <w:p w:rsidR="00BE7979" w:rsidRPr="00BE7979" w:rsidRDefault="00BE7979" w:rsidP="00BE7979">
            <w:pPr>
              <w:jc w:val="center"/>
              <w:rPr>
                <w:rFonts w:eastAsia="Times New Roman" w:cs="Times New Roman"/>
                <w:sz w:val="28"/>
                <w:szCs w:val="28"/>
                <w:lang w:eastAsia="ru-RU"/>
              </w:rPr>
            </w:pPr>
            <w:r w:rsidRPr="00BE7979">
              <w:rPr>
                <w:rFonts w:eastAsia="Times New Roman" w:cs="Times New Roman"/>
                <w:szCs w:val="24"/>
                <w:lang w:eastAsia="ru-RU"/>
              </w:rPr>
              <w:t>занятия</w:t>
            </w:r>
          </w:p>
        </w:tc>
        <w:tc>
          <w:tcPr>
            <w:tcW w:w="1428" w:type="dxa"/>
          </w:tcPr>
          <w:p w:rsidR="00BE7979" w:rsidRPr="00BE7979" w:rsidRDefault="00BE7979" w:rsidP="00BE7979">
            <w:pPr>
              <w:jc w:val="center"/>
              <w:rPr>
                <w:rFonts w:eastAsia="Times New Roman" w:cs="Times New Roman"/>
                <w:sz w:val="28"/>
                <w:szCs w:val="28"/>
                <w:lang w:eastAsia="ru-RU"/>
              </w:rPr>
            </w:pPr>
            <w:r w:rsidRPr="00BE7979">
              <w:rPr>
                <w:rFonts w:eastAsia="Times New Roman" w:cs="Times New Roman"/>
                <w:szCs w:val="24"/>
                <w:lang w:eastAsia="ru-RU"/>
              </w:rPr>
              <w:t>Самостоятельная работа</w:t>
            </w:r>
          </w:p>
        </w:tc>
        <w:tc>
          <w:tcPr>
            <w:tcW w:w="1142" w:type="dxa"/>
            <w:vMerge/>
          </w:tcPr>
          <w:p w:rsidR="00BE7979" w:rsidRPr="00BE7979" w:rsidRDefault="00BE7979" w:rsidP="00BE7979">
            <w:pPr>
              <w:jc w:val="center"/>
              <w:rPr>
                <w:rFonts w:eastAsia="Times New Roman" w:cs="Times New Roman"/>
                <w:sz w:val="28"/>
                <w:szCs w:val="28"/>
                <w:lang w:eastAsia="ru-RU"/>
              </w:rPr>
            </w:pPr>
          </w:p>
        </w:tc>
      </w:tr>
      <w:tr w:rsidR="00BE7979" w:rsidRPr="00BE7979" w:rsidTr="00BE7979">
        <w:trPr>
          <w:trHeight w:val="270"/>
        </w:trPr>
        <w:tc>
          <w:tcPr>
            <w:tcW w:w="210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1</w:t>
            </w:r>
          </w:p>
        </w:tc>
        <w:tc>
          <w:tcPr>
            <w:tcW w:w="742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426"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3</w:t>
            </w:r>
          </w:p>
        </w:tc>
        <w:tc>
          <w:tcPr>
            <w:tcW w:w="171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4</w:t>
            </w:r>
          </w:p>
        </w:tc>
        <w:tc>
          <w:tcPr>
            <w:tcW w:w="1428"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5</w:t>
            </w:r>
          </w:p>
        </w:tc>
        <w:tc>
          <w:tcPr>
            <w:tcW w:w="114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6</w:t>
            </w:r>
          </w:p>
        </w:tc>
      </w:tr>
      <w:tr w:rsidR="00BE7979" w:rsidRPr="00BE7979" w:rsidTr="00BE7979">
        <w:trPr>
          <w:trHeight w:val="541"/>
        </w:trPr>
        <w:tc>
          <w:tcPr>
            <w:tcW w:w="2102" w:type="dxa"/>
          </w:tcPr>
          <w:p w:rsidR="00BE7979" w:rsidRPr="00BE7979" w:rsidRDefault="00BE7979" w:rsidP="00BE7979">
            <w:pPr>
              <w:jc w:val="both"/>
              <w:rPr>
                <w:rFonts w:eastAsia="Times New Roman" w:cs="Times New Roman"/>
                <w:b/>
                <w:color w:val="000000"/>
                <w:szCs w:val="24"/>
                <w:lang w:eastAsia="ru-RU"/>
              </w:rPr>
            </w:pPr>
            <w:r w:rsidRPr="00BE7979">
              <w:rPr>
                <w:rFonts w:eastAsia="Times New Roman" w:cs="Times New Roman"/>
                <w:b/>
                <w:color w:val="000000"/>
                <w:szCs w:val="24"/>
                <w:lang w:eastAsia="ru-RU"/>
              </w:rPr>
              <w:t>Раздел 1. Введение</w:t>
            </w:r>
          </w:p>
        </w:tc>
        <w:tc>
          <w:tcPr>
            <w:tcW w:w="7425" w:type="dxa"/>
          </w:tcPr>
          <w:p w:rsidR="00BE7979" w:rsidRPr="00BE7979" w:rsidRDefault="00BE7979" w:rsidP="00BE7979">
            <w:pPr>
              <w:jc w:val="both"/>
              <w:rPr>
                <w:rFonts w:eastAsia="Times New Roman" w:cs="Times New Roman"/>
                <w:b/>
                <w:szCs w:val="24"/>
                <w:lang w:eastAsia="ru-RU"/>
              </w:rPr>
            </w:pPr>
          </w:p>
        </w:tc>
        <w:tc>
          <w:tcPr>
            <w:tcW w:w="1426" w:type="dxa"/>
            <w:vAlign w:val="center"/>
          </w:tcPr>
          <w:p w:rsidR="00BE7979" w:rsidRPr="00BE7979" w:rsidRDefault="00BE7979" w:rsidP="00BE7979">
            <w:pPr>
              <w:rPr>
                <w:rFonts w:eastAsia="Times New Roman" w:cs="Times New Roman"/>
                <w:b/>
                <w:color w:val="000000"/>
                <w:szCs w:val="24"/>
                <w:lang w:eastAsia="ru-RU"/>
              </w:rPr>
            </w:pPr>
            <w:r w:rsidRPr="00BE7979">
              <w:rPr>
                <w:rFonts w:eastAsia="Times New Roman" w:cs="Times New Roman"/>
                <w:b/>
                <w:color w:val="000000"/>
                <w:szCs w:val="24"/>
                <w:lang w:eastAsia="ru-RU"/>
              </w:rPr>
              <w:t xml:space="preserve">          2</w:t>
            </w:r>
          </w:p>
        </w:tc>
        <w:tc>
          <w:tcPr>
            <w:tcW w:w="1712" w:type="dxa"/>
            <w:vAlign w:val="center"/>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b/>
                <w:color w:val="000000"/>
                <w:szCs w:val="24"/>
                <w:lang w:eastAsia="ru-RU"/>
              </w:rPr>
              <w:t>-</w:t>
            </w:r>
          </w:p>
        </w:tc>
        <w:tc>
          <w:tcPr>
            <w:tcW w:w="1428" w:type="dxa"/>
            <w:vAlign w:val="center"/>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b/>
                <w:color w:val="000000"/>
                <w:szCs w:val="24"/>
                <w:lang w:eastAsia="ru-RU"/>
              </w:rPr>
              <w:t>1</w:t>
            </w:r>
          </w:p>
        </w:tc>
        <w:tc>
          <w:tcPr>
            <w:tcW w:w="1142" w:type="dxa"/>
            <w:vAlign w:val="center"/>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b/>
                <w:color w:val="000000"/>
                <w:szCs w:val="24"/>
                <w:lang w:eastAsia="ru-RU"/>
              </w:rPr>
              <w:t>-</w:t>
            </w:r>
          </w:p>
        </w:tc>
      </w:tr>
      <w:tr w:rsidR="00BE7979" w:rsidRPr="00BE7979" w:rsidTr="00BE7979">
        <w:trPr>
          <w:trHeight w:val="1652"/>
        </w:trPr>
        <w:tc>
          <w:tcPr>
            <w:tcW w:w="2102" w:type="dxa"/>
            <w:vMerge w:val="restart"/>
          </w:tcPr>
          <w:p w:rsidR="00BE7979" w:rsidRPr="00BE7979" w:rsidRDefault="00BE7979" w:rsidP="00BE7979">
            <w:pPr>
              <w:rPr>
                <w:rFonts w:eastAsia="Times New Roman" w:cs="Times New Roman"/>
                <w:szCs w:val="24"/>
                <w:lang w:eastAsia="ru-RU"/>
              </w:rPr>
            </w:pPr>
            <w:r w:rsidRPr="00BE7979">
              <w:rPr>
                <w:rFonts w:eastAsia="Times New Roman" w:cs="Times New Roman"/>
                <w:szCs w:val="24"/>
                <w:lang w:eastAsia="ru-RU"/>
              </w:rPr>
              <w:t xml:space="preserve"> Тема 1.1. Введение.  Предмет астрономии. Звездное небо.</w:t>
            </w:r>
          </w:p>
        </w:tc>
        <w:tc>
          <w:tcPr>
            <w:tcW w:w="7425"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Содержание учебной информации.</w:t>
            </w:r>
          </w:p>
          <w:p w:rsidR="00BE7979" w:rsidRPr="00BE7979" w:rsidRDefault="00BE7979" w:rsidP="00BE7979">
            <w:pPr>
              <w:ind w:firstLine="709"/>
              <w:jc w:val="both"/>
              <w:rPr>
                <w:rFonts w:eastAsia="Times New Roman" w:cs="Times New Roman"/>
                <w:szCs w:val="24"/>
                <w:lang w:eastAsia="ru-RU"/>
              </w:rPr>
            </w:pPr>
            <w:r w:rsidRPr="00BE7979">
              <w:rPr>
                <w:rFonts w:eastAsia="Times New Roman" w:cs="Times New Roman"/>
                <w:szCs w:val="24"/>
                <w:lang w:eastAsia="ru-RU"/>
              </w:rPr>
              <w:t>Что изучает астрономия. Связь астрономии с другими науками. Что такое созвездие. Небесная сфера и ее вращение. Экваториальная система координат. Суточное движение звезд на разных широтах.</w:t>
            </w:r>
          </w:p>
          <w:p w:rsidR="00BE7979" w:rsidRPr="00BE7979" w:rsidRDefault="00BE7979" w:rsidP="00BE7979">
            <w:pPr>
              <w:jc w:val="both"/>
              <w:rPr>
                <w:rFonts w:eastAsia="Times New Roman" w:cs="Times New Roman"/>
                <w:color w:val="800080"/>
                <w:szCs w:val="24"/>
                <w:lang w:eastAsia="ru-RU"/>
              </w:rPr>
            </w:pPr>
          </w:p>
        </w:tc>
        <w:tc>
          <w:tcPr>
            <w:tcW w:w="1426" w:type="dxa"/>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712" w:type="dxa"/>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28" w:type="dxa"/>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142" w:type="dxa"/>
            <w:vMerge w:val="restart"/>
            <w:vAlign w:val="center"/>
          </w:tcPr>
          <w:p w:rsidR="00BE7979" w:rsidRPr="00BE7979" w:rsidRDefault="00BE7979" w:rsidP="00BE7979">
            <w:pPr>
              <w:rPr>
                <w:rFonts w:eastAsia="Times New Roman" w:cs="Times New Roman"/>
                <w:bCs/>
                <w:szCs w:val="24"/>
                <w:lang w:eastAsia="ru-RU"/>
              </w:rPr>
            </w:pPr>
            <w:r w:rsidRPr="00BE7979">
              <w:rPr>
                <w:rFonts w:eastAsia="Times New Roman" w:cs="Times New Roman"/>
                <w:bCs/>
                <w:szCs w:val="24"/>
                <w:lang w:eastAsia="ru-RU"/>
              </w:rPr>
              <w:t xml:space="preserve">ПРб 01, ПРб 02, ПРб 03, ПРб 04, ПРб 05, </w:t>
            </w:r>
          </w:p>
          <w:p w:rsidR="00BE7979" w:rsidRPr="00BE7979" w:rsidRDefault="00BE7979" w:rsidP="00BE7979">
            <w:pPr>
              <w:rPr>
                <w:rFonts w:eastAsia="Times New Roman" w:cs="Times New Roman"/>
                <w:bCs/>
                <w:szCs w:val="24"/>
                <w:lang w:eastAsia="ru-RU"/>
              </w:rPr>
            </w:pPr>
            <w:r w:rsidRPr="00BE7979">
              <w:rPr>
                <w:rFonts w:eastAsia="Times New Roman" w:cs="Times New Roman"/>
                <w:bCs/>
                <w:szCs w:val="24"/>
                <w:lang w:eastAsia="ru-RU"/>
              </w:rPr>
              <w:t>ЛР 04, ЛР 13,</w:t>
            </w:r>
          </w:p>
          <w:p w:rsidR="00BE7979" w:rsidRPr="00BE7979" w:rsidRDefault="00BE7979" w:rsidP="00BE7979">
            <w:pPr>
              <w:rPr>
                <w:rFonts w:eastAsia="Times New Roman" w:cs="Times New Roman"/>
                <w:bCs/>
                <w:szCs w:val="24"/>
                <w:lang w:eastAsia="ru-RU"/>
              </w:rPr>
            </w:pPr>
            <w:r w:rsidRPr="00BE7979">
              <w:rPr>
                <w:rFonts w:eastAsia="Times New Roman" w:cs="Times New Roman"/>
                <w:bCs/>
                <w:szCs w:val="24"/>
                <w:lang w:eastAsia="ru-RU"/>
              </w:rPr>
              <w:t>МР 03, МР 01, МР 04, МР 05</w:t>
            </w:r>
          </w:p>
          <w:p w:rsidR="00BE7979" w:rsidRPr="00BE7979" w:rsidRDefault="00BE7979" w:rsidP="00BE7979">
            <w:pPr>
              <w:jc w:val="center"/>
              <w:rPr>
                <w:rFonts w:eastAsia="Times New Roman" w:cs="Times New Roman"/>
                <w:color w:val="000000"/>
                <w:szCs w:val="24"/>
                <w:lang w:eastAsia="ru-RU"/>
              </w:rPr>
            </w:pPr>
          </w:p>
        </w:tc>
      </w:tr>
      <w:tr w:rsidR="00BE7979" w:rsidRPr="00BE7979" w:rsidTr="00BE7979">
        <w:trPr>
          <w:trHeight w:val="836"/>
        </w:trPr>
        <w:tc>
          <w:tcPr>
            <w:tcW w:w="2102" w:type="dxa"/>
            <w:vMerge/>
          </w:tcPr>
          <w:p w:rsidR="00BE7979" w:rsidRPr="00BE7979" w:rsidRDefault="00BE7979" w:rsidP="00BE7979">
            <w:pPr>
              <w:jc w:val="both"/>
              <w:rPr>
                <w:rFonts w:eastAsia="Times New Roman" w:cs="Times New Roman"/>
                <w:szCs w:val="24"/>
                <w:lang w:eastAsia="ru-RU"/>
              </w:rPr>
            </w:pPr>
          </w:p>
        </w:tc>
        <w:tc>
          <w:tcPr>
            <w:tcW w:w="7425" w:type="dxa"/>
          </w:tcPr>
          <w:p w:rsidR="00BE7979" w:rsidRPr="00BE7979" w:rsidRDefault="00BE7979" w:rsidP="00BE7979">
            <w:pPr>
              <w:jc w:val="both"/>
              <w:rPr>
                <w:rFonts w:eastAsia="Times New Roman" w:cs="Times New Roman"/>
                <w:color w:val="800080"/>
                <w:szCs w:val="24"/>
                <w:lang w:eastAsia="ru-RU"/>
              </w:rPr>
            </w:pPr>
            <w:r w:rsidRPr="00BE7979">
              <w:rPr>
                <w:rFonts w:eastAsia="Times New Roman" w:cs="Times New Roman"/>
                <w:szCs w:val="24"/>
                <w:lang w:eastAsia="ru-RU"/>
              </w:rPr>
              <w:t>Комбинированное занятие № 1. Введение.  Предмет астрономии. Звездное небо.</w:t>
            </w:r>
          </w:p>
        </w:tc>
        <w:tc>
          <w:tcPr>
            <w:tcW w:w="1426" w:type="dxa"/>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2</w:t>
            </w:r>
          </w:p>
        </w:tc>
        <w:tc>
          <w:tcPr>
            <w:tcW w:w="1712" w:type="dxa"/>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28" w:type="dxa"/>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142" w:type="dxa"/>
            <w:vMerge/>
            <w:vAlign w:val="center"/>
          </w:tcPr>
          <w:p w:rsidR="00BE7979" w:rsidRPr="00BE7979" w:rsidRDefault="00BE7979" w:rsidP="00BE7979">
            <w:pPr>
              <w:jc w:val="center"/>
              <w:rPr>
                <w:rFonts w:eastAsia="Times New Roman" w:cs="Times New Roman"/>
                <w:color w:val="000000"/>
                <w:szCs w:val="24"/>
                <w:lang w:eastAsia="ru-RU"/>
              </w:rPr>
            </w:pPr>
          </w:p>
        </w:tc>
      </w:tr>
      <w:tr w:rsidR="00BE7979" w:rsidRPr="00BE7979" w:rsidTr="00BE7979">
        <w:trPr>
          <w:trHeight w:val="144"/>
        </w:trPr>
        <w:tc>
          <w:tcPr>
            <w:tcW w:w="2102" w:type="dxa"/>
            <w:vMerge/>
          </w:tcPr>
          <w:p w:rsidR="00BE7979" w:rsidRPr="00BE7979" w:rsidRDefault="00BE7979" w:rsidP="00BE7979">
            <w:pPr>
              <w:jc w:val="both"/>
              <w:rPr>
                <w:rFonts w:eastAsia="Times New Roman" w:cs="Times New Roman"/>
                <w:szCs w:val="24"/>
                <w:lang w:eastAsia="ru-RU"/>
              </w:rPr>
            </w:pPr>
          </w:p>
        </w:tc>
        <w:tc>
          <w:tcPr>
            <w:tcW w:w="7425"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Самостоятельная работа студентов:</w:t>
            </w:r>
          </w:p>
          <w:p w:rsidR="00BE7979" w:rsidRPr="00BE7979" w:rsidRDefault="00BE7979" w:rsidP="00BE7979">
            <w:pPr>
              <w:jc w:val="both"/>
              <w:rPr>
                <w:rFonts w:eastAsia="Times New Roman" w:cs="Times New Roman"/>
                <w:color w:val="000000"/>
                <w:szCs w:val="24"/>
                <w:lang w:eastAsia="ru-RU"/>
              </w:rPr>
            </w:pPr>
            <w:r w:rsidRPr="00BE7979">
              <w:rPr>
                <w:rFonts w:eastAsia="Times New Roman" w:cs="Times New Roman"/>
                <w:color w:val="000000"/>
                <w:szCs w:val="24"/>
                <w:lang w:eastAsia="ru-RU"/>
              </w:rPr>
              <w:t>выполнение заданий в рабочей тетради.</w:t>
            </w:r>
          </w:p>
        </w:tc>
        <w:tc>
          <w:tcPr>
            <w:tcW w:w="1426" w:type="dxa"/>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712" w:type="dxa"/>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28" w:type="dxa"/>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1</w:t>
            </w:r>
          </w:p>
        </w:tc>
        <w:tc>
          <w:tcPr>
            <w:tcW w:w="1142" w:type="dxa"/>
            <w:vMerge/>
            <w:vAlign w:val="center"/>
          </w:tcPr>
          <w:p w:rsidR="00BE7979" w:rsidRPr="00BE7979" w:rsidRDefault="00BE7979" w:rsidP="00BE7979">
            <w:pPr>
              <w:jc w:val="center"/>
              <w:rPr>
                <w:rFonts w:eastAsia="Times New Roman" w:cs="Times New Roman"/>
                <w:color w:val="000000"/>
                <w:szCs w:val="24"/>
                <w:lang w:eastAsia="ru-RU"/>
              </w:rPr>
            </w:pPr>
          </w:p>
        </w:tc>
      </w:tr>
      <w:tr w:rsidR="00BE7979" w:rsidRPr="00BE7979" w:rsidTr="00BE7979">
        <w:trPr>
          <w:trHeight w:val="826"/>
        </w:trPr>
        <w:tc>
          <w:tcPr>
            <w:tcW w:w="2102" w:type="dxa"/>
          </w:tcPr>
          <w:p w:rsidR="00BE7979" w:rsidRPr="00BE7979" w:rsidRDefault="00BE7979" w:rsidP="00BE7979">
            <w:pPr>
              <w:jc w:val="both"/>
              <w:rPr>
                <w:rFonts w:eastAsia="Times New Roman" w:cs="Times New Roman"/>
                <w:b/>
                <w:szCs w:val="24"/>
                <w:lang w:eastAsia="ru-RU"/>
              </w:rPr>
            </w:pPr>
            <w:r w:rsidRPr="00BE7979">
              <w:rPr>
                <w:rFonts w:eastAsia="Times New Roman" w:cs="Times New Roman"/>
                <w:b/>
                <w:szCs w:val="24"/>
                <w:lang w:eastAsia="ru-RU"/>
              </w:rPr>
              <w:t>Раздел 2. Строение солнечной системы.</w:t>
            </w:r>
          </w:p>
        </w:tc>
        <w:tc>
          <w:tcPr>
            <w:tcW w:w="7425" w:type="dxa"/>
          </w:tcPr>
          <w:p w:rsidR="00BE7979" w:rsidRPr="00BE7979" w:rsidRDefault="00BE7979" w:rsidP="00BE7979">
            <w:pPr>
              <w:jc w:val="both"/>
              <w:rPr>
                <w:rFonts w:eastAsia="Times New Roman" w:cs="Times New Roman"/>
                <w:b/>
                <w:szCs w:val="24"/>
                <w:lang w:eastAsia="ru-RU"/>
              </w:rPr>
            </w:pPr>
          </w:p>
        </w:tc>
        <w:tc>
          <w:tcPr>
            <w:tcW w:w="1426" w:type="dxa"/>
            <w:vAlign w:val="center"/>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b/>
                <w:color w:val="000000"/>
                <w:szCs w:val="24"/>
                <w:lang w:eastAsia="ru-RU"/>
              </w:rPr>
              <w:t>4</w:t>
            </w:r>
          </w:p>
        </w:tc>
        <w:tc>
          <w:tcPr>
            <w:tcW w:w="1712" w:type="dxa"/>
            <w:vAlign w:val="center"/>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b/>
                <w:color w:val="000000"/>
                <w:szCs w:val="24"/>
                <w:lang w:eastAsia="ru-RU"/>
              </w:rPr>
              <w:t>-</w:t>
            </w:r>
          </w:p>
        </w:tc>
        <w:tc>
          <w:tcPr>
            <w:tcW w:w="1428" w:type="dxa"/>
            <w:vAlign w:val="center"/>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b/>
                <w:color w:val="000000"/>
                <w:szCs w:val="24"/>
                <w:lang w:eastAsia="ru-RU"/>
              </w:rPr>
              <w:t>2</w:t>
            </w:r>
          </w:p>
        </w:tc>
        <w:tc>
          <w:tcPr>
            <w:tcW w:w="1142" w:type="dxa"/>
            <w:vAlign w:val="center"/>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b/>
                <w:color w:val="000000"/>
                <w:szCs w:val="24"/>
                <w:lang w:eastAsia="ru-RU"/>
              </w:rPr>
              <w:t>-</w:t>
            </w:r>
          </w:p>
        </w:tc>
      </w:tr>
      <w:tr w:rsidR="00BE7979" w:rsidRPr="00BE7979" w:rsidTr="00BE7979">
        <w:trPr>
          <w:trHeight w:val="1105"/>
        </w:trPr>
        <w:tc>
          <w:tcPr>
            <w:tcW w:w="2102" w:type="dxa"/>
            <w:vMerge w:val="restart"/>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Тема 2.1. Строение солнечной системы. Видимое движение планет.</w:t>
            </w:r>
          </w:p>
        </w:tc>
        <w:tc>
          <w:tcPr>
            <w:tcW w:w="7425" w:type="dxa"/>
          </w:tcPr>
          <w:p w:rsidR="00BE7979" w:rsidRPr="00BE7979" w:rsidRDefault="00BE7979" w:rsidP="00BE7979">
            <w:pPr>
              <w:ind w:firstLine="709"/>
              <w:rPr>
                <w:rFonts w:eastAsia="Times New Roman" w:cs="Times New Roman"/>
                <w:sz w:val="28"/>
                <w:szCs w:val="24"/>
                <w:lang w:eastAsia="ru-RU"/>
              </w:rPr>
            </w:pPr>
            <w:r w:rsidRPr="00BE7979">
              <w:rPr>
                <w:rFonts w:eastAsia="Times New Roman" w:cs="Times New Roman"/>
                <w:szCs w:val="24"/>
                <w:lang w:eastAsia="ru-RU"/>
              </w:rPr>
              <w:t>Содержание учебной информации.</w:t>
            </w:r>
            <w:r w:rsidRPr="00BE7979">
              <w:rPr>
                <w:rFonts w:eastAsia="Times New Roman" w:cs="Times New Roman"/>
                <w:sz w:val="28"/>
                <w:szCs w:val="24"/>
                <w:lang w:eastAsia="ru-RU"/>
              </w:rPr>
              <w:t xml:space="preserve"> </w:t>
            </w:r>
          </w:p>
          <w:p w:rsidR="00BE7979" w:rsidRPr="00BE7979" w:rsidRDefault="00BE7979" w:rsidP="00BE7979">
            <w:pPr>
              <w:rPr>
                <w:rFonts w:eastAsia="Times New Roman" w:cs="Times New Roman"/>
                <w:color w:val="800080"/>
                <w:szCs w:val="24"/>
                <w:lang w:eastAsia="ru-RU"/>
              </w:rPr>
            </w:pPr>
            <w:r w:rsidRPr="00BE7979">
              <w:rPr>
                <w:rFonts w:eastAsia="Times New Roman" w:cs="Times New Roman"/>
                <w:szCs w:val="24"/>
                <w:lang w:eastAsia="ru-RU"/>
              </w:rPr>
              <w:t xml:space="preserve">     Видимое движение планет. Конфигурация планет. Развитие представлений о солнечной системе. Геоцентрические системы мира. Гелиоцентрическая система мира. </w:t>
            </w:r>
          </w:p>
        </w:tc>
        <w:tc>
          <w:tcPr>
            <w:tcW w:w="1426"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12"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28"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2" w:type="dxa"/>
            <w:vMerge w:val="restart"/>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bCs/>
                <w:szCs w:val="24"/>
                <w:lang w:eastAsia="ru-RU"/>
              </w:rPr>
              <w:t xml:space="preserve">ПРб 01, ПРб 02, ПРб 03, ЛР 04, ЛР 09, МР 01, МР 02, МР 03, МР 04, </w:t>
            </w:r>
            <w:r w:rsidRPr="00BE7979">
              <w:rPr>
                <w:rFonts w:eastAsia="Times New Roman" w:cs="Times New Roman"/>
                <w:bCs/>
                <w:szCs w:val="24"/>
                <w:lang w:eastAsia="ru-RU"/>
              </w:rPr>
              <w:lastRenderedPageBreak/>
              <w:t>МР 05, МР 07</w:t>
            </w:r>
          </w:p>
        </w:tc>
      </w:tr>
      <w:tr w:rsidR="00BE7979" w:rsidRPr="00BE7979" w:rsidTr="00BE7979">
        <w:trPr>
          <w:trHeight w:val="1377"/>
        </w:trPr>
        <w:tc>
          <w:tcPr>
            <w:tcW w:w="2102" w:type="dxa"/>
            <w:vMerge/>
          </w:tcPr>
          <w:p w:rsidR="00BE7979" w:rsidRPr="00BE7979" w:rsidRDefault="00BE7979" w:rsidP="00BE7979">
            <w:pPr>
              <w:jc w:val="both"/>
              <w:rPr>
                <w:rFonts w:eastAsia="Times New Roman" w:cs="Times New Roman"/>
                <w:szCs w:val="24"/>
                <w:lang w:eastAsia="ru-RU"/>
              </w:rPr>
            </w:pPr>
          </w:p>
        </w:tc>
        <w:tc>
          <w:tcPr>
            <w:tcW w:w="7425" w:type="dxa"/>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Комбинированное занятие № 2. Строение солнечной системы. Видимое движение планет.</w:t>
            </w:r>
          </w:p>
        </w:tc>
        <w:tc>
          <w:tcPr>
            <w:tcW w:w="1426"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712"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28"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2"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trHeight w:val="616"/>
        </w:trPr>
        <w:tc>
          <w:tcPr>
            <w:tcW w:w="2102" w:type="dxa"/>
            <w:vMerge/>
          </w:tcPr>
          <w:p w:rsidR="00BE7979" w:rsidRPr="00BE7979" w:rsidRDefault="00BE7979" w:rsidP="00BE7979">
            <w:pPr>
              <w:jc w:val="both"/>
              <w:rPr>
                <w:rFonts w:eastAsia="Times New Roman" w:cs="Times New Roman"/>
                <w:szCs w:val="24"/>
                <w:lang w:eastAsia="ru-RU"/>
              </w:rPr>
            </w:pPr>
          </w:p>
        </w:tc>
        <w:tc>
          <w:tcPr>
            <w:tcW w:w="7425" w:type="dxa"/>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Самостоятельная работа студентов:</w:t>
            </w:r>
          </w:p>
          <w:p w:rsidR="00BE7979" w:rsidRPr="00BE7979" w:rsidRDefault="00BE7979" w:rsidP="00BE7979">
            <w:pPr>
              <w:jc w:val="both"/>
              <w:rPr>
                <w:rFonts w:eastAsia="Times New Roman" w:cs="Times New Roman"/>
                <w:color w:val="000000"/>
                <w:szCs w:val="24"/>
                <w:lang w:eastAsia="ru-RU"/>
              </w:rPr>
            </w:pPr>
            <w:r w:rsidRPr="00BE7979">
              <w:rPr>
                <w:rFonts w:eastAsia="Times New Roman" w:cs="Times New Roman"/>
                <w:color w:val="000000"/>
                <w:szCs w:val="24"/>
                <w:lang w:eastAsia="ru-RU"/>
              </w:rPr>
              <w:t>составление конспектов.</w:t>
            </w:r>
          </w:p>
          <w:p w:rsidR="00BE7979" w:rsidRPr="00BE7979" w:rsidRDefault="00BE7979" w:rsidP="00BE7979">
            <w:pPr>
              <w:jc w:val="both"/>
              <w:rPr>
                <w:rFonts w:eastAsia="Times New Roman" w:cs="Times New Roman"/>
                <w:color w:val="000000"/>
                <w:szCs w:val="24"/>
                <w:lang w:eastAsia="ru-RU"/>
              </w:rPr>
            </w:pPr>
          </w:p>
        </w:tc>
        <w:tc>
          <w:tcPr>
            <w:tcW w:w="1426"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12"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28"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1</w:t>
            </w:r>
          </w:p>
        </w:tc>
        <w:tc>
          <w:tcPr>
            <w:tcW w:w="1142" w:type="dxa"/>
            <w:vMerge/>
            <w:vAlign w:val="center"/>
          </w:tcPr>
          <w:p w:rsidR="00BE7979" w:rsidRPr="00BE7979" w:rsidRDefault="00BE7979" w:rsidP="00BE7979">
            <w:pPr>
              <w:jc w:val="center"/>
              <w:rPr>
                <w:rFonts w:eastAsia="Times New Roman" w:cs="Times New Roman"/>
                <w:szCs w:val="24"/>
                <w:lang w:eastAsia="ru-RU"/>
              </w:rPr>
            </w:pPr>
          </w:p>
        </w:tc>
      </w:tr>
    </w:tbl>
    <w:p w:rsidR="00BE7979" w:rsidRPr="00BE7979" w:rsidRDefault="00BE7979" w:rsidP="00BE7979">
      <w:pPr>
        <w:rPr>
          <w:rFonts w:eastAsia="Times New Roman" w:cs="Times New Roman"/>
          <w:szCs w:val="24"/>
          <w:lang w:eastAsia="ru-RU"/>
        </w:rPr>
      </w:pPr>
    </w:p>
    <w:tbl>
      <w:tblPr>
        <w:tblW w:w="22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3"/>
        <w:gridCol w:w="7464"/>
        <w:gridCol w:w="1434"/>
        <w:gridCol w:w="1722"/>
        <w:gridCol w:w="1435"/>
        <w:gridCol w:w="1148"/>
        <w:gridCol w:w="1725"/>
        <w:gridCol w:w="4591"/>
        <w:gridCol w:w="1148"/>
      </w:tblGrid>
      <w:tr w:rsidR="00BE7979" w:rsidRPr="00BE7979" w:rsidTr="00BE7979">
        <w:trPr>
          <w:gridAfter w:val="3"/>
          <w:wAfter w:w="7464" w:type="dxa"/>
          <w:trHeight w:val="147"/>
          <w:tblHeader/>
        </w:trPr>
        <w:tc>
          <w:tcPr>
            <w:tcW w:w="2113"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1</w:t>
            </w:r>
          </w:p>
        </w:tc>
        <w:tc>
          <w:tcPr>
            <w:tcW w:w="746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3</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4</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5</w:t>
            </w:r>
          </w:p>
        </w:tc>
        <w:tc>
          <w:tcPr>
            <w:tcW w:w="1148"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6</w:t>
            </w:r>
          </w:p>
        </w:tc>
      </w:tr>
      <w:tr w:rsidR="00BE7979" w:rsidRPr="00BE7979" w:rsidTr="00BE7979">
        <w:trPr>
          <w:gridAfter w:val="3"/>
          <w:wAfter w:w="7464" w:type="dxa"/>
          <w:trHeight w:val="147"/>
        </w:trPr>
        <w:tc>
          <w:tcPr>
            <w:tcW w:w="2113" w:type="dxa"/>
            <w:vMerge w:val="restart"/>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Тема 2.2. Законы Кеплера.</w:t>
            </w:r>
          </w:p>
        </w:tc>
        <w:tc>
          <w:tcPr>
            <w:tcW w:w="7464"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Содержание учебной информации.</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    Законы движения небесных тел. Первый закон Кеплера. Второй закон Кеплера. Обобщение  и уточнение Ньютоном законов Кеплера.</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restart"/>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bCs/>
                <w:szCs w:val="24"/>
                <w:lang w:eastAsia="ru-RU"/>
              </w:rPr>
              <w:t>ПРб 01, ПРб 02, ПРб 03, ЛР 04, ЛР 09, ЛР 13, МР 01, МР 02</w:t>
            </w:r>
          </w:p>
        </w:tc>
      </w:tr>
      <w:tr w:rsidR="00BE7979" w:rsidRPr="00BE7979" w:rsidTr="00BE7979">
        <w:trPr>
          <w:gridAfter w:val="3"/>
          <w:wAfter w:w="7464" w:type="dxa"/>
          <w:trHeight w:val="415"/>
        </w:trPr>
        <w:tc>
          <w:tcPr>
            <w:tcW w:w="2113" w:type="dxa"/>
            <w:vMerge/>
          </w:tcPr>
          <w:p w:rsidR="00BE7979" w:rsidRPr="00BE7979" w:rsidRDefault="00BE7979" w:rsidP="00BE7979">
            <w:pPr>
              <w:snapToGrid w:val="0"/>
              <w:jc w:val="both"/>
              <w:rPr>
                <w:rFonts w:eastAsia="Times New Roman" w:cs="Times New Roman"/>
                <w:szCs w:val="24"/>
                <w:lang w:eastAsia="ru-RU"/>
              </w:rPr>
            </w:pPr>
          </w:p>
        </w:tc>
        <w:tc>
          <w:tcPr>
            <w:tcW w:w="7464" w:type="dxa"/>
            <w:vAlign w:val="center"/>
          </w:tcPr>
          <w:p w:rsidR="00BE7979" w:rsidRPr="00BE7979" w:rsidRDefault="00BE7979" w:rsidP="00BE7979">
            <w:pPr>
              <w:snapToGrid w:val="0"/>
              <w:jc w:val="both"/>
              <w:rPr>
                <w:rFonts w:eastAsia="Times New Roman" w:cs="Times New Roman"/>
                <w:szCs w:val="24"/>
                <w:lang w:eastAsia="ru-RU"/>
              </w:rPr>
            </w:pPr>
            <w:r w:rsidRPr="00BE7979">
              <w:rPr>
                <w:rFonts w:eastAsia="Times New Roman" w:cs="Times New Roman"/>
                <w:szCs w:val="24"/>
                <w:lang w:eastAsia="ru-RU"/>
              </w:rPr>
              <w:t>Комбинированное занятие № 3 Законы Кеплера.</w:t>
            </w:r>
          </w:p>
          <w:p w:rsidR="00BE7979" w:rsidRPr="00BE7979" w:rsidRDefault="00BE7979" w:rsidP="00BE7979">
            <w:pPr>
              <w:rPr>
                <w:rFonts w:eastAsia="Times New Roman" w:cs="Times New Roman"/>
                <w:b/>
                <w:color w:val="800080"/>
                <w:szCs w:val="24"/>
                <w:lang w:eastAsia="ru-RU"/>
              </w:rPr>
            </w:pPr>
          </w:p>
        </w:tc>
        <w:tc>
          <w:tcPr>
            <w:tcW w:w="1434" w:type="dxa"/>
            <w:vAlign w:val="center"/>
          </w:tcPr>
          <w:p w:rsidR="00BE7979" w:rsidRPr="00BE7979" w:rsidRDefault="00BE7979" w:rsidP="00BE7979">
            <w:pPr>
              <w:snapToGrid w:val="0"/>
              <w:jc w:val="center"/>
              <w:rPr>
                <w:rFonts w:eastAsia="Times New Roman" w:cs="Times New Roman"/>
                <w:color w:val="000000"/>
                <w:szCs w:val="24"/>
                <w:lang w:eastAsia="ru-RU"/>
              </w:rPr>
            </w:pPr>
            <w:r w:rsidRPr="00BE7979">
              <w:rPr>
                <w:rFonts w:eastAsia="Times New Roman" w:cs="Times New Roman"/>
                <w:color w:val="000000"/>
                <w:szCs w:val="24"/>
                <w:lang w:eastAsia="ru-RU"/>
              </w:rPr>
              <w:t>2</w:t>
            </w:r>
          </w:p>
        </w:tc>
        <w:tc>
          <w:tcPr>
            <w:tcW w:w="1722" w:type="dxa"/>
            <w:vAlign w:val="center"/>
          </w:tcPr>
          <w:p w:rsidR="00BE7979" w:rsidRPr="00BE7979" w:rsidRDefault="00BE7979" w:rsidP="00BE7979">
            <w:pPr>
              <w:snapToGrid w:val="0"/>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35" w:type="dxa"/>
            <w:vAlign w:val="center"/>
          </w:tcPr>
          <w:p w:rsidR="00BE7979" w:rsidRPr="00BE7979" w:rsidRDefault="00BE7979" w:rsidP="00BE7979">
            <w:pPr>
              <w:snapToGrid w:val="0"/>
              <w:jc w:val="center"/>
              <w:rPr>
                <w:rFonts w:eastAsia="Times New Roman" w:cs="Times New Roman"/>
                <w:b/>
                <w:color w:val="000000"/>
                <w:szCs w:val="24"/>
                <w:lang w:eastAsia="ru-RU"/>
              </w:rPr>
            </w:pPr>
            <w:r w:rsidRPr="00BE7979">
              <w:rPr>
                <w:rFonts w:eastAsia="Times New Roman" w:cs="Times New Roman"/>
                <w:b/>
                <w:color w:val="000000"/>
                <w:szCs w:val="24"/>
                <w:lang w:eastAsia="ru-RU"/>
              </w:rPr>
              <w:t>-</w:t>
            </w:r>
          </w:p>
        </w:tc>
        <w:tc>
          <w:tcPr>
            <w:tcW w:w="1148" w:type="dxa"/>
            <w:vMerge/>
            <w:vAlign w:val="center"/>
          </w:tcPr>
          <w:p w:rsidR="00BE7979" w:rsidRPr="00BE7979" w:rsidRDefault="00BE7979" w:rsidP="00BE7979">
            <w:pPr>
              <w:snapToGrid w:val="0"/>
              <w:jc w:val="center"/>
              <w:rPr>
                <w:rFonts w:eastAsia="Times New Roman" w:cs="Times New Roman"/>
                <w:b/>
                <w:szCs w:val="24"/>
                <w:lang w:eastAsia="ru-RU"/>
              </w:rPr>
            </w:pPr>
          </w:p>
        </w:tc>
      </w:tr>
      <w:tr w:rsidR="00BE7979" w:rsidRPr="00BE7979" w:rsidTr="00BE7979">
        <w:trPr>
          <w:gridAfter w:val="3"/>
          <w:wAfter w:w="7464" w:type="dxa"/>
          <w:trHeight w:val="2446"/>
        </w:trPr>
        <w:tc>
          <w:tcPr>
            <w:tcW w:w="2113" w:type="dxa"/>
            <w:vMerge/>
          </w:tcPr>
          <w:p w:rsidR="00BE7979" w:rsidRPr="00BE7979" w:rsidRDefault="00BE7979" w:rsidP="00BE7979">
            <w:pPr>
              <w:snapToGrid w:val="0"/>
              <w:jc w:val="both"/>
              <w:rPr>
                <w:rFonts w:eastAsia="Times New Roman" w:cs="Times New Roman"/>
                <w:szCs w:val="24"/>
                <w:lang w:eastAsia="ru-RU"/>
              </w:rPr>
            </w:pPr>
          </w:p>
        </w:tc>
        <w:tc>
          <w:tcPr>
            <w:tcW w:w="7464" w:type="dxa"/>
            <w:vAlign w:val="center"/>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Самостоятельная работа студентов:</w:t>
            </w:r>
          </w:p>
          <w:p w:rsidR="00BE7979" w:rsidRPr="00BE7979" w:rsidRDefault="00BE7979" w:rsidP="00BE7979">
            <w:pPr>
              <w:jc w:val="both"/>
              <w:rPr>
                <w:rFonts w:eastAsia="Times New Roman" w:cs="Times New Roman"/>
                <w:color w:val="000000"/>
                <w:szCs w:val="24"/>
                <w:lang w:eastAsia="ru-RU"/>
              </w:rPr>
            </w:pPr>
            <w:r w:rsidRPr="00BE7979">
              <w:rPr>
                <w:rFonts w:eastAsia="Times New Roman" w:cs="Times New Roman"/>
                <w:color w:val="000000"/>
                <w:szCs w:val="24"/>
                <w:lang w:eastAsia="ru-RU"/>
              </w:rPr>
              <w:t>темы рефератов:</w:t>
            </w:r>
          </w:p>
          <w:p w:rsidR="00BE7979" w:rsidRPr="00BE7979" w:rsidRDefault="00BE7979" w:rsidP="001E309A">
            <w:pPr>
              <w:numPr>
                <w:ilvl w:val="0"/>
                <w:numId w:val="3"/>
              </w:numPr>
              <w:jc w:val="both"/>
              <w:rPr>
                <w:rFonts w:eastAsia="Times New Roman" w:cs="Times New Roman"/>
                <w:b/>
                <w:szCs w:val="24"/>
                <w:lang w:eastAsia="ru-RU"/>
              </w:rPr>
            </w:pPr>
            <w:r w:rsidRPr="00BE7979">
              <w:rPr>
                <w:rFonts w:eastAsia="Times New Roman" w:cs="Times New Roman"/>
                <w:szCs w:val="24"/>
                <w:lang w:eastAsia="ru-RU"/>
              </w:rPr>
              <w:t>Творчество Николая Коперника (1473-1543).</w:t>
            </w:r>
          </w:p>
          <w:p w:rsidR="00BE7979" w:rsidRPr="00BE7979" w:rsidRDefault="00BE7979" w:rsidP="001E309A">
            <w:pPr>
              <w:numPr>
                <w:ilvl w:val="0"/>
                <w:numId w:val="3"/>
              </w:numPr>
              <w:jc w:val="both"/>
              <w:rPr>
                <w:rFonts w:eastAsia="Times New Roman" w:cs="Times New Roman"/>
                <w:b/>
                <w:szCs w:val="24"/>
                <w:lang w:eastAsia="ru-RU"/>
              </w:rPr>
            </w:pPr>
            <w:r w:rsidRPr="00BE7979">
              <w:rPr>
                <w:rFonts w:eastAsia="Times New Roman" w:cs="Times New Roman"/>
                <w:szCs w:val="24"/>
                <w:lang w:eastAsia="ru-RU"/>
              </w:rPr>
              <w:t>Галилео Галилей, его открытия.</w:t>
            </w:r>
          </w:p>
          <w:p w:rsidR="00BE7979" w:rsidRPr="00BE7979" w:rsidRDefault="00BE7979" w:rsidP="001E309A">
            <w:pPr>
              <w:numPr>
                <w:ilvl w:val="0"/>
                <w:numId w:val="3"/>
              </w:numPr>
              <w:jc w:val="both"/>
              <w:rPr>
                <w:rFonts w:eastAsia="Times New Roman" w:cs="Times New Roman"/>
                <w:b/>
                <w:szCs w:val="24"/>
                <w:lang w:eastAsia="ru-RU"/>
              </w:rPr>
            </w:pPr>
            <w:r w:rsidRPr="00BE7979">
              <w:rPr>
                <w:rFonts w:eastAsia="Times New Roman" w:cs="Times New Roman"/>
                <w:szCs w:val="24"/>
                <w:lang w:eastAsia="ru-RU"/>
              </w:rPr>
              <w:t>Иоганн Кеплер (1571-1630).</w:t>
            </w:r>
          </w:p>
          <w:p w:rsidR="00BE7979" w:rsidRPr="00BE7979" w:rsidRDefault="00BE7979" w:rsidP="00BE7979">
            <w:pPr>
              <w:jc w:val="both"/>
              <w:rPr>
                <w:rFonts w:eastAsia="Times New Roman" w:cs="Times New Roman"/>
                <w:szCs w:val="24"/>
                <w:lang w:eastAsia="ru-RU"/>
              </w:rPr>
            </w:pPr>
          </w:p>
        </w:tc>
        <w:tc>
          <w:tcPr>
            <w:tcW w:w="1434" w:type="dxa"/>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722" w:type="dxa"/>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35" w:type="dxa"/>
            <w:vAlign w:val="center"/>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color w:val="000000"/>
                <w:szCs w:val="24"/>
                <w:lang w:eastAsia="ru-RU"/>
              </w:rPr>
              <w:t>1</w:t>
            </w:r>
          </w:p>
        </w:tc>
        <w:tc>
          <w:tcPr>
            <w:tcW w:w="1148" w:type="dxa"/>
            <w:vMerge/>
            <w:vAlign w:val="center"/>
          </w:tcPr>
          <w:p w:rsidR="00BE7979" w:rsidRPr="00BE7979" w:rsidRDefault="00BE7979" w:rsidP="00BE7979">
            <w:pPr>
              <w:snapToGrid w:val="0"/>
              <w:jc w:val="center"/>
              <w:rPr>
                <w:rFonts w:eastAsia="Times New Roman" w:cs="Times New Roman"/>
                <w:b/>
                <w:szCs w:val="24"/>
                <w:lang w:eastAsia="ru-RU"/>
              </w:rPr>
            </w:pPr>
          </w:p>
        </w:tc>
      </w:tr>
      <w:tr w:rsidR="00BE7979" w:rsidRPr="00BE7979" w:rsidTr="00BE7979">
        <w:trPr>
          <w:gridAfter w:val="3"/>
          <w:wAfter w:w="7464" w:type="dxa"/>
          <w:trHeight w:val="1124"/>
        </w:trPr>
        <w:tc>
          <w:tcPr>
            <w:tcW w:w="2113" w:type="dxa"/>
          </w:tcPr>
          <w:p w:rsidR="00BE7979" w:rsidRPr="00BE7979" w:rsidRDefault="00BE7979" w:rsidP="00BE7979">
            <w:pPr>
              <w:snapToGrid w:val="0"/>
              <w:jc w:val="both"/>
              <w:rPr>
                <w:rFonts w:eastAsia="Times New Roman" w:cs="Times New Roman"/>
                <w:szCs w:val="24"/>
                <w:lang w:eastAsia="ru-RU"/>
              </w:rPr>
            </w:pPr>
            <w:r w:rsidRPr="00BE7979">
              <w:rPr>
                <w:rFonts w:eastAsia="Times New Roman" w:cs="Times New Roman"/>
                <w:b/>
                <w:szCs w:val="24"/>
                <w:lang w:eastAsia="ru-RU"/>
              </w:rPr>
              <w:t>Раздел 3. Физическая природа тел солнечной системы.</w:t>
            </w:r>
          </w:p>
        </w:tc>
        <w:tc>
          <w:tcPr>
            <w:tcW w:w="7464" w:type="dxa"/>
            <w:vAlign w:val="center"/>
          </w:tcPr>
          <w:p w:rsidR="00BE7979" w:rsidRPr="00BE7979" w:rsidRDefault="00BE7979" w:rsidP="00BE7979">
            <w:pPr>
              <w:ind w:firstLine="408"/>
              <w:jc w:val="both"/>
              <w:rPr>
                <w:rFonts w:eastAsia="Times New Roman" w:cs="Times New Roman"/>
                <w:szCs w:val="24"/>
                <w:lang w:eastAsia="ru-RU"/>
              </w:rPr>
            </w:pPr>
          </w:p>
        </w:tc>
        <w:tc>
          <w:tcPr>
            <w:tcW w:w="1434" w:type="dxa"/>
            <w:vAlign w:val="center"/>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b/>
                <w:color w:val="000000"/>
                <w:szCs w:val="24"/>
                <w:lang w:eastAsia="ru-RU"/>
              </w:rPr>
              <w:t>6</w:t>
            </w:r>
          </w:p>
        </w:tc>
        <w:tc>
          <w:tcPr>
            <w:tcW w:w="1722" w:type="dxa"/>
            <w:vAlign w:val="center"/>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b/>
                <w:color w:val="000000"/>
                <w:szCs w:val="24"/>
                <w:lang w:eastAsia="ru-RU"/>
              </w:rPr>
              <w:t>-</w:t>
            </w:r>
          </w:p>
        </w:tc>
        <w:tc>
          <w:tcPr>
            <w:tcW w:w="1435" w:type="dxa"/>
            <w:vAlign w:val="center"/>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b/>
                <w:color w:val="000000"/>
                <w:szCs w:val="24"/>
                <w:lang w:eastAsia="ru-RU"/>
              </w:rPr>
              <w:t>3</w:t>
            </w:r>
          </w:p>
        </w:tc>
        <w:tc>
          <w:tcPr>
            <w:tcW w:w="1148" w:type="dxa"/>
            <w:vAlign w:val="center"/>
          </w:tcPr>
          <w:p w:rsidR="00BE7979" w:rsidRPr="00BE7979" w:rsidRDefault="00BE7979" w:rsidP="00BE7979">
            <w:pPr>
              <w:snapToGrid w:val="0"/>
              <w:jc w:val="center"/>
              <w:rPr>
                <w:rFonts w:eastAsia="Times New Roman" w:cs="Times New Roman"/>
                <w:b/>
                <w:szCs w:val="24"/>
                <w:lang w:eastAsia="ru-RU"/>
              </w:rPr>
            </w:pPr>
          </w:p>
        </w:tc>
      </w:tr>
      <w:tr w:rsidR="00BE7979" w:rsidRPr="00BE7979" w:rsidTr="00BE7979">
        <w:trPr>
          <w:gridAfter w:val="3"/>
          <w:wAfter w:w="7464" w:type="dxa"/>
          <w:trHeight w:val="147"/>
        </w:trPr>
        <w:tc>
          <w:tcPr>
            <w:tcW w:w="2113" w:type="dxa"/>
            <w:vMerge w:val="restart"/>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Тема 3.1. Система «Земля – Луна». Природа Луны.</w:t>
            </w:r>
          </w:p>
        </w:tc>
        <w:tc>
          <w:tcPr>
            <w:tcW w:w="7464"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Содержание учебной информации.</w:t>
            </w:r>
          </w:p>
          <w:p w:rsidR="00BE7979" w:rsidRPr="00BE7979" w:rsidRDefault="00BE7979" w:rsidP="00BE7979">
            <w:pPr>
              <w:ind w:firstLine="709"/>
              <w:rPr>
                <w:rFonts w:eastAsia="Times New Roman" w:cs="Times New Roman"/>
                <w:szCs w:val="24"/>
                <w:lang w:eastAsia="ru-RU"/>
              </w:rPr>
            </w:pPr>
            <w:r w:rsidRPr="00BE7979">
              <w:rPr>
                <w:rFonts w:eastAsia="Times New Roman" w:cs="Times New Roman"/>
                <w:szCs w:val="24"/>
                <w:lang w:eastAsia="ru-RU"/>
              </w:rPr>
              <w:t>Основные движения Земли. Система «Земля-Луна». Солнечные и лунные затмения. Природа Луны. Общая характеристика планет земной группы. Атмосферы. Общая характеристика планет-гигантов. Спутники планет. Астероиды и метеориты. Кометы.</w:t>
            </w:r>
          </w:p>
          <w:p w:rsidR="00BE7979" w:rsidRPr="00BE7979" w:rsidRDefault="00BE7979" w:rsidP="00BE7979">
            <w:pPr>
              <w:jc w:val="both"/>
              <w:rPr>
                <w:rFonts w:eastAsia="Times New Roman" w:cs="Times New Roman"/>
                <w:color w:val="800080"/>
                <w:szCs w:val="24"/>
                <w:lang w:eastAsia="ru-RU"/>
              </w:rPr>
            </w:pPr>
          </w:p>
        </w:tc>
        <w:tc>
          <w:tcPr>
            <w:tcW w:w="1434"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722"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35"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148" w:type="dxa"/>
            <w:vMerge w:val="restart"/>
            <w:vAlign w:val="center"/>
          </w:tcPr>
          <w:p w:rsidR="00BE7979" w:rsidRPr="00BE7979" w:rsidRDefault="00BE7979" w:rsidP="00BE7979">
            <w:pPr>
              <w:rPr>
                <w:rFonts w:eastAsia="Times New Roman" w:cs="Times New Roman"/>
                <w:bCs/>
                <w:szCs w:val="24"/>
                <w:lang w:eastAsia="ru-RU"/>
              </w:rPr>
            </w:pPr>
            <w:bookmarkStart w:id="1" w:name="_Hlk95841311"/>
            <w:r w:rsidRPr="00BE7979">
              <w:rPr>
                <w:rFonts w:eastAsia="Times New Roman" w:cs="Times New Roman"/>
                <w:bCs/>
                <w:szCs w:val="24"/>
                <w:lang w:eastAsia="ru-RU"/>
              </w:rPr>
              <w:t xml:space="preserve">ПРб 01, ПРб 02, ПРб 03, ПРб 04, ПРб 05, </w:t>
            </w:r>
          </w:p>
          <w:p w:rsidR="00BE7979" w:rsidRPr="00BE7979" w:rsidRDefault="00BE7979" w:rsidP="00BE7979">
            <w:pPr>
              <w:rPr>
                <w:rFonts w:eastAsia="Times New Roman" w:cs="Times New Roman"/>
                <w:bCs/>
                <w:szCs w:val="24"/>
                <w:lang w:eastAsia="ru-RU"/>
              </w:rPr>
            </w:pPr>
            <w:r w:rsidRPr="00BE7979">
              <w:rPr>
                <w:rFonts w:eastAsia="Times New Roman" w:cs="Times New Roman"/>
                <w:bCs/>
                <w:szCs w:val="24"/>
                <w:lang w:eastAsia="ru-RU"/>
              </w:rPr>
              <w:t>ЛР 04, ЛР 09, ЛР 13, ЛР 14</w:t>
            </w:r>
            <w:bookmarkEnd w:id="1"/>
            <w:r w:rsidRPr="00BE7979">
              <w:rPr>
                <w:rFonts w:eastAsia="Times New Roman" w:cs="Times New Roman"/>
                <w:bCs/>
                <w:szCs w:val="24"/>
                <w:lang w:eastAsia="ru-RU"/>
              </w:rPr>
              <w:t>,</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bCs/>
                <w:szCs w:val="24"/>
                <w:lang w:eastAsia="ru-RU"/>
              </w:rPr>
              <w:t>МР 01</w:t>
            </w:r>
          </w:p>
        </w:tc>
      </w:tr>
      <w:tr w:rsidR="00BE7979" w:rsidRPr="00BE7979" w:rsidTr="00BE7979">
        <w:trPr>
          <w:gridAfter w:val="3"/>
          <w:wAfter w:w="7464" w:type="dxa"/>
          <w:trHeight w:val="147"/>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snapToGrid w:val="0"/>
              <w:ind w:firstLine="432"/>
              <w:rPr>
                <w:rFonts w:eastAsia="Times New Roman" w:cs="Times New Roman"/>
                <w:szCs w:val="24"/>
                <w:lang w:eastAsia="ru-RU"/>
              </w:rPr>
            </w:pPr>
          </w:p>
          <w:p w:rsidR="00BE7979" w:rsidRPr="00BE7979" w:rsidRDefault="00BE7979" w:rsidP="00BE7979">
            <w:pPr>
              <w:snapToGrid w:val="0"/>
              <w:ind w:firstLine="432"/>
              <w:rPr>
                <w:rFonts w:eastAsia="Times New Roman" w:cs="Times New Roman"/>
                <w:szCs w:val="24"/>
                <w:lang w:eastAsia="ru-RU"/>
              </w:rPr>
            </w:pPr>
            <w:r w:rsidRPr="00BE7979">
              <w:rPr>
                <w:rFonts w:eastAsia="Times New Roman" w:cs="Times New Roman"/>
                <w:szCs w:val="24"/>
                <w:lang w:eastAsia="ru-RU"/>
              </w:rPr>
              <w:t>Комбинированное занятие № 4.  Система «Земля – Луна». Природа Луны.</w:t>
            </w:r>
          </w:p>
        </w:tc>
        <w:tc>
          <w:tcPr>
            <w:tcW w:w="1434"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2</w:t>
            </w:r>
          </w:p>
        </w:tc>
        <w:tc>
          <w:tcPr>
            <w:tcW w:w="1722"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35"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p w:rsidR="00BE7979" w:rsidRPr="00BE7979" w:rsidRDefault="00BE7979" w:rsidP="00BE7979">
            <w:pPr>
              <w:jc w:val="center"/>
              <w:rPr>
                <w:rFonts w:eastAsia="Times New Roman" w:cs="Times New Roman"/>
                <w:color w:val="000000"/>
                <w:szCs w:val="24"/>
                <w:lang w:eastAsia="ru-RU"/>
              </w:rPr>
            </w:pPr>
          </w:p>
        </w:tc>
        <w:tc>
          <w:tcPr>
            <w:tcW w:w="1148" w:type="dxa"/>
            <w:vMerge/>
            <w:vAlign w:val="center"/>
          </w:tcPr>
          <w:p w:rsidR="00BE7979" w:rsidRPr="00BE7979" w:rsidRDefault="00BE7979" w:rsidP="00BE7979">
            <w:pPr>
              <w:jc w:val="center"/>
              <w:rPr>
                <w:rFonts w:eastAsia="Times New Roman" w:cs="Times New Roman"/>
                <w:color w:val="000000"/>
                <w:szCs w:val="24"/>
                <w:lang w:eastAsia="ru-RU"/>
              </w:rPr>
            </w:pPr>
          </w:p>
        </w:tc>
      </w:tr>
      <w:tr w:rsidR="00BE7979" w:rsidRPr="00BE7979" w:rsidTr="00BE7979">
        <w:trPr>
          <w:gridAfter w:val="3"/>
          <w:wAfter w:w="7464" w:type="dxa"/>
          <w:trHeight w:val="847"/>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ind w:firstLine="408"/>
              <w:jc w:val="both"/>
              <w:rPr>
                <w:rFonts w:eastAsia="Times New Roman" w:cs="Times New Roman"/>
                <w:color w:val="000000"/>
                <w:szCs w:val="24"/>
                <w:lang w:eastAsia="ru-RU"/>
              </w:rPr>
            </w:pPr>
            <w:r w:rsidRPr="00BE7979">
              <w:rPr>
                <w:rFonts w:eastAsia="Times New Roman" w:cs="Times New Roman"/>
                <w:color w:val="000000"/>
                <w:szCs w:val="24"/>
                <w:lang w:eastAsia="ru-RU"/>
              </w:rPr>
              <w:t>Самостоятельная работа студентов:</w:t>
            </w:r>
          </w:p>
          <w:p w:rsidR="00BE7979" w:rsidRPr="00BE7979" w:rsidRDefault="00BE7979" w:rsidP="00BE7979">
            <w:pPr>
              <w:jc w:val="both"/>
              <w:rPr>
                <w:rFonts w:eastAsia="Times New Roman" w:cs="Times New Roman"/>
                <w:szCs w:val="24"/>
                <w:lang w:eastAsia="ru-RU"/>
              </w:rPr>
            </w:pPr>
            <w:r w:rsidRPr="00BE7979">
              <w:rPr>
                <w:rFonts w:eastAsia="Times New Roman" w:cs="Times New Roman"/>
                <w:color w:val="000000"/>
                <w:szCs w:val="24"/>
                <w:lang w:eastAsia="ru-RU"/>
              </w:rPr>
              <w:t>выполнение заданий в рабочей тетради.</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color w:val="000000"/>
                <w:szCs w:val="24"/>
                <w:lang w:eastAsia="ru-RU"/>
              </w:rPr>
              <w:t>-</w:t>
            </w:r>
          </w:p>
        </w:tc>
        <w:tc>
          <w:tcPr>
            <w:tcW w:w="1722"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35"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1</w:t>
            </w:r>
          </w:p>
        </w:tc>
        <w:tc>
          <w:tcPr>
            <w:tcW w:w="1148" w:type="dxa"/>
            <w:vMerge/>
            <w:vAlign w:val="center"/>
          </w:tcPr>
          <w:p w:rsidR="00BE7979" w:rsidRPr="00BE7979" w:rsidRDefault="00BE7979" w:rsidP="00BE7979">
            <w:pPr>
              <w:jc w:val="center"/>
              <w:rPr>
                <w:rFonts w:eastAsia="Times New Roman" w:cs="Times New Roman"/>
                <w:color w:val="800080"/>
                <w:szCs w:val="24"/>
                <w:lang w:eastAsia="ru-RU"/>
              </w:rPr>
            </w:pPr>
          </w:p>
        </w:tc>
      </w:tr>
      <w:tr w:rsidR="00BE7979" w:rsidRPr="00BE7979" w:rsidTr="00BE7979">
        <w:trPr>
          <w:gridAfter w:val="3"/>
          <w:wAfter w:w="7464" w:type="dxa"/>
          <w:trHeight w:val="147"/>
        </w:trPr>
        <w:tc>
          <w:tcPr>
            <w:tcW w:w="2113" w:type="dxa"/>
            <w:vMerge w:val="restart"/>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Тема 3.2. Планеты земной группы. Планеты- гиганты.</w:t>
            </w:r>
          </w:p>
        </w:tc>
        <w:tc>
          <w:tcPr>
            <w:tcW w:w="7464" w:type="dxa"/>
          </w:tcPr>
          <w:p w:rsidR="00BE7979" w:rsidRPr="00BE7979" w:rsidRDefault="00BE7979" w:rsidP="00BE7979">
            <w:pPr>
              <w:ind w:firstLine="709"/>
              <w:rPr>
                <w:rFonts w:eastAsia="Times New Roman" w:cs="Times New Roman"/>
                <w:sz w:val="28"/>
                <w:szCs w:val="24"/>
                <w:lang w:eastAsia="ru-RU"/>
              </w:rPr>
            </w:pPr>
            <w:r w:rsidRPr="00BE7979">
              <w:rPr>
                <w:rFonts w:eastAsia="Times New Roman" w:cs="Times New Roman"/>
                <w:szCs w:val="24"/>
                <w:lang w:eastAsia="ru-RU"/>
              </w:rPr>
              <w:t>Содержание учебной информации.</w:t>
            </w:r>
            <w:r w:rsidRPr="00BE7979">
              <w:rPr>
                <w:rFonts w:eastAsia="Times New Roman" w:cs="Times New Roman"/>
                <w:sz w:val="28"/>
                <w:szCs w:val="24"/>
                <w:lang w:eastAsia="ru-RU"/>
              </w:rPr>
              <w:t xml:space="preserve"> </w:t>
            </w:r>
          </w:p>
          <w:p w:rsidR="00BE7979" w:rsidRPr="00BE7979" w:rsidRDefault="00BE7979" w:rsidP="00BE7979">
            <w:pPr>
              <w:ind w:firstLine="709"/>
              <w:rPr>
                <w:rFonts w:eastAsia="Times New Roman" w:cs="Times New Roman"/>
                <w:szCs w:val="24"/>
                <w:lang w:eastAsia="ru-RU"/>
              </w:rPr>
            </w:pPr>
            <w:r w:rsidRPr="00BE7979">
              <w:rPr>
                <w:rFonts w:eastAsia="Times New Roman" w:cs="Times New Roman"/>
                <w:szCs w:val="24"/>
                <w:lang w:eastAsia="ru-RU"/>
              </w:rPr>
              <w:t>Общая характеристика планет земной группы. Атмосферы. Общая характеристика планет-гигантов. Спутники планет. Астероиды и метеориты. Кометы.</w:t>
            </w:r>
          </w:p>
          <w:p w:rsidR="00BE7979" w:rsidRPr="00BE7979" w:rsidRDefault="00BE7979" w:rsidP="00BE7979">
            <w:pPr>
              <w:ind w:firstLine="709"/>
              <w:rPr>
                <w:rFonts w:eastAsia="Times New Roman" w:cs="Times New Roman"/>
                <w:szCs w:val="24"/>
                <w:lang w:eastAsia="ru-RU"/>
              </w:rPr>
            </w:pP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22"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35"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148" w:type="dxa"/>
            <w:vMerge w:val="restart"/>
            <w:vAlign w:val="center"/>
          </w:tcPr>
          <w:p w:rsidR="00BE7979" w:rsidRPr="00BE7979" w:rsidRDefault="00BE7979" w:rsidP="00BE7979">
            <w:pPr>
              <w:rPr>
                <w:rFonts w:eastAsia="Times New Roman" w:cs="Times New Roman"/>
                <w:bCs/>
                <w:szCs w:val="24"/>
                <w:lang w:eastAsia="ru-RU"/>
              </w:rPr>
            </w:pPr>
            <w:r w:rsidRPr="00BE7979">
              <w:rPr>
                <w:rFonts w:eastAsia="Times New Roman" w:cs="Times New Roman"/>
                <w:bCs/>
                <w:szCs w:val="24"/>
                <w:lang w:eastAsia="ru-RU"/>
              </w:rPr>
              <w:t>МР 05, МР 07, МР 08</w:t>
            </w:r>
          </w:p>
          <w:p w:rsidR="00BE7979" w:rsidRPr="00BE7979" w:rsidRDefault="00BE7979" w:rsidP="00BE7979">
            <w:pPr>
              <w:jc w:val="center"/>
              <w:rPr>
                <w:rFonts w:eastAsia="Times New Roman" w:cs="Times New Roman"/>
                <w:color w:val="000000"/>
                <w:szCs w:val="24"/>
                <w:lang w:eastAsia="ru-RU"/>
              </w:rPr>
            </w:pPr>
          </w:p>
        </w:tc>
      </w:tr>
      <w:tr w:rsidR="00BE7979" w:rsidRPr="00BE7979" w:rsidTr="00BE7979">
        <w:trPr>
          <w:gridAfter w:val="3"/>
          <w:wAfter w:w="7464" w:type="dxa"/>
          <w:trHeight w:val="423"/>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Комбинированное занятие № 5. Планеты земной группы. Планеты- гиганты.</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 </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722"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35"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148" w:type="dxa"/>
            <w:vMerge/>
            <w:vAlign w:val="center"/>
          </w:tcPr>
          <w:p w:rsidR="00BE7979" w:rsidRPr="00BE7979" w:rsidRDefault="00BE7979" w:rsidP="00BE7979">
            <w:pPr>
              <w:jc w:val="center"/>
              <w:rPr>
                <w:rFonts w:eastAsia="Times New Roman" w:cs="Times New Roman"/>
                <w:color w:val="800080"/>
                <w:szCs w:val="24"/>
                <w:lang w:eastAsia="ru-RU"/>
              </w:rPr>
            </w:pPr>
          </w:p>
        </w:tc>
      </w:tr>
      <w:tr w:rsidR="00BE7979" w:rsidRPr="00BE7979" w:rsidTr="00BE7979">
        <w:trPr>
          <w:gridAfter w:val="3"/>
          <w:wAfter w:w="7464" w:type="dxa"/>
          <w:trHeight w:val="484"/>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Комбинированное занятие № 6. Астероиды и метеориты. Кометы.</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722"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35"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148" w:type="dxa"/>
            <w:vMerge/>
            <w:vAlign w:val="center"/>
          </w:tcPr>
          <w:p w:rsidR="00BE7979" w:rsidRPr="00BE7979" w:rsidRDefault="00BE7979" w:rsidP="00BE7979">
            <w:pPr>
              <w:jc w:val="center"/>
              <w:rPr>
                <w:rFonts w:eastAsia="Times New Roman" w:cs="Times New Roman"/>
                <w:color w:val="800080"/>
                <w:szCs w:val="24"/>
                <w:lang w:eastAsia="ru-RU"/>
              </w:rPr>
            </w:pPr>
          </w:p>
        </w:tc>
      </w:tr>
      <w:tr w:rsidR="00BE7979" w:rsidRPr="00BE7979" w:rsidTr="00BE7979">
        <w:trPr>
          <w:gridAfter w:val="3"/>
          <w:wAfter w:w="7464" w:type="dxa"/>
          <w:trHeight w:val="147"/>
        </w:trPr>
        <w:tc>
          <w:tcPr>
            <w:tcW w:w="2113" w:type="dxa"/>
            <w:tcBorders>
              <w:top w:val="nil"/>
            </w:tcBorders>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ind w:firstLine="408"/>
              <w:jc w:val="both"/>
              <w:rPr>
                <w:rFonts w:eastAsia="Times New Roman" w:cs="Times New Roman"/>
                <w:color w:val="000000"/>
                <w:szCs w:val="24"/>
                <w:lang w:eastAsia="ru-RU"/>
              </w:rPr>
            </w:pPr>
            <w:r w:rsidRPr="00BE7979">
              <w:rPr>
                <w:rFonts w:eastAsia="Times New Roman" w:cs="Times New Roman"/>
                <w:color w:val="000000"/>
                <w:szCs w:val="24"/>
                <w:lang w:eastAsia="ru-RU"/>
              </w:rPr>
              <w:t>Самостоятельная работа студентов:</w:t>
            </w:r>
          </w:p>
          <w:p w:rsidR="00BE7979" w:rsidRPr="00BE7979" w:rsidRDefault="00BE7979" w:rsidP="00BE7979">
            <w:pPr>
              <w:jc w:val="both"/>
              <w:rPr>
                <w:rFonts w:eastAsia="Times New Roman" w:cs="Times New Roman"/>
                <w:szCs w:val="24"/>
                <w:lang w:eastAsia="ru-RU"/>
              </w:rPr>
            </w:pPr>
            <w:r w:rsidRPr="00BE7979">
              <w:rPr>
                <w:rFonts w:eastAsia="Times New Roman" w:cs="Times New Roman"/>
                <w:color w:val="000000"/>
                <w:szCs w:val="24"/>
                <w:lang w:eastAsia="ru-RU"/>
              </w:rPr>
              <w:t>выполнение заданий в рабочей тетради.</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22"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35"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2</w:t>
            </w:r>
          </w:p>
        </w:tc>
        <w:tc>
          <w:tcPr>
            <w:tcW w:w="1148" w:type="dxa"/>
            <w:tcBorders>
              <w:top w:val="nil"/>
            </w:tcBorders>
            <w:vAlign w:val="center"/>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r>
      <w:tr w:rsidR="00BE7979" w:rsidRPr="00BE7979" w:rsidTr="00BE7979">
        <w:trPr>
          <w:gridAfter w:val="3"/>
          <w:wAfter w:w="7464" w:type="dxa"/>
          <w:trHeight w:val="147"/>
        </w:trPr>
        <w:tc>
          <w:tcPr>
            <w:tcW w:w="2113" w:type="dxa"/>
            <w:tcBorders>
              <w:top w:val="nil"/>
            </w:tcBorders>
          </w:tcPr>
          <w:p w:rsidR="00BE7979" w:rsidRPr="00BE7979" w:rsidRDefault="00BE7979" w:rsidP="00BE7979">
            <w:pPr>
              <w:jc w:val="both"/>
              <w:rPr>
                <w:rFonts w:eastAsia="Times New Roman" w:cs="Times New Roman"/>
                <w:b/>
                <w:szCs w:val="24"/>
                <w:lang w:eastAsia="ru-RU"/>
              </w:rPr>
            </w:pPr>
            <w:r w:rsidRPr="00BE7979">
              <w:rPr>
                <w:rFonts w:eastAsia="Times New Roman" w:cs="Times New Roman"/>
                <w:b/>
                <w:szCs w:val="24"/>
                <w:lang w:eastAsia="ru-RU"/>
              </w:rPr>
              <w:t>Раздел 4.Солнце и звезды.</w:t>
            </w:r>
          </w:p>
        </w:tc>
        <w:tc>
          <w:tcPr>
            <w:tcW w:w="7464" w:type="dxa"/>
          </w:tcPr>
          <w:p w:rsidR="00BE7979" w:rsidRPr="00BE7979" w:rsidRDefault="00BE7979" w:rsidP="00BE7979">
            <w:pPr>
              <w:ind w:firstLine="408"/>
              <w:jc w:val="both"/>
              <w:rPr>
                <w:rFonts w:eastAsia="Times New Roman" w:cs="Times New Roman"/>
                <w:color w:val="000000"/>
                <w:szCs w:val="24"/>
                <w:lang w:eastAsia="ru-RU"/>
              </w:rPr>
            </w:pPr>
          </w:p>
        </w:tc>
        <w:tc>
          <w:tcPr>
            <w:tcW w:w="1434" w:type="dxa"/>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8</w:t>
            </w:r>
          </w:p>
        </w:tc>
        <w:tc>
          <w:tcPr>
            <w:tcW w:w="1722" w:type="dxa"/>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b/>
                <w:color w:val="000000"/>
                <w:szCs w:val="24"/>
                <w:lang w:eastAsia="ru-RU"/>
              </w:rPr>
              <w:t>-</w:t>
            </w:r>
          </w:p>
        </w:tc>
        <w:tc>
          <w:tcPr>
            <w:tcW w:w="1435" w:type="dxa"/>
          </w:tcPr>
          <w:p w:rsidR="00BE7979" w:rsidRPr="00BE7979" w:rsidRDefault="00BE7979" w:rsidP="00BE7979">
            <w:pPr>
              <w:jc w:val="center"/>
              <w:rPr>
                <w:rFonts w:eastAsia="Times New Roman" w:cs="Times New Roman"/>
                <w:b/>
                <w:color w:val="000000"/>
                <w:szCs w:val="24"/>
                <w:lang w:eastAsia="ru-RU"/>
              </w:rPr>
            </w:pPr>
            <w:r w:rsidRPr="00BE7979">
              <w:rPr>
                <w:rFonts w:eastAsia="Times New Roman" w:cs="Times New Roman"/>
                <w:b/>
                <w:color w:val="000000"/>
                <w:szCs w:val="24"/>
                <w:lang w:eastAsia="ru-RU"/>
              </w:rPr>
              <w:t>4</w:t>
            </w:r>
          </w:p>
        </w:tc>
        <w:tc>
          <w:tcPr>
            <w:tcW w:w="1148" w:type="dxa"/>
            <w:tcBorders>
              <w:top w:val="nil"/>
            </w:tcBorders>
            <w:vAlign w:val="center"/>
          </w:tcPr>
          <w:p w:rsidR="00BE7979" w:rsidRPr="00BE7979" w:rsidRDefault="00BE7979" w:rsidP="00BE7979">
            <w:pPr>
              <w:jc w:val="center"/>
              <w:rPr>
                <w:rFonts w:eastAsia="Times New Roman" w:cs="Times New Roman"/>
                <w:color w:val="000000"/>
                <w:szCs w:val="24"/>
                <w:lang w:eastAsia="ru-RU"/>
              </w:rPr>
            </w:pPr>
          </w:p>
        </w:tc>
      </w:tr>
      <w:tr w:rsidR="00BE7979" w:rsidRPr="00BE7979" w:rsidTr="00BE7979">
        <w:trPr>
          <w:gridAfter w:val="3"/>
          <w:wAfter w:w="7464" w:type="dxa"/>
          <w:trHeight w:val="1645"/>
        </w:trPr>
        <w:tc>
          <w:tcPr>
            <w:tcW w:w="2113" w:type="dxa"/>
            <w:vMerge w:val="restart"/>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Тема 4.1. Общие сведения о Солнце. Строение атмосферы Солнца. Солнце и жизнь Земли.</w:t>
            </w:r>
          </w:p>
        </w:tc>
        <w:tc>
          <w:tcPr>
            <w:tcW w:w="7464"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Содержание учебной информации.</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   Общие сведения о Солнце. Вид Солнца в телескоп. Вращение Солнца. Размеры, масса и светимость Солнца. Температура Солнца. Химический состав Солнца. Строение атмосферы Солнца. Солнечная активность. Источники энергии и внутреннее строение солнца. Солнце и жизнь на Земле. Перспективы использования солнечной энергии.</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22"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35"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148" w:type="dxa"/>
            <w:vMerge w:val="restart"/>
            <w:vAlign w:val="center"/>
          </w:tcPr>
          <w:p w:rsidR="00BE7979" w:rsidRPr="00BE7979" w:rsidRDefault="00BE7979" w:rsidP="00BE7979">
            <w:pPr>
              <w:rPr>
                <w:rFonts w:eastAsia="Times New Roman" w:cs="Times New Roman"/>
                <w:bCs/>
                <w:szCs w:val="24"/>
                <w:lang w:eastAsia="ru-RU"/>
              </w:rPr>
            </w:pPr>
            <w:r w:rsidRPr="00BE7979">
              <w:rPr>
                <w:rFonts w:eastAsia="Times New Roman" w:cs="Times New Roman"/>
                <w:bCs/>
                <w:szCs w:val="24"/>
                <w:lang w:eastAsia="ru-RU"/>
              </w:rPr>
              <w:t xml:space="preserve">ПРб 01, ПРб 02, ПРб 03, ЛР 04, ЛР 13, </w:t>
            </w:r>
          </w:p>
          <w:p w:rsidR="00BE7979" w:rsidRPr="00BE7979" w:rsidRDefault="00BE7979" w:rsidP="00BE7979">
            <w:pPr>
              <w:rPr>
                <w:rFonts w:eastAsia="Times New Roman" w:cs="Times New Roman"/>
                <w:color w:val="000000"/>
                <w:szCs w:val="24"/>
                <w:lang w:eastAsia="ru-RU"/>
              </w:rPr>
            </w:pPr>
            <w:r w:rsidRPr="00BE7979">
              <w:rPr>
                <w:rFonts w:eastAsia="Times New Roman" w:cs="Times New Roman"/>
                <w:bCs/>
                <w:szCs w:val="24"/>
                <w:lang w:eastAsia="ru-RU"/>
              </w:rPr>
              <w:t>МР 03, МР 01</w:t>
            </w:r>
          </w:p>
        </w:tc>
      </w:tr>
      <w:tr w:rsidR="00BE7979" w:rsidRPr="00BE7979" w:rsidTr="00BE7979">
        <w:trPr>
          <w:gridAfter w:val="3"/>
          <w:wAfter w:w="7464" w:type="dxa"/>
          <w:trHeight w:val="548"/>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Комбинированное занятие № 7. Общие сведения о Солнце. Строение атмосферы Солнца.</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722"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35"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148" w:type="dxa"/>
            <w:vMerge/>
            <w:vAlign w:val="center"/>
          </w:tcPr>
          <w:p w:rsidR="00BE7979" w:rsidRPr="00BE7979" w:rsidRDefault="00BE7979" w:rsidP="00BE7979">
            <w:pPr>
              <w:jc w:val="center"/>
              <w:rPr>
                <w:rFonts w:eastAsia="Times New Roman" w:cs="Times New Roman"/>
                <w:color w:val="800080"/>
                <w:szCs w:val="24"/>
                <w:lang w:eastAsia="ru-RU"/>
              </w:rPr>
            </w:pPr>
          </w:p>
        </w:tc>
      </w:tr>
      <w:tr w:rsidR="00BE7979" w:rsidRPr="00BE7979" w:rsidTr="00BE7979">
        <w:trPr>
          <w:gridAfter w:val="3"/>
          <w:wAfter w:w="7464" w:type="dxa"/>
          <w:trHeight w:val="508"/>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Комбинированное занятие № 8. Солнце и жизнь Земли.</w:t>
            </w:r>
          </w:p>
          <w:p w:rsidR="00BE7979" w:rsidRPr="00BE7979" w:rsidRDefault="00BE7979" w:rsidP="00BE7979">
            <w:pPr>
              <w:ind w:firstLine="408"/>
              <w:jc w:val="both"/>
              <w:rPr>
                <w:rFonts w:eastAsia="Times New Roman" w:cs="Times New Roman"/>
                <w:szCs w:val="24"/>
                <w:lang w:eastAsia="ru-RU"/>
              </w:rPr>
            </w:pP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722"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435" w:type="dxa"/>
          </w:tcPr>
          <w:p w:rsidR="00BE7979" w:rsidRPr="00BE7979" w:rsidRDefault="00BE7979" w:rsidP="00BE7979">
            <w:pPr>
              <w:jc w:val="center"/>
              <w:rPr>
                <w:rFonts w:eastAsia="Times New Roman" w:cs="Times New Roman"/>
                <w:color w:val="000000"/>
                <w:szCs w:val="24"/>
                <w:lang w:eastAsia="ru-RU"/>
              </w:rPr>
            </w:pPr>
            <w:r w:rsidRPr="00BE7979">
              <w:rPr>
                <w:rFonts w:eastAsia="Times New Roman" w:cs="Times New Roman"/>
                <w:color w:val="000000"/>
                <w:szCs w:val="24"/>
                <w:lang w:eastAsia="ru-RU"/>
              </w:rPr>
              <w:t>-</w:t>
            </w:r>
          </w:p>
        </w:tc>
        <w:tc>
          <w:tcPr>
            <w:tcW w:w="1148" w:type="dxa"/>
            <w:vMerge/>
            <w:vAlign w:val="center"/>
          </w:tcPr>
          <w:p w:rsidR="00BE7979" w:rsidRPr="00BE7979" w:rsidRDefault="00BE7979" w:rsidP="00BE7979">
            <w:pPr>
              <w:jc w:val="center"/>
              <w:rPr>
                <w:rFonts w:eastAsia="Times New Roman" w:cs="Times New Roman"/>
                <w:color w:val="800080"/>
                <w:szCs w:val="24"/>
                <w:lang w:eastAsia="ru-RU"/>
              </w:rPr>
            </w:pPr>
          </w:p>
        </w:tc>
      </w:tr>
      <w:tr w:rsidR="00BE7979" w:rsidRPr="00BE7979" w:rsidTr="00BE7979">
        <w:trPr>
          <w:gridAfter w:val="3"/>
          <w:wAfter w:w="7464" w:type="dxa"/>
          <w:trHeight w:val="147"/>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ind w:firstLine="408"/>
              <w:jc w:val="both"/>
              <w:rPr>
                <w:rFonts w:eastAsia="Times New Roman" w:cs="Times New Roman"/>
                <w:color w:val="000000"/>
                <w:szCs w:val="24"/>
                <w:lang w:eastAsia="ru-RU"/>
              </w:rPr>
            </w:pPr>
            <w:r w:rsidRPr="00BE7979">
              <w:rPr>
                <w:rFonts w:eastAsia="Times New Roman" w:cs="Times New Roman"/>
                <w:color w:val="000000"/>
                <w:szCs w:val="24"/>
                <w:lang w:eastAsia="ru-RU"/>
              </w:rPr>
              <w:t>Самостоятельная работа студентов:</w:t>
            </w:r>
          </w:p>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color w:val="000000"/>
                <w:szCs w:val="24"/>
                <w:lang w:eastAsia="ru-RU"/>
              </w:rPr>
              <w:t>выполнение заданий в рабочей тетради.</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147"/>
        </w:trPr>
        <w:tc>
          <w:tcPr>
            <w:tcW w:w="2113" w:type="dxa"/>
            <w:vMerge w:val="restart"/>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Тема 4.2. Расстояния до звезд. Физическая природа звезд. Двойные звезды. </w:t>
            </w:r>
            <w:r w:rsidRPr="00BE7979">
              <w:rPr>
                <w:rFonts w:eastAsia="Times New Roman" w:cs="Times New Roman"/>
                <w:szCs w:val="24"/>
                <w:lang w:eastAsia="ru-RU"/>
              </w:rPr>
              <w:lastRenderedPageBreak/>
              <w:t>Новые и сверхновые звезды.</w:t>
            </w:r>
          </w:p>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lastRenderedPageBreak/>
              <w:t>Содержание учебной информации.</w:t>
            </w:r>
          </w:p>
          <w:p w:rsidR="00BE7979" w:rsidRPr="00BE7979" w:rsidRDefault="00BE7979" w:rsidP="00BE7979">
            <w:pPr>
              <w:rPr>
                <w:rFonts w:eastAsia="Times New Roman" w:cs="Times New Roman"/>
                <w:szCs w:val="24"/>
                <w:lang w:eastAsia="ru-RU"/>
              </w:rPr>
            </w:pPr>
            <w:r w:rsidRPr="00BE7979">
              <w:rPr>
                <w:rFonts w:eastAsia="Times New Roman" w:cs="Times New Roman"/>
                <w:szCs w:val="24"/>
                <w:lang w:eastAsia="ru-RU"/>
              </w:rPr>
              <w:t xml:space="preserve">   Определение расстояний до звезд. Абсолютные звездные величины. Эффект Доплера. Физическая природа звезд. Цвет и температура звезд.</w:t>
            </w:r>
            <w:r w:rsidRPr="00BE7979">
              <w:rPr>
                <w:rFonts w:eastAsia="Times New Roman" w:cs="Times New Roman"/>
                <w:color w:val="000000"/>
                <w:szCs w:val="24"/>
                <w:lang w:eastAsia="ru-RU"/>
              </w:rPr>
              <w:t xml:space="preserve"> Светимости звезд. Двойные звезды. </w:t>
            </w:r>
            <w:r w:rsidRPr="00BE7979">
              <w:rPr>
                <w:rFonts w:eastAsia="Times New Roman" w:cs="Times New Roman"/>
                <w:szCs w:val="24"/>
                <w:lang w:eastAsia="ru-RU"/>
              </w:rPr>
              <w:t>Новые и сверхновые звезды.</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restart"/>
            <w:vAlign w:val="center"/>
          </w:tcPr>
          <w:p w:rsidR="00BE7979" w:rsidRPr="00BE7979" w:rsidRDefault="00BE7979" w:rsidP="00BE7979">
            <w:pPr>
              <w:rPr>
                <w:rFonts w:eastAsia="Times New Roman" w:cs="Times New Roman"/>
                <w:bCs/>
                <w:szCs w:val="24"/>
                <w:lang w:eastAsia="ru-RU"/>
              </w:rPr>
            </w:pPr>
            <w:r w:rsidRPr="00BE7979">
              <w:rPr>
                <w:rFonts w:eastAsia="Times New Roman" w:cs="Times New Roman"/>
                <w:bCs/>
                <w:szCs w:val="24"/>
                <w:lang w:eastAsia="ru-RU"/>
              </w:rPr>
              <w:t>ПРб.04, ПРб.05,</w:t>
            </w:r>
          </w:p>
          <w:p w:rsidR="00BE7979" w:rsidRPr="00BE7979" w:rsidRDefault="00BE7979" w:rsidP="00BE7979">
            <w:pPr>
              <w:rPr>
                <w:rFonts w:eastAsia="Times New Roman" w:cs="Times New Roman"/>
                <w:bCs/>
                <w:szCs w:val="24"/>
                <w:lang w:eastAsia="ru-RU"/>
              </w:rPr>
            </w:pPr>
            <w:r w:rsidRPr="00BE7979">
              <w:rPr>
                <w:rFonts w:eastAsia="Times New Roman" w:cs="Times New Roman"/>
                <w:bCs/>
                <w:szCs w:val="24"/>
                <w:lang w:eastAsia="ru-RU"/>
              </w:rPr>
              <w:t>МР 05</w:t>
            </w:r>
          </w:p>
          <w:p w:rsidR="00BE7979" w:rsidRPr="00BE7979" w:rsidRDefault="00BE7979" w:rsidP="00BE7979">
            <w:pPr>
              <w:rPr>
                <w:rFonts w:eastAsia="Times New Roman" w:cs="Times New Roman"/>
                <w:bCs/>
                <w:szCs w:val="24"/>
                <w:lang w:eastAsia="ru-RU"/>
              </w:rPr>
            </w:pPr>
          </w:p>
          <w:p w:rsidR="00BE7979" w:rsidRPr="00BE7979" w:rsidRDefault="00BE7979" w:rsidP="00BE7979">
            <w:pPr>
              <w:rPr>
                <w:rFonts w:eastAsia="Times New Roman" w:cs="Times New Roman"/>
                <w:bCs/>
                <w:szCs w:val="24"/>
                <w:lang w:eastAsia="ru-RU"/>
              </w:rPr>
            </w:pPr>
            <w:r w:rsidRPr="00BE7979">
              <w:rPr>
                <w:rFonts w:eastAsia="Times New Roman" w:cs="Times New Roman"/>
                <w:bCs/>
                <w:szCs w:val="24"/>
                <w:lang w:eastAsia="ru-RU"/>
              </w:rPr>
              <w:t xml:space="preserve"> </w:t>
            </w:r>
          </w:p>
        </w:tc>
      </w:tr>
      <w:tr w:rsidR="00BE7979" w:rsidRPr="00BE7979" w:rsidTr="00BE7979">
        <w:trPr>
          <w:gridAfter w:val="3"/>
          <w:wAfter w:w="7464" w:type="dxa"/>
          <w:trHeight w:val="491"/>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 xml:space="preserve">Комбинированное занятие № 9. Расстояния до звезд. Физическая природа звезд. </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853"/>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Комбинированное занятие № 10. Двойные звезды. Новые и сверхновые звезды</w:t>
            </w:r>
          </w:p>
          <w:p w:rsidR="00BE7979" w:rsidRPr="00BE7979" w:rsidRDefault="00BE7979" w:rsidP="00BE7979">
            <w:pPr>
              <w:ind w:firstLine="408"/>
              <w:jc w:val="both"/>
              <w:rPr>
                <w:rFonts w:eastAsia="Times New Roman" w:cs="Times New Roman"/>
                <w:szCs w:val="24"/>
                <w:lang w:eastAsia="ru-RU"/>
              </w:rPr>
            </w:pP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746"/>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Самостоятельная работа студентов:</w:t>
            </w:r>
          </w:p>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color w:val="000000"/>
                <w:szCs w:val="24"/>
                <w:lang w:eastAsia="ru-RU"/>
              </w:rPr>
              <w:t xml:space="preserve">составление кроссвордов. </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147"/>
        </w:trPr>
        <w:tc>
          <w:tcPr>
            <w:tcW w:w="2113" w:type="dxa"/>
          </w:tcPr>
          <w:p w:rsidR="00BE7979" w:rsidRPr="00BE7979" w:rsidRDefault="00BE7979" w:rsidP="00BE7979">
            <w:pPr>
              <w:jc w:val="both"/>
              <w:rPr>
                <w:rFonts w:eastAsia="Times New Roman" w:cs="Times New Roman"/>
                <w:b/>
                <w:szCs w:val="24"/>
                <w:lang w:eastAsia="ru-RU"/>
              </w:rPr>
            </w:pPr>
            <w:r w:rsidRPr="00BE7979">
              <w:rPr>
                <w:rFonts w:eastAsia="Times New Roman" w:cs="Times New Roman"/>
                <w:b/>
                <w:szCs w:val="24"/>
                <w:lang w:eastAsia="ru-RU"/>
              </w:rPr>
              <w:t>Раздел 5. Строение и эволюция вселенной.</w:t>
            </w:r>
          </w:p>
        </w:tc>
        <w:tc>
          <w:tcPr>
            <w:tcW w:w="7464" w:type="dxa"/>
          </w:tcPr>
          <w:p w:rsidR="00BE7979" w:rsidRPr="00BE7979" w:rsidRDefault="00BE7979" w:rsidP="00BE7979">
            <w:pPr>
              <w:ind w:firstLine="408"/>
              <w:jc w:val="both"/>
              <w:rPr>
                <w:rFonts w:eastAsia="Times New Roman" w:cs="Times New Roman"/>
                <w:b/>
                <w:szCs w:val="24"/>
                <w:lang w:eastAsia="ru-RU"/>
              </w:rPr>
            </w:pPr>
          </w:p>
        </w:tc>
        <w:tc>
          <w:tcPr>
            <w:tcW w:w="1434" w:type="dxa"/>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19</w:t>
            </w:r>
          </w:p>
        </w:tc>
        <w:tc>
          <w:tcPr>
            <w:tcW w:w="1722" w:type="dxa"/>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w:t>
            </w:r>
          </w:p>
        </w:tc>
        <w:tc>
          <w:tcPr>
            <w:tcW w:w="1435" w:type="dxa"/>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8</w:t>
            </w:r>
          </w:p>
        </w:tc>
        <w:tc>
          <w:tcPr>
            <w:tcW w:w="1148" w:type="dxa"/>
            <w:vMerge/>
            <w:vAlign w:val="center"/>
          </w:tcPr>
          <w:p w:rsidR="00BE7979" w:rsidRPr="00BE7979" w:rsidRDefault="00BE7979" w:rsidP="00BE7979">
            <w:pPr>
              <w:jc w:val="center"/>
              <w:rPr>
                <w:rFonts w:eastAsia="Times New Roman" w:cs="Times New Roman"/>
                <w:b/>
                <w:szCs w:val="24"/>
                <w:lang w:eastAsia="ru-RU"/>
              </w:rPr>
            </w:pPr>
          </w:p>
        </w:tc>
      </w:tr>
      <w:tr w:rsidR="00BE7979" w:rsidRPr="00BE7979" w:rsidTr="00BE7979">
        <w:trPr>
          <w:gridAfter w:val="3"/>
          <w:wAfter w:w="7464" w:type="dxa"/>
          <w:trHeight w:val="1396"/>
        </w:trPr>
        <w:tc>
          <w:tcPr>
            <w:tcW w:w="2113" w:type="dxa"/>
            <w:vMerge w:val="restart"/>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Тема 5.1. Наша Галактика. Метагалактика.</w:t>
            </w:r>
          </w:p>
        </w:tc>
        <w:tc>
          <w:tcPr>
            <w:tcW w:w="7464"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Содержание учебной информации.</w:t>
            </w:r>
          </w:p>
          <w:p w:rsidR="00BE7979" w:rsidRPr="00BE7979" w:rsidRDefault="00BE7979" w:rsidP="00BE7979">
            <w:pPr>
              <w:spacing w:after="120"/>
              <w:ind w:firstLine="709"/>
              <w:rPr>
                <w:rFonts w:eastAsia="Times New Roman" w:cs="Times New Roman"/>
                <w:sz w:val="28"/>
                <w:szCs w:val="28"/>
                <w:lang w:eastAsia="ru-RU"/>
              </w:rPr>
            </w:pPr>
            <w:r w:rsidRPr="00BE7979">
              <w:rPr>
                <w:rFonts w:eastAsia="Times New Roman" w:cs="Times New Roman"/>
                <w:szCs w:val="24"/>
                <w:lang w:eastAsia="ru-RU"/>
              </w:rPr>
              <w:t>Наша Галактика. Млечный путь. Состав Галактики. Строение Галактики. Вращение Галактики. Другие Галактики. Метагалактика и ее расширение. Постоянная  Хаббла. Космологические модели вселенной.</w:t>
            </w:r>
          </w:p>
          <w:p w:rsidR="00BE7979" w:rsidRPr="00BE7979" w:rsidRDefault="00BE7979" w:rsidP="00BE7979">
            <w:pPr>
              <w:jc w:val="both"/>
              <w:rPr>
                <w:rFonts w:eastAsia="Times New Roman" w:cs="Times New Roman"/>
                <w:szCs w:val="24"/>
                <w:lang w:eastAsia="ru-RU"/>
              </w:rPr>
            </w:pP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240"/>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Комбинированное занятие № 11. Наша Галактика.</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585"/>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Комбинированное занятие № 12. Другие галактики.</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578"/>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Комбинированное занятие № 13. Метагалактика.</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restart"/>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bCs/>
                <w:szCs w:val="24"/>
                <w:lang w:eastAsia="ru-RU"/>
              </w:rPr>
              <w:t>ПРб 01, ПРб 02, ПРб 03,</w:t>
            </w:r>
          </w:p>
        </w:tc>
      </w:tr>
      <w:tr w:rsidR="00BE7979" w:rsidRPr="00BE7979" w:rsidTr="00BE7979">
        <w:trPr>
          <w:gridAfter w:val="3"/>
          <w:wAfter w:w="7464" w:type="dxa"/>
          <w:trHeight w:val="147"/>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Самостоятельная работа студентов:</w:t>
            </w:r>
          </w:p>
          <w:p w:rsidR="00BE7979" w:rsidRPr="00BE7979" w:rsidRDefault="00BE7979" w:rsidP="00BE7979">
            <w:pPr>
              <w:jc w:val="both"/>
              <w:rPr>
                <w:rFonts w:eastAsia="Times New Roman" w:cs="Times New Roman"/>
                <w:szCs w:val="24"/>
                <w:lang w:eastAsia="ru-RU"/>
              </w:rPr>
            </w:pPr>
            <w:r w:rsidRPr="00BE7979">
              <w:rPr>
                <w:rFonts w:eastAsia="Times New Roman" w:cs="Times New Roman"/>
                <w:color w:val="000000"/>
                <w:szCs w:val="24"/>
                <w:lang w:eastAsia="ru-RU"/>
              </w:rPr>
              <w:t>составление кроссвордов.</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3</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1645"/>
        </w:trPr>
        <w:tc>
          <w:tcPr>
            <w:tcW w:w="2113" w:type="dxa"/>
            <w:vMerge w:val="restart"/>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Тема 5.2. Происхождение и эволюция галактик и звезд. Происхождение планет. Жизнь и разум во Вселенной.</w:t>
            </w:r>
          </w:p>
        </w:tc>
        <w:tc>
          <w:tcPr>
            <w:tcW w:w="7464"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Содержание учебной информации.</w:t>
            </w:r>
          </w:p>
          <w:p w:rsidR="00BE7979" w:rsidRPr="00BE7979" w:rsidRDefault="00BE7979" w:rsidP="00BE7979">
            <w:pPr>
              <w:ind w:firstLine="709"/>
              <w:rPr>
                <w:rFonts w:eastAsia="Times New Roman" w:cs="Times New Roman"/>
                <w:color w:val="800080"/>
                <w:szCs w:val="24"/>
                <w:lang w:eastAsia="ru-RU"/>
              </w:rPr>
            </w:pPr>
            <w:r w:rsidRPr="00BE7979">
              <w:rPr>
                <w:rFonts w:eastAsia="Times New Roman" w:cs="Times New Roman"/>
                <w:szCs w:val="24"/>
                <w:lang w:eastAsia="ru-RU"/>
              </w:rPr>
              <w:t>Происхождение и эволюция галактик и звезд. Возраст галактик и звезд. Происхождение и эволюция звезд. Происхождение планет. Основные закономерности в Солнечной системе. Современные представления о происхождении планет. Эволюция вселенной и жизнь. Проблема внеземных цивилизаций.</w:t>
            </w:r>
          </w:p>
        </w:tc>
        <w:tc>
          <w:tcPr>
            <w:tcW w:w="1434"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restart"/>
            <w:vAlign w:val="center"/>
          </w:tcPr>
          <w:p w:rsidR="00BE7979" w:rsidRPr="00BE7979" w:rsidRDefault="00BE7979" w:rsidP="00BE7979">
            <w:pPr>
              <w:rPr>
                <w:rFonts w:eastAsia="Times New Roman" w:cs="Times New Roman"/>
                <w:szCs w:val="24"/>
                <w:lang w:eastAsia="ru-RU"/>
              </w:rPr>
            </w:pPr>
            <w:r w:rsidRPr="00BE7979">
              <w:rPr>
                <w:rFonts w:eastAsia="Times New Roman" w:cs="Times New Roman"/>
                <w:bCs/>
                <w:szCs w:val="24"/>
                <w:lang w:eastAsia="ru-RU"/>
              </w:rPr>
              <w:t>ЛР 04, ЛР 09</w:t>
            </w:r>
          </w:p>
        </w:tc>
      </w:tr>
      <w:tr w:rsidR="00BE7979" w:rsidRPr="00BE7979" w:rsidTr="00BE7979">
        <w:trPr>
          <w:gridAfter w:val="3"/>
          <w:wAfter w:w="7464" w:type="dxa"/>
          <w:trHeight w:val="594"/>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Комбинированное занятие № 14. Происхождение и эволюция галактик и звезд.</w:t>
            </w:r>
          </w:p>
        </w:tc>
        <w:tc>
          <w:tcPr>
            <w:tcW w:w="1434"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3</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548"/>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jc w:val="both"/>
              <w:rPr>
                <w:rFonts w:eastAsia="Times New Roman" w:cs="Times New Roman"/>
                <w:szCs w:val="24"/>
                <w:lang w:eastAsia="ru-RU"/>
              </w:rPr>
            </w:pP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Комбинированное занятие № 15. Происхождение планет.</w:t>
            </w:r>
          </w:p>
        </w:tc>
        <w:tc>
          <w:tcPr>
            <w:tcW w:w="1434"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701"/>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jc w:val="both"/>
              <w:rPr>
                <w:rFonts w:eastAsia="Times New Roman" w:cs="Times New Roman"/>
                <w:szCs w:val="24"/>
                <w:lang w:eastAsia="ru-RU"/>
              </w:rPr>
            </w:pP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Комбинированное занятие № 16. Жизнь и разум во Вселенной.</w:t>
            </w:r>
          </w:p>
          <w:p w:rsidR="00BE7979" w:rsidRPr="00BE7979" w:rsidRDefault="00BE7979" w:rsidP="00BE7979">
            <w:pPr>
              <w:jc w:val="both"/>
              <w:rPr>
                <w:rFonts w:eastAsia="Times New Roman" w:cs="Times New Roman"/>
                <w:szCs w:val="24"/>
                <w:lang w:eastAsia="ru-RU"/>
              </w:rPr>
            </w:pPr>
          </w:p>
        </w:tc>
        <w:tc>
          <w:tcPr>
            <w:tcW w:w="1434"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2</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578"/>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Комбинированное занятие № 17. Обобщение. Работа со звездными картами.</w:t>
            </w:r>
          </w:p>
        </w:tc>
        <w:tc>
          <w:tcPr>
            <w:tcW w:w="1434"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3</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533"/>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Комбинированное занятие № 18. Дифференцированный зачет.</w:t>
            </w:r>
          </w:p>
        </w:tc>
        <w:tc>
          <w:tcPr>
            <w:tcW w:w="1434"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3</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624"/>
        </w:trPr>
        <w:tc>
          <w:tcPr>
            <w:tcW w:w="2113" w:type="dxa"/>
            <w:vMerge/>
          </w:tcPr>
          <w:p w:rsidR="00BE7979" w:rsidRPr="00BE7979" w:rsidRDefault="00BE7979" w:rsidP="00BE7979">
            <w:pPr>
              <w:jc w:val="both"/>
              <w:rPr>
                <w:rFonts w:eastAsia="Times New Roman" w:cs="Times New Roman"/>
                <w:szCs w:val="24"/>
                <w:lang w:eastAsia="ru-RU"/>
              </w:rPr>
            </w:pPr>
          </w:p>
        </w:tc>
        <w:tc>
          <w:tcPr>
            <w:tcW w:w="7464" w:type="dxa"/>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szCs w:val="24"/>
                <w:lang w:eastAsia="ru-RU"/>
              </w:rPr>
              <w:t>Самостоятельная работа студентов:</w:t>
            </w:r>
          </w:p>
          <w:p w:rsidR="00BE7979" w:rsidRPr="00BE7979" w:rsidRDefault="00BE7979" w:rsidP="00BE7979">
            <w:pPr>
              <w:jc w:val="both"/>
              <w:rPr>
                <w:rFonts w:eastAsia="Times New Roman" w:cs="Times New Roman"/>
                <w:szCs w:val="24"/>
                <w:lang w:eastAsia="ru-RU"/>
              </w:rPr>
            </w:pPr>
            <w:r w:rsidRPr="00BE7979">
              <w:rPr>
                <w:rFonts w:eastAsia="Times New Roman" w:cs="Times New Roman"/>
                <w:color w:val="000000"/>
                <w:szCs w:val="24"/>
                <w:lang w:eastAsia="ru-RU"/>
              </w:rPr>
              <w:t xml:space="preserve">выполнение заданий в рабочей тетради. </w:t>
            </w:r>
          </w:p>
        </w:tc>
        <w:tc>
          <w:tcPr>
            <w:tcW w:w="1434" w:type="dxa"/>
            <w:vAlign w:val="center"/>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722"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w:t>
            </w:r>
          </w:p>
        </w:tc>
        <w:tc>
          <w:tcPr>
            <w:tcW w:w="1435"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t>5</w:t>
            </w:r>
          </w:p>
        </w:tc>
        <w:tc>
          <w:tcPr>
            <w:tcW w:w="1148" w:type="dxa"/>
            <w:vMerge/>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After w:val="3"/>
          <w:wAfter w:w="7464" w:type="dxa"/>
          <w:trHeight w:val="533"/>
        </w:trPr>
        <w:tc>
          <w:tcPr>
            <w:tcW w:w="9577" w:type="dxa"/>
            <w:gridSpan w:val="2"/>
            <w:tcBorders>
              <w:bottom w:val="single" w:sz="4" w:space="0" w:color="auto"/>
            </w:tcBorders>
          </w:tcPr>
          <w:p w:rsidR="00BE7979" w:rsidRPr="00BE7979" w:rsidRDefault="00BE7979" w:rsidP="00BE7979">
            <w:pPr>
              <w:ind w:firstLine="408"/>
              <w:jc w:val="both"/>
              <w:rPr>
                <w:rFonts w:eastAsia="Times New Roman" w:cs="Times New Roman"/>
                <w:szCs w:val="24"/>
                <w:lang w:eastAsia="ru-RU"/>
              </w:rPr>
            </w:pPr>
            <w:r w:rsidRPr="00BE7979">
              <w:rPr>
                <w:rFonts w:eastAsia="Times New Roman" w:cs="Times New Roman"/>
                <w:b/>
                <w:color w:val="000000"/>
                <w:szCs w:val="24"/>
                <w:lang w:eastAsia="ru-RU"/>
              </w:rPr>
              <w:t xml:space="preserve">                                                                                                     Всего: 57 часа, из них</w:t>
            </w:r>
          </w:p>
        </w:tc>
        <w:tc>
          <w:tcPr>
            <w:tcW w:w="1434" w:type="dxa"/>
            <w:tcBorders>
              <w:bottom w:val="single" w:sz="4" w:space="0" w:color="auto"/>
            </w:tcBorders>
            <w:vAlign w:val="center"/>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39</w:t>
            </w:r>
          </w:p>
        </w:tc>
        <w:tc>
          <w:tcPr>
            <w:tcW w:w="1722" w:type="dxa"/>
            <w:tcBorders>
              <w:bottom w:val="single" w:sz="4" w:space="0" w:color="auto"/>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w:t>
            </w:r>
          </w:p>
        </w:tc>
        <w:tc>
          <w:tcPr>
            <w:tcW w:w="1435" w:type="dxa"/>
            <w:tcBorders>
              <w:bottom w:val="single" w:sz="4" w:space="0" w:color="auto"/>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18</w:t>
            </w:r>
          </w:p>
        </w:tc>
        <w:tc>
          <w:tcPr>
            <w:tcW w:w="1148" w:type="dxa"/>
            <w:tcBorders>
              <w:bottom w:val="single" w:sz="4" w:space="0" w:color="auto"/>
            </w:tcBorders>
            <w:vAlign w:val="center"/>
          </w:tcPr>
          <w:p w:rsidR="00BE7979" w:rsidRPr="00BE7979" w:rsidRDefault="00BE7979" w:rsidP="00BE7979">
            <w:pPr>
              <w:jc w:val="center"/>
              <w:rPr>
                <w:rFonts w:eastAsia="Times New Roman" w:cs="Times New Roman"/>
                <w:szCs w:val="24"/>
                <w:lang w:eastAsia="ru-RU"/>
              </w:rPr>
            </w:pPr>
          </w:p>
        </w:tc>
      </w:tr>
      <w:tr w:rsidR="00BE7979" w:rsidRPr="00BE7979" w:rsidTr="00BE7979">
        <w:trPr>
          <w:gridBefore w:val="7"/>
          <w:wBefore w:w="17041" w:type="dxa"/>
          <w:trHeight w:val="792"/>
        </w:trPr>
        <w:tc>
          <w:tcPr>
            <w:tcW w:w="5739" w:type="dxa"/>
            <w:gridSpan w:val="2"/>
            <w:tcBorders>
              <w:top w:val="nil"/>
              <w:left w:val="nil"/>
              <w:bottom w:val="nil"/>
              <w:right w:val="nil"/>
            </w:tcBorders>
          </w:tcPr>
          <w:p w:rsidR="00BE7979" w:rsidRPr="00BE7979" w:rsidRDefault="00BE7979" w:rsidP="00BE7979">
            <w:pPr>
              <w:jc w:val="center"/>
              <w:rPr>
                <w:rFonts w:eastAsia="Times New Roman" w:cs="Times New Roman"/>
                <w:szCs w:val="24"/>
                <w:lang w:eastAsia="ru-RU"/>
              </w:rPr>
            </w:pPr>
          </w:p>
        </w:tc>
      </w:tr>
      <w:tr w:rsidR="00BE7979" w:rsidRPr="00BE7979" w:rsidTr="00BE7979">
        <w:trPr>
          <w:gridBefore w:val="7"/>
          <w:wBefore w:w="17041" w:type="dxa"/>
          <w:trHeight w:val="1411"/>
        </w:trPr>
        <w:tc>
          <w:tcPr>
            <w:tcW w:w="4591" w:type="dxa"/>
            <w:tcBorders>
              <w:top w:val="nil"/>
              <w:left w:val="nil"/>
              <w:bottom w:val="nil"/>
              <w:right w:val="nil"/>
            </w:tcBorders>
          </w:tcPr>
          <w:p w:rsidR="00BE7979" w:rsidRPr="00BE7979" w:rsidRDefault="00BE7979" w:rsidP="00BE7979">
            <w:pPr>
              <w:jc w:val="center"/>
              <w:rPr>
                <w:rFonts w:eastAsia="Times New Roman" w:cs="Times New Roman"/>
                <w:szCs w:val="24"/>
                <w:lang w:eastAsia="ru-RU"/>
              </w:rPr>
            </w:pPr>
          </w:p>
        </w:tc>
        <w:tc>
          <w:tcPr>
            <w:tcW w:w="1148" w:type="dxa"/>
            <w:tcBorders>
              <w:top w:val="nil"/>
              <w:left w:val="nil"/>
              <w:bottom w:val="nil"/>
              <w:right w:val="nil"/>
            </w:tcBorders>
            <w:vAlign w:val="center"/>
          </w:tcPr>
          <w:p w:rsidR="00BE7979" w:rsidRPr="00BE7979" w:rsidRDefault="00BE7979" w:rsidP="00BE7979">
            <w:pPr>
              <w:jc w:val="center"/>
              <w:rPr>
                <w:rFonts w:eastAsia="Times New Roman" w:cs="Times New Roman"/>
                <w:szCs w:val="24"/>
                <w:lang w:eastAsia="ru-RU"/>
              </w:rPr>
            </w:pPr>
          </w:p>
        </w:tc>
      </w:tr>
    </w:tbl>
    <w:p w:rsidR="00BE7979" w:rsidRPr="00BE7979" w:rsidRDefault="00BE7979" w:rsidP="00BE7979">
      <w:pPr>
        <w:ind w:left="-360" w:firstLine="720"/>
        <w:jc w:val="center"/>
        <w:rPr>
          <w:rFonts w:eastAsia="Times New Roman" w:cs="Times New Roman"/>
          <w:sz w:val="28"/>
          <w:szCs w:val="28"/>
          <w:lang w:eastAsia="ru-RU"/>
        </w:rPr>
      </w:pPr>
    </w:p>
    <w:p w:rsidR="00BE7979" w:rsidRPr="00BE7979" w:rsidRDefault="00BE7979" w:rsidP="00BE7979">
      <w:pPr>
        <w:ind w:left="-360" w:firstLine="720"/>
        <w:jc w:val="center"/>
        <w:rPr>
          <w:rFonts w:eastAsia="Times New Roman" w:cs="Times New Roman"/>
          <w:sz w:val="28"/>
          <w:szCs w:val="28"/>
          <w:lang w:eastAsia="ru-RU"/>
        </w:rPr>
      </w:pPr>
    </w:p>
    <w:p w:rsidR="00BE7979" w:rsidRPr="00BE7979" w:rsidRDefault="00BE7979" w:rsidP="00BE7979">
      <w:pPr>
        <w:ind w:left="-360" w:firstLine="720"/>
        <w:jc w:val="center"/>
        <w:rPr>
          <w:rFonts w:eastAsia="Times New Roman" w:cs="Times New Roman"/>
          <w:sz w:val="28"/>
          <w:szCs w:val="28"/>
          <w:lang w:eastAsia="ru-RU"/>
        </w:rPr>
      </w:pPr>
    </w:p>
    <w:p w:rsidR="00BE7979" w:rsidRPr="00BE7979" w:rsidRDefault="00BE7979" w:rsidP="00BE7979">
      <w:pPr>
        <w:ind w:left="-360" w:firstLine="720"/>
        <w:jc w:val="center"/>
        <w:rPr>
          <w:rFonts w:eastAsia="Times New Roman" w:cs="Times New Roman"/>
          <w:sz w:val="28"/>
          <w:szCs w:val="28"/>
          <w:lang w:eastAsia="ru-RU"/>
        </w:rPr>
      </w:pPr>
    </w:p>
    <w:p w:rsidR="00BE7979" w:rsidRPr="00BE7979" w:rsidRDefault="00BE7979" w:rsidP="00BE7979">
      <w:pPr>
        <w:ind w:left="-360" w:firstLine="720"/>
        <w:jc w:val="center"/>
        <w:rPr>
          <w:rFonts w:eastAsia="Times New Roman" w:cs="Times New Roman"/>
          <w:sz w:val="28"/>
          <w:szCs w:val="28"/>
          <w:lang w:eastAsia="ru-RU"/>
        </w:rPr>
      </w:pPr>
    </w:p>
    <w:p w:rsidR="00BE7979" w:rsidRPr="00BE7979" w:rsidRDefault="00BE7979" w:rsidP="00BE7979">
      <w:pPr>
        <w:ind w:left="-360" w:firstLine="720"/>
        <w:rPr>
          <w:rFonts w:eastAsia="Times New Roman" w:cs="Times New Roman"/>
          <w:szCs w:val="24"/>
          <w:lang w:eastAsia="ru-RU"/>
        </w:rPr>
      </w:pPr>
      <w:r w:rsidRPr="00BE7979">
        <w:rPr>
          <w:rFonts w:eastAsia="Times New Roman" w:cs="Times New Roman"/>
          <w:szCs w:val="24"/>
          <w:lang w:eastAsia="ru-RU"/>
        </w:rPr>
        <w:t>* Коды общих компетенций указаны в пункте 1.2</w:t>
      </w:r>
    </w:p>
    <w:p w:rsidR="00BE7979" w:rsidRPr="00BE7979" w:rsidRDefault="00BE7979" w:rsidP="00BE7979">
      <w:pPr>
        <w:ind w:left="-360" w:firstLine="720"/>
        <w:jc w:val="center"/>
        <w:rPr>
          <w:rFonts w:eastAsia="Times New Roman" w:cs="Times New Roman"/>
          <w:sz w:val="28"/>
          <w:szCs w:val="28"/>
          <w:lang w:eastAsia="ru-RU"/>
        </w:rPr>
      </w:pPr>
    </w:p>
    <w:p w:rsidR="00BE7979" w:rsidRPr="00BE7979" w:rsidRDefault="00BE7979" w:rsidP="00BE7979">
      <w:pPr>
        <w:ind w:left="-360" w:firstLine="720"/>
        <w:jc w:val="center"/>
        <w:rPr>
          <w:rFonts w:eastAsia="Times New Roman" w:cs="Times New Roman"/>
          <w:sz w:val="28"/>
          <w:szCs w:val="28"/>
          <w:lang w:eastAsia="ru-RU"/>
        </w:rPr>
      </w:pPr>
    </w:p>
    <w:p w:rsidR="00BE7979" w:rsidRPr="00BE7979" w:rsidRDefault="00BE7979" w:rsidP="00BE7979">
      <w:pPr>
        <w:ind w:left="-360" w:firstLine="720"/>
        <w:jc w:val="center"/>
        <w:rPr>
          <w:rFonts w:eastAsia="Times New Roman" w:cs="Times New Roman"/>
          <w:sz w:val="28"/>
          <w:szCs w:val="28"/>
          <w:lang w:eastAsia="ru-RU"/>
        </w:rPr>
      </w:pPr>
    </w:p>
    <w:p w:rsidR="00BE7979" w:rsidRPr="00BE7979" w:rsidRDefault="00BE7979" w:rsidP="00BE7979">
      <w:pPr>
        <w:ind w:left="-360" w:firstLine="720"/>
        <w:jc w:val="center"/>
        <w:rPr>
          <w:rFonts w:eastAsia="Times New Roman" w:cs="Times New Roman"/>
          <w:sz w:val="28"/>
          <w:szCs w:val="28"/>
          <w:lang w:eastAsia="ru-RU"/>
        </w:rPr>
      </w:pPr>
    </w:p>
    <w:p w:rsidR="00BE7979" w:rsidRPr="00BE7979" w:rsidRDefault="00BE7979" w:rsidP="00BE7979">
      <w:pPr>
        <w:ind w:left="-360" w:firstLine="720"/>
        <w:jc w:val="center"/>
        <w:rPr>
          <w:rFonts w:eastAsia="Times New Roman" w:cs="Times New Roman"/>
          <w:sz w:val="28"/>
          <w:szCs w:val="28"/>
          <w:lang w:eastAsia="ru-RU"/>
        </w:rPr>
      </w:pPr>
    </w:p>
    <w:p w:rsidR="00BE7979" w:rsidRPr="00BE7979" w:rsidRDefault="00BE7979" w:rsidP="00BE7979">
      <w:pPr>
        <w:ind w:left="-360" w:firstLine="720"/>
        <w:jc w:val="center"/>
        <w:rPr>
          <w:rFonts w:eastAsia="Times New Roman" w:cs="Times New Roman"/>
          <w:sz w:val="28"/>
          <w:szCs w:val="28"/>
          <w:lang w:eastAsia="ru-RU"/>
        </w:rPr>
        <w:sectPr w:rsidR="00BE7979" w:rsidRPr="00BE7979" w:rsidSect="00BE7979">
          <w:footerReference w:type="even" r:id="rId14"/>
          <w:footerReference w:type="default" r:id="rId15"/>
          <w:pgSz w:w="16838" w:h="11906" w:orient="landscape"/>
          <w:pgMar w:top="851" w:right="851" w:bottom="851" w:left="851" w:header="709" w:footer="709" w:gutter="0"/>
          <w:cols w:space="708"/>
          <w:titlePg/>
          <w:docGrid w:linePitch="360"/>
        </w:sectPr>
      </w:pPr>
    </w:p>
    <w:p w:rsidR="00BE7979" w:rsidRPr="00BE7979" w:rsidRDefault="00BE7979" w:rsidP="00BE7979">
      <w:pPr>
        <w:jc w:val="center"/>
        <w:rPr>
          <w:rFonts w:eastAsia="Times New Roman" w:cs="Times New Roman"/>
          <w:b/>
          <w:sz w:val="28"/>
          <w:szCs w:val="28"/>
          <w:lang w:eastAsia="ru-RU"/>
        </w:rPr>
      </w:pPr>
      <w:r w:rsidRPr="00BE7979">
        <w:rPr>
          <w:rFonts w:eastAsia="Times New Roman" w:cs="Times New Roman"/>
          <w:b/>
          <w:sz w:val="28"/>
          <w:szCs w:val="28"/>
          <w:lang w:eastAsia="ru-RU"/>
        </w:rPr>
        <w:lastRenderedPageBreak/>
        <w:t>3. Условия реализации программы учебного предмета</w:t>
      </w:r>
    </w:p>
    <w:p w:rsidR="00BE7979" w:rsidRPr="00BE7979" w:rsidRDefault="00BE7979" w:rsidP="00BE7979">
      <w:pPr>
        <w:suppressAutoHyphens/>
        <w:jc w:val="both"/>
        <w:rPr>
          <w:rFonts w:eastAsia="Times New Roman" w:cs="Times New Roman"/>
          <w:b/>
          <w:sz w:val="28"/>
          <w:szCs w:val="28"/>
          <w:lang w:eastAsia="ru-RU"/>
        </w:rPr>
      </w:pPr>
    </w:p>
    <w:p w:rsidR="00BE7979" w:rsidRPr="00BE7979" w:rsidRDefault="00BE7979" w:rsidP="00BE7979">
      <w:pPr>
        <w:suppressAutoHyphens/>
        <w:jc w:val="both"/>
        <w:rPr>
          <w:rFonts w:eastAsia="Times New Roman" w:cs="Times New Roman"/>
          <w:bCs/>
          <w:sz w:val="28"/>
          <w:szCs w:val="28"/>
          <w:lang w:eastAsia="ru-RU"/>
        </w:rPr>
      </w:pPr>
      <w:r w:rsidRPr="00BE7979">
        <w:rPr>
          <w:rFonts w:eastAsia="Times New Roman" w:cs="Times New Roman"/>
          <w:b/>
          <w:sz w:val="28"/>
          <w:szCs w:val="28"/>
          <w:lang w:eastAsia="ru-RU"/>
        </w:rPr>
        <w:t>3.1.</w:t>
      </w:r>
      <w:r w:rsidRPr="00BE7979">
        <w:rPr>
          <w:rFonts w:eastAsia="Times New Roman" w:cs="Times New Roman"/>
          <w:bCs/>
          <w:sz w:val="28"/>
          <w:szCs w:val="28"/>
          <w:lang w:eastAsia="ru-RU"/>
        </w:rPr>
        <w:t xml:space="preserve"> Для реализации программы учебного предмета должны быть предусмотрены следующие специальные помещения:</w:t>
      </w:r>
    </w:p>
    <w:p w:rsidR="00BE7979" w:rsidRPr="00BE7979" w:rsidRDefault="00BE7979" w:rsidP="00BE7979">
      <w:pPr>
        <w:suppressAutoHyphens/>
        <w:autoSpaceDE w:val="0"/>
        <w:autoSpaceDN w:val="0"/>
        <w:adjustRightInd w:val="0"/>
        <w:ind w:firstLine="709"/>
        <w:jc w:val="both"/>
        <w:rPr>
          <w:rFonts w:eastAsia="Times New Roman" w:cs="Times New Roman"/>
          <w:sz w:val="28"/>
          <w:szCs w:val="28"/>
          <w:lang w:eastAsia="ru-RU"/>
        </w:rPr>
      </w:pPr>
      <w:r w:rsidRPr="00BE7979">
        <w:rPr>
          <w:rFonts w:eastAsia="Times New Roman" w:cs="Times New Roman"/>
          <w:bCs/>
          <w:sz w:val="28"/>
          <w:szCs w:val="28"/>
          <w:lang w:eastAsia="ru-RU"/>
        </w:rPr>
        <w:t>Кабинет</w:t>
      </w:r>
      <w:r w:rsidRPr="00BE7979">
        <w:rPr>
          <w:rFonts w:eastAsia="Times New Roman" w:cs="Times New Roman"/>
          <w:bCs/>
          <w:i/>
          <w:sz w:val="28"/>
          <w:szCs w:val="28"/>
          <w:lang w:eastAsia="ru-RU"/>
        </w:rPr>
        <w:t xml:space="preserve"> «</w:t>
      </w:r>
      <w:r w:rsidRPr="00BE7979">
        <w:rPr>
          <w:rFonts w:eastAsia="Times New Roman" w:cs="Times New Roman"/>
          <w:b/>
          <w:i/>
          <w:sz w:val="28"/>
          <w:szCs w:val="28"/>
          <w:lang w:eastAsia="ru-RU"/>
        </w:rPr>
        <w:t>Астрономии</w:t>
      </w:r>
      <w:r w:rsidRPr="00BE7979">
        <w:rPr>
          <w:rFonts w:eastAsia="Times New Roman" w:cs="Times New Roman"/>
          <w:bCs/>
          <w:i/>
          <w:sz w:val="28"/>
          <w:szCs w:val="28"/>
          <w:lang w:eastAsia="ru-RU"/>
        </w:rPr>
        <w:t>»</w:t>
      </w:r>
      <w:r w:rsidRPr="00BE7979">
        <w:rPr>
          <w:rFonts w:eastAsia="Times New Roman" w:cs="Times New Roman"/>
          <w:sz w:val="28"/>
          <w:szCs w:val="28"/>
          <w:lang w:eastAsia="ru-RU"/>
        </w:rPr>
        <w:t xml:space="preserve">, </w:t>
      </w:r>
    </w:p>
    <w:p w:rsidR="00BE7979" w:rsidRPr="00BE7979" w:rsidRDefault="00BE7979" w:rsidP="001E309A">
      <w:pPr>
        <w:widowControl w:val="0"/>
        <w:numPr>
          <w:ilvl w:val="0"/>
          <w:numId w:val="5"/>
        </w:numPr>
        <w:tabs>
          <w:tab w:val="left" w:pos="851"/>
        </w:tabs>
        <w:ind w:right="20"/>
        <w:contextualSpacing/>
        <w:jc w:val="both"/>
        <w:rPr>
          <w:rFonts w:eastAsia="Calibri" w:cs="Times New Roman"/>
          <w:b/>
          <w:bCs/>
          <w:sz w:val="28"/>
          <w:szCs w:val="28"/>
        </w:rPr>
      </w:pPr>
      <w:r w:rsidRPr="00BE7979">
        <w:rPr>
          <w:rFonts w:eastAsia="Times New Roman" w:cs="Times New Roman"/>
          <w:b/>
          <w:bCs/>
          <w:sz w:val="28"/>
          <w:szCs w:val="28"/>
        </w:rPr>
        <w:t xml:space="preserve">оснащенный оборудованием: </w:t>
      </w:r>
      <w:r w:rsidRPr="00BE7979">
        <w:rPr>
          <w:rFonts w:eastAsia="Century Schoolbook" w:cs="Times New Roman"/>
          <w:b/>
          <w:bCs/>
          <w:spacing w:val="4"/>
          <w:sz w:val="28"/>
          <w:szCs w:val="28"/>
        </w:rPr>
        <w:t xml:space="preserve"> </w:t>
      </w:r>
    </w:p>
    <w:p w:rsidR="00BE7979" w:rsidRPr="00BE7979" w:rsidRDefault="00BE7979" w:rsidP="00BE7979">
      <w:pPr>
        <w:widowControl w:val="0"/>
        <w:tabs>
          <w:tab w:val="left" w:pos="851"/>
        </w:tabs>
        <w:ind w:right="20"/>
        <w:jc w:val="both"/>
        <w:rPr>
          <w:rFonts w:eastAsia="Times New Roman" w:cs="Times New Roman"/>
          <w:sz w:val="28"/>
          <w:szCs w:val="28"/>
          <w:lang w:eastAsia="ru-RU"/>
        </w:rPr>
      </w:pPr>
      <w:r w:rsidRPr="00BE7979">
        <w:rPr>
          <w:rFonts w:eastAsia="Century Schoolbook" w:cs="Times New Roman"/>
          <w:spacing w:val="4"/>
          <w:sz w:val="28"/>
          <w:szCs w:val="28"/>
          <w:lang w:eastAsia="ru-RU"/>
        </w:rPr>
        <w:t>- наглядные пособия (комплекты учебных таблиц, плакатов «Карта звёздного неба»);</w:t>
      </w:r>
    </w:p>
    <w:p w:rsidR="00BE7979" w:rsidRPr="00BE7979" w:rsidRDefault="00BE7979" w:rsidP="00BE7979">
      <w:pPr>
        <w:widowControl w:val="0"/>
        <w:tabs>
          <w:tab w:val="left" w:pos="851"/>
        </w:tabs>
        <w:ind w:right="20"/>
        <w:jc w:val="both"/>
        <w:rPr>
          <w:rFonts w:eastAsia="Times New Roman" w:cs="Times New Roman"/>
          <w:sz w:val="28"/>
          <w:szCs w:val="28"/>
          <w:lang w:eastAsia="ru-RU"/>
        </w:rPr>
      </w:pPr>
      <w:r w:rsidRPr="00BE7979">
        <w:rPr>
          <w:rFonts w:eastAsia="Century Schoolbook" w:cs="Times New Roman"/>
          <w:spacing w:val="4"/>
          <w:sz w:val="28"/>
          <w:szCs w:val="28"/>
          <w:lang w:eastAsia="ru-RU"/>
        </w:rPr>
        <w:t>- подвижная карта звёздного неба, теллурий, модель небесной сферы, астропланетарий, глобус, модель небесной сферы;</w:t>
      </w:r>
    </w:p>
    <w:p w:rsidR="00BE7979" w:rsidRPr="00BE7979" w:rsidRDefault="00BE7979" w:rsidP="001E309A">
      <w:pPr>
        <w:widowControl w:val="0"/>
        <w:numPr>
          <w:ilvl w:val="0"/>
          <w:numId w:val="4"/>
        </w:numPr>
        <w:tabs>
          <w:tab w:val="left" w:pos="851"/>
        </w:tabs>
        <w:ind w:right="20"/>
        <w:contextualSpacing/>
        <w:jc w:val="both"/>
        <w:rPr>
          <w:rFonts w:eastAsia="Calibri" w:cs="Times New Roman"/>
          <w:sz w:val="28"/>
          <w:szCs w:val="28"/>
        </w:rPr>
      </w:pPr>
      <w:r w:rsidRPr="00BE7979">
        <w:rPr>
          <w:rFonts w:eastAsia="Times New Roman" w:cs="Times New Roman"/>
          <w:b/>
          <w:bCs/>
          <w:sz w:val="28"/>
          <w:szCs w:val="28"/>
        </w:rPr>
        <w:t>техническими средствами обучения:</w:t>
      </w:r>
      <w:r w:rsidRPr="00BE7979">
        <w:rPr>
          <w:rFonts w:eastAsia="Times New Roman" w:cs="Times New Roman"/>
          <w:bCs/>
          <w:sz w:val="28"/>
          <w:szCs w:val="28"/>
        </w:rPr>
        <w:t xml:space="preserve"> </w:t>
      </w:r>
    </w:p>
    <w:p w:rsidR="00BE7979" w:rsidRPr="00BE7979" w:rsidRDefault="00BE7979" w:rsidP="00BE7979">
      <w:pPr>
        <w:widowControl w:val="0"/>
        <w:tabs>
          <w:tab w:val="left" w:pos="851"/>
        </w:tabs>
        <w:jc w:val="both"/>
        <w:rPr>
          <w:rFonts w:eastAsia="Century Schoolbook" w:cs="Times New Roman"/>
          <w:spacing w:val="4"/>
          <w:sz w:val="28"/>
          <w:szCs w:val="28"/>
          <w:lang w:eastAsia="ru-RU"/>
        </w:rPr>
      </w:pPr>
      <w:r w:rsidRPr="00BE7979">
        <w:rPr>
          <w:rFonts w:eastAsia="Times New Roman" w:cs="Times New Roman"/>
          <w:sz w:val="28"/>
          <w:szCs w:val="28"/>
          <w:lang w:eastAsia="ru-RU"/>
        </w:rPr>
        <w:t xml:space="preserve">- </w:t>
      </w:r>
      <w:r w:rsidRPr="00BE7979">
        <w:rPr>
          <w:rFonts w:eastAsia="Century Schoolbook" w:cs="Times New Roman"/>
          <w:spacing w:val="4"/>
          <w:sz w:val="28"/>
          <w:szCs w:val="28"/>
          <w:lang w:eastAsia="ru-RU"/>
        </w:rPr>
        <w:t>учебно-методический комплекс (УМК) преподавателя;</w:t>
      </w:r>
    </w:p>
    <w:p w:rsidR="00BE7979" w:rsidRPr="00BE7979" w:rsidRDefault="00BE7979" w:rsidP="00BE7979">
      <w:pPr>
        <w:widowControl w:val="0"/>
        <w:tabs>
          <w:tab w:val="left" w:pos="851"/>
        </w:tabs>
        <w:jc w:val="both"/>
        <w:rPr>
          <w:rFonts w:eastAsia="Times New Roman" w:cs="Times New Roman"/>
          <w:sz w:val="28"/>
          <w:szCs w:val="28"/>
          <w:lang w:eastAsia="ru-RU"/>
        </w:rPr>
      </w:pPr>
      <w:r w:rsidRPr="00BE7979">
        <w:rPr>
          <w:rFonts w:eastAsia="Century Schoolbook" w:cs="Times New Roman"/>
          <w:spacing w:val="4"/>
          <w:sz w:val="28"/>
          <w:szCs w:val="28"/>
          <w:lang w:eastAsia="ru-RU"/>
        </w:rPr>
        <w:t>- информационно-коммуникативные средства;</w:t>
      </w:r>
    </w:p>
    <w:p w:rsidR="00BE7979" w:rsidRPr="00BE7979" w:rsidRDefault="00BE7979" w:rsidP="00BE7979">
      <w:pPr>
        <w:widowControl w:val="0"/>
        <w:tabs>
          <w:tab w:val="left" w:pos="851"/>
        </w:tabs>
        <w:jc w:val="both"/>
        <w:rPr>
          <w:rFonts w:eastAsia="Times New Roman" w:cs="Times New Roman"/>
          <w:sz w:val="28"/>
          <w:szCs w:val="28"/>
          <w:lang w:eastAsia="ru-RU"/>
        </w:rPr>
      </w:pPr>
      <w:r w:rsidRPr="00BE7979">
        <w:rPr>
          <w:rFonts w:eastAsia="Century Schoolbook" w:cs="Times New Roman"/>
          <w:spacing w:val="4"/>
          <w:sz w:val="28"/>
          <w:szCs w:val="28"/>
          <w:lang w:eastAsia="ru-RU"/>
        </w:rPr>
        <w:t>- экранно-звуковые пособия;</w:t>
      </w:r>
    </w:p>
    <w:p w:rsidR="00BE7979" w:rsidRPr="00BE7979" w:rsidRDefault="00BE7979" w:rsidP="00BE7979">
      <w:pPr>
        <w:widowControl w:val="0"/>
        <w:tabs>
          <w:tab w:val="left" w:pos="851"/>
        </w:tabs>
        <w:ind w:right="20"/>
        <w:jc w:val="both"/>
        <w:rPr>
          <w:rFonts w:eastAsia="Century Schoolbook" w:cs="Times New Roman"/>
          <w:spacing w:val="4"/>
          <w:sz w:val="28"/>
          <w:szCs w:val="28"/>
          <w:lang w:eastAsia="ru-RU"/>
        </w:rPr>
      </w:pPr>
      <w:r w:rsidRPr="00BE7979">
        <w:rPr>
          <w:rFonts w:eastAsia="Century Schoolbook" w:cs="Times New Roman"/>
          <w:spacing w:val="4"/>
          <w:sz w:val="28"/>
          <w:szCs w:val="28"/>
          <w:lang w:eastAsia="ru-RU"/>
        </w:rPr>
        <w:t>- комплект технической документации, в том числе паспорта на средства обуче</w:t>
      </w:r>
      <w:r w:rsidRPr="00BE7979">
        <w:rPr>
          <w:rFonts w:eastAsia="Century Schoolbook" w:cs="Times New Roman"/>
          <w:spacing w:val="4"/>
          <w:sz w:val="28"/>
          <w:szCs w:val="28"/>
          <w:lang w:eastAsia="ru-RU"/>
        </w:rPr>
        <w:softHyphen/>
        <w:t>ния, инструкции по их использованию и технике безопасности;</w:t>
      </w:r>
    </w:p>
    <w:p w:rsidR="00BE7979" w:rsidRPr="00BE7979" w:rsidRDefault="00BE7979" w:rsidP="00BE7979">
      <w:pPr>
        <w:widowControl w:val="0"/>
        <w:tabs>
          <w:tab w:val="left" w:pos="851"/>
        </w:tabs>
        <w:jc w:val="both"/>
        <w:rPr>
          <w:rFonts w:eastAsia="Times New Roman" w:cs="Times New Roman"/>
          <w:b/>
          <w:bCs/>
          <w:sz w:val="28"/>
          <w:szCs w:val="28"/>
          <w:lang w:eastAsia="ru-RU"/>
        </w:rPr>
      </w:pPr>
    </w:p>
    <w:p w:rsidR="00BE7979" w:rsidRPr="00BE7979" w:rsidRDefault="00BE7979" w:rsidP="00BE7979">
      <w:pPr>
        <w:widowControl w:val="0"/>
        <w:tabs>
          <w:tab w:val="left" w:pos="851"/>
        </w:tabs>
        <w:jc w:val="both"/>
        <w:rPr>
          <w:rFonts w:eastAsia="Times New Roman" w:cs="Times New Roman"/>
          <w:b/>
          <w:bCs/>
          <w:sz w:val="28"/>
          <w:szCs w:val="28"/>
          <w:lang w:eastAsia="ru-RU"/>
        </w:rPr>
      </w:pPr>
      <w:r w:rsidRPr="00BE7979">
        <w:rPr>
          <w:rFonts w:eastAsia="Times New Roman" w:cs="Times New Roman"/>
          <w:b/>
          <w:bCs/>
          <w:sz w:val="28"/>
          <w:szCs w:val="28"/>
          <w:lang w:eastAsia="ru-RU"/>
        </w:rPr>
        <w:t>3.2. Информационное обеспечение реализации программы</w:t>
      </w:r>
    </w:p>
    <w:p w:rsidR="00BE7979" w:rsidRPr="00BE7979" w:rsidRDefault="00BE7979" w:rsidP="00BE7979">
      <w:pPr>
        <w:ind w:firstLine="709"/>
        <w:contextualSpacing/>
        <w:rPr>
          <w:rFonts w:eastAsia="Times New Roman" w:cs="Times New Roman"/>
          <w:b/>
          <w:sz w:val="28"/>
          <w:szCs w:val="28"/>
          <w:lang w:val="x-none" w:eastAsia="x-none"/>
        </w:rPr>
      </w:pPr>
      <w:r w:rsidRPr="00BE7979">
        <w:rPr>
          <w:rFonts w:eastAsia="Times New Roman" w:cs="Times New Roman"/>
          <w:b/>
          <w:sz w:val="28"/>
          <w:szCs w:val="28"/>
          <w:lang w:eastAsia="x-none"/>
        </w:rPr>
        <w:t>3</w:t>
      </w:r>
      <w:r w:rsidRPr="00BE7979">
        <w:rPr>
          <w:rFonts w:eastAsia="Times New Roman" w:cs="Times New Roman"/>
          <w:b/>
          <w:sz w:val="28"/>
          <w:szCs w:val="28"/>
          <w:lang w:val="x-none" w:eastAsia="x-none"/>
        </w:rPr>
        <w:t xml:space="preserve">.2.1. </w:t>
      </w:r>
      <w:r w:rsidRPr="00BE7979">
        <w:rPr>
          <w:rFonts w:eastAsia="Times New Roman" w:cs="Times New Roman"/>
          <w:b/>
          <w:sz w:val="28"/>
          <w:szCs w:val="28"/>
          <w:lang w:eastAsia="x-none"/>
        </w:rPr>
        <w:t>Основные печатные</w:t>
      </w:r>
      <w:r w:rsidRPr="00BE7979">
        <w:rPr>
          <w:rFonts w:eastAsia="Times New Roman" w:cs="Times New Roman"/>
          <w:b/>
          <w:sz w:val="28"/>
          <w:szCs w:val="28"/>
          <w:lang w:val="x-none" w:eastAsia="x-none"/>
        </w:rPr>
        <w:t xml:space="preserve"> издания</w:t>
      </w:r>
    </w:p>
    <w:p w:rsidR="00BE7979" w:rsidRPr="00BE7979" w:rsidRDefault="00BE7979" w:rsidP="001E309A">
      <w:pPr>
        <w:numPr>
          <w:ilvl w:val="0"/>
          <w:numId w:val="6"/>
        </w:numPr>
        <w:ind w:left="0" w:firstLine="709"/>
        <w:jc w:val="both"/>
        <w:rPr>
          <w:rFonts w:eastAsia="Times New Roman" w:cs="Times New Roman"/>
          <w:sz w:val="28"/>
          <w:szCs w:val="28"/>
          <w:lang w:eastAsia="ru-RU"/>
        </w:rPr>
      </w:pPr>
      <w:r w:rsidRPr="00BE7979">
        <w:rPr>
          <w:rFonts w:eastAsia="Times New Roman" w:cs="Times New Roman"/>
          <w:sz w:val="28"/>
          <w:szCs w:val="28"/>
          <w:lang w:eastAsia="ru-RU"/>
        </w:rPr>
        <w:t>Алексеева Е.В., Скворцов П.М., Фещенко Т.С., Шестакова Л. А.; под ред. Т.С. Фещенко Астрономия: учеб. для студ. учреждений сред. проф. образования /. - 2-е изд., стер. - М.: Издательский центр «Академия», 2020.- 256 с.</w:t>
      </w:r>
    </w:p>
    <w:p w:rsidR="00BE7979" w:rsidRPr="00BE7979" w:rsidRDefault="00BE7979" w:rsidP="001E309A">
      <w:pPr>
        <w:numPr>
          <w:ilvl w:val="0"/>
          <w:numId w:val="6"/>
        </w:numPr>
        <w:ind w:left="0" w:firstLine="709"/>
        <w:jc w:val="both"/>
        <w:rPr>
          <w:rFonts w:eastAsia="Times New Roman" w:cs="Times New Roman"/>
          <w:sz w:val="28"/>
          <w:szCs w:val="28"/>
          <w:lang w:eastAsia="ru-RU"/>
        </w:rPr>
      </w:pPr>
      <w:r w:rsidRPr="00BE7979">
        <w:rPr>
          <w:rFonts w:eastAsia="Times New Roman" w:cs="Times New Roman"/>
          <w:sz w:val="28"/>
          <w:szCs w:val="28"/>
          <w:lang w:eastAsia="ru-RU"/>
        </w:rPr>
        <w:t>Воронцов – Вельяминов Б.А., Астрономия. Базовый уровень. 11 класс: учебник /Б.А. Воронцов – Вельяминов, Е.К. Страут. 5-е изд., пересмотр. М.: Дрофа, 2021. – 238с.</w:t>
      </w:r>
    </w:p>
    <w:p w:rsidR="00BE7979" w:rsidRPr="00BE7979" w:rsidRDefault="00BE7979" w:rsidP="001E309A">
      <w:pPr>
        <w:numPr>
          <w:ilvl w:val="0"/>
          <w:numId w:val="6"/>
        </w:numPr>
        <w:spacing w:line="259" w:lineRule="auto"/>
        <w:ind w:left="0" w:firstLine="709"/>
        <w:contextualSpacing/>
        <w:jc w:val="both"/>
        <w:rPr>
          <w:rFonts w:eastAsia="Calibri" w:cs="Times New Roman"/>
          <w:sz w:val="28"/>
          <w:szCs w:val="28"/>
        </w:rPr>
      </w:pPr>
      <w:r w:rsidRPr="00BE7979">
        <w:rPr>
          <w:rFonts w:eastAsia="Calibri" w:cs="Times New Roman"/>
          <w:sz w:val="28"/>
          <w:szCs w:val="28"/>
        </w:rPr>
        <w:t>Засов, А. В. Астрономия. 10—11 классы: учебник / А. В. Засов, В. Г. Сурдин. — М.:  БИНОМ. Лаборатория знаний, 2020. — 303 с.</w:t>
      </w:r>
    </w:p>
    <w:p w:rsidR="00BE7979" w:rsidRPr="00BE7979" w:rsidRDefault="00BE7979" w:rsidP="001E309A">
      <w:pPr>
        <w:numPr>
          <w:ilvl w:val="0"/>
          <w:numId w:val="6"/>
        </w:numPr>
        <w:autoSpaceDE w:val="0"/>
        <w:autoSpaceDN w:val="0"/>
        <w:adjustRightInd w:val="0"/>
        <w:ind w:left="0" w:firstLine="709"/>
        <w:contextualSpacing/>
        <w:jc w:val="both"/>
        <w:rPr>
          <w:rFonts w:eastAsia="Times New Roman" w:cs="Times New Roman"/>
          <w:sz w:val="28"/>
          <w:szCs w:val="28"/>
          <w:lang w:eastAsia="ru-RU"/>
        </w:rPr>
      </w:pPr>
      <w:r w:rsidRPr="00BE7979">
        <w:rPr>
          <w:rFonts w:eastAsia="Times New Roman" w:cs="Times New Roman"/>
          <w:sz w:val="28"/>
          <w:szCs w:val="28"/>
          <w:lang w:eastAsia="ru-RU"/>
        </w:rPr>
        <w:t>Чаругин В.М. Астрономия. 10 – 11классы: учеб. Для общеобразоват. организаций: базовый уровень /2-е изд., испр. - М.: Просвещение, 2021 - 144 с.</w:t>
      </w:r>
    </w:p>
    <w:p w:rsidR="00BE7979" w:rsidRPr="00BE7979" w:rsidRDefault="00BE7979" w:rsidP="00BE7979">
      <w:pPr>
        <w:autoSpaceDE w:val="0"/>
        <w:autoSpaceDN w:val="0"/>
        <w:adjustRightInd w:val="0"/>
        <w:ind w:firstLine="709"/>
        <w:contextualSpacing/>
        <w:jc w:val="both"/>
        <w:rPr>
          <w:rFonts w:eastAsia="Times New Roman" w:cs="Times New Roman"/>
          <w:sz w:val="28"/>
          <w:szCs w:val="28"/>
          <w:lang w:eastAsia="ru-RU"/>
        </w:rPr>
      </w:pPr>
    </w:p>
    <w:p w:rsidR="00BE7979" w:rsidRPr="00BE7979" w:rsidRDefault="00BE7979" w:rsidP="00BE7979">
      <w:pPr>
        <w:suppressAutoHyphens/>
        <w:ind w:firstLine="709"/>
        <w:contextualSpacing/>
        <w:jc w:val="both"/>
        <w:rPr>
          <w:rFonts w:eastAsia="Times New Roman" w:cs="Times New Roman"/>
          <w:bCs/>
          <w:i/>
          <w:sz w:val="28"/>
          <w:szCs w:val="28"/>
          <w:lang w:eastAsia="ru-RU"/>
        </w:rPr>
      </w:pPr>
      <w:r w:rsidRPr="00BE7979">
        <w:rPr>
          <w:rFonts w:eastAsia="Times New Roman" w:cs="Times New Roman"/>
          <w:b/>
          <w:bCs/>
          <w:sz w:val="28"/>
          <w:szCs w:val="28"/>
          <w:lang w:eastAsia="ru-RU"/>
        </w:rPr>
        <w:t xml:space="preserve">3.2.2. Дополнительные источники </w:t>
      </w:r>
      <w:r w:rsidRPr="00BE7979">
        <w:rPr>
          <w:rFonts w:eastAsia="Times New Roman" w:cs="Times New Roman"/>
          <w:bCs/>
          <w:i/>
          <w:sz w:val="28"/>
          <w:szCs w:val="28"/>
          <w:lang w:eastAsia="ru-RU"/>
        </w:rPr>
        <w:t>(при необходимости)</w:t>
      </w:r>
    </w:p>
    <w:p w:rsidR="00BE7979" w:rsidRPr="00BE7979" w:rsidRDefault="00BE7979" w:rsidP="001E309A">
      <w:pPr>
        <w:numPr>
          <w:ilvl w:val="0"/>
          <w:numId w:val="7"/>
        </w:numPr>
        <w:autoSpaceDE w:val="0"/>
        <w:autoSpaceDN w:val="0"/>
        <w:adjustRightInd w:val="0"/>
        <w:ind w:left="0" w:firstLine="709"/>
        <w:contextualSpacing/>
        <w:jc w:val="both"/>
        <w:rPr>
          <w:rFonts w:eastAsia="Times New Roman" w:cs="Times New Roman"/>
          <w:sz w:val="28"/>
          <w:szCs w:val="28"/>
          <w:lang w:eastAsia="ru-RU"/>
        </w:rPr>
      </w:pPr>
      <w:r w:rsidRPr="00BE7979">
        <w:rPr>
          <w:rFonts w:eastAsia="Times New Roman" w:cs="Times New Roman"/>
          <w:sz w:val="28"/>
          <w:szCs w:val="28"/>
          <w:lang w:eastAsia="ru-RU"/>
        </w:rPr>
        <w:t>Воронцов – Вельяминов Б.А., Астрономия. Базовый уровень. 11 класс: учебник /         Б.А. Воронцов – Вельяминов, Е.К. Страут. 5-е изд., пересмотр. М.: Дрофа, 2021. – 238,[2] с.: ил, 8л.цв. вкл.- (Российский учебник).</w:t>
      </w:r>
    </w:p>
    <w:p w:rsidR="00BE7979" w:rsidRPr="00BE7979" w:rsidRDefault="00BE7979" w:rsidP="001E309A">
      <w:pPr>
        <w:numPr>
          <w:ilvl w:val="0"/>
          <w:numId w:val="7"/>
        </w:numPr>
        <w:spacing w:line="259" w:lineRule="auto"/>
        <w:ind w:left="0" w:firstLine="709"/>
        <w:contextualSpacing/>
        <w:jc w:val="both"/>
        <w:rPr>
          <w:rFonts w:eastAsia="Calibri" w:cs="Times New Roman"/>
          <w:sz w:val="28"/>
          <w:szCs w:val="28"/>
        </w:rPr>
      </w:pPr>
      <w:r w:rsidRPr="00BE7979">
        <w:rPr>
          <w:rFonts w:eastAsia="Calibri" w:cs="Times New Roman"/>
          <w:sz w:val="28"/>
          <w:szCs w:val="28"/>
        </w:rPr>
        <w:t>Дагаев, М.М. Лабораторный практикум по курсу общей астрономии: учебное пособие для институтов. -2-е изд., перераб. и доп. - М.: Высшая школа, 1972. - 424 с.</w:t>
      </w:r>
    </w:p>
    <w:p w:rsidR="00BE7979" w:rsidRPr="00BE7979" w:rsidRDefault="00BE7979" w:rsidP="001E309A">
      <w:pPr>
        <w:numPr>
          <w:ilvl w:val="0"/>
          <w:numId w:val="7"/>
        </w:numPr>
        <w:autoSpaceDE w:val="0"/>
        <w:autoSpaceDN w:val="0"/>
        <w:adjustRightInd w:val="0"/>
        <w:ind w:left="0" w:firstLine="709"/>
        <w:contextualSpacing/>
        <w:jc w:val="both"/>
        <w:rPr>
          <w:rFonts w:eastAsia="Times New Roman" w:cs="Times New Roman"/>
          <w:sz w:val="28"/>
          <w:szCs w:val="28"/>
          <w:lang w:eastAsia="ru-RU"/>
        </w:rPr>
      </w:pPr>
      <w:r w:rsidRPr="00BE7979">
        <w:rPr>
          <w:rFonts w:eastAsia="Times New Roman" w:cs="Times New Roman"/>
          <w:sz w:val="28"/>
          <w:szCs w:val="28"/>
          <w:lang w:eastAsia="ru-RU"/>
        </w:rPr>
        <w:t>Засов, А. В. Астрономия. 10—11 классы. Методическое пособие для учителя / А. В. Засов, В. Г. Сурдин. — М.: БИНОМ. Лаборатория знаний, 2020.</w:t>
      </w:r>
    </w:p>
    <w:p w:rsidR="00BE7979" w:rsidRPr="00BE7979" w:rsidRDefault="00BE7979" w:rsidP="001E309A">
      <w:pPr>
        <w:numPr>
          <w:ilvl w:val="0"/>
          <w:numId w:val="7"/>
        </w:numPr>
        <w:autoSpaceDE w:val="0"/>
        <w:autoSpaceDN w:val="0"/>
        <w:adjustRightInd w:val="0"/>
        <w:ind w:left="714" w:hanging="357"/>
        <w:contextualSpacing/>
        <w:jc w:val="both"/>
        <w:rPr>
          <w:rFonts w:eastAsia="Times New Roman" w:cs="Times New Roman"/>
          <w:sz w:val="28"/>
          <w:szCs w:val="28"/>
          <w:lang w:eastAsia="ru-RU"/>
        </w:rPr>
      </w:pPr>
      <w:r w:rsidRPr="00BE7979">
        <w:rPr>
          <w:rFonts w:eastAsia="Times New Roman" w:cs="Times New Roman"/>
          <w:sz w:val="28"/>
          <w:szCs w:val="28"/>
          <w:lang w:eastAsia="ru-RU"/>
        </w:rPr>
        <w:t>Левитан Е.П. «Астрономия от А до Я: Малая детская энциклопедия». – М.: Аргументы и факты, 2013.</w:t>
      </w:r>
    </w:p>
    <w:p w:rsidR="00BE7979" w:rsidRPr="00BE7979" w:rsidRDefault="00BE7979" w:rsidP="001E309A">
      <w:pPr>
        <w:numPr>
          <w:ilvl w:val="0"/>
          <w:numId w:val="7"/>
        </w:numPr>
        <w:autoSpaceDE w:val="0"/>
        <w:autoSpaceDN w:val="0"/>
        <w:adjustRightInd w:val="0"/>
        <w:contextualSpacing/>
        <w:jc w:val="both"/>
        <w:rPr>
          <w:rFonts w:eastAsia="Times New Roman" w:cs="Times New Roman"/>
          <w:sz w:val="28"/>
          <w:szCs w:val="28"/>
          <w:lang w:eastAsia="ru-RU"/>
        </w:rPr>
      </w:pPr>
      <w:r w:rsidRPr="00BE7979">
        <w:rPr>
          <w:rFonts w:eastAsia="Times New Roman" w:cs="Times New Roman"/>
          <w:sz w:val="28"/>
          <w:szCs w:val="28"/>
          <w:lang w:eastAsia="ru-RU"/>
        </w:rPr>
        <w:t>Страут, Е. К. Методическое пособие к учебнику Б. А. Воронцова-Вельяминова, Е. К. Страута «Астрономия. Базовый уровень. 11 класс» / Е. К. Страут. — М.: Дрофа, 2020. — 29, [3] с.</w:t>
      </w:r>
    </w:p>
    <w:p w:rsidR="00BE7979" w:rsidRPr="00BE7979" w:rsidRDefault="00BE7979" w:rsidP="001E309A">
      <w:pPr>
        <w:numPr>
          <w:ilvl w:val="0"/>
          <w:numId w:val="7"/>
        </w:numPr>
        <w:autoSpaceDE w:val="0"/>
        <w:autoSpaceDN w:val="0"/>
        <w:adjustRightInd w:val="0"/>
        <w:ind w:left="714" w:hanging="357"/>
        <w:contextualSpacing/>
        <w:jc w:val="both"/>
        <w:rPr>
          <w:rFonts w:eastAsia="Times New Roman" w:cs="Times New Roman"/>
          <w:sz w:val="28"/>
          <w:szCs w:val="28"/>
          <w:lang w:eastAsia="ru-RU"/>
        </w:rPr>
      </w:pPr>
      <w:r w:rsidRPr="00BE7979">
        <w:rPr>
          <w:rFonts w:eastAsia="Times New Roman" w:cs="Times New Roman"/>
          <w:sz w:val="28"/>
          <w:szCs w:val="28"/>
          <w:lang w:eastAsia="ru-RU"/>
        </w:rPr>
        <w:lastRenderedPageBreak/>
        <w:t>Страут, Е. К. Программа: Астрономия. Базовый уровень. 11 класс: учебно-методическое пособие / Е. К. Страут. — М.: Дрофа, 2020. — 11 с.</w:t>
      </w:r>
    </w:p>
    <w:p w:rsidR="00BE7979" w:rsidRPr="00BE7979" w:rsidRDefault="00BE7979" w:rsidP="001E309A">
      <w:pPr>
        <w:numPr>
          <w:ilvl w:val="0"/>
          <w:numId w:val="7"/>
        </w:numPr>
        <w:autoSpaceDE w:val="0"/>
        <w:autoSpaceDN w:val="0"/>
        <w:adjustRightInd w:val="0"/>
        <w:ind w:left="714" w:hanging="357"/>
        <w:contextualSpacing/>
        <w:jc w:val="both"/>
        <w:rPr>
          <w:rFonts w:eastAsia="Times New Roman" w:cs="Times New Roman"/>
          <w:sz w:val="28"/>
          <w:szCs w:val="28"/>
          <w:lang w:eastAsia="ru-RU"/>
        </w:rPr>
      </w:pPr>
      <w:r w:rsidRPr="00BE7979">
        <w:rPr>
          <w:rFonts w:eastAsia="Times New Roman" w:cs="Times New Roman"/>
          <w:sz w:val="28"/>
          <w:szCs w:val="28"/>
          <w:lang w:val="en-US" w:eastAsia="ru-RU"/>
        </w:rPr>
        <w:t>Stellarium</w:t>
      </w:r>
      <w:r w:rsidRPr="00BE7979">
        <w:rPr>
          <w:rFonts w:eastAsia="Times New Roman" w:cs="Times New Roman"/>
          <w:sz w:val="28"/>
          <w:szCs w:val="28"/>
          <w:lang w:eastAsia="ru-RU"/>
        </w:rPr>
        <w:t xml:space="preserve"> // </w:t>
      </w:r>
      <w:r w:rsidRPr="00BE7979">
        <w:rPr>
          <w:rFonts w:eastAsia="Times New Roman" w:cs="Times New Roman"/>
          <w:sz w:val="28"/>
          <w:szCs w:val="28"/>
          <w:lang w:val="en-US" w:eastAsia="ru-RU"/>
        </w:rPr>
        <w:t>Stellarium</w:t>
      </w:r>
      <w:r w:rsidRPr="00BE7979">
        <w:rPr>
          <w:rFonts w:eastAsia="Times New Roman" w:cs="Times New Roman"/>
          <w:sz w:val="28"/>
          <w:szCs w:val="28"/>
          <w:lang w:eastAsia="ru-RU"/>
        </w:rPr>
        <w:t xml:space="preserve"> </w:t>
      </w:r>
      <w:r w:rsidRPr="00BE7979">
        <w:rPr>
          <w:rFonts w:eastAsia="Times New Roman" w:cs="Times New Roman"/>
          <w:sz w:val="28"/>
          <w:szCs w:val="28"/>
          <w:lang w:val="en-US" w:eastAsia="ru-RU"/>
        </w:rPr>
        <w:t>AstronomySoftware</w:t>
      </w:r>
      <w:r w:rsidRPr="00BE7979">
        <w:rPr>
          <w:rFonts w:eastAsia="Times New Roman" w:cs="Times New Roman"/>
          <w:sz w:val="28"/>
          <w:szCs w:val="28"/>
          <w:lang w:eastAsia="ru-RU"/>
        </w:rPr>
        <w:t xml:space="preserve"> [Электронный ресурс] – Режим доступа:  </w:t>
      </w:r>
      <w:hyperlink r:id="rId16" w:history="1">
        <w:r w:rsidRPr="00BE7979">
          <w:rPr>
            <w:rFonts w:eastAsia="Times New Roman" w:cs="Times New Roman"/>
            <w:color w:val="0000FF"/>
            <w:sz w:val="28"/>
            <w:szCs w:val="28"/>
            <w:u w:val="single"/>
            <w:lang w:eastAsia="ru-RU"/>
          </w:rPr>
          <w:t>https://stellarium.org/ru/</w:t>
        </w:r>
      </w:hyperlink>
      <w:r w:rsidRPr="00BE7979">
        <w:rPr>
          <w:rFonts w:eastAsia="Times New Roman" w:cs="Times New Roman"/>
          <w:sz w:val="28"/>
          <w:szCs w:val="28"/>
          <w:lang w:eastAsia="ru-RU"/>
        </w:rPr>
        <w:t xml:space="preserve"> </w:t>
      </w:r>
    </w:p>
    <w:p w:rsidR="00BE7979" w:rsidRPr="00BE7979" w:rsidRDefault="00BE7979" w:rsidP="001E309A">
      <w:pPr>
        <w:numPr>
          <w:ilvl w:val="0"/>
          <w:numId w:val="7"/>
        </w:numPr>
        <w:autoSpaceDE w:val="0"/>
        <w:autoSpaceDN w:val="0"/>
        <w:adjustRightInd w:val="0"/>
        <w:ind w:left="714" w:hanging="357"/>
        <w:contextualSpacing/>
        <w:jc w:val="both"/>
        <w:rPr>
          <w:rFonts w:eastAsia="Times New Roman" w:cs="Times New Roman"/>
          <w:sz w:val="28"/>
          <w:szCs w:val="28"/>
          <w:lang w:eastAsia="ru-RU"/>
        </w:rPr>
      </w:pPr>
      <w:r w:rsidRPr="00BE7979">
        <w:rPr>
          <w:rFonts w:eastAsia="Times New Roman" w:cs="Times New Roman"/>
          <w:sz w:val="28"/>
          <w:szCs w:val="28"/>
          <w:lang w:eastAsia="ru-RU"/>
        </w:rPr>
        <w:t>Школьная энциклопедия «Естественные науки», – М.: Росмэн, 2015.</w:t>
      </w:r>
    </w:p>
    <w:p w:rsidR="00BE7979" w:rsidRPr="00BE7979" w:rsidRDefault="00BE7979" w:rsidP="00BE7979">
      <w:pPr>
        <w:autoSpaceDE w:val="0"/>
        <w:autoSpaceDN w:val="0"/>
        <w:adjustRightInd w:val="0"/>
        <w:spacing w:line="360" w:lineRule="auto"/>
        <w:contextualSpacing/>
        <w:jc w:val="both"/>
        <w:rPr>
          <w:rFonts w:eastAsia="Times New Roman" w:cs="Times New Roman"/>
          <w:sz w:val="28"/>
          <w:szCs w:val="28"/>
          <w:lang w:eastAsia="ru-RU"/>
        </w:rPr>
      </w:pPr>
    </w:p>
    <w:p w:rsidR="00BE7979" w:rsidRPr="00BE7979" w:rsidRDefault="00BE7979" w:rsidP="00BE7979">
      <w:pPr>
        <w:spacing w:after="200" w:line="276" w:lineRule="auto"/>
        <w:contextualSpacing/>
        <w:jc w:val="center"/>
        <w:rPr>
          <w:rFonts w:eastAsia="Times New Roman" w:cs="Times New Roman"/>
          <w:b/>
          <w:sz w:val="28"/>
          <w:szCs w:val="28"/>
          <w:lang w:eastAsia="ru-RU"/>
        </w:rPr>
      </w:pPr>
      <w:r w:rsidRPr="00BE7979">
        <w:rPr>
          <w:rFonts w:eastAsia="Times New Roman" w:cs="Times New Roman"/>
          <w:b/>
          <w:bCs/>
          <w:szCs w:val="28"/>
          <w:lang w:eastAsia="ru-RU"/>
        </w:rPr>
        <w:t>4</w:t>
      </w:r>
      <w:r w:rsidRPr="00BE7979">
        <w:rPr>
          <w:rFonts w:eastAsia="Times New Roman" w:cs="Times New Roman"/>
          <w:b/>
          <w:sz w:val="28"/>
          <w:szCs w:val="28"/>
          <w:lang w:eastAsia="ru-RU"/>
        </w:rPr>
        <w:t xml:space="preserve">. КОНТРОЛЬ И ОЦЕНКА РЕЗУЛЬТАТОВ ОСВОЕНИЯ </w:t>
      </w:r>
      <w:r w:rsidRPr="00BE7979">
        <w:rPr>
          <w:rFonts w:eastAsia="Times New Roman" w:cs="Times New Roman"/>
          <w:b/>
          <w:sz w:val="28"/>
          <w:szCs w:val="28"/>
          <w:lang w:eastAsia="ru-RU"/>
        </w:rPr>
        <w:br/>
        <w:t>УЧЕБНОГО ПРЕДМЕТА</w:t>
      </w:r>
    </w:p>
    <w:p w:rsidR="00BE7979" w:rsidRPr="00BE7979" w:rsidRDefault="00BE7979" w:rsidP="00BE7979">
      <w:pPr>
        <w:spacing w:after="200" w:line="276" w:lineRule="auto"/>
        <w:contextualSpacing/>
        <w:jc w:val="center"/>
        <w:rPr>
          <w:rFonts w:eastAsia="Times New Roman" w:cs="Times New Roman"/>
          <w:b/>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7"/>
        <w:gridCol w:w="7220"/>
      </w:tblGrid>
      <w:tr w:rsidR="00BE7979" w:rsidRPr="00BE7979" w:rsidTr="00BE7979">
        <w:tc>
          <w:tcPr>
            <w:tcW w:w="1439" w:type="pct"/>
          </w:tcPr>
          <w:p w:rsidR="00BE7979" w:rsidRPr="00BE7979" w:rsidRDefault="00BE7979" w:rsidP="00BE7979">
            <w:pPr>
              <w:spacing w:after="200"/>
              <w:jc w:val="center"/>
              <w:rPr>
                <w:rFonts w:eastAsia="Times New Roman" w:cs="Times New Roman"/>
                <w:b/>
                <w:bCs/>
                <w:i/>
                <w:szCs w:val="24"/>
                <w:lang w:eastAsia="ru-RU"/>
              </w:rPr>
            </w:pPr>
            <w:r w:rsidRPr="00BE7979">
              <w:rPr>
                <w:rFonts w:eastAsia="Times New Roman" w:cs="Times New Roman"/>
                <w:b/>
                <w:bCs/>
                <w:i/>
                <w:szCs w:val="24"/>
                <w:lang w:eastAsia="ru-RU"/>
              </w:rPr>
              <w:t>Результаты обучения</w:t>
            </w:r>
          </w:p>
        </w:tc>
        <w:tc>
          <w:tcPr>
            <w:tcW w:w="3561" w:type="pct"/>
          </w:tcPr>
          <w:p w:rsidR="00BE7979" w:rsidRPr="00BE7979" w:rsidRDefault="00BE7979" w:rsidP="00BE7979">
            <w:pPr>
              <w:spacing w:after="200"/>
              <w:jc w:val="center"/>
              <w:rPr>
                <w:rFonts w:eastAsia="Times New Roman" w:cs="Times New Roman"/>
                <w:b/>
                <w:bCs/>
                <w:i/>
                <w:szCs w:val="24"/>
                <w:lang w:eastAsia="ru-RU"/>
              </w:rPr>
            </w:pPr>
            <w:r w:rsidRPr="00BE7979">
              <w:rPr>
                <w:rFonts w:eastAsia="Times New Roman" w:cs="Times New Roman"/>
                <w:b/>
                <w:bCs/>
                <w:i/>
                <w:szCs w:val="24"/>
                <w:lang w:eastAsia="ru-RU"/>
              </w:rPr>
              <w:t>Методы оценки</w:t>
            </w:r>
          </w:p>
        </w:tc>
      </w:tr>
      <w:tr w:rsidR="00BE7979" w:rsidRPr="00BE7979" w:rsidTr="00BE7979">
        <w:trPr>
          <w:trHeight w:val="1084"/>
        </w:trPr>
        <w:tc>
          <w:tcPr>
            <w:tcW w:w="1439" w:type="pct"/>
          </w:tcPr>
          <w:p w:rsidR="00BE7979" w:rsidRPr="00BE7979" w:rsidRDefault="00BE7979" w:rsidP="00BE7979">
            <w:pPr>
              <w:spacing w:after="200"/>
              <w:rPr>
                <w:rFonts w:eastAsia="Times New Roman" w:cs="Times New Roman"/>
                <w:bCs/>
                <w:i/>
                <w:szCs w:val="24"/>
                <w:lang w:eastAsia="ru-RU"/>
              </w:rPr>
            </w:pPr>
            <w:r w:rsidRPr="00BE7979">
              <w:rPr>
                <w:rFonts w:eastAsia="Times New Roman" w:cs="Times New Roman"/>
                <w:color w:val="000000"/>
                <w:szCs w:val="24"/>
                <w:lang w:eastAsia="ru-RU"/>
              </w:rPr>
              <w:t>ПРб 01</w:t>
            </w:r>
          </w:p>
        </w:tc>
        <w:tc>
          <w:tcPr>
            <w:tcW w:w="3561" w:type="pct"/>
          </w:tcPr>
          <w:p w:rsidR="00BE7979" w:rsidRPr="00BE7979" w:rsidRDefault="00BE7979" w:rsidP="00BE7979">
            <w:pPr>
              <w:rPr>
                <w:rFonts w:eastAsia="Times New Roman" w:cs="Times New Roman"/>
                <w:bCs/>
                <w:iCs/>
                <w:szCs w:val="24"/>
                <w:lang w:eastAsia="ru-RU"/>
              </w:rPr>
            </w:pPr>
            <w:r w:rsidRPr="00BE7979">
              <w:rPr>
                <w:rFonts w:eastAsia="Times New Roman" w:cs="Times New Roman"/>
                <w:bCs/>
                <w:iCs/>
                <w:szCs w:val="24"/>
                <w:lang w:eastAsia="ru-RU"/>
              </w:rPr>
              <w:t xml:space="preserve">Тестирование (теоретическое) </w:t>
            </w:r>
          </w:p>
          <w:p w:rsidR="00BE7979" w:rsidRPr="00BE7979" w:rsidRDefault="00BE7979" w:rsidP="00BE7979">
            <w:pPr>
              <w:rPr>
                <w:rFonts w:eastAsia="Times New Roman" w:cs="Times New Roman"/>
                <w:bCs/>
                <w:iCs/>
                <w:szCs w:val="24"/>
                <w:lang w:eastAsia="ru-RU"/>
              </w:rPr>
            </w:pPr>
            <w:r w:rsidRPr="00BE7979">
              <w:rPr>
                <w:rFonts w:eastAsia="Times New Roman" w:cs="Times New Roman"/>
                <w:bCs/>
                <w:iCs/>
                <w:szCs w:val="24"/>
                <w:lang w:eastAsia="ru-RU"/>
              </w:rPr>
              <w:t>Оценка результатов выполнения  работ со звездной картой</w:t>
            </w:r>
          </w:p>
          <w:p w:rsidR="00BE7979" w:rsidRPr="00BE7979" w:rsidRDefault="00BE7979" w:rsidP="00BE7979">
            <w:pPr>
              <w:rPr>
                <w:rFonts w:eastAsia="Times New Roman" w:cs="Times New Roman"/>
                <w:bCs/>
                <w:iCs/>
                <w:szCs w:val="24"/>
                <w:lang w:eastAsia="ru-RU"/>
              </w:rPr>
            </w:pPr>
          </w:p>
          <w:p w:rsidR="00BE7979" w:rsidRPr="00BE7979" w:rsidRDefault="00BE7979" w:rsidP="00BE7979">
            <w:pPr>
              <w:rPr>
                <w:rFonts w:eastAsia="Times New Roman" w:cs="Times New Roman"/>
                <w:bCs/>
                <w:iCs/>
                <w:szCs w:val="24"/>
                <w:lang w:eastAsia="ru-RU"/>
              </w:rPr>
            </w:pPr>
            <w:r w:rsidRPr="00BE7979">
              <w:rPr>
                <w:rFonts w:eastAsia="Times New Roman" w:cs="Times New Roman"/>
                <w:bCs/>
                <w:iCs/>
                <w:szCs w:val="24"/>
                <w:lang w:eastAsia="ru-RU"/>
              </w:rPr>
              <w:t>Экспертное наблюдение выполнения работ со звездной картой</w:t>
            </w:r>
          </w:p>
        </w:tc>
      </w:tr>
      <w:tr w:rsidR="00BE7979" w:rsidRPr="00BE7979" w:rsidTr="00BE7979">
        <w:trPr>
          <w:trHeight w:val="744"/>
        </w:trPr>
        <w:tc>
          <w:tcPr>
            <w:tcW w:w="1439" w:type="pct"/>
          </w:tcPr>
          <w:p w:rsidR="00BE7979" w:rsidRPr="00BE7979" w:rsidRDefault="00BE7979" w:rsidP="00BE7979">
            <w:pPr>
              <w:spacing w:after="200"/>
              <w:rPr>
                <w:rFonts w:eastAsia="Times New Roman" w:cs="Times New Roman"/>
                <w:color w:val="000000"/>
                <w:szCs w:val="24"/>
                <w:lang w:eastAsia="ru-RU"/>
              </w:rPr>
            </w:pPr>
            <w:r w:rsidRPr="00BE7979">
              <w:rPr>
                <w:rFonts w:eastAsia="Times New Roman" w:cs="Times New Roman"/>
                <w:color w:val="000000"/>
                <w:szCs w:val="24"/>
                <w:lang w:eastAsia="ru-RU"/>
              </w:rPr>
              <w:t>ПРб 02</w:t>
            </w:r>
          </w:p>
        </w:tc>
        <w:tc>
          <w:tcPr>
            <w:tcW w:w="3561" w:type="pct"/>
          </w:tcPr>
          <w:p w:rsidR="00BE7979" w:rsidRPr="00BE7979" w:rsidRDefault="00BE7979" w:rsidP="00BE7979">
            <w:pPr>
              <w:rPr>
                <w:rFonts w:eastAsia="Times New Roman" w:cs="Times New Roman"/>
                <w:bCs/>
                <w:iCs/>
                <w:szCs w:val="24"/>
                <w:lang w:eastAsia="ru-RU"/>
              </w:rPr>
            </w:pPr>
            <w:r w:rsidRPr="00BE7979">
              <w:rPr>
                <w:rFonts w:eastAsia="Times New Roman" w:cs="Times New Roman"/>
                <w:bCs/>
                <w:iCs/>
                <w:szCs w:val="24"/>
                <w:lang w:eastAsia="ru-RU"/>
              </w:rPr>
              <w:t>Тестирование (теоретическое)</w:t>
            </w:r>
          </w:p>
          <w:p w:rsidR="00BE7979" w:rsidRPr="00BE7979" w:rsidRDefault="00BE7979" w:rsidP="00BE7979">
            <w:pPr>
              <w:rPr>
                <w:rFonts w:eastAsia="Times New Roman" w:cs="Times New Roman"/>
                <w:bCs/>
                <w:iCs/>
                <w:szCs w:val="24"/>
                <w:lang w:eastAsia="ru-RU"/>
              </w:rPr>
            </w:pPr>
            <w:r w:rsidRPr="00BE7979">
              <w:rPr>
                <w:rFonts w:eastAsia="Times New Roman" w:cs="Times New Roman"/>
                <w:bCs/>
                <w:iCs/>
                <w:szCs w:val="24"/>
                <w:lang w:eastAsia="ru-RU"/>
              </w:rPr>
              <w:t>Оценка результатов выполнения работ со звездной картой</w:t>
            </w:r>
          </w:p>
          <w:p w:rsidR="00BE7979" w:rsidRPr="00BE7979" w:rsidRDefault="00BE7979" w:rsidP="00BE7979">
            <w:pPr>
              <w:rPr>
                <w:rFonts w:eastAsia="Times New Roman" w:cs="Times New Roman"/>
                <w:bCs/>
                <w:i/>
                <w:szCs w:val="24"/>
                <w:lang w:eastAsia="ru-RU"/>
              </w:rPr>
            </w:pPr>
            <w:r w:rsidRPr="00BE7979">
              <w:rPr>
                <w:rFonts w:eastAsia="Times New Roman" w:cs="Times New Roman"/>
                <w:bCs/>
                <w:iCs/>
                <w:szCs w:val="24"/>
                <w:lang w:eastAsia="ru-RU"/>
              </w:rPr>
              <w:t>Экспертное наблюдение выполнения работ со звездной картой в</w:t>
            </w:r>
            <w:r w:rsidRPr="00BE7979">
              <w:rPr>
                <w:rFonts w:eastAsia="Times New Roman" w:cs="Times New Roman"/>
                <w:color w:val="000000"/>
                <w:szCs w:val="24"/>
                <w:lang w:eastAsia="ru-RU"/>
              </w:rPr>
              <w:t xml:space="preserve"> понимании обучающихся сущности наблюдаемых во Вселенной явлений</w:t>
            </w:r>
          </w:p>
        </w:tc>
      </w:tr>
      <w:tr w:rsidR="00BE7979" w:rsidRPr="00BE7979" w:rsidTr="00BE7979">
        <w:trPr>
          <w:trHeight w:val="1550"/>
        </w:trPr>
        <w:tc>
          <w:tcPr>
            <w:tcW w:w="1439" w:type="pct"/>
          </w:tcPr>
          <w:p w:rsidR="00BE7979" w:rsidRPr="00BE7979" w:rsidRDefault="00BE7979" w:rsidP="00BE7979">
            <w:pPr>
              <w:spacing w:after="200"/>
              <w:rPr>
                <w:rFonts w:eastAsia="Times New Roman" w:cs="Times New Roman"/>
                <w:color w:val="000000"/>
                <w:szCs w:val="24"/>
                <w:lang w:eastAsia="ru-RU"/>
              </w:rPr>
            </w:pPr>
            <w:r w:rsidRPr="00BE7979">
              <w:rPr>
                <w:rFonts w:eastAsia="Times New Roman" w:cs="Times New Roman"/>
                <w:color w:val="000000"/>
                <w:szCs w:val="24"/>
                <w:lang w:eastAsia="ru-RU"/>
              </w:rPr>
              <w:t>ПРб 03</w:t>
            </w:r>
          </w:p>
        </w:tc>
        <w:tc>
          <w:tcPr>
            <w:tcW w:w="3561" w:type="pct"/>
          </w:tcPr>
          <w:p w:rsidR="00BE7979" w:rsidRPr="00BE7979" w:rsidRDefault="00BE7979" w:rsidP="00BE7979">
            <w:pPr>
              <w:rPr>
                <w:rFonts w:eastAsia="Times New Roman" w:cs="Times New Roman"/>
                <w:bCs/>
                <w:iCs/>
                <w:szCs w:val="24"/>
                <w:lang w:eastAsia="ru-RU"/>
              </w:rPr>
            </w:pPr>
            <w:r w:rsidRPr="00BE7979">
              <w:rPr>
                <w:rFonts w:eastAsia="Times New Roman" w:cs="Times New Roman"/>
                <w:bCs/>
                <w:iCs/>
                <w:szCs w:val="24"/>
                <w:lang w:eastAsia="ru-RU"/>
              </w:rPr>
              <w:t>Тестирование (теоретическое)</w:t>
            </w:r>
          </w:p>
          <w:p w:rsidR="00BE7979" w:rsidRPr="00BE7979" w:rsidRDefault="00BE7979" w:rsidP="00BE7979">
            <w:pPr>
              <w:rPr>
                <w:rFonts w:eastAsia="Times New Roman" w:cs="Times New Roman"/>
                <w:bCs/>
                <w:iCs/>
                <w:szCs w:val="24"/>
                <w:lang w:eastAsia="ru-RU"/>
              </w:rPr>
            </w:pPr>
            <w:r w:rsidRPr="00BE7979">
              <w:rPr>
                <w:rFonts w:eastAsia="Times New Roman" w:cs="Times New Roman"/>
                <w:bCs/>
                <w:iCs/>
                <w:szCs w:val="24"/>
                <w:lang w:eastAsia="ru-RU"/>
              </w:rPr>
              <w:t>Оценка результатов выполнения практических работ</w:t>
            </w:r>
          </w:p>
          <w:p w:rsidR="00BE7979" w:rsidRPr="00BE7979" w:rsidRDefault="00BE7979" w:rsidP="00BE7979">
            <w:pPr>
              <w:rPr>
                <w:rFonts w:eastAsia="Times New Roman" w:cs="Times New Roman"/>
                <w:bCs/>
                <w:iCs/>
                <w:szCs w:val="24"/>
                <w:lang w:eastAsia="ru-RU"/>
              </w:rPr>
            </w:pPr>
          </w:p>
          <w:p w:rsidR="00BE7979" w:rsidRPr="00BE7979" w:rsidRDefault="00BE7979" w:rsidP="00BE7979">
            <w:pPr>
              <w:rPr>
                <w:rFonts w:eastAsia="Times New Roman" w:cs="Times New Roman"/>
                <w:bCs/>
                <w:i/>
                <w:szCs w:val="24"/>
                <w:lang w:eastAsia="ru-RU"/>
              </w:rPr>
            </w:pPr>
            <w:r w:rsidRPr="00BE7979">
              <w:rPr>
                <w:rFonts w:eastAsia="Times New Roman" w:cs="Times New Roman"/>
                <w:bCs/>
                <w:iCs/>
                <w:szCs w:val="24"/>
                <w:lang w:eastAsia="ru-RU"/>
              </w:rPr>
              <w:t>Экспертное наблюдение выполнения практических работ для в</w:t>
            </w:r>
            <w:r w:rsidRPr="00BE7979">
              <w:rPr>
                <w:rFonts w:eastAsia="Times New Roman" w:cs="Times New Roman"/>
                <w:color w:val="000000"/>
                <w:szCs w:val="24"/>
                <w:lang w:eastAsia="ru-RU"/>
              </w:rPr>
              <w:t>ладения основополагающими астрономическими понятиями, теориями, законами и закономерностями, уверенное пользование астрономической терминологией и символикой</w:t>
            </w:r>
          </w:p>
        </w:tc>
      </w:tr>
      <w:tr w:rsidR="00BE7979" w:rsidRPr="00BE7979" w:rsidTr="00BE7979">
        <w:trPr>
          <w:trHeight w:val="1232"/>
        </w:trPr>
        <w:tc>
          <w:tcPr>
            <w:tcW w:w="1439" w:type="pct"/>
          </w:tcPr>
          <w:p w:rsidR="00BE7979" w:rsidRPr="00BE7979" w:rsidRDefault="00BE7979" w:rsidP="00BE7979">
            <w:pPr>
              <w:spacing w:after="200"/>
              <w:rPr>
                <w:rFonts w:eastAsia="Times New Roman" w:cs="Times New Roman"/>
                <w:color w:val="000000"/>
                <w:szCs w:val="24"/>
                <w:lang w:eastAsia="ru-RU"/>
              </w:rPr>
            </w:pPr>
            <w:r w:rsidRPr="00BE7979">
              <w:rPr>
                <w:rFonts w:eastAsia="Times New Roman" w:cs="Times New Roman"/>
                <w:color w:val="000000"/>
                <w:szCs w:val="24"/>
                <w:lang w:eastAsia="ru-RU"/>
              </w:rPr>
              <w:t>ПРб 04</w:t>
            </w:r>
          </w:p>
        </w:tc>
        <w:tc>
          <w:tcPr>
            <w:tcW w:w="3561" w:type="pct"/>
          </w:tcPr>
          <w:p w:rsidR="00BE7979" w:rsidRPr="00BE7979" w:rsidRDefault="00BE7979" w:rsidP="00BE7979">
            <w:pPr>
              <w:rPr>
                <w:rFonts w:eastAsia="Times New Roman" w:cs="Times New Roman"/>
                <w:bCs/>
                <w:iCs/>
                <w:szCs w:val="24"/>
                <w:lang w:eastAsia="ru-RU"/>
              </w:rPr>
            </w:pPr>
            <w:r w:rsidRPr="00BE7979">
              <w:rPr>
                <w:rFonts w:eastAsia="Times New Roman" w:cs="Times New Roman"/>
                <w:bCs/>
                <w:iCs/>
                <w:szCs w:val="24"/>
                <w:lang w:eastAsia="ru-RU"/>
              </w:rPr>
              <w:t>Итоговое тестирование</w:t>
            </w:r>
          </w:p>
          <w:p w:rsidR="00BE7979" w:rsidRPr="00BE7979" w:rsidRDefault="00BE7979" w:rsidP="00BE7979">
            <w:pPr>
              <w:rPr>
                <w:rFonts w:eastAsia="Times New Roman" w:cs="Times New Roman"/>
                <w:bCs/>
                <w:iCs/>
                <w:szCs w:val="24"/>
                <w:lang w:eastAsia="ru-RU"/>
              </w:rPr>
            </w:pPr>
            <w:r w:rsidRPr="00BE7979">
              <w:rPr>
                <w:rFonts w:eastAsia="Times New Roman" w:cs="Times New Roman"/>
                <w:bCs/>
                <w:iCs/>
                <w:szCs w:val="24"/>
                <w:lang w:eastAsia="ru-RU"/>
              </w:rPr>
              <w:t>Оценка результатов выполнения  работ со звездной картой</w:t>
            </w:r>
          </w:p>
          <w:p w:rsidR="00BE7979" w:rsidRPr="00BE7979" w:rsidRDefault="00BE7979" w:rsidP="00BE7979">
            <w:pPr>
              <w:rPr>
                <w:rFonts w:eastAsia="Times New Roman" w:cs="Times New Roman"/>
                <w:bCs/>
                <w:iCs/>
                <w:szCs w:val="24"/>
                <w:lang w:eastAsia="ru-RU"/>
              </w:rPr>
            </w:pPr>
          </w:p>
          <w:p w:rsidR="00BE7979" w:rsidRPr="00BE7979" w:rsidRDefault="00BE7979" w:rsidP="00BE7979">
            <w:pPr>
              <w:rPr>
                <w:rFonts w:eastAsia="Times New Roman" w:cs="Times New Roman"/>
                <w:bCs/>
                <w:i/>
                <w:szCs w:val="24"/>
                <w:lang w:eastAsia="ru-RU"/>
              </w:rPr>
            </w:pPr>
            <w:r w:rsidRPr="00BE7979">
              <w:rPr>
                <w:rFonts w:eastAsia="Times New Roman" w:cs="Times New Roman"/>
                <w:bCs/>
                <w:iCs/>
                <w:szCs w:val="24"/>
                <w:lang w:eastAsia="ru-RU"/>
              </w:rPr>
              <w:t>Экспертное наблюдение выполнения работ со звездной картой</w:t>
            </w:r>
          </w:p>
        </w:tc>
      </w:tr>
      <w:tr w:rsidR="00BE7979" w:rsidRPr="00BE7979" w:rsidTr="00BE7979">
        <w:trPr>
          <w:trHeight w:val="1550"/>
        </w:trPr>
        <w:tc>
          <w:tcPr>
            <w:tcW w:w="1439" w:type="pct"/>
          </w:tcPr>
          <w:p w:rsidR="00BE7979" w:rsidRPr="00BE7979" w:rsidRDefault="00BE7979" w:rsidP="00BE7979">
            <w:pPr>
              <w:spacing w:after="200"/>
              <w:rPr>
                <w:rFonts w:eastAsia="Times New Roman" w:cs="Times New Roman"/>
                <w:color w:val="000000"/>
                <w:szCs w:val="24"/>
                <w:lang w:eastAsia="ru-RU"/>
              </w:rPr>
            </w:pPr>
            <w:r w:rsidRPr="00BE7979">
              <w:rPr>
                <w:rFonts w:eastAsia="Times New Roman" w:cs="Times New Roman"/>
                <w:color w:val="000000"/>
                <w:szCs w:val="24"/>
                <w:lang w:eastAsia="ru-RU"/>
              </w:rPr>
              <w:t>ПРб 05</w:t>
            </w:r>
          </w:p>
        </w:tc>
        <w:tc>
          <w:tcPr>
            <w:tcW w:w="3561" w:type="pct"/>
          </w:tcPr>
          <w:p w:rsidR="00BE7979" w:rsidRPr="00BE7979" w:rsidRDefault="00BE7979" w:rsidP="00BE7979">
            <w:pPr>
              <w:rPr>
                <w:rFonts w:eastAsia="Times New Roman" w:cs="Times New Roman"/>
                <w:bCs/>
                <w:iCs/>
                <w:szCs w:val="24"/>
                <w:lang w:eastAsia="ru-RU"/>
              </w:rPr>
            </w:pPr>
            <w:r w:rsidRPr="00BE7979">
              <w:rPr>
                <w:rFonts w:eastAsia="Times New Roman" w:cs="Times New Roman"/>
                <w:bCs/>
                <w:iCs/>
                <w:szCs w:val="24"/>
                <w:lang w:eastAsia="ru-RU"/>
              </w:rPr>
              <w:t>Оценка результатов выполнения работ со звездной картой</w:t>
            </w:r>
          </w:p>
          <w:p w:rsidR="00BE7979" w:rsidRPr="00BE7979" w:rsidRDefault="00BE7979" w:rsidP="00BE7979">
            <w:pPr>
              <w:rPr>
                <w:rFonts w:eastAsia="Times New Roman" w:cs="Times New Roman"/>
                <w:bCs/>
                <w:iCs/>
                <w:szCs w:val="24"/>
                <w:lang w:eastAsia="ru-RU"/>
              </w:rPr>
            </w:pPr>
          </w:p>
          <w:p w:rsidR="00BE7979" w:rsidRPr="00BE7979" w:rsidRDefault="00BE7979" w:rsidP="00BE7979">
            <w:pPr>
              <w:rPr>
                <w:rFonts w:eastAsia="Times New Roman" w:cs="Times New Roman"/>
                <w:bCs/>
                <w:i/>
                <w:szCs w:val="24"/>
                <w:lang w:eastAsia="ru-RU"/>
              </w:rPr>
            </w:pPr>
            <w:r w:rsidRPr="00BE7979">
              <w:rPr>
                <w:rFonts w:eastAsia="Times New Roman" w:cs="Times New Roman"/>
                <w:bCs/>
                <w:iCs/>
                <w:szCs w:val="24"/>
                <w:lang w:eastAsia="ru-RU"/>
              </w:rPr>
              <w:t>Экспертное наблюдение выполнения работ со звездной картой</w:t>
            </w:r>
          </w:p>
        </w:tc>
      </w:tr>
    </w:tbl>
    <w:p w:rsidR="00BE7979" w:rsidRPr="00BE7979" w:rsidRDefault="00BE7979" w:rsidP="00BE7979">
      <w:pPr>
        <w:ind w:left="360" w:right="152"/>
        <w:jc w:val="center"/>
        <w:rPr>
          <w:rFonts w:eastAsia="Times New Roman" w:cs="Times New Roman"/>
          <w:b/>
          <w:bCs/>
          <w:sz w:val="28"/>
          <w:szCs w:val="28"/>
          <w:lang w:eastAsia="ru-RU"/>
        </w:rPr>
      </w:pPr>
    </w:p>
    <w:tbl>
      <w:tblPr>
        <w:tblW w:w="0" w:type="auto"/>
        <w:jc w:val="center"/>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08"/>
        <w:gridCol w:w="4869"/>
      </w:tblGrid>
      <w:tr w:rsidR="00BE7979" w:rsidRPr="00BE7979" w:rsidTr="00BE7979">
        <w:trPr>
          <w:jc w:val="center"/>
        </w:trPr>
        <w:tc>
          <w:tcPr>
            <w:tcW w:w="5025" w:type="dxa"/>
          </w:tcPr>
          <w:p w:rsidR="00BE7979" w:rsidRPr="00BE7979" w:rsidRDefault="00BE7979" w:rsidP="00BE7979">
            <w:pPr>
              <w:jc w:val="center"/>
              <w:rPr>
                <w:rFonts w:eastAsia="Times New Roman" w:cs="Times New Roman"/>
                <w:bCs/>
                <w:szCs w:val="24"/>
                <w:lang w:eastAsia="ru-RU"/>
              </w:rPr>
            </w:pPr>
            <w:r w:rsidRPr="00BE7979">
              <w:rPr>
                <w:rFonts w:eastAsia="Times New Roman" w:cs="Times New Roman"/>
                <w:bCs/>
                <w:szCs w:val="24"/>
                <w:lang w:eastAsia="ru-RU"/>
              </w:rPr>
              <w:t>Результаты обучения</w:t>
            </w:r>
          </w:p>
          <w:p w:rsidR="00BE7979" w:rsidRPr="00BE7979" w:rsidRDefault="00BE7979" w:rsidP="00BE7979">
            <w:pPr>
              <w:jc w:val="center"/>
              <w:rPr>
                <w:rFonts w:eastAsia="Times New Roman" w:cs="Times New Roman"/>
                <w:bCs/>
                <w:szCs w:val="24"/>
                <w:lang w:eastAsia="ru-RU"/>
              </w:rPr>
            </w:pPr>
            <w:r w:rsidRPr="00BE7979">
              <w:rPr>
                <w:rFonts w:eastAsia="Times New Roman" w:cs="Times New Roman"/>
                <w:bCs/>
                <w:szCs w:val="24"/>
                <w:lang w:eastAsia="ru-RU"/>
              </w:rPr>
              <w:t>(освоенные умения,</w:t>
            </w:r>
          </w:p>
          <w:p w:rsidR="00BE7979" w:rsidRPr="00BE7979" w:rsidRDefault="00BE7979" w:rsidP="00BE7979">
            <w:pPr>
              <w:jc w:val="center"/>
              <w:rPr>
                <w:rFonts w:eastAsia="Times New Roman" w:cs="Times New Roman"/>
                <w:bCs/>
                <w:szCs w:val="24"/>
                <w:lang w:eastAsia="ru-RU"/>
              </w:rPr>
            </w:pPr>
            <w:r w:rsidRPr="00BE7979">
              <w:rPr>
                <w:rFonts w:eastAsia="Times New Roman" w:cs="Times New Roman"/>
                <w:bCs/>
                <w:szCs w:val="24"/>
                <w:lang w:eastAsia="ru-RU"/>
              </w:rPr>
              <w:t>усвоенные знания)</w:t>
            </w:r>
          </w:p>
        </w:tc>
        <w:tc>
          <w:tcPr>
            <w:tcW w:w="5035" w:type="dxa"/>
          </w:tcPr>
          <w:p w:rsidR="00BE7979" w:rsidRPr="00BE7979" w:rsidRDefault="00BE7979" w:rsidP="00BE7979">
            <w:pPr>
              <w:ind w:right="152"/>
              <w:jc w:val="center"/>
              <w:rPr>
                <w:rFonts w:eastAsia="Times New Roman" w:cs="Times New Roman"/>
                <w:bCs/>
                <w:szCs w:val="24"/>
                <w:lang w:eastAsia="ru-RU"/>
              </w:rPr>
            </w:pPr>
            <w:r w:rsidRPr="00BE7979">
              <w:rPr>
                <w:rFonts w:eastAsia="Times New Roman" w:cs="Times New Roman"/>
                <w:bCs/>
                <w:szCs w:val="24"/>
                <w:lang w:eastAsia="ru-RU"/>
              </w:rPr>
              <w:t xml:space="preserve">Формы и методы </w:t>
            </w:r>
          </w:p>
          <w:p w:rsidR="00BE7979" w:rsidRPr="00BE7979" w:rsidRDefault="00BE7979" w:rsidP="00BE7979">
            <w:pPr>
              <w:ind w:right="152"/>
              <w:jc w:val="center"/>
              <w:rPr>
                <w:rFonts w:eastAsia="Times New Roman" w:cs="Times New Roman"/>
                <w:bCs/>
                <w:szCs w:val="24"/>
                <w:lang w:eastAsia="ru-RU"/>
              </w:rPr>
            </w:pPr>
            <w:r w:rsidRPr="00BE7979">
              <w:rPr>
                <w:rFonts w:eastAsia="Times New Roman" w:cs="Times New Roman"/>
                <w:bCs/>
                <w:szCs w:val="24"/>
                <w:lang w:eastAsia="ru-RU"/>
              </w:rPr>
              <w:t>контроля и оценки</w:t>
            </w:r>
          </w:p>
          <w:p w:rsidR="00BE7979" w:rsidRPr="00BE7979" w:rsidRDefault="00BE7979" w:rsidP="00BE7979">
            <w:pPr>
              <w:ind w:right="152"/>
              <w:jc w:val="center"/>
              <w:rPr>
                <w:rFonts w:eastAsia="Times New Roman" w:cs="Times New Roman"/>
                <w:bCs/>
                <w:szCs w:val="24"/>
                <w:lang w:eastAsia="ru-RU"/>
              </w:rPr>
            </w:pPr>
            <w:r w:rsidRPr="00BE7979">
              <w:rPr>
                <w:rFonts w:eastAsia="Times New Roman" w:cs="Times New Roman"/>
                <w:bCs/>
                <w:szCs w:val="24"/>
                <w:lang w:eastAsia="ru-RU"/>
              </w:rPr>
              <w:t>результатов обучения</w:t>
            </w:r>
          </w:p>
        </w:tc>
      </w:tr>
      <w:tr w:rsidR="00BE7979" w:rsidRPr="00BE7979" w:rsidTr="00BE7979">
        <w:trPr>
          <w:jc w:val="center"/>
        </w:trPr>
        <w:tc>
          <w:tcPr>
            <w:tcW w:w="5025" w:type="dxa"/>
          </w:tcPr>
          <w:p w:rsidR="00BE7979" w:rsidRPr="00BE7979" w:rsidRDefault="00BE7979" w:rsidP="00BE7979">
            <w:pPr>
              <w:jc w:val="both"/>
              <w:rPr>
                <w:rFonts w:eastAsia="Times New Roman" w:cs="Times New Roman"/>
                <w:bCs/>
                <w:szCs w:val="24"/>
                <w:lang w:eastAsia="ru-RU"/>
              </w:rPr>
            </w:pPr>
            <w:r w:rsidRPr="00BE7979">
              <w:rPr>
                <w:rFonts w:eastAsia="Times New Roman" w:cs="Times New Roman"/>
                <w:bCs/>
                <w:szCs w:val="24"/>
                <w:lang w:eastAsia="ru-RU"/>
              </w:rPr>
              <w:t>Освоенные умения</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t xml:space="preserve">описывать и объяснять астрономические явления и свойства тел: </w:t>
            </w:r>
            <w:r w:rsidRPr="00BE7979">
              <w:rPr>
                <w:rFonts w:eastAsia="Times New Roman" w:cs="Times New Roman"/>
                <w:szCs w:val="24"/>
                <w:lang w:eastAsia="ru-RU"/>
              </w:rPr>
              <w:t xml:space="preserve">движение небесных тел и искусственных спутников земли; </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t xml:space="preserve">отличать </w:t>
            </w:r>
            <w:r w:rsidRPr="00BE7979">
              <w:rPr>
                <w:rFonts w:eastAsia="Times New Roman" w:cs="Times New Roman"/>
                <w:szCs w:val="24"/>
                <w:lang w:eastAsia="ru-RU"/>
              </w:rPr>
              <w:t>гипотезы от научных теорий;</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lastRenderedPageBreak/>
              <w:t xml:space="preserve">делать выводы </w:t>
            </w:r>
            <w:r w:rsidRPr="00BE7979">
              <w:rPr>
                <w:rFonts w:eastAsia="Times New Roman" w:cs="Times New Roman"/>
                <w:szCs w:val="24"/>
                <w:lang w:eastAsia="ru-RU"/>
              </w:rPr>
              <w:t>на основе экспериментальных данных;</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t>приводить примеры, показывающие, что:</w:t>
            </w:r>
            <w:r w:rsidRPr="00BE7979">
              <w:rPr>
                <w:rFonts w:eastAsia="Times New Roman" w:cs="Times New Roman"/>
                <w:szCs w:val="24"/>
                <w:lang w:eastAsia="ru-RU"/>
              </w:rPr>
              <w:t xml:space="preserve">  наблюдения и эксперимент являются основой для выдвижения гипотез и теорий, позволяют проверить истинность теоретических выводов; </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t>приводить примеры практического использования астрономических знаний:</w:t>
            </w:r>
            <w:r w:rsidRPr="00BE7979">
              <w:rPr>
                <w:rFonts w:eastAsia="Times New Roman" w:cs="Times New Roman"/>
                <w:szCs w:val="24"/>
                <w:lang w:eastAsia="ru-RU"/>
              </w:rPr>
              <w:t xml:space="preserve"> законов Кеплера;</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t xml:space="preserve">воспринимать и на основе полученных знаний самостоятельно оценивать </w:t>
            </w:r>
            <w:r w:rsidRPr="00BE7979">
              <w:rPr>
                <w:rFonts w:eastAsia="Times New Roman" w:cs="Times New Roman"/>
                <w:szCs w:val="24"/>
                <w:lang w:eastAsia="ru-RU"/>
              </w:rPr>
              <w:t>информацию, содержащуюся в сообщение СМИ, Интернет, научно- популярных статьях;</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t>применять полученные знания для решения задач;</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t xml:space="preserve">определять </w:t>
            </w:r>
            <w:r w:rsidRPr="00BE7979">
              <w:rPr>
                <w:rFonts w:eastAsia="Times New Roman" w:cs="Times New Roman"/>
                <w:szCs w:val="24"/>
                <w:lang w:eastAsia="ru-RU"/>
              </w:rPr>
              <w:t>характер астрономического процесса по графику,</w:t>
            </w:r>
            <w:r w:rsidRPr="00BE7979">
              <w:rPr>
                <w:rFonts w:eastAsia="Times New Roman" w:cs="Times New Roman"/>
                <w:b/>
                <w:bCs/>
                <w:szCs w:val="24"/>
                <w:lang w:eastAsia="ru-RU"/>
              </w:rPr>
              <w:t xml:space="preserve"> </w:t>
            </w:r>
            <w:r w:rsidRPr="00BE7979">
              <w:rPr>
                <w:rFonts w:eastAsia="Times New Roman" w:cs="Times New Roman"/>
                <w:szCs w:val="24"/>
                <w:lang w:eastAsia="ru-RU"/>
              </w:rPr>
              <w:t>таблице, формуле;</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t>измерять ряд астрономических</w:t>
            </w:r>
            <w:r w:rsidRPr="00BE7979">
              <w:rPr>
                <w:rFonts w:eastAsia="Times New Roman" w:cs="Times New Roman"/>
                <w:szCs w:val="24"/>
                <w:lang w:eastAsia="ru-RU"/>
              </w:rPr>
              <w:t xml:space="preserve"> величин, представляя результаты измерений с учетов их погрешностей.</w:t>
            </w:r>
          </w:p>
          <w:p w:rsidR="00BE7979" w:rsidRPr="00BE7979" w:rsidRDefault="00BE7979" w:rsidP="00BE7979">
            <w:pPr>
              <w:jc w:val="both"/>
              <w:rPr>
                <w:rFonts w:eastAsia="Times New Roman" w:cs="Times New Roman"/>
                <w:bCs/>
                <w:color w:val="800000"/>
                <w:szCs w:val="24"/>
                <w:lang w:eastAsia="ru-RU"/>
              </w:rPr>
            </w:pPr>
          </w:p>
        </w:tc>
        <w:tc>
          <w:tcPr>
            <w:tcW w:w="5035" w:type="dxa"/>
          </w:tcPr>
          <w:p w:rsidR="00BE7979" w:rsidRPr="00BE7979" w:rsidRDefault="00BE7979" w:rsidP="00BE7979">
            <w:pPr>
              <w:ind w:right="152"/>
              <w:jc w:val="both"/>
              <w:rPr>
                <w:rFonts w:eastAsia="Times New Roman" w:cs="Times New Roman"/>
                <w:bCs/>
                <w:color w:val="000000"/>
                <w:szCs w:val="24"/>
                <w:lang w:eastAsia="ru-RU"/>
              </w:rPr>
            </w:pPr>
            <w:r w:rsidRPr="00BE7979">
              <w:rPr>
                <w:rFonts w:eastAsia="Times New Roman" w:cs="Times New Roman"/>
                <w:bCs/>
                <w:color w:val="000000"/>
                <w:szCs w:val="24"/>
                <w:lang w:eastAsia="ru-RU"/>
              </w:rPr>
              <w:lastRenderedPageBreak/>
              <w:t>Решение заданий в тестовой форме.</w:t>
            </w:r>
          </w:p>
          <w:p w:rsidR="00BE7979" w:rsidRPr="00BE7979" w:rsidRDefault="00BE7979" w:rsidP="00BE7979">
            <w:pPr>
              <w:ind w:right="152"/>
              <w:jc w:val="both"/>
              <w:rPr>
                <w:rFonts w:eastAsia="Times New Roman" w:cs="Times New Roman"/>
                <w:bCs/>
                <w:color w:val="000000"/>
                <w:szCs w:val="24"/>
                <w:lang w:eastAsia="ru-RU"/>
              </w:rPr>
            </w:pPr>
            <w:r w:rsidRPr="00BE7979">
              <w:rPr>
                <w:rFonts w:eastAsia="Times New Roman" w:cs="Times New Roman"/>
                <w:bCs/>
                <w:color w:val="000000"/>
                <w:szCs w:val="24"/>
                <w:lang w:eastAsia="ru-RU"/>
              </w:rPr>
              <w:t>Решение задач.</w:t>
            </w:r>
          </w:p>
          <w:p w:rsidR="00BE7979" w:rsidRPr="00BE7979" w:rsidRDefault="00BE7979" w:rsidP="00BE7979">
            <w:pPr>
              <w:ind w:right="152"/>
              <w:jc w:val="both"/>
              <w:rPr>
                <w:rFonts w:eastAsia="Times New Roman" w:cs="Times New Roman"/>
                <w:bCs/>
                <w:color w:val="000000"/>
                <w:szCs w:val="24"/>
                <w:lang w:eastAsia="ru-RU"/>
              </w:rPr>
            </w:pPr>
            <w:r w:rsidRPr="00BE7979">
              <w:rPr>
                <w:rFonts w:eastAsia="Times New Roman" w:cs="Times New Roman"/>
                <w:bCs/>
                <w:color w:val="000000"/>
                <w:szCs w:val="24"/>
                <w:lang w:eastAsia="ru-RU"/>
              </w:rPr>
              <w:t>Защита мультимедийных проектов и их обсуждение.</w:t>
            </w:r>
          </w:p>
          <w:p w:rsidR="00BE7979" w:rsidRPr="00BE7979" w:rsidRDefault="00BE7979" w:rsidP="00BE7979">
            <w:pPr>
              <w:ind w:right="152"/>
              <w:jc w:val="both"/>
              <w:rPr>
                <w:rFonts w:eastAsia="Times New Roman" w:cs="Times New Roman"/>
                <w:bCs/>
                <w:color w:val="000000"/>
                <w:szCs w:val="24"/>
                <w:lang w:eastAsia="ru-RU"/>
              </w:rPr>
            </w:pPr>
            <w:r w:rsidRPr="00BE7979">
              <w:rPr>
                <w:rFonts w:eastAsia="Times New Roman" w:cs="Times New Roman"/>
                <w:bCs/>
                <w:color w:val="000000"/>
                <w:szCs w:val="24"/>
                <w:lang w:eastAsia="ru-RU"/>
              </w:rPr>
              <w:t>Оценка и обсуждение ответов на занятии</w:t>
            </w:r>
          </w:p>
          <w:p w:rsidR="00BE7979" w:rsidRPr="00BE7979" w:rsidRDefault="00BE7979" w:rsidP="00BE7979">
            <w:pPr>
              <w:ind w:right="152"/>
              <w:jc w:val="both"/>
              <w:rPr>
                <w:rFonts w:eastAsia="Times New Roman" w:cs="Times New Roman"/>
                <w:bCs/>
                <w:color w:val="000000"/>
                <w:szCs w:val="24"/>
                <w:lang w:eastAsia="ru-RU"/>
              </w:rPr>
            </w:pPr>
            <w:r w:rsidRPr="00BE7979">
              <w:rPr>
                <w:rFonts w:eastAsia="Times New Roman" w:cs="Times New Roman"/>
                <w:bCs/>
                <w:color w:val="000000"/>
                <w:szCs w:val="24"/>
                <w:lang w:eastAsia="ru-RU"/>
              </w:rPr>
              <w:t>Анализ выполнения заданий для самостоятельной работы.</w:t>
            </w:r>
          </w:p>
          <w:p w:rsidR="00BE7979" w:rsidRPr="00BE7979" w:rsidRDefault="00BE7979" w:rsidP="00BE7979">
            <w:pPr>
              <w:ind w:right="152"/>
              <w:jc w:val="both"/>
              <w:rPr>
                <w:rFonts w:eastAsia="Times New Roman" w:cs="Times New Roman"/>
                <w:bCs/>
                <w:color w:val="000000"/>
                <w:szCs w:val="24"/>
                <w:lang w:val="en-US" w:eastAsia="ru-RU"/>
              </w:rPr>
            </w:pPr>
            <w:r w:rsidRPr="00BE7979">
              <w:rPr>
                <w:rFonts w:eastAsia="Times New Roman" w:cs="Times New Roman"/>
                <w:bCs/>
                <w:color w:val="000000"/>
                <w:szCs w:val="24"/>
                <w:lang w:eastAsia="ru-RU"/>
              </w:rPr>
              <w:t>Защита рефератов.</w:t>
            </w:r>
          </w:p>
          <w:p w:rsidR="00BE7979" w:rsidRPr="00BE7979" w:rsidRDefault="00BE7979" w:rsidP="00BE7979">
            <w:pPr>
              <w:ind w:right="152"/>
              <w:jc w:val="both"/>
              <w:rPr>
                <w:rFonts w:eastAsia="Times New Roman" w:cs="Times New Roman"/>
                <w:bCs/>
                <w:szCs w:val="24"/>
                <w:lang w:eastAsia="ru-RU"/>
              </w:rPr>
            </w:pPr>
          </w:p>
        </w:tc>
      </w:tr>
      <w:tr w:rsidR="00BE7979" w:rsidRPr="00BE7979" w:rsidTr="00BE7979">
        <w:trPr>
          <w:jc w:val="center"/>
        </w:trPr>
        <w:tc>
          <w:tcPr>
            <w:tcW w:w="5025" w:type="dxa"/>
          </w:tcPr>
          <w:p w:rsidR="00BE7979" w:rsidRPr="00BE7979" w:rsidRDefault="00BE7979" w:rsidP="00BE7979">
            <w:pPr>
              <w:jc w:val="both"/>
              <w:rPr>
                <w:rFonts w:eastAsia="Times New Roman" w:cs="Times New Roman"/>
                <w:bCs/>
                <w:szCs w:val="24"/>
                <w:lang w:eastAsia="ru-RU"/>
              </w:rPr>
            </w:pPr>
            <w:r w:rsidRPr="00BE7979">
              <w:rPr>
                <w:rFonts w:eastAsia="Times New Roman" w:cs="Times New Roman"/>
                <w:bCs/>
                <w:szCs w:val="24"/>
                <w:lang w:eastAsia="ru-RU"/>
              </w:rPr>
              <w:lastRenderedPageBreak/>
              <w:t>Усвоенные знания</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t xml:space="preserve">смысл понятий: </w:t>
            </w:r>
            <w:r w:rsidRPr="00BE7979">
              <w:rPr>
                <w:rFonts w:eastAsia="Times New Roman" w:cs="Times New Roman"/>
                <w:bCs/>
                <w:szCs w:val="24"/>
                <w:lang w:eastAsia="ru-RU"/>
              </w:rPr>
              <w:t>астрономическое</w:t>
            </w:r>
            <w:r w:rsidRPr="00BE7979">
              <w:rPr>
                <w:rFonts w:eastAsia="Times New Roman" w:cs="Times New Roman"/>
                <w:szCs w:val="24"/>
                <w:lang w:eastAsia="ru-RU"/>
              </w:rPr>
              <w:t xml:space="preserve"> явление,  гипотеза, закон, теория, вещество,  взаимодействие, атом,  планета,  звезда, галактика, Вселенная; </w:t>
            </w:r>
            <w:r w:rsidRPr="00BE7979">
              <w:rPr>
                <w:rFonts w:eastAsia="Times New Roman" w:cs="Times New Roman"/>
                <w:b/>
                <w:bCs/>
                <w:szCs w:val="24"/>
                <w:lang w:eastAsia="ru-RU"/>
              </w:rPr>
              <w:t xml:space="preserve"> </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t>смысл астрономических величин:</w:t>
            </w:r>
            <w:r w:rsidRPr="00BE7979">
              <w:rPr>
                <w:rFonts w:eastAsia="Times New Roman" w:cs="Times New Roman"/>
                <w:szCs w:val="24"/>
                <w:lang w:eastAsia="ru-RU"/>
              </w:rPr>
              <w:t xml:space="preserve"> экваториальный радиус, температура звезд, средняя кинетическая энергия частиц Солнца;</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t xml:space="preserve">смысл астрономических законов  </w:t>
            </w:r>
            <w:r w:rsidRPr="00BE7979">
              <w:rPr>
                <w:rFonts w:eastAsia="Times New Roman" w:cs="Times New Roman"/>
                <w:bCs/>
                <w:szCs w:val="24"/>
                <w:lang w:eastAsia="ru-RU"/>
              </w:rPr>
              <w:t>Вина</w:t>
            </w:r>
            <w:r w:rsidRPr="00BE7979">
              <w:rPr>
                <w:rFonts w:eastAsia="Times New Roman" w:cs="Times New Roman"/>
                <w:b/>
                <w:bCs/>
                <w:szCs w:val="24"/>
                <w:lang w:eastAsia="ru-RU"/>
              </w:rPr>
              <w:t xml:space="preserve">, </w:t>
            </w:r>
            <w:r w:rsidRPr="00BE7979">
              <w:rPr>
                <w:rFonts w:eastAsia="Times New Roman" w:cs="Times New Roman"/>
                <w:bCs/>
                <w:szCs w:val="24"/>
                <w:lang w:eastAsia="ru-RU"/>
              </w:rPr>
              <w:t xml:space="preserve">Кеплера, Хаббала, всемирного </w:t>
            </w:r>
            <w:r w:rsidRPr="00BE7979">
              <w:rPr>
                <w:rFonts w:eastAsia="Times New Roman" w:cs="Times New Roman"/>
                <w:szCs w:val="24"/>
                <w:lang w:eastAsia="ru-RU"/>
              </w:rPr>
              <w:t>тяготения, сохранения энергии.</w:t>
            </w:r>
          </w:p>
          <w:p w:rsidR="00BE7979" w:rsidRPr="00BE7979" w:rsidRDefault="00BE7979" w:rsidP="001E309A">
            <w:pPr>
              <w:numPr>
                <w:ilvl w:val="0"/>
                <w:numId w:val="2"/>
              </w:numPr>
              <w:rPr>
                <w:rFonts w:eastAsia="Times New Roman" w:cs="Times New Roman"/>
                <w:b/>
                <w:bCs/>
                <w:szCs w:val="24"/>
                <w:lang w:eastAsia="ru-RU"/>
              </w:rPr>
            </w:pPr>
            <w:r w:rsidRPr="00BE7979">
              <w:rPr>
                <w:rFonts w:eastAsia="Times New Roman" w:cs="Times New Roman"/>
                <w:b/>
                <w:bCs/>
                <w:szCs w:val="24"/>
                <w:lang w:eastAsia="ru-RU"/>
              </w:rPr>
              <w:t xml:space="preserve">вклад российских и зарубежных ученых, </w:t>
            </w:r>
            <w:r w:rsidRPr="00BE7979">
              <w:rPr>
                <w:rFonts w:eastAsia="Times New Roman" w:cs="Times New Roman"/>
                <w:szCs w:val="24"/>
                <w:lang w:eastAsia="ru-RU"/>
              </w:rPr>
              <w:t>оказавших наибольшее влияние на развитие астрономии.</w:t>
            </w:r>
          </w:p>
          <w:p w:rsidR="00BE7979" w:rsidRPr="00BE7979" w:rsidRDefault="00BE7979" w:rsidP="00BE7979">
            <w:pPr>
              <w:jc w:val="both"/>
              <w:rPr>
                <w:rFonts w:eastAsia="Times New Roman" w:cs="Times New Roman"/>
                <w:bCs/>
                <w:color w:val="800000"/>
                <w:szCs w:val="24"/>
                <w:lang w:eastAsia="ru-RU"/>
              </w:rPr>
            </w:pPr>
          </w:p>
        </w:tc>
        <w:tc>
          <w:tcPr>
            <w:tcW w:w="5035" w:type="dxa"/>
          </w:tcPr>
          <w:p w:rsidR="00BE7979" w:rsidRPr="00BE7979" w:rsidRDefault="00BE7979" w:rsidP="00BE7979">
            <w:pPr>
              <w:ind w:right="152"/>
              <w:jc w:val="both"/>
              <w:rPr>
                <w:rFonts w:eastAsia="Times New Roman" w:cs="Times New Roman"/>
                <w:bCs/>
                <w:color w:val="000000"/>
                <w:szCs w:val="24"/>
                <w:lang w:eastAsia="ru-RU"/>
              </w:rPr>
            </w:pPr>
            <w:r w:rsidRPr="00BE7979">
              <w:rPr>
                <w:rFonts w:eastAsia="Times New Roman" w:cs="Times New Roman"/>
                <w:bCs/>
                <w:color w:val="000000"/>
                <w:szCs w:val="24"/>
                <w:lang w:eastAsia="ru-RU"/>
              </w:rPr>
              <w:t>Решение заданий в тестовой форме.</w:t>
            </w:r>
          </w:p>
          <w:p w:rsidR="00BE7979" w:rsidRPr="00BE7979" w:rsidRDefault="00BE7979" w:rsidP="00BE7979">
            <w:pPr>
              <w:ind w:right="152"/>
              <w:jc w:val="both"/>
              <w:rPr>
                <w:rFonts w:eastAsia="Times New Roman" w:cs="Times New Roman"/>
                <w:bCs/>
                <w:color w:val="000000"/>
                <w:szCs w:val="24"/>
                <w:lang w:eastAsia="ru-RU"/>
              </w:rPr>
            </w:pPr>
            <w:r w:rsidRPr="00BE7979">
              <w:rPr>
                <w:rFonts w:eastAsia="Times New Roman" w:cs="Times New Roman"/>
                <w:bCs/>
                <w:color w:val="000000"/>
                <w:szCs w:val="24"/>
                <w:lang w:eastAsia="ru-RU"/>
              </w:rPr>
              <w:t>Решение задач.</w:t>
            </w:r>
          </w:p>
          <w:p w:rsidR="00BE7979" w:rsidRPr="00BE7979" w:rsidRDefault="00BE7979" w:rsidP="00BE7979">
            <w:pPr>
              <w:ind w:right="152"/>
              <w:jc w:val="both"/>
              <w:rPr>
                <w:rFonts w:eastAsia="Times New Roman" w:cs="Times New Roman"/>
                <w:bCs/>
                <w:color w:val="000000"/>
                <w:szCs w:val="24"/>
                <w:lang w:eastAsia="ru-RU"/>
              </w:rPr>
            </w:pPr>
            <w:r w:rsidRPr="00BE7979">
              <w:rPr>
                <w:rFonts w:eastAsia="Times New Roman" w:cs="Times New Roman"/>
                <w:bCs/>
                <w:color w:val="000000"/>
                <w:szCs w:val="24"/>
                <w:lang w:eastAsia="ru-RU"/>
              </w:rPr>
              <w:t>Оценка и обсуждение ответов на занятии</w:t>
            </w:r>
          </w:p>
          <w:p w:rsidR="00BE7979" w:rsidRPr="00BE7979" w:rsidRDefault="00BE7979" w:rsidP="00BE7979">
            <w:pPr>
              <w:ind w:right="152"/>
              <w:jc w:val="both"/>
              <w:rPr>
                <w:rFonts w:eastAsia="Times New Roman" w:cs="Times New Roman"/>
                <w:bCs/>
                <w:color w:val="000000"/>
                <w:szCs w:val="24"/>
                <w:lang w:eastAsia="ru-RU"/>
              </w:rPr>
            </w:pPr>
            <w:r w:rsidRPr="00BE7979">
              <w:rPr>
                <w:rFonts w:eastAsia="Times New Roman" w:cs="Times New Roman"/>
                <w:bCs/>
                <w:color w:val="000000"/>
                <w:szCs w:val="24"/>
                <w:lang w:eastAsia="ru-RU"/>
              </w:rPr>
              <w:t>Анализ выполнения заданий для самостоятельной работы.</w:t>
            </w:r>
          </w:p>
          <w:p w:rsidR="00BE7979" w:rsidRPr="00BE7979" w:rsidRDefault="00BE7979" w:rsidP="00BE7979">
            <w:pPr>
              <w:ind w:right="152"/>
              <w:jc w:val="both"/>
              <w:rPr>
                <w:rFonts w:eastAsia="Times New Roman" w:cs="Times New Roman"/>
                <w:bCs/>
                <w:color w:val="000000"/>
                <w:szCs w:val="24"/>
                <w:lang w:eastAsia="ru-RU"/>
              </w:rPr>
            </w:pPr>
            <w:r w:rsidRPr="00BE7979">
              <w:rPr>
                <w:rFonts w:eastAsia="Times New Roman" w:cs="Times New Roman"/>
                <w:bCs/>
                <w:color w:val="000000"/>
                <w:szCs w:val="24"/>
                <w:lang w:eastAsia="ru-RU"/>
              </w:rPr>
              <w:t>Защита рефератов.</w:t>
            </w:r>
          </w:p>
          <w:p w:rsidR="00BE7979" w:rsidRPr="00BE7979" w:rsidRDefault="00BE7979" w:rsidP="00BE7979">
            <w:pPr>
              <w:ind w:right="152"/>
              <w:jc w:val="both"/>
              <w:rPr>
                <w:rFonts w:eastAsia="Times New Roman" w:cs="Times New Roman"/>
                <w:bCs/>
                <w:szCs w:val="24"/>
                <w:lang w:eastAsia="ru-RU"/>
              </w:rPr>
            </w:pPr>
          </w:p>
        </w:tc>
      </w:tr>
    </w:tbl>
    <w:p w:rsidR="00BE7979" w:rsidRPr="00BE7979" w:rsidRDefault="00BE7979" w:rsidP="00BE7979">
      <w:pPr>
        <w:ind w:left="360" w:right="152"/>
        <w:jc w:val="center"/>
        <w:rPr>
          <w:rFonts w:eastAsia="Times New Roman" w:cs="Times New Roman"/>
          <w:b/>
          <w:bCs/>
          <w:sz w:val="28"/>
          <w:szCs w:val="28"/>
          <w:lang w:eastAsia="ru-RU"/>
        </w:rPr>
      </w:pPr>
    </w:p>
    <w:p w:rsidR="00BE7979" w:rsidRDefault="00BE7979">
      <w:pPr>
        <w:rPr>
          <w:rFonts w:ascii="OfficinaSansBookC" w:hAnsi="OfficinaSansBookC"/>
          <w:sz w:val="28"/>
          <w:szCs w:val="28"/>
        </w:rPr>
        <w:sectPr w:rsidR="00BE7979" w:rsidSect="00BE7979">
          <w:footerReference w:type="default" r:id="rId17"/>
          <w:pgSz w:w="11906" w:h="16838"/>
          <w:pgMar w:top="1134" w:right="567" w:bottom="1134" w:left="1418" w:header="709" w:footer="709" w:gutter="0"/>
          <w:cols w:space="708"/>
          <w:titlePg/>
          <w:docGrid w:linePitch="360"/>
        </w:sectPr>
      </w:pPr>
    </w:p>
    <w:p w:rsidR="00BE7979" w:rsidRPr="00BE7979" w:rsidRDefault="00BE7979" w:rsidP="00BE7979">
      <w:pPr>
        <w:jc w:val="center"/>
        <w:rPr>
          <w:rFonts w:cs="Times New Roman"/>
          <w:szCs w:val="24"/>
          <w:u w:val="single"/>
        </w:rPr>
      </w:pPr>
      <w:r w:rsidRPr="00BE7979">
        <w:rPr>
          <w:rFonts w:cs="Times New Roman"/>
          <w:szCs w:val="24"/>
          <w:u w:val="single"/>
        </w:rPr>
        <w:lastRenderedPageBreak/>
        <w:t>ТЕХНОЛОГИЧЕСКАЯ КАРТА 1</w:t>
      </w:r>
    </w:p>
    <w:p w:rsidR="00BE7979" w:rsidRPr="00BE7979" w:rsidRDefault="00BE7979" w:rsidP="00BE7979">
      <w:pPr>
        <w:jc w:val="both"/>
        <w:rPr>
          <w:rFonts w:cs="Times New Roman"/>
          <w:szCs w:val="24"/>
        </w:rPr>
      </w:pPr>
    </w:p>
    <w:p w:rsidR="00BE7979" w:rsidRPr="00BE7979" w:rsidRDefault="00BE7979" w:rsidP="00BE7979">
      <w:pPr>
        <w:jc w:val="both"/>
        <w:rPr>
          <w:rFonts w:cs="Times New Roman"/>
          <w:szCs w:val="24"/>
          <w:u w:val="single"/>
        </w:rPr>
      </w:pPr>
      <w:r w:rsidRPr="00BE7979">
        <w:rPr>
          <w:rFonts w:cs="Times New Roman"/>
          <w:szCs w:val="24"/>
        </w:rPr>
        <w:t xml:space="preserve">Дисциплина                    </w:t>
      </w:r>
      <w:r w:rsidRPr="00BE7979">
        <w:rPr>
          <w:rFonts w:cs="Times New Roman"/>
          <w:szCs w:val="24"/>
          <w:u w:val="single"/>
        </w:rPr>
        <w:t xml:space="preserve">Астрономия </w:t>
      </w:r>
    </w:p>
    <w:p w:rsidR="00BE7979" w:rsidRPr="00BE7979" w:rsidRDefault="00BE7979" w:rsidP="00BE7979">
      <w:pPr>
        <w:jc w:val="both"/>
        <w:rPr>
          <w:rFonts w:cs="Times New Roman"/>
          <w:szCs w:val="24"/>
          <w:u w:val="single"/>
        </w:rPr>
      </w:pPr>
      <w:r w:rsidRPr="00BE7979">
        <w:rPr>
          <w:rFonts w:cs="Times New Roman"/>
          <w:szCs w:val="24"/>
        </w:rPr>
        <w:t xml:space="preserve">Специальность / профессия    </w:t>
      </w:r>
      <w:r w:rsidRPr="00BE7979">
        <w:rPr>
          <w:rFonts w:cs="Times New Roman"/>
          <w:szCs w:val="24"/>
          <w:u w:val="single"/>
        </w:rPr>
        <w:t>Фармация</w:t>
      </w:r>
    </w:p>
    <w:tbl>
      <w:tblPr>
        <w:tblStyle w:val="24"/>
        <w:tblW w:w="0" w:type="auto"/>
        <w:tblLook w:val="04A0" w:firstRow="1" w:lastRow="0" w:firstColumn="1" w:lastColumn="0" w:noHBand="0" w:noVBand="1"/>
      </w:tblPr>
      <w:tblGrid>
        <w:gridCol w:w="5637"/>
        <w:gridCol w:w="9149"/>
      </w:tblGrid>
      <w:tr w:rsidR="00BE7979" w:rsidRPr="00BE7979" w:rsidTr="00BE7979">
        <w:tc>
          <w:tcPr>
            <w:tcW w:w="5637"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Тема занятия</w:t>
            </w:r>
          </w:p>
        </w:tc>
        <w:tc>
          <w:tcPr>
            <w:tcW w:w="9149" w:type="dxa"/>
          </w:tcPr>
          <w:p w:rsidR="00BE7979" w:rsidRPr="00BE7979" w:rsidRDefault="00BE7979" w:rsidP="00BE7979">
            <w:pPr>
              <w:tabs>
                <w:tab w:val="left" w:pos="945"/>
              </w:tabs>
              <w:jc w:val="both"/>
              <w:rPr>
                <w:rFonts w:ascii="Times New Roman" w:hAnsi="Times New Roman" w:cs="Times New Roman"/>
                <w:sz w:val="24"/>
                <w:szCs w:val="24"/>
              </w:rPr>
            </w:pPr>
            <w:r w:rsidRPr="00BE7979">
              <w:rPr>
                <w:rFonts w:ascii="Times New Roman" w:hAnsi="Times New Roman" w:cs="Times New Roman"/>
                <w:sz w:val="24"/>
                <w:szCs w:val="24"/>
              </w:rPr>
              <w:tab/>
              <w:t>Планеты земной группы. Планеты – гиганты.</w:t>
            </w:r>
          </w:p>
        </w:tc>
      </w:tr>
      <w:tr w:rsidR="00BE7979" w:rsidRPr="00BE7979" w:rsidTr="00BE7979">
        <w:tc>
          <w:tcPr>
            <w:tcW w:w="5637"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Содержание занятия</w:t>
            </w:r>
          </w:p>
        </w:tc>
        <w:tc>
          <w:tcPr>
            <w:tcW w:w="9149"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Планеты земной группы. Планеты – гиганты. Нижняя конфигурация планет. Верхняя конфигурация планет. Сидерический период обращения планет. Синодический период обращения планет.</w:t>
            </w:r>
          </w:p>
        </w:tc>
      </w:tr>
      <w:tr w:rsidR="00BE7979" w:rsidRPr="00BE7979" w:rsidTr="00BE7979">
        <w:tc>
          <w:tcPr>
            <w:tcW w:w="5637"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Тип занятия</w:t>
            </w:r>
          </w:p>
        </w:tc>
        <w:tc>
          <w:tcPr>
            <w:tcW w:w="9149"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Комбинированное занятие (лекционно – практическое)</w:t>
            </w:r>
          </w:p>
        </w:tc>
      </w:tr>
      <w:tr w:rsidR="00BE7979" w:rsidRPr="00BE7979" w:rsidTr="00BE7979">
        <w:tc>
          <w:tcPr>
            <w:tcW w:w="5637"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Формы организации учебной деятельности</w:t>
            </w:r>
          </w:p>
        </w:tc>
        <w:tc>
          <w:tcPr>
            <w:tcW w:w="9149"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Индивидуальная работа, фронтальная работа, групповая форма работы.</w:t>
            </w:r>
          </w:p>
        </w:tc>
      </w:tr>
    </w:tbl>
    <w:p w:rsidR="00BE7979" w:rsidRPr="00BE7979" w:rsidRDefault="00BE7979" w:rsidP="00BE7979">
      <w:pPr>
        <w:jc w:val="both"/>
        <w:rPr>
          <w:rFonts w:cs="Times New Roman"/>
          <w:szCs w:val="24"/>
        </w:rPr>
      </w:pPr>
      <w:r w:rsidRPr="00BE7979">
        <w:rPr>
          <w:rFonts w:cs="Times New Roman"/>
          <w:szCs w:val="24"/>
        </w:rPr>
        <w:t xml:space="preserve"> </w:t>
      </w:r>
    </w:p>
    <w:tbl>
      <w:tblPr>
        <w:tblStyle w:val="24"/>
        <w:tblW w:w="0" w:type="auto"/>
        <w:tblLook w:val="04A0" w:firstRow="1" w:lastRow="0" w:firstColumn="1" w:lastColumn="0" w:noHBand="0" w:noVBand="1"/>
      </w:tblPr>
      <w:tblGrid>
        <w:gridCol w:w="2518"/>
        <w:gridCol w:w="3394"/>
        <w:gridCol w:w="2957"/>
        <w:gridCol w:w="2957"/>
        <w:gridCol w:w="2960"/>
      </w:tblGrid>
      <w:tr w:rsidR="00BE7979" w:rsidRPr="00BE7979" w:rsidTr="00BE7979">
        <w:tc>
          <w:tcPr>
            <w:tcW w:w="2518"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 xml:space="preserve">Этапы занятия </w:t>
            </w:r>
          </w:p>
        </w:tc>
        <w:tc>
          <w:tcPr>
            <w:tcW w:w="3394"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Деятельность преподавателя</w:t>
            </w:r>
          </w:p>
        </w:tc>
        <w:tc>
          <w:tcPr>
            <w:tcW w:w="2957"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Деятельность студента</w:t>
            </w:r>
          </w:p>
        </w:tc>
        <w:tc>
          <w:tcPr>
            <w:tcW w:w="2957"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Планируемые образовательные результаты</w:t>
            </w:r>
          </w:p>
        </w:tc>
        <w:tc>
          <w:tcPr>
            <w:tcW w:w="2960"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Типы оценочных мероприятий</w:t>
            </w:r>
          </w:p>
        </w:tc>
      </w:tr>
      <w:tr w:rsidR="00BE7979" w:rsidRPr="00BE7979" w:rsidTr="00BE7979">
        <w:tc>
          <w:tcPr>
            <w:tcW w:w="14786" w:type="dxa"/>
            <w:gridSpan w:val="5"/>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1.Организационный этап занятия</w:t>
            </w:r>
          </w:p>
        </w:tc>
      </w:tr>
      <w:tr w:rsidR="00BE7979" w:rsidRPr="00BE7979" w:rsidTr="00BE7979">
        <w:trPr>
          <w:trHeight w:val="1114"/>
        </w:trPr>
        <w:tc>
          <w:tcPr>
            <w:tcW w:w="2518" w:type="dxa"/>
          </w:tcPr>
          <w:p w:rsidR="00BE7979" w:rsidRPr="00BE7979" w:rsidRDefault="00BE7979" w:rsidP="001E309A">
            <w:pPr>
              <w:numPr>
                <w:ilvl w:val="1"/>
                <w:numId w:val="11"/>
              </w:numPr>
              <w:jc w:val="both"/>
              <w:rPr>
                <w:rFonts w:ascii="Times New Roman" w:hAnsi="Times New Roman" w:cs="Times New Roman"/>
                <w:sz w:val="24"/>
                <w:szCs w:val="24"/>
              </w:rPr>
            </w:pPr>
            <w:r w:rsidRPr="00BE7979">
              <w:rPr>
                <w:rFonts w:ascii="Times New Roman" w:hAnsi="Times New Roman" w:cs="Times New Roman"/>
                <w:sz w:val="24"/>
                <w:szCs w:val="24"/>
              </w:rPr>
              <w:t>Вводное слово преподавателя</w:t>
            </w:r>
          </w:p>
        </w:tc>
        <w:tc>
          <w:tcPr>
            <w:tcW w:w="3394"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Сообщение студентам целей занятия, алгоритма выполнения заданий.</w:t>
            </w:r>
          </w:p>
        </w:tc>
        <w:tc>
          <w:tcPr>
            <w:tcW w:w="2957"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Активизировать  познавательную деятельность студента и  мотивацию.</w:t>
            </w:r>
          </w:p>
        </w:tc>
        <w:tc>
          <w:tcPr>
            <w:tcW w:w="2957"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 xml:space="preserve">Обеспечить связь между требованиями учебного предмета  и результатами освоения дисциплины. </w:t>
            </w:r>
          </w:p>
        </w:tc>
        <w:tc>
          <w:tcPr>
            <w:tcW w:w="2960"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Индивидуальная работа со звездными картами, фронтальный опрос.</w:t>
            </w:r>
          </w:p>
        </w:tc>
      </w:tr>
      <w:tr w:rsidR="00BE7979" w:rsidRPr="00BE7979" w:rsidTr="00BE7979">
        <w:tc>
          <w:tcPr>
            <w:tcW w:w="14786" w:type="dxa"/>
            <w:gridSpan w:val="5"/>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2. Основной этап занятия</w:t>
            </w:r>
            <w:r w:rsidRPr="00BE7979">
              <w:rPr>
                <w:rFonts w:ascii="Times New Roman" w:hAnsi="Times New Roman" w:cs="Times New Roman"/>
                <w:sz w:val="24"/>
                <w:szCs w:val="24"/>
              </w:rPr>
              <w:tab/>
            </w:r>
          </w:p>
        </w:tc>
      </w:tr>
      <w:tr w:rsidR="00BE7979" w:rsidRPr="00BE7979" w:rsidTr="00BE7979">
        <w:trPr>
          <w:trHeight w:val="562"/>
        </w:trPr>
        <w:tc>
          <w:tcPr>
            <w:tcW w:w="2518"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2.1. Освоение нового материала</w:t>
            </w:r>
          </w:p>
        </w:tc>
        <w:tc>
          <w:tcPr>
            <w:tcW w:w="3394"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Лекционное изложение нового материала.</w:t>
            </w:r>
          </w:p>
        </w:tc>
        <w:tc>
          <w:tcPr>
            <w:tcW w:w="2957"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Активизировать внимание студентов для освоения нового материала.</w:t>
            </w:r>
          </w:p>
        </w:tc>
        <w:tc>
          <w:tcPr>
            <w:tcW w:w="2957"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Теоретическое  осмысление  нового  материала.</w:t>
            </w:r>
          </w:p>
        </w:tc>
        <w:tc>
          <w:tcPr>
            <w:tcW w:w="2960"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Групповая форма обучения.</w:t>
            </w:r>
          </w:p>
        </w:tc>
      </w:tr>
      <w:tr w:rsidR="00BE7979" w:rsidRPr="00BE7979" w:rsidTr="00BE7979">
        <w:tc>
          <w:tcPr>
            <w:tcW w:w="14786" w:type="dxa"/>
            <w:gridSpan w:val="5"/>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3.Заключительный этап занятия</w:t>
            </w:r>
          </w:p>
        </w:tc>
      </w:tr>
      <w:tr w:rsidR="00BE7979" w:rsidRPr="00BE7979" w:rsidTr="00BE7979">
        <w:tc>
          <w:tcPr>
            <w:tcW w:w="2518" w:type="dxa"/>
            <w:vMerge w:val="restart"/>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 xml:space="preserve">3.1. Контроль конечного уровня знаний. </w:t>
            </w:r>
          </w:p>
        </w:tc>
        <w:tc>
          <w:tcPr>
            <w:tcW w:w="3394" w:type="dxa"/>
            <w:vMerge w:val="restart"/>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 xml:space="preserve">Анализ всех видов работ студентов. </w:t>
            </w:r>
          </w:p>
        </w:tc>
        <w:tc>
          <w:tcPr>
            <w:tcW w:w="2957" w:type="dxa"/>
            <w:vMerge w:val="restart"/>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 xml:space="preserve">Анализировать теоретическое освоение нового материала </w:t>
            </w:r>
          </w:p>
        </w:tc>
        <w:tc>
          <w:tcPr>
            <w:tcW w:w="2957" w:type="dxa"/>
            <w:tcBorders>
              <w:bottom w:val="nil"/>
            </w:tcBorders>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Проверка связи между требованиями учебного предмета и результатами освоения дисциплины.</w:t>
            </w:r>
          </w:p>
        </w:tc>
        <w:tc>
          <w:tcPr>
            <w:tcW w:w="2960" w:type="dxa"/>
            <w:tcBorders>
              <w:bottom w:val="nil"/>
            </w:tcBorders>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Индивидуальная и групповая форма работы.</w:t>
            </w:r>
          </w:p>
        </w:tc>
      </w:tr>
      <w:tr w:rsidR="00BE7979" w:rsidRPr="00BE7979" w:rsidTr="00BE7979">
        <w:trPr>
          <w:trHeight w:val="70"/>
        </w:trPr>
        <w:tc>
          <w:tcPr>
            <w:tcW w:w="2518" w:type="dxa"/>
            <w:vMerge/>
          </w:tcPr>
          <w:p w:rsidR="00BE7979" w:rsidRPr="00BE7979" w:rsidRDefault="00BE7979" w:rsidP="00BE7979">
            <w:pPr>
              <w:jc w:val="both"/>
              <w:rPr>
                <w:rFonts w:ascii="Times New Roman" w:hAnsi="Times New Roman" w:cs="Times New Roman"/>
                <w:sz w:val="24"/>
                <w:szCs w:val="24"/>
              </w:rPr>
            </w:pPr>
          </w:p>
        </w:tc>
        <w:tc>
          <w:tcPr>
            <w:tcW w:w="3394" w:type="dxa"/>
            <w:vMerge/>
          </w:tcPr>
          <w:p w:rsidR="00BE7979" w:rsidRPr="00BE7979" w:rsidRDefault="00BE7979" w:rsidP="00BE7979">
            <w:pPr>
              <w:jc w:val="both"/>
              <w:rPr>
                <w:rFonts w:ascii="Times New Roman" w:hAnsi="Times New Roman" w:cs="Times New Roman"/>
                <w:sz w:val="24"/>
                <w:szCs w:val="24"/>
              </w:rPr>
            </w:pPr>
          </w:p>
        </w:tc>
        <w:tc>
          <w:tcPr>
            <w:tcW w:w="2957" w:type="dxa"/>
            <w:vMerge/>
          </w:tcPr>
          <w:p w:rsidR="00BE7979" w:rsidRPr="00BE7979" w:rsidRDefault="00BE7979" w:rsidP="00BE7979">
            <w:pPr>
              <w:jc w:val="both"/>
              <w:rPr>
                <w:rFonts w:ascii="Times New Roman" w:hAnsi="Times New Roman" w:cs="Times New Roman"/>
                <w:sz w:val="24"/>
                <w:szCs w:val="24"/>
              </w:rPr>
            </w:pPr>
          </w:p>
        </w:tc>
        <w:tc>
          <w:tcPr>
            <w:tcW w:w="2957" w:type="dxa"/>
            <w:tcBorders>
              <w:top w:val="nil"/>
            </w:tcBorders>
          </w:tcPr>
          <w:p w:rsidR="00BE7979" w:rsidRPr="00BE7979" w:rsidRDefault="00BE7979" w:rsidP="00BE7979">
            <w:pPr>
              <w:jc w:val="both"/>
              <w:rPr>
                <w:rFonts w:ascii="Times New Roman" w:hAnsi="Times New Roman" w:cs="Times New Roman"/>
                <w:sz w:val="24"/>
                <w:szCs w:val="24"/>
              </w:rPr>
            </w:pPr>
          </w:p>
        </w:tc>
        <w:tc>
          <w:tcPr>
            <w:tcW w:w="2960" w:type="dxa"/>
            <w:tcBorders>
              <w:top w:val="nil"/>
            </w:tcBorders>
          </w:tcPr>
          <w:p w:rsidR="00BE7979" w:rsidRPr="00BE7979" w:rsidRDefault="00BE7979" w:rsidP="00BE7979">
            <w:pPr>
              <w:jc w:val="both"/>
              <w:rPr>
                <w:rFonts w:ascii="Times New Roman" w:hAnsi="Times New Roman" w:cs="Times New Roman"/>
                <w:sz w:val="24"/>
                <w:szCs w:val="24"/>
              </w:rPr>
            </w:pPr>
          </w:p>
        </w:tc>
      </w:tr>
      <w:tr w:rsidR="00BE7979" w:rsidRPr="00BE7979" w:rsidTr="00BE7979">
        <w:tc>
          <w:tcPr>
            <w:tcW w:w="14786" w:type="dxa"/>
            <w:gridSpan w:val="5"/>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4.Задания для самостоятельного выполнения</w:t>
            </w:r>
          </w:p>
        </w:tc>
      </w:tr>
      <w:tr w:rsidR="00BE7979" w:rsidRPr="00BE7979" w:rsidTr="00BE7979">
        <w:trPr>
          <w:trHeight w:val="562"/>
        </w:trPr>
        <w:tc>
          <w:tcPr>
            <w:tcW w:w="2518"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4.1. Домашнее задание</w:t>
            </w:r>
          </w:p>
        </w:tc>
        <w:tc>
          <w:tcPr>
            <w:tcW w:w="3394"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Организовать самостоятельную работу дома.</w:t>
            </w:r>
          </w:p>
        </w:tc>
        <w:tc>
          <w:tcPr>
            <w:tcW w:w="2957"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 xml:space="preserve">Запись задания и пояснения к нему. </w:t>
            </w:r>
          </w:p>
        </w:tc>
        <w:tc>
          <w:tcPr>
            <w:tcW w:w="2957"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Выполнение домашнего задания.</w:t>
            </w:r>
          </w:p>
        </w:tc>
        <w:tc>
          <w:tcPr>
            <w:tcW w:w="2960" w:type="dxa"/>
          </w:tcPr>
          <w:p w:rsidR="00BE7979" w:rsidRPr="00BE7979" w:rsidRDefault="00BE7979" w:rsidP="00BE7979">
            <w:pPr>
              <w:jc w:val="both"/>
              <w:rPr>
                <w:rFonts w:ascii="Times New Roman" w:hAnsi="Times New Roman" w:cs="Times New Roman"/>
                <w:sz w:val="24"/>
                <w:szCs w:val="24"/>
              </w:rPr>
            </w:pPr>
            <w:r w:rsidRPr="00BE7979">
              <w:rPr>
                <w:rFonts w:ascii="Times New Roman" w:hAnsi="Times New Roman" w:cs="Times New Roman"/>
                <w:sz w:val="24"/>
                <w:szCs w:val="24"/>
              </w:rPr>
              <w:t>Индивидуальная форма работы.</w:t>
            </w:r>
          </w:p>
        </w:tc>
      </w:tr>
    </w:tbl>
    <w:p w:rsidR="00BE7979" w:rsidRPr="00BE7979" w:rsidRDefault="00BE7979" w:rsidP="00BE7979">
      <w:pPr>
        <w:jc w:val="center"/>
        <w:rPr>
          <w:rFonts w:cs="Times New Roman"/>
          <w:sz w:val="28"/>
          <w:szCs w:val="28"/>
          <w:u w:val="single"/>
        </w:rPr>
      </w:pPr>
      <w:r w:rsidRPr="00BE7979">
        <w:rPr>
          <w:rFonts w:cs="Times New Roman"/>
          <w:sz w:val="28"/>
          <w:szCs w:val="28"/>
          <w:u w:val="single"/>
        </w:rPr>
        <w:lastRenderedPageBreak/>
        <w:t>ТЕХНОЛОГИЧЕСКАЯ КАРТА 2</w:t>
      </w:r>
    </w:p>
    <w:p w:rsidR="00BE7979" w:rsidRPr="00BE7979" w:rsidRDefault="00BE7979" w:rsidP="00BE7979">
      <w:pPr>
        <w:jc w:val="both"/>
        <w:rPr>
          <w:rFonts w:cs="Times New Roman"/>
          <w:sz w:val="28"/>
          <w:szCs w:val="28"/>
        </w:rPr>
      </w:pPr>
    </w:p>
    <w:p w:rsidR="00BE7979" w:rsidRPr="00BE7979" w:rsidRDefault="00BE7979" w:rsidP="00BE7979">
      <w:pPr>
        <w:jc w:val="both"/>
        <w:rPr>
          <w:rFonts w:cs="Times New Roman"/>
          <w:sz w:val="28"/>
          <w:szCs w:val="28"/>
          <w:u w:val="single"/>
        </w:rPr>
      </w:pPr>
      <w:r w:rsidRPr="00BE7979">
        <w:rPr>
          <w:rFonts w:cs="Times New Roman"/>
          <w:sz w:val="28"/>
          <w:szCs w:val="28"/>
        </w:rPr>
        <w:t xml:space="preserve">Дисциплина                    </w:t>
      </w:r>
      <w:r w:rsidRPr="00BE7979">
        <w:rPr>
          <w:rFonts w:cs="Times New Roman"/>
          <w:sz w:val="28"/>
          <w:szCs w:val="28"/>
          <w:u w:val="single"/>
        </w:rPr>
        <w:t xml:space="preserve">Астрономия </w:t>
      </w:r>
    </w:p>
    <w:p w:rsidR="00BE7979" w:rsidRPr="00BE7979" w:rsidRDefault="00BE7979" w:rsidP="00BE7979">
      <w:pPr>
        <w:jc w:val="both"/>
        <w:rPr>
          <w:rFonts w:cs="Times New Roman"/>
          <w:sz w:val="28"/>
          <w:szCs w:val="28"/>
          <w:u w:val="single"/>
        </w:rPr>
      </w:pPr>
      <w:r w:rsidRPr="00BE7979">
        <w:rPr>
          <w:rFonts w:cs="Times New Roman"/>
          <w:sz w:val="28"/>
          <w:szCs w:val="28"/>
        </w:rPr>
        <w:t xml:space="preserve">Специальность / профессия    </w:t>
      </w:r>
      <w:r w:rsidRPr="00BE7979">
        <w:rPr>
          <w:rFonts w:cs="Times New Roman"/>
          <w:sz w:val="28"/>
          <w:szCs w:val="28"/>
          <w:u w:val="single"/>
        </w:rPr>
        <w:t>Фармация</w:t>
      </w:r>
    </w:p>
    <w:tbl>
      <w:tblPr>
        <w:tblStyle w:val="24"/>
        <w:tblW w:w="0" w:type="auto"/>
        <w:tblLook w:val="04A0" w:firstRow="1" w:lastRow="0" w:firstColumn="1" w:lastColumn="0" w:noHBand="0" w:noVBand="1"/>
      </w:tblPr>
      <w:tblGrid>
        <w:gridCol w:w="7393"/>
        <w:gridCol w:w="7393"/>
      </w:tblGrid>
      <w:tr w:rsidR="00BE7979" w:rsidRPr="00BE7979" w:rsidTr="00BE7979">
        <w:tc>
          <w:tcPr>
            <w:tcW w:w="7393"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Тема занятия</w:t>
            </w:r>
          </w:p>
        </w:tc>
        <w:tc>
          <w:tcPr>
            <w:tcW w:w="7393" w:type="dxa"/>
          </w:tcPr>
          <w:p w:rsidR="00BE7979" w:rsidRPr="00BE7979" w:rsidRDefault="00BE7979" w:rsidP="00BE7979">
            <w:pPr>
              <w:tabs>
                <w:tab w:val="left" w:pos="915"/>
                <w:tab w:val="left" w:pos="945"/>
              </w:tabs>
              <w:jc w:val="both"/>
              <w:rPr>
                <w:rFonts w:ascii="Times New Roman" w:hAnsi="Times New Roman" w:cs="Times New Roman"/>
                <w:szCs w:val="24"/>
              </w:rPr>
            </w:pPr>
            <w:r w:rsidRPr="00BE7979">
              <w:rPr>
                <w:rFonts w:ascii="Times New Roman" w:hAnsi="Times New Roman" w:cs="Times New Roman"/>
                <w:szCs w:val="24"/>
              </w:rPr>
              <w:tab/>
              <w:t>Астероиды и метеориты. Кометы.</w:t>
            </w:r>
          </w:p>
        </w:tc>
      </w:tr>
      <w:tr w:rsidR="00BE7979" w:rsidRPr="00BE7979" w:rsidTr="00BE7979">
        <w:tc>
          <w:tcPr>
            <w:tcW w:w="7393"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Содержание занятия</w:t>
            </w:r>
          </w:p>
        </w:tc>
        <w:tc>
          <w:tcPr>
            <w:tcW w:w="7393"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Астероиды. Определение. Физический и химический состав. Образование астероидов. Метеориты. Определение. Физический и химический состав. Метеоритный дождь. Кометы. Определение. Траектория движения комет. Физический и химический состав.</w:t>
            </w:r>
          </w:p>
        </w:tc>
      </w:tr>
      <w:tr w:rsidR="00BE7979" w:rsidRPr="00BE7979" w:rsidTr="00BE7979">
        <w:tc>
          <w:tcPr>
            <w:tcW w:w="7393"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Тип занятия</w:t>
            </w:r>
          </w:p>
        </w:tc>
        <w:tc>
          <w:tcPr>
            <w:tcW w:w="7393"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Комбинированное занятие (лекционно – практическое)</w:t>
            </w:r>
          </w:p>
        </w:tc>
      </w:tr>
      <w:tr w:rsidR="00BE7979" w:rsidRPr="00BE7979" w:rsidTr="00BE7979">
        <w:tc>
          <w:tcPr>
            <w:tcW w:w="7393"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Формы организации учебной деятельности</w:t>
            </w:r>
          </w:p>
        </w:tc>
        <w:tc>
          <w:tcPr>
            <w:tcW w:w="7393"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Индивидуальная работа, фронтальная работа, групповая форма работы.</w:t>
            </w:r>
          </w:p>
        </w:tc>
      </w:tr>
    </w:tbl>
    <w:p w:rsidR="00BE7979" w:rsidRPr="00BE7979" w:rsidRDefault="00BE7979" w:rsidP="00BE7979">
      <w:pPr>
        <w:jc w:val="both"/>
        <w:rPr>
          <w:rFonts w:cs="Times New Roman"/>
          <w:sz w:val="28"/>
          <w:szCs w:val="28"/>
        </w:rPr>
      </w:pPr>
      <w:r w:rsidRPr="00BE7979">
        <w:rPr>
          <w:rFonts w:cs="Times New Roman"/>
          <w:sz w:val="28"/>
          <w:szCs w:val="28"/>
        </w:rPr>
        <w:t xml:space="preserve"> </w:t>
      </w:r>
    </w:p>
    <w:tbl>
      <w:tblPr>
        <w:tblStyle w:val="24"/>
        <w:tblW w:w="0" w:type="auto"/>
        <w:tblLook w:val="04A0" w:firstRow="1" w:lastRow="0" w:firstColumn="1" w:lastColumn="0" w:noHBand="0" w:noVBand="1"/>
      </w:tblPr>
      <w:tblGrid>
        <w:gridCol w:w="2956"/>
        <w:gridCol w:w="2956"/>
        <w:gridCol w:w="2957"/>
        <w:gridCol w:w="2957"/>
        <w:gridCol w:w="2960"/>
      </w:tblGrid>
      <w:tr w:rsidR="00BE7979" w:rsidRPr="00BE7979" w:rsidTr="00BE7979">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 xml:space="preserve">Этапы занятия </w:t>
            </w:r>
          </w:p>
        </w:tc>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Деятельность преподавателя</w:t>
            </w:r>
          </w:p>
        </w:tc>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Деятельность студента</w:t>
            </w:r>
          </w:p>
        </w:tc>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Планируемые образовательные результаты</w:t>
            </w:r>
          </w:p>
        </w:tc>
        <w:tc>
          <w:tcPr>
            <w:tcW w:w="2958"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Типы оценочных мероприятий</w:t>
            </w:r>
          </w:p>
        </w:tc>
      </w:tr>
      <w:tr w:rsidR="00BE7979" w:rsidRPr="00BE7979" w:rsidTr="00BE7979">
        <w:tc>
          <w:tcPr>
            <w:tcW w:w="14786" w:type="dxa"/>
            <w:gridSpan w:val="5"/>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1.Организационный этап занятия</w:t>
            </w:r>
          </w:p>
        </w:tc>
      </w:tr>
      <w:tr w:rsidR="00BE7979" w:rsidRPr="00BE7979" w:rsidTr="00BE7979">
        <w:trPr>
          <w:trHeight w:val="1114"/>
        </w:trPr>
        <w:tc>
          <w:tcPr>
            <w:tcW w:w="2957" w:type="dxa"/>
          </w:tcPr>
          <w:p w:rsidR="00BE7979" w:rsidRPr="00BE7979" w:rsidRDefault="00BE7979" w:rsidP="001E309A">
            <w:pPr>
              <w:numPr>
                <w:ilvl w:val="1"/>
                <w:numId w:val="11"/>
              </w:numPr>
              <w:jc w:val="both"/>
              <w:rPr>
                <w:rFonts w:ascii="Times New Roman" w:hAnsi="Times New Roman" w:cs="Times New Roman"/>
                <w:szCs w:val="24"/>
              </w:rPr>
            </w:pPr>
            <w:r w:rsidRPr="00BE7979">
              <w:rPr>
                <w:rFonts w:ascii="Times New Roman" w:hAnsi="Times New Roman" w:cs="Times New Roman"/>
                <w:szCs w:val="24"/>
              </w:rPr>
              <w:t>Вводное слово преподавателя</w:t>
            </w:r>
          </w:p>
        </w:tc>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Сообщение студентам целей занятия, алгоритма выполнения заданий.</w:t>
            </w:r>
          </w:p>
        </w:tc>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Активизировать  познавательную деятельность студента и  мотивацию.</w:t>
            </w:r>
          </w:p>
        </w:tc>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 xml:space="preserve">Обеспечить связь между требованиями учебного предмета  и результатами освоения дисциплины. </w:t>
            </w:r>
          </w:p>
        </w:tc>
        <w:tc>
          <w:tcPr>
            <w:tcW w:w="2958"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Индивидуальная работа со звездными картами, фронтальный опрос.</w:t>
            </w:r>
          </w:p>
        </w:tc>
      </w:tr>
      <w:tr w:rsidR="00BE7979" w:rsidRPr="00BE7979" w:rsidTr="00BE7979">
        <w:tc>
          <w:tcPr>
            <w:tcW w:w="14786" w:type="dxa"/>
            <w:gridSpan w:val="5"/>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2. Основной этап занятия</w:t>
            </w:r>
            <w:r w:rsidRPr="00BE7979">
              <w:rPr>
                <w:rFonts w:ascii="Times New Roman" w:hAnsi="Times New Roman" w:cs="Times New Roman"/>
                <w:szCs w:val="24"/>
              </w:rPr>
              <w:tab/>
            </w:r>
          </w:p>
        </w:tc>
      </w:tr>
      <w:tr w:rsidR="00BE7979" w:rsidRPr="00BE7979" w:rsidTr="00BE7979">
        <w:trPr>
          <w:trHeight w:val="562"/>
        </w:trPr>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2.1. Освоение нового материала</w:t>
            </w:r>
          </w:p>
        </w:tc>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Лекционное изложение нового материала.</w:t>
            </w:r>
          </w:p>
        </w:tc>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Активизировать внимание студентов для освоения нового материала.</w:t>
            </w:r>
          </w:p>
        </w:tc>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rPr>
              <w:t>Теоретическое  осмысление  нового  материала.</w:t>
            </w:r>
          </w:p>
        </w:tc>
        <w:tc>
          <w:tcPr>
            <w:tcW w:w="2958"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Групповая форма обучения.</w:t>
            </w:r>
          </w:p>
        </w:tc>
      </w:tr>
      <w:tr w:rsidR="00BE7979" w:rsidRPr="00BE7979" w:rsidTr="00BE7979">
        <w:tc>
          <w:tcPr>
            <w:tcW w:w="14786" w:type="dxa"/>
            <w:gridSpan w:val="5"/>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3.Заключительный этап занятия</w:t>
            </w:r>
          </w:p>
        </w:tc>
      </w:tr>
      <w:tr w:rsidR="00BE7979" w:rsidRPr="00BE7979" w:rsidTr="00BE7979">
        <w:tc>
          <w:tcPr>
            <w:tcW w:w="2957" w:type="dxa"/>
            <w:vMerge w:val="restart"/>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 xml:space="preserve">3.1. Контроль конечного уровня знаний. </w:t>
            </w:r>
          </w:p>
        </w:tc>
        <w:tc>
          <w:tcPr>
            <w:tcW w:w="2957" w:type="dxa"/>
            <w:vMerge w:val="restart"/>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 xml:space="preserve">Анализ всех видов работ студентов. </w:t>
            </w:r>
          </w:p>
        </w:tc>
        <w:tc>
          <w:tcPr>
            <w:tcW w:w="2957" w:type="dxa"/>
            <w:vMerge w:val="restart"/>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 xml:space="preserve">Анализировать теоретическое освоение нового материала </w:t>
            </w:r>
          </w:p>
        </w:tc>
        <w:tc>
          <w:tcPr>
            <w:tcW w:w="2955" w:type="dxa"/>
            <w:tcBorders>
              <w:bottom w:val="nil"/>
            </w:tcBorders>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Проверка связи между требованиями учебного предмета и результатами освоения дисциплины.</w:t>
            </w:r>
          </w:p>
        </w:tc>
        <w:tc>
          <w:tcPr>
            <w:tcW w:w="2960" w:type="dxa"/>
            <w:tcBorders>
              <w:bottom w:val="nil"/>
            </w:tcBorders>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Индивидуальная и групповая форма работы.</w:t>
            </w:r>
          </w:p>
        </w:tc>
      </w:tr>
      <w:tr w:rsidR="00BE7979" w:rsidRPr="00BE7979" w:rsidTr="00BE7979">
        <w:tc>
          <w:tcPr>
            <w:tcW w:w="2957" w:type="dxa"/>
            <w:vMerge/>
          </w:tcPr>
          <w:p w:rsidR="00BE7979" w:rsidRPr="00BE7979" w:rsidRDefault="00BE7979" w:rsidP="00BE7979">
            <w:pPr>
              <w:jc w:val="both"/>
              <w:rPr>
                <w:rFonts w:ascii="Times New Roman" w:hAnsi="Times New Roman" w:cs="Times New Roman"/>
                <w:szCs w:val="24"/>
              </w:rPr>
            </w:pPr>
          </w:p>
        </w:tc>
        <w:tc>
          <w:tcPr>
            <w:tcW w:w="2957" w:type="dxa"/>
            <w:vMerge/>
          </w:tcPr>
          <w:p w:rsidR="00BE7979" w:rsidRPr="00BE7979" w:rsidRDefault="00BE7979" w:rsidP="00BE7979">
            <w:pPr>
              <w:jc w:val="both"/>
              <w:rPr>
                <w:rFonts w:ascii="Times New Roman" w:hAnsi="Times New Roman" w:cs="Times New Roman"/>
                <w:szCs w:val="24"/>
              </w:rPr>
            </w:pPr>
          </w:p>
        </w:tc>
        <w:tc>
          <w:tcPr>
            <w:tcW w:w="2957" w:type="dxa"/>
            <w:vMerge/>
          </w:tcPr>
          <w:p w:rsidR="00BE7979" w:rsidRPr="00BE7979" w:rsidRDefault="00BE7979" w:rsidP="00BE7979">
            <w:pPr>
              <w:jc w:val="both"/>
              <w:rPr>
                <w:rFonts w:ascii="Times New Roman" w:hAnsi="Times New Roman" w:cs="Times New Roman"/>
                <w:szCs w:val="24"/>
              </w:rPr>
            </w:pPr>
          </w:p>
        </w:tc>
        <w:tc>
          <w:tcPr>
            <w:tcW w:w="2955" w:type="dxa"/>
            <w:tcBorders>
              <w:top w:val="nil"/>
            </w:tcBorders>
          </w:tcPr>
          <w:p w:rsidR="00BE7979" w:rsidRPr="00BE7979" w:rsidRDefault="00BE7979" w:rsidP="00BE7979">
            <w:pPr>
              <w:jc w:val="both"/>
              <w:rPr>
                <w:rFonts w:ascii="Times New Roman" w:hAnsi="Times New Roman" w:cs="Times New Roman"/>
                <w:szCs w:val="24"/>
              </w:rPr>
            </w:pPr>
          </w:p>
        </w:tc>
        <w:tc>
          <w:tcPr>
            <w:tcW w:w="2960" w:type="dxa"/>
            <w:tcBorders>
              <w:top w:val="nil"/>
            </w:tcBorders>
          </w:tcPr>
          <w:p w:rsidR="00BE7979" w:rsidRPr="00BE7979" w:rsidRDefault="00BE7979" w:rsidP="00BE7979">
            <w:pPr>
              <w:jc w:val="both"/>
              <w:rPr>
                <w:rFonts w:ascii="Times New Roman" w:hAnsi="Times New Roman" w:cs="Times New Roman"/>
                <w:szCs w:val="24"/>
              </w:rPr>
            </w:pPr>
          </w:p>
        </w:tc>
      </w:tr>
      <w:tr w:rsidR="00BE7979" w:rsidRPr="00BE7979" w:rsidTr="00BE7979">
        <w:tc>
          <w:tcPr>
            <w:tcW w:w="14786" w:type="dxa"/>
            <w:gridSpan w:val="5"/>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4.Задания для самостоятельного выполнения</w:t>
            </w:r>
          </w:p>
        </w:tc>
      </w:tr>
      <w:tr w:rsidR="00BE7979" w:rsidRPr="00BE7979" w:rsidTr="00BE7979">
        <w:trPr>
          <w:trHeight w:val="562"/>
        </w:trPr>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4.1. Домашнее задание</w:t>
            </w:r>
          </w:p>
        </w:tc>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Организовать самостоятельную работу дома.</w:t>
            </w:r>
          </w:p>
        </w:tc>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 xml:space="preserve">Запись задания и пояснения к нему. </w:t>
            </w:r>
          </w:p>
        </w:tc>
        <w:tc>
          <w:tcPr>
            <w:tcW w:w="2957"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Выполнение домашнего задания.</w:t>
            </w:r>
          </w:p>
        </w:tc>
        <w:tc>
          <w:tcPr>
            <w:tcW w:w="2958" w:type="dxa"/>
          </w:tcPr>
          <w:p w:rsidR="00BE7979" w:rsidRPr="00BE7979" w:rsidRDefault="00BE7979" w:rsidP="00BE7979">
            <w:pPr>
              <w:jc w:val="both"/>
              <w:rPr>
                <w:rFonts w:ascii="Times New Roman" w:hAnsi="Times New Roman" w:cs="Times New Roman"/>
                <w:szCs w:val="24"/>
              </w:rPr>
            </w:pPr>
            <w:r w:rsidRPr="00BE7979">
              <w:rPr>
                <w:rFonts w:ascii="Times New Roman" w:hAnsi="Times New Roman" w:cs="Times New Roman"/>
                <w:szCs w:val="24"/>
              </w:rPr>
              <w:t>Индивидуальная форма работы.</w:t>
            </w:r>
          </w:p>
        </w:tc>
      </w:tr>
    </w:tbl>
    <w:p w:rsidR="00BE7979" w:rsidRDefault="00BE7979">
      <w:pPr>
        <w:rPr>
          <w:rFonts w:ascii="OfficinaSansBookC" w:hAnsi="OfficinaSansBookC"/>
          <w:sz w:val="28"/>
          <w:szCs w:val="28"/>
        </w:rPr>
        <w:sectPr w:rsidR="00BE7979" w:rsidSect="00BE7979">
          <w:pgSz w:w="16838" w:h="11906" w:orient="landscape"/>
          <w:pgMar w:top="1418" w:right="1134" w:bottom="567" w:left="1134" w:header="709" w:footer="709" w:gutter="0"/>
          <w:cols w:space="708"/>
          <w:titlePg/>
          <w:docGrid w:linePitch="360"/>
        </w:sectPr>
      </w:pPr>
    </w:p>
    <w:p w:rsidR="00BE7979" w:rsidRPr="00BE7979" w:rsidRDefault="00BE7979" w:rsidP="00BE7979">
      <w:pPr>
        <w:jc w:val="center"/>
        <w:rPr>
          <w:rFonts w:cs="Times New Roman"/>
          <w:b/>
          <w:sz w:val="28"/>
          <w:szCs w:val="28"/>
        </w:rPr>
      </w:pPr>
      <w:r w:rsidRPr="00BE7979">
        <w:rPr>
          <w:rFonts w:cs="Times New Roman"/>
          <w:b/>
          <w:sz w:val="28"/>
          <w:szCs w:val="28"/>
        </w:rPr>
        <w:lastRenderedPageBreak/>
        <w:t>ФОС ОД «АСТРОНОМИЯ»</w:t>
      </w:r>
    </w:p>
    <w:p w:rsidR="00BE7979" w:rsidRDefault="00BE7979" w:rsidP="00BE7979">
      <w:pPr>
        <w:jc w:val="center"/>
        <w:rPr>
          <w:rFonts w:ascii="OfficinaSansBookC" w:hAnsi="OfficinaSansBookC"/>
          <w:sz w:val="28"/>
          <w:szCs w:val="28"/>
        </w:rPr>
      </w:pPr>
    </w:p>
    <w:p w:rsidR="00BE7979" w:rsidRPr="00BE7979" w:rsidRDefault="00BE7979" w:rsidP="00BE7979">
      <w:pPr>
        <w:spacing w:after="200" w:line="276" w:lineRule="auto"/>
        <w:rPr>
          <w:rFonts w:cs="Times New Roman"/>
          <w:b/>
          <w:sz w:val="28"/>
          <w:szCs w:val="28"/>
        </w:rPr>
      </w:pPr>
      <w:r w:rsidRPr="00BE7979">
        <w:rPr>
          <w:rFonts w:cs="Times New Roman"/>
          <w:b/>
          <w:sz w:val="28"/>
          <w:szCs w:val="28"/>
        </w:rPr>
        <w:t>ТЕКУЩИЙ КОНТРОЛЬ</w:t>
      </w:r>
    </w:p>
    <w:p w:rsidR="00BE7979" w:rsidRPr="00BE7979" w:rsidRDefault="00BE7979" w:rsidP="00BE7979">
      <w:pPr>
        <w:keepNext/>
        <w:spacing w:line="276" w:lineRule="auto"/>
        <w:jc w:val="both"/>
        <w:outlineLvl w:val="1"/>
        <w:rPr>
          <w:rFonts w:eastAsia="Times New Roman" w:cs="Times New Roman"/>
          <w:b/>
          <w:i/>
          <w:sz w:val="28"/>
          <w:szCs w:val="24"/>
          <w:u w:val="single"/>
          <w:lang w:eastAsia="ru-RU"/>
        </w:rPr>
      </w:pPr>
      <w:r w:rsidRPr="00BE7979">
        <w:rPr>
          <w:rFonts w:eastAsia="Times New Roman" w:cs="Times New Roman"/>
          <w:b/>
          <w:i/>
          <w:sz w:val="28"/>
          <w:szCs w:val="24"/>
          <w:u w:val="single"/>
          <w:lang w:eastAsia="ru-RU"/>
        </w:rPr>
        <w:t>1.Блиц опрос.</w:t>
      </w:r>
    </w:p>
    <w:p w:rsidR="00BE7979" w:rsidRPr="00BE7979" w:rsidRDefault="00BE7979" w:rsidP="00BE7979">
      <w:pPr>
        <w:spacing w:line="276" w:lineRule="auto"/>
        <w:jc w:val="both"/>
        <w:rPr>
          <w:rFonts w:cs="Times New Roman"/>
          <w:sz w:val="28"/>
          <w:szCs w:val="28"/>
        </w:rPr>
      </w:pPr>
      <w:r w:rsidRPr="00BE7979">
        <w:rPr>
          <w:rFonts w:cs="Times New Roman"/>
          <w:sz w:val="28"/>
          <w:szCs w:val="28"/>
        </w:rPr>
        <w:t xml:space="preserve">1. Общие сведения о Солнце. Вращение Солнца. </w:t>
      </w:r>
    </w:p>
    <w:p w:rsidR="00BE7979" w:rsidRPr="00BE7979" w:rsidRDefault="00BE7979" w:rsidP="00BE7979">
      <w:pPr>
        <w:spacing w:line="276" w:lineRule="auto"/>
        <w:jc w:val="both"/>
        <w:rPr>
          <w:rFonts w:cs="Times New Roman"/>
          <w:sz w:val="28"/>
          <w:szCs w:val="28"/>
        </w:rPr>
      </w:pPr>
      <w:r w:rsidRPr="00BE7979">
        <w:rPr>
          <w:rFonts w:cs="Times New Roman"/>
          <w:sz w:val="28"/>
          <w:szCs w:val="28"/>
        </w:rPr>
        <w:t xml:space="preserve">2. Определение расстояний до звезд. </w:t>
      </w:r>
    </w:p>
    <w:p w:rsidR="00BE7979" w:rsidRPr="00BE7979" w:rsidRDefault="00BE7979" w:rsidP="00BE7979">
      <w:pPr>
        <w:spacing w:line="276" w:lineRule="auto"/>
        <w:rPr>
          <w:rFonts w:eastAsia="Times New Roman" w:cs="Times New Roman"/>
          <w:sz w:val="28"/>
          <w:szCs w:val="28"/>
          <w:lang w:eastAsia="ru-RU"/>
        </w:rPr>
      </w:pPr>
      <w:r w:rsidRPr="00BE7979">
        <w:rPr>
          <w:rFonts w:eastAsia="Times New Roman" w:cs="Times New Roman"/>
          <w:sz w:val="28"/>
          <w:szCs w:val="28"/>
          <w:lang w:eastAsia="ru-RU"/>
        </w:rPr>
        <w:t xml:space="preserve">3. Наша Галактика. Млечный путь. Состав Галактики.  </w:t>
      </w:r>
    </w:p>
    <w:p w:rsidR="00BE7979" w:rsidRPr="00BE7979" w:rsidRDefault="00BE7979" w:rsidP="00BE7979">
      <w:pPr>
        <w:spacing w:line="276" w:lineRule="auto"/>
        <w:rPr>
          <w:rFonts w:eastAsia="Times New Roman" w:cs="Times New Roman"/>
          <w:sz w:val="28"/>
          <w:szCs w:val="28"/>
          <w:lang w:eastAsia="ru-RU"/>
        </w:rPr>
      </w:pPr>
      <w:r w:rsidRPr="00BE7979">
        <w:rPr>
          <w:rFonts w:eastAsia="Times New Roman" w:cs="Times New Roman"/>
          <w:sz w:val="28"/>
          <w:szCs w:val="28"/>
          <w:lang w:eastAsia="ru-RU"/>
        </w:rPr>
        <w:t xml:space="preserve">4. Метагалактика и ее расширение. </w:t>
      </w:r>
    </w:p>
    <w:p w:rsidR="00BE7979" w:rsidRPr="00BE7979" w:rsidRDefault="00BE7979" w:rsidP="00BE7979">
      <w:pPr>
        <w:spacing w:line="276" w:lineRule="auto"/>
        <w:jc w:val="both"/>
        <w:rPr>
          <w:rFonts w:cs="Times New Roman"/>
          <w:sz w:val="28"/>
          <w:szCs w:val="28"/>
        </w:rPr>
      </w:pPr>
      <w:r w:rsidRPr="00BE7979">
        <w:rPr>
          <w:rFonts w:cs="Times New Roman"/>
          <w:sz w:val="28"/>
          <w:szCs w:val="28"/>
        </w:rPr>
        <w:t xml:space="preserve">5. Происхождение и эволюция галактик и звезд.   </w:t>
      </w:r>
    </w:p>
    <w:p w:rsidR="00BE7979" w:rsidRPr="00BE7979" w:rsidRDefault="00BE7979" w:rsidP="00BE7979">
      <w:pPr>
        <w:spacing w:line="276" w:lineRule="auto"/>
        <w:jc w:val="both"/>
        <w:rPr>
          <w:rFonts w:cs="Times New Roman"/>
          <w:sz w:val="28"/>
          <w:szCs w:val="28"/>
        </w:rPr>
      </w:pPr>
      <w:r w:rsidRPr="00BE7979">
        <w:rPr>
          <w:rFonts w:cs="Times New Roman"/>
          <w:sz w:val="28"/>
          <w:szCs w:val="28"/>
        </w:rPr>
        <w:t xml:space="preserve">6. Современные представления о происхождении планет.  </w:t>
      </w:r>
    </w:p>
    <w:p w:rsidR="00BE7979" w:rsidRPr="00BE7979" w:rsidRDefault="00BE7979" w:rsidP="00BE7979">
      <w:pPr>
        <w:spacing w:line="276" w:lineRule="auto"/>
        <w:jc w:val="both"/>
        <w:rPr>
          <w:rFonts w:cs="Times New Roman"/>
          <w:sz w:val="28"/>
          <w:szCs w:val="28"/>
        </w:rPr>
      </w:pPr>
      <w:r w:rsidRPr="00BE7979">
        <w:rPr>
          <w:rFonts w:cs="Times New Roman"/>
          <w:sz w:val="28"/>
          <w:szCs w:val="28"/>
        </w:rPr>
        <w:t>7. Третий закон Кеплера. Формула.</w:t>
      </w:r>
    </w:p>
    <w:p w:rsidR="00BE7979" w:rsidRPr="00BE7979" w:rsidRDefault="00BE7979" w:rsidP="00BE7979">
      <w:pPr>
        <w:spacing w:line="276" w:lineRule="auto"/>
        <w:jc w:val="both"/>
        <w:rPr>
          <w:rFonts w:cs="Times New Roman"/>
          <w:sz w:val="28"/>
          <w:szCs w:val="28"/>
        </w:rPr>
      </w:pPr>
      <w:r w:rsidRPr="00BE7979">
        <w:rPr>
          <w:rFonts w:cs="Times New Roman"/>
          <w:sz w:val="28"/>
          <w:szCs w:val="28"/>
        </w:rPr>
        <w:t>8. Планеты - Гиганты в Солнечной системе.</w:t>
      </w:r>
    </w:p>
    <w:p w:rsidR="00BE7979" w:rsidRPr="00BE7979" w:rsidRDefault="00BE7979" w:rsidP="00BE7979">
      <w:pPr>
        <w:spacing w:line="276" w:lineRule="auto"/>
        <w:jc w:val="both"/>
        <w:rPr>
          <w:rFonts w:cs="Times New Roman"/>
          <w:sz w:val="28"/>
          <w:szCs w:val="28"/>
        </w:rPr>
      </w:pPr>
      <w:r w:rsidRPr="00BE7979">
        <w:rPr>
          <w:rFonts w:cs="Times New Roman"/>
          <w:sz w:val="28"/>
          <w:szCs w:val="28"/>
        </w:rPr>
        <w:t xml:space="preserve">9. Возраст галактик и звезд. Происхождение планет.  </w:t>
      </w:r>
    </w:p>
    <w:p w:rsidR="00BE7979" w:rsidRPr="00BE7979" w:rsidRDefault="00BE7979" w:rsidP="00BE7979">
      <w:pPr>
        <w:spacing w:line="276" w:lineRule="auto"/>
        <w:rPr>
          <w:rFonts w:eastAsia="Times New Roman" w:cs="Times New Roman"/>
          <w:sz w:val="28"/>
          <w:szCs w:val="28"/>
          <w:lang w:eastAsia="ru-RU"/>
        </w:rPr>
      </w:pPr>
      <w:r w:rsidRPr="00BE7979">
        <w:rPr>
          <w:rFonts w:eastAsia="Times New Roman" w:cs="Times New Roman"/>
          <w:sz w:val="28"/>
          <w:szCs w:val="28"/>
          <w:lang w:eastAsia="ru-RU"/>
        </w:rPr>
        <w:t xml:space="preserve">10. Постоянная  Хаббла. </w:t>
      </w:r>
    </w:p>
    <w:p w:rsidR="00BE7979" w:rsidRPr="00BE7979" w:rsidRDefault="00BE7979" w:rsidP="00BE7979">
      <w:pPr>
        <w:tabs>
          <w:tab w:val="left" w:pos="2940"/>
        </w:tabs>
        <w:spacing w:line="276" w:lineRule="auto"/>
        <w:jc w:val="both"/>
        <w:rPr>
          <w:rFonts w:cs="Times New Roman"/>
          <w:sz w:val="28"/>
          <w:szCs w:val="28"/>
        </w:rPr>
      </w:pPr>
      <w:r w:rsidRPr="00BE7979">
        <w:rPr>
          <w:rFonts w:cs="Times New Roman"/>
          <w:sz w:val="28"/>
          <w:szCs w:val="28"/>
        </w:rPr>
        <w:t>11. Эффект Доплера.</w:t>
      </w:r>
      <w:r w:rsidRPr="00BE7979">
        <w:rPr>
          <w:rFonts w:cs="Times New Roman"/>
          <w:sz w:val="28"/>
          <w:szCs w:val="28"/>
        </w:rPr>
        <w:tab/>
      </w:r>
    </w:p>
    <w:p w:rsidR="00BE7979" w:rsidRPr="00BE7979" w:rsidRDefault="00BE7979" w:rsidP="00BE7979">
      <w:pPr>
        <w:spacing w:line="276" w:lineRule="auto"/>
        <w:rPr>
          <w:rFonts w:asciiTheme="minorHAnsi" w:hAnsiTheme="minorHAnsi"/>
          <w:sz w:val="22"/>
        </w:rPr>
      </w:pPr>
    </w:p>
    <w:p w:rsidR="00BE7979" w:rsidRPr="00BE7979" w:rsidRDefault="00BE7979" w:rsidP="00BE7979">
      <w:pPr>
        <w:spacing w:line="276" w:lineRule="auto"/>
        <w:rPr>
          <w:rFonts w:asciiTheme="minorHAnsi" w:hAnsiTheme="minorHAnsi"/>
          <w:sz w:val="22"/>
        </w:rPr>
      </w:pPr>
    </w:p>
    <w:p w:rsidR="00BE7979" w:rsidRPr="00BE7979" w:rsidRDefault="00BE7979" w:rsidP="00BE7979">
      <w:pPr>
        <w:spacing w:line="276" w:lineRule="auto"/>
        <w:rPr>
          <w:rFonts w:asciiTheme="minorHAnsi" w:hAnsiTheme="minorHAnsi"/>
          <w:sz w:val="22"/>
        </w:rPr>
      </w:pP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t>Тестовый опрос по вариантам:</w:t>
      </w: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t>Вариант 1</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r w:rsidRPr="00BE7979">
        <w:rPr>
          <w:rFonts w:eastAsia="Times New Roman" w:cs="Times New Roman"/>
          <w:b/>
          <w:bCs/>
          <w:color w:val="000000"/>
          <w:sz w:val="28"/>
          <w:szCs w:val="28"/>
          <w:lang w:eastAsia="ru-RU"/>
        </w:rPr>
        <w:t>1. Через какой промежуток времени повторяется противостояние Марса, сидерический период которого 1,9 года?</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1) </w:t>
      </w:r>
      <w:smartTag w:uri="urn:schemas-microsoft-com:office:smarttags" w:element="metricconverter">
        <w:smartTagPr>
          <w:attr w:name="ProductID" w:val="1,9 г"/>
        </w:smartTagPr>
        <w:r w:rsidRPr="00BE7979">
          <w:rPr>
            <w:rFonts w:eastAsia="Times New Roman" w:cs="Times New Roman"/>
            <w:color w:val="000000"/>
            <w:sz w:val="28"/>
            <w:szCs w:val="28"/>
            <w:lang w:eastAsia="ru-RU"/>
          </w:rPr>
          <w:t>1,9 г</w:t>
        </w:r>
      </w:smartTag>
      <w:r w:rsidRPr="00BE7979">
        <w:rPr>
          <w:rFonts w:eastAsia="Times New Roman" w:cs="Times New Roman"/>
          <w:color w:val="000000"/>
          <w:sz w:val="28"/>
          <w:szCs w:val="28"/>
          <w:lang w:eastAsia="ru-RU"/>
        </w:rPr>
        <w:t xml:space="preserve">.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2) </w:t>
      </w:r>
      <w:smartTag w:uri="urn:schemas-microsoft-com:office:smarttags" w:element="metricconverter">
        <w:smartTagPr>
          <w:attr w:name="ProductID" w:val="2,1 г"/>
        </w:smartTagPr>
        <w:r w:rsidRPr="00BE7979">
          <w:rPr>
            <w:rFonts w:eastAsia="Times New Roman" w:cs="Times New Roman"/>
            <w:color w:val="000000"/>
            <w:sz w:val="28"/>
            <w:szCs w:val="28"/>
            <w:lang w:eastAsia="ru-RU"/>
          </w:rPr>
          <w:t>2,1 г</w:t>
        </w:r>
      </w:smartTag>
      <w:r w:rsidRPr="00BE7979">
        <w:rPr>
          <w:rFonts w:eastAsia="Times New Roman" w:cs="Times New Roman"/>
          <w:color w:val="000000"/>
          <w:sz w:val="28"/>
          <w:szCs w:val="28"/>
          <w:lang w:eastAsia="ru-RU"/>
        </w:rPr>
        <w:t>.</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3) </w:t>
      </w:r>
      <w:smartTag w:uri="urn:schemas-microsoft-com:office:smarttags" w:element="metricconverter">
        <w:smartTagPr>
          <w:attr w:name="ProductID" w:val="0,7 г"/>
        </w:smartTagPr>
        <w:r w:rsidRPr="00BE7979">
          <w:rPr>
            <w:rFonts w:eastAsia="Times New Roman" w:cs="Times New Roman"/>
            <w:color w:val="000000"/>
            <w:sz w:val="28"/>
            <w:szCs w:val="28"/>
            <w:lang w:eastAsia="ru-RU"/>
          </w:rPr>
          <w:t>0,7 г</w:t>
        </w:r>
      </w:smartTag>
      <w:r w:rsidRPr="00BE7979">
        <w:rPr>
          <w:rFonts w:eastAsia="Times New Roman" w:cs="Times New Roman"/>
          <w:color w:val="000000"/>
          <w:sz w:val="28"/>
          <w:szCs w:val="28"/>
          <w:lang w:eastAsia="ru-RU"/>
        </w:rPr>
        <w:t>.</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4) </w:t>
      </w:r>
      <w:smartTag w:uri="urn:schemas-microsoft-com:office:smarttags" w:element="metricconverter">
        <w:smartTagPr>
          <w:attr w:name="ProductID" w:val="2,3 г"/>
        </w:smartTagPr>
        <w:r w:rsidRPr="00BE7979">
          <w:rPr>
            <w:rFonts w:eastAsia="Times New Roman" w:cs="Times New Roman"/>
            <w:color w:val="000000"/>
            <w:sz w:val="28"/>
            <w:szCs w:val="28"/>
            <w:lang w:eastAsia="ru-RU"/>
          </w:rPr>
          <w:t>2,3 г</w:t>
        </w:r>
      </w:smartTag>
      <w:r w:rsidRPr="00BE7979">
        <w:rPr>
          <w:rFonts w:eastAsia="Times New Roman" w:cs="Times New Roman"/>
          <w:color w:val="000000"/>
          <w:sz w:val="28"/>
          <w:szCs w:val="28"/>
          <w:lang w:eastAsia="ru-RU"/>
        </w:rPr>
        <w:t>.</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r w:rsidRPr="00BE7979">
        <w:rPr>
          <w:rFonts w:eastAsia="Times New Roman" w:cs="Times New Roman"/>
          <w:b/>
          <w:bCs/>
          <w:color w:val="000000"/>
          <w:sz w:val="28"/>
          <w:szCs w:val="28"/>
          <w:lang w:eastAsia="ru-RU"/>
        </w:rPr>
        <w:t>2.По каким орбитам движутся планеты?</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1)круговым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2)гиперболическим</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3) эллиптическим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4)параболическим</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r w:rsidRPr="00BE7979">
        <w:rPr>
          <w:rFonts w:eastAsia="Times New Roman" w:cs="Times New Roman"/>
          <w:b/>
          <w:bCs/>
          <w:color w:val="000000"/>
          <w:sz w:val="28"/>
          <w:szCs w:val="28"/>
          <w:lang w:eastAsia="ru-RU"/>
        </w:rPr>
        <w:t>3. Отношение кубов больших полуосей планет равно 64. Чему равно отношение их периодов обращения вокруг Солнца?</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1) 8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2) 4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3) 16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 2</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r w:rsidRPr="00BE7979">
        <w:rPr>
          <w:rFonts w:eastAsia="Times New Roman" w:cs="Times New Roman"/>
          <w:b/>
          <w:bCs/>
          <w:color w:val="000000"/>
          <w:sz w:val="28"/>
          <w:szCs w:val="28"/>
          <w:lang w:eastAsia="ru-RU"/>
        </w:rPr>
        <w:t>4. В 1516 году Н. Коперник обосновал гелиоцентрическую систему строения мира, в основе которой лежит следующее утверждение:</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1) Солнце и звезды движутся вокруг Земли.</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2) Планеты движутся по небу петлеобразно.</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3) Планеты, включая Землю, движутся вокруг Солнца.</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 Небесная сфера вращается вокруг Земли.</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b/>
          <w:bCs/>
          <w:color w:val="000000"/>
          <w:sz w:val="28"/>
          <w:szCs w:val="28"/>
          <w:lang w:eastAsia="ru-RU"/>
        </w:rPr>
        <w:t>5. Как изменяются периоды обращения планет с удалением их от Солнца?</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1) не меняются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2)уменьшаются</w:t>
      </w:r>
      <w:r w:rsidRPr="00BE7979">
        <w:rPr>
          <w:rFonts w:eastAsia="Times New Roman" w:cs="Times New Roman"/>
          <w:color w:val="000000"/>
          <w:sz w:val="28"/>
          <w:szCs w:val="28"/>
          <w:lang w:eastAsia="ru-RU"/>
        </w:rPr>
        <w:br/>
        <w:t>3) увеличиваются</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 не знаю</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b/>
          <w:bCs/>
          <w:color w:val="000000"/>
          <w:sz w:val="28"/>
          <w:szCs w:val="28"/>
          <w:lang w:eastAsia="ru-RU"/>
        </w:rPr>
        <w:t xml:space="preserve">6. Горизонтальный параллакс Луны 57¢. Вычислите расстояние от Земли до Луны, если экваториальный радиус Земли </w:t>
      </w:r>
      <w:smartTag w:uri="urn:schemas-microsoft-com:office:smarttags" w:element="metricconverter">
        <w:smartTagPr>
          <w:attr w:name="ProductID" w:val="6378 км"/>
        </w:smartTagPr>
        <w:r w:rsidRPr="00BE7979">
          <w:rPr>
            <w:rFonts w:eastAsia="Times New Roman" w:cs="Times New Roman"/>
            <w:b/>
            <w:bCs/>
            <w:color w:val="000000"/>
            <w:sz w:val="28"/>
            <w:szCs w:val="28"/>
            <w:lang w:eastAsia="ru-RU"/>
          </w:rPr>
          <w:t>6378 км</w:t>
        </w:r>
      </w:smartTag>
      <w:r w:rsidRPr="00BE7979">
        <w:rPr>
          <w:rFonts w:eastAsia="Times New Roman" w:cs="Times New Roman"/>
          <w:b/>
          <w:bCs/>
          <w:color w:val="000000"/>
          <w:sz w:val="28"/>
          <w:szCs w:val="28"/>
          <w:lang w:eastAsia="ru-RU"/>
        </w:rPr>
        <w:t>.</w:t>
      </w:r>
      <w:r w:rsidRPr="00BE7979">
        <w:rPr>
          <w:rFonts w:eastAsia="Times New Roman" w:cs="Times New Roman"/>
          <w:color w:val="000000"/>
          <w:sz w:val="28"/>
          <w:szCs w:val="28"/>
          <w:lang w:eastAsia="ru-RU"/>
        </w:rPr>
        <w:br/>
        <w:t xml:space="preserve">1) </w:t>
      </w:r>
      <w:smartTag w:uri="urn:schemas-microsoft-com:office:smarttags" w:element="metricconverter">
        <w:smartTagPr>
          <w:attr w:name="ProductID" w:val="384 700 км"/>
        </w:smartTagPr>
        <w:r w:rsidRPr="00BE7979">
          <w:rPr>
            <w:rFonts w:eastAsia="Times New Roman" w:cs="Times New Roman"/>
            <w:color w:val="000000"/>
            <w:sz w:val="28"/>
            <w:szCs w:val="28"/>
            <w:lang w:eastAsia="ru-RU"/>
          </w:rPr>
          <w:t>384 700 км</w:t>
        </w:r>
      </w:smartTag>
      <w:r w:rsidRPr="00BE7979">
        <w:rPr>
          <w:rFonts w:eastAsia="Times New Roman" w:cs="Times New Roman"/>
          <w:color w:val="000000"/>
          <w:sz w:val="28"/>
          <w:szCs w:val="28"/>
          <w:lang w:eastAsia="ru-RU"/>
        </w:rPr>
        <w:t>.</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2) </w:t>
      </w:r>
      <w:smartTag w:uri="urn:schemas-microsoft-com:office:smarttags" w:element="metricconverter">
        <w:smartTagPr>
          <w:attr w:name="ProductID" w:val="402 200 км"/>
        </w:smartTagPr>
        <w:r w:rsidRPr="00BE7979">
          <w:rPr>
            <w:rFonts w:eastAsia="Times New Roman" w:cs="Times New Roman"/>
            <w:color w:val="000000"/>
            <w:sz w:val="28"/>
            <w:szCs w:val="28"/>
            <w:lang w:eastAsia="ru-RU"/>
          </w:rPr>
          <w:t>402 200 км</w:t>
        </w:r>
      </w:smartTag>
      <w:r w:rsidRPr="00BE7979">
        <w:rPr>
          <w:rFonts w:eastAsia="Times New Roman" w:cs="Times New Roman"/>
          <w:color w:val="000000"/>
          <w:sz w:val="28"/>
          <w:szCs w:val="28"/>
          <w:lang w:eastAsia="ru-RU"/>
        </w:rPr>
        <w:t>.</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3) </w:t>
      </w:r>
      <w:smartTag w:uri="urn:schemas-microsoft-com:office:smarttags" w:element="metricconverter">
        <w:smartTagPr>
          <w:attr w:name="ProductID" w:val="88 600 км"/>
        </w:smartTagPr>
        <w:r w:rsidRPr="00BE7979">
          <w:rPr>
            <w:rFonts w:eastAsia="Times New Roman" w:cs="Times New Roman"/>
            <w:color w:val="000000"/>
            <w:sz w:val="28"/>
            <w:szCs w:val="28"/>
            <w:lang w:eastAsia="ru-RU"/>
          </w:rPr>
          <w:t>88 600 км</w:t>
        </w:r>
      </w:smartTag>
      <w:r w:rsidRPr="00BE7979">
        <w:rPr>
          <w:rFonts w:eastAsia="Times New Roman" w:cs="Times New Roman"/>
          <w:color w:val="000000"/>
          <w:sz w:val="28"/>
          <w:szCs w:val="28"/>
          <w:lang w:eastAsia="ru-RU"/>
        </w:rPr>
        <w:t xml:space="preserve">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4) </w:t>
      </w:r>
      <w:smartTag w:uri="urn:schemas-microsoft-com:office:smarttags" w:element="metricconverter">
        <w:smartTagPr>
          <w:attr w:name="ProductID" w:val="405 100 км"/>
        </w:smartTagPr>
        <w:r w:rsidRPr="00BE7979">
          <w:rPr>
            <w:rFonts w:eastAsia="Times New Roman" w:cs="Times New Roman"/>
            <w:color w:val="000000"/>
            <w:sz w:val="28"/>
            <w:szCs w:val="28"/>
            <w:lang w:eastAsia="ru-RU"/>
          </w:rPr>
          <w:t>405 100 км</w:t>
        </w:r>
      </w:smartTag>
      <w:r w:rsidRPr="00BE7979">
        <w:rPr>
          <w:rFonts w:eastAsia="Times New Roman" w:cs="Times New Roman"/>
          <w:color w:val="000000"/>
          <w:sz w:val="28"/>
          <w:szCs w:val="28"/>
          <w:lang w:eastAsia="ru-RU"/>
        </w:rPr>
        <w:t>.</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b/>
          <w:bCs/>
          <w:color w:val="000000"/>
          <w:sz w:val="28"/>
          <w:szCs w:val="28"/>
          <w:lang w:eastAsia="ru-RU"/>
        </w:rPr>
        <w:t>7. Кто из ученых открыл законы движения планет?</w:t>
      </w:r>
      <w:r w:rsidRPr="00BE7979">
        <w:rPr>
          <w:rFonts w:eastAsia="Times New Roman" w:cs="Times New Roman"/>
          <w:color w:val="000000"/>
          <w:sz w:val="28"/>
          <w:szCs w:val="28"/>
          <w:lang w:eastAsia="ru-RU"/>
        </w:rPr>
        <w:br/>
        <w:t>1) Г. Галилей</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2) Н. Коперник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3) И. Кеплер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 И. Ньютон</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r w:rsidRPr="00BE7979">
        <w:rPr>
          <w:rFonts w:eastAsia="Times New Roman" w:cs="Times New Roman"/>
          <w:b/>
          <w:bCs/>
          <w:color w:val="000000"/>
          <w:sz w:val="28"/>
          <w:szCs w:val="28"/>
          <w:lang w:eastAsia="ru-RU"/>
        </w:rPr>
        <w:t>8. Чему равно значение астрономической единицы?</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bCs/>
          <w:color w:val="000000"/>
          <w:sz w:val="28"/>
          <w:szCs w:val="28"/>
          <w:lang w:eastAsia="ru-RU"/>
        </w:rPr>
        <w:t>1</w:t>
      </w:r>
      <w:r w:rsidRPr="00BE7979">
        <w:rPr>
          <w:rFonts w:eastAsia="Times New Roman" w:cs="Times New Roman"/>
          <w:color w:val="000000"/>
          <w:sz w:val="28"/>
          <w:szCs w:val="28"/>
          <w:lang w:eastAsia="ru-RU"/>
        </w:rPr>
        <w:t xml:space="preserve">) 150 млн. км.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2) 149,6 млн. км.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3) 149,4 млн. км.</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 4) 148,6 млн. км.</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r w:rsidRPr="00BE7979">
        <w:rPr>
          <w:rFonts w:eastAsia="Times New Roman" w:cs="Times New Roman"/>
          <w:b/>
          <w:bCs/>
          <w:color w:val="000000"/>
          <w:sz w:val="28"/>
          <w:szCs w:val="28"/>
          <w:lang w:eastAsia="ru-RU"/>
        </w:rPr>
        <w:t>9. Когда Земля вследствие своего годичного движения по орбите ближе всего к Солнцу?</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1) летом</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2) в перигелии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3) зимой</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 в афелии</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b/>
          <w:bCs/>
          <w:color w:val="000000"/>
          <w:sz w:val="28"/>
          <w:szCs w:val="28"/>
          <w:lang w:eastAsia="ru-RU"/>
        </w:rPr>
        <w:lastRenderedPageBreak/>
        <w:t>10. Какие планеты могут находиться в противостоянии?</w:t>
      </w:r>
      <w:r w:rsidRPr="00BE7979">
        <w:rPr>
          <w:rFonts w:eastAsia="Times New Roman" w:cs="Times New Roman"/>
          <w:color w:val="000000"/>
          <w:sz w:val="28"/>
          <w:szCs w:val="28"/>
          <w:lang w:eastAsia="ru-RU"/>
        </w:rPr>
        <w:br/>
        <w:t xml:space="preserve">1) нижние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2) верхние</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 3) только Марс</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 4) только Венера</w:t>
      </w:r>
    </w:p>
    <w:p w:rsidR="00BE7979" w:rsidRPr="00BE7979" w:rsidRDefault="00BE7979" w:rsidP="00BE7979">
      <w:pPr>
        <w:shd w:val="clear" w:color="auto" w:fill="FFFFFF"/>
        <w:spacing w:line="276" w:lineRule="auto"/>
        <w:rPr>
          <w:rFonts w:asciiTheme="minorHAnsi" w:hAnsiTheme="minorHAnsi"/>
          <w:b/>
          <w:bCs/>
          <w:color w:val="000000"/>
          <w:sz w:val="28"/>
          <w:szCs w:val="28"/>
        </w:rPr>
      </w:pPr>
    </w:p>
    <w:p w:rsidR="00BE7979" w:rsidRPr="00BE7979" w:rsidRDefault="00BE7979" w:rsidP="00BE7979">
      <w:pPr>
        <w:shd w:val="clear" w:color="auto" w:fill="FFFFFF"/>
        <w:spacing w:line="276" w:lineRule="auto"/>
        <w:rPr>
          <w:rFonts w:asciiTheme="minorHAnsi" w:hAnsiTheme="minorHAnsi"/>
          <w:b/>
          <w:bCs/>
          <w:color w:val="000000"/>
          <w:sz w:val="28"/>
          <w:szCs w:val="28"/>
        </w:rPr>
      </w:pPr>
      <w:r w:rsidRPr="00BE7979">
        <w:rPr>
          <w:rFonts w:asciiTheme="minorHAnsi" w:hAnsiTheme="minorHAnsi"/>
          <w:b/>
          <w:bCs/>
          <w:color w:val="000000"/>
          <w:sz w:val="28"/>
          <w:szCs w:val="28"/>
        </w:rPr>
        <w:t>Вариант 2</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r w:rsidRPr="00BE7979">
        <w:rPr>
          <w:rFonts w:eastAsia="Times New Roman" w:cs="Times New Roman"/>
          <w:b/>
          <w:bCs/>
          <w:color w:val="000000"/>
          <w:sz w:val="28"/>
          <w:szCs w:val="28"/>
          <w:lang w:eastAsia="ru-RU"/>
        </w:rPr>
        <w:t>1.Если радиолокатор зафиксировал отраженный сигнал через 0,667 с от пролетающего вблизи Земли астероида, то расстояние до него составляло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1)</w:t>
      </w:r>
      <w:r w:rsidRPr="00BE7979">
        <w:rPr>
          <w:rFonts w:eastAsia="Times New Roman" w:cs="Times New Roman"/>
          <w:b/>
          <w:bCs/>
          <w:color w:val="000000"/>
          <w:sz w:val="28"/>
          <w:szCs w:val="28"/>
          <w:lang w:eastAsia="ru-RU"/>
        </w:rPr>
        <w:t> 5</w:t>
      </w:r>
      <w:r w:rsidRPr="00BE7979">
        <w:rPr>
          <w:rFonts w:eastAsia="Times New Roman" w:cs="Times New Roman"/>
          <w:color w:val="000000"/>
          <w:sz w:val="28"/>
          <w:szCs w:val="28"/>
          <w:lang w:eastAsia="ru-RU"/>
        </w:rPr>
        <w:t xml:space="preserve">0 тыс. км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2) 75 тыс. км</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 3) 100 тыс. км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 125 тыс. км</w:t>
      </w:r>
    </w:p>
    <w:p w:rsidR="00BE7979" w:rsidRPr="00BE7979" w:rsidRDefault="00BE7979" w:rsidP="00BE7979">
      <w:pPr>
        <w:keepNext/>
        <w:keepLines/>
        <w:shd w:val="clear" w:color="auto" w:fill="FFFFFF"/>
        <w:spacing w:line="276" w:lineRule="auto"/>
        <w:jc w:val="both"/>
        <w:outlineLvl w:val="4"/>
        <w:rPr>
          <w:rFonts w:asciiTheme="majorHAnsi" w:eastAsiaTheme="majorEastAsia" w:hAnsiTheme="majorHAnsi" w:cstheme="majorBidi"/>
          <w:color w:val="000000"/>
          <w:sz w:val="28"/>
          <w:szCs w:val="28"/>
          <w:lang w:eastAsia="ru-RU"/>
        </w:rPr>
      </w:pPr>
      <w:r w:rsidRPr="00BE7979">
        <w:rPr>
          <w:rFonts w:asciiTheme="majorHAnsi" w:eastAsiaTheme="majorEastAsia" w:hAnsiTheme="majorHAnsi" w:cstheme="majorBidi"/>
          <w:color w:val="000000"/>
          <w:sz w:val="28"/>
          <w:szCs w:val="28"/>
          <w:lang w:eastAsia="ru-RU"/>
        </w:rPr>
        <w:t>2. Назовите ученого, который впервые открыл атмосферу у Венеры.</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1) Ломоносов</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2) Кеплер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3) Ньютон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4)Коперник</w:t>
      </w:r>
      <w:r w:rsidRPr="00BE7979">
        <w:rPr>
          <w:rFonts w:eastAsia="Times New Roman" w:cs="Times New Roman"/>
          <w:color w:val="000000"/>
          <w:sz w:val="28"/>
          <w:szCs w:val="28"/>
          <w:lang w:eastAsia="ru-RU"/>
        </w:rPr>
        <w:br/>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b/>
          <w:bCs/>
          <w:color w:val="000000"/>
          <w:sz w:val="28"/>
          <w:szCs w:val="28"/>
          <w:lang w:eastAsia="ru-RU"/>
        </w:rPr>
        <w:t>3.</w:t>
      </w:r>
      <w:r w:rsidRPr="00BE7979">
        <w:rPr>
          <w:rFonts w:eastAsia="Times New Roman" w:cs="Times New Roman"/>
          <w:color w:val="000000"/>
          <w:sz w:val="28"/>
          <w:szCs w:val="28"/>
          <w:lang w:eastAsia="ru-RU"/>
        </w:rPr>
        <w:t> </w:t>
      </w:r>
      <w:r w:rsidRPr="00BE7979">
        <w:rPr>
          <w:rFonts w:eastAsia="Times New Roman" w:cs="Times New Roman"/>
          <w:b/>
          <w:bCs/>
          <w:color w:val="000000"/>
          <w:sz w:val="28"/>
          <w:szCs w:val="28"/>
          <w:lang w:eastAsia="ru-RU"/>
        </w:rPr>
        <w:t>Если звездный период обращения Юпитера вокруг Солнца составляет 12 лет, то среднее расстояние от Юпитера до Солнца составляет …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1) 4,8 а. е.</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2) 5,0 а. е.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3) 5,2 а. е.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4)5,4а.е.</w:t>
      </w:r>
      <w:r w:rsidRPr="00BE7979">
        <w:rPr>
          <w:rFonts w:eastAsia="Times New Roman" w:cs="Times New Roman"/>
          <w:color w:val="000000"/>
          <w:sz w:val="28"/>
          <w:szCs w:val="28"/>
          <w:lang w:eastAsia="ru-RU"/>
        </w:rPr>
        <w:br/>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b/>
          <w:bCs/>
          <w:color w:val="000000"/>
          <w:sz w:val="28"/>
          <w:szCs w:val="28"/>
          <w:lang w:eastAsia="ru-RU"/>
        </w:rPr>
        <w:t>4. Неверным является утверждение… </w:t>
      </w:r>
      <w:r w:rsidRPr="00BE7979">
        <w:rPr>
          <w:rFonts w:eastAsia="Times New Roman" w:cs="Times New Roman"/>
          <w:color w:val="000000"/>
          <w:sz w:val="28"/>
          <w:szCs w:val="28"/>
          <w:lang w:eastAsia="ru-RU"/>
        </w:rPr>
        <w:t>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1) Земля движется быстрее, когда она находится ближе к Солнцу.</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2) орбита Земли лежит в плоскости, проходящей через центр Солнца.</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3) Солнце находится точно в центре орбиты Земли.</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 линия, соединяющая Землю и Солнце, описывает равные площади за период с 21 по 23 марта и с 21 по 23 декабря. 5,4</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b/>
          <w:bCs/>
          <w:color w:val="000000"/>
          <w:sz w:val="28"/>
          <w:szCs w:val="28"/>
          <w:lang w:eastAsia="ru-RU"/>
        </w:rPr>
        <w:t>5. НЕ является вкладом Галилея в развитие гелиоцентрической системы мира Коперника открытие…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1) гор на Луне.</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2) спутников планеты Юпитер.</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lastRenderedPageBreak/>
        <w:t>3) годичного параллакса звезд.</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 пятен на Солнце.</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b/>
          <w:bCs/>
          <w:color w:val="000000"/>
          <w:sz w:val="28"/>
          <w:szCs w:val="28"/>
          <w:lang w:eastAsia="ru-RU"/>
        </w:rPr>
        <w:t>6. Определите поясное время в Вашингтоне (n=19), если 15 июня время в Москве (n=2) показывает 21час 17мин.</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1) 14час 17мин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2) 13час 17мин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3) 12час 17мин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 13час 43мин</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b/>
          <w:bCs/>
          <w:color w:val="000000"/>
          <w:sz w:val="28"/>
          <w:szCs w:val="28"/>
          <w:lang w:eastAsia="ru-RU"/>
        </w:rPr>
        <w:t>7. Угол между плоскостями больших кругов, один из которых проходит через полюсы мира и данное светило, а другой – через полюсы мира и точку весеннего равноденствия, называется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1) прямым восхождением.</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2) звездной величиной.</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3) склонением.</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r w:rsidRPr="00BE7979">
        <w:rPr>
          <w:rFonts w:eastAsia="Times New Roman" w:cs="Times New Roman"/>
          <w:b/>
          <w:bCs/>
          <w:color w:val="000000"/>
          <w:sz w:val="28"/>
          <w:szCs w:val="28"/>
          <w:lang w:eastAsia="ru-RU"/>
        </w:rPr>
        <w:t>8. Укажите планету-гигант.</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1)Сатурн</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2)Меркурий</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3)Юпитер</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4)Плутон</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b/>
          <w:bCs/>
          <w:color w:val="000000"/>
          <w:sz w:val="28"/>
          <w:szCs w:val="28"/>
          <w:lang w:eastAsia="ru-RU"/>
        </w:rPr>
        <w:t>9.</w:t>
      </w:r>
      <w:r w:rsidRPr="00BE7979">
        <w:rPr>
          <w:rFonts w:eastAsia="Times New Roman" w:cs="Times New Roman"/>
          <w:color w:val="000000"/>
          <w:sz w:val="28"/>
          <w:szCs w:val="28"/>
          <w:lang w:eastAsia="ru-RU"/>
        </w:rPr>
        <w:t> </w:t>
      </w:r>
      <w:r w:rsidRPr="00BE7979">
        <w:rPr>
          <w:rFonts w:eastAsia="Times New Roman" w:cs="Times New Roman"/>
          <w:b/>
          <w:bCs/>
          <w:color w:val="000000"/>
          <w:sz w:val="28"/>
          <w:szCs w:val="28"/>
          <w:lang w:eastAsia="ru-RU"/>
        </w:rPr>
        <w:t>При движении планеты от афелия к перигелию ее скорость …</w:t>
      </w:r>
      <w:r w:rsidRPr="00BE7979">
        <w:rPr>
          <w:rFonts w:eastAsia="Times New Roman" w:cs="Times New Roman"/>
          <w:color w:val="000000"/>
          <w:sz w:val="28"/>
          <w:szCs w:val="28"/>
          <w:lang w:eastAsia="ru-RU"/>
        </w:rPr>
        <w:t>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1)увеличивается</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 xml:space="preserve">2)уменьшается </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3)не изменяется</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 сначала возрастает, потом уменьшается</w:t>
      </w:r>
    </w:p>
    <w:p w:rsidR="00BE7979" w:rsidRPr="00BE7979" w:rsidRDefault="00BE7979" w:rsidP="00BE7979">
      <w:pPr>
        <w:shd w:val="clear" w:color="auto" w:fill="FFFFFF"/>
        <w:spacing w:line="276" w:lineRule="auto"/>
        <w:jc w:val="both"/>
        <w:rPr>
          <w:rFonts w:eastAsia="Times New Roman" w:cs="Times New Roman"/>
          <w:b/>
          <w:bCs/>
          <w:color w:val="000000"/>
          <w:sz w:val="28"/>
          <w:szCs w:val="28"/>
          <w:lang w:eastAsia="ru-RU"/>
        </w:rPr>
      </w:pP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b/>
          <w:bCs/>
          <w:color w:val="000000"/>
          <w:sz w:val="28"/>
          <w:szCs w:val="28"/>
          <w:lang w:eastAsia="ru-RU"/>
        </w:rPr>
        <w:t>10. Опровергает гипотезу о неподвижности Земли и движении Солнца вокруг нее…</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1) ежедневная кульминация Солнца</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2) движение звезд, наблюдаемое в течение ночи</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3) ежедневный восход и заход Солнца</w:t>
      </w:r>
    </w:p>
    <w:p w:rsidR="00BE7979" w:rsidRPr="00BE7979" w:rsidRDefault="00BE7979" w:rsidP="00BE7979">
      <w:pPr>
        <w:shd w:val="clear" w:color="auto" w:fill="FFFFFF"/>
        <w:spacing w:line="276" w:lineRule="auto"/>
        <w:jc w:val="both"/>
        <w:rPr>
          <w:rFonts w:eastAsia="Times New Roman" w:cs="Times New Roman"/>
          <w:color w:val="000000"/>
          <w:sz w:val="28"/>
          <w:szCs w:val="28"/>
          <w:lang w:eastAsia="ru-RU"/>
        </w:rPr>
      </w:pPr>
      <w:r w:rsidRPr="00BE7979">
        <w:rPr>
          <w:rFonts w:eastAsia="Times New Roman" w:cs="Times New Roman"/>
          <w:color w:val="000000"/>
          <w:sz w:val="28"/>
          <w:szCs w:val="28"/>
          <w:lang w:eastAsia="ru-RU"/>
        </w:rPr>
        <w:t>4) ни один из этих фактов.</w:t>
      </w:r>
    </w:p>
    <w:p w:rsidR="00BE7979" w:rsidRPr="00BE7979" w:rsidRDefault="00BE7979" w:rsidP="00BE7979">
      <w:pPr>
        <w:shd w:val="clear" w:color="auto" w:fill="FFFFFF"/>
        <w:spacing w:line="276" w:lineRule="auto"/>
        <w:jc w:val="both"/>
        <w:rPr>
          <w:rFonts w:cs="Times New Roman"/>
          <w:b/>
          <w:bCs/>
          <w:color w:val="000000"/>
          <w:sz w:val="28"/>
          <w:szCs w:val="28"/>
        </w:rPr>
      </w:pPr>
    </w:p>
    <w:p w:rsidR="00BE7979" w:rsidRPr="00BE7979" w:rsidRDefault="00BE7979" w:rsidP="00BE7979">
      <w:pPr>
        <w:shd w:val="clear" w:color="auto" w:fill="FFFFFF"/>
        <w:spacing w:line="276" w:lineRule="auto"/>
        <w:jc w:val="both"/>
        <w:rPr>
          <w:rFonts w:cs="Times New Roman"/>
          <w:b/>
          <w:bCs/>
          <w:color w:val="000000"/>
          <w:sz w:val="28"/>
          <w:szCs w:val="28"/>
        </w:rPr>
      </w:pPr>
      <w:r w:rsidRPr="00BE7979">
        <w:rPr>
          <w:rFonts w:cs="Times New Roman"/>
          <w:b/>
          <w:bCs/>
          <w:color w:val="000000"/>
          <w:sz w:val="28"/>
          <w:szCs w:val="28"/>
        </w:rPr>
        <w:t>Эталоны ответов:</w:t>
      </w: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t>Вариант 1</w:t>
      </w:r>
      <w:r w:rsidRPr="00BE7979">
        <w:rPr>
          <w:rFonts w:cs="Times New Roman"/>
          <w:b/>
          <w:bCs/>
          <w:color w:val="000000"/>
          <w:sz w:val="28"/>
          <w:szCs w:val="28"/>
        </w:rPr>
        <w:tab/>
      </w:r>
      <w:r w:rsidRPr="00BE7979">
        <w:rPr>
          <w:rFonts w:cs="Times New Roman"/>
          <w:b/>
          <w:bCs/>
          <w:color w:val="000000"/>
          <w:sz w:val="28"/>
          <w:szCs w:val="28"/>
        </w:rPr>
        <w:tab/>
      </w:r>
      <w:r w:rsidRPr="00BE7979">
        <w:rPr>
          <w:rFonts w:cs="Times New Roman"/>
          <w:b/>
          <w:bCs/>
          <w:color w:val="000000"/>
          <w:sz w:val="28"/>
          <w:szCs w:val="28"/>
        </w:rPr>
        <w:tab/>
      </w:r>
      <w:r w:rsidRPr="00BE7979">
        <w:rPr>
          <w:rFonts w:cs="Times New Roman"/>
          <w:b/>
          <w:bCs/>
          <w:color w:val="000000"/>
          <w:sz w:val="28"/>
          <w:szCs w:val="28"/>
        </w:rPr>
        <w:tab/>
      </w:r>
      <w:r w:rsidRPr="00BE7979">
        <w:rPr>
          <w:rFonts w:cs="Times New Roman"/>
          <w:b/>
          <w:bCs/>
          <w:color w:val="000000"/>
          <w:sz w:val="28"/>
          <w:szCs w:val="28"/>
        </w:rPr>
        <w:tab/>
        <w:t>Вариант 2</w:t>
      </w: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t xml:space="preserve">1)1                                                                 1)2    </w:t>
      </w: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lastRenderedPageBreak/>
        <w:t>2)3                                                                 2)1</w:t>
      </w: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t xml:space="preserve">3)2                                                                   3)1 </w:t>
      </w: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t>4)2                                                                   4)1</w:t>
      </w: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t>5)1                                                                   5)1</w:t>
      </w: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t>6)2                                                                   6)3</w:t>
      </w: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t>7)3                                                                   7)4</w:t>
      </w: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t>8)3                                                                   8)1</w:t>
      </w: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t>9)4                                                                   9)2</w:t>
      </w:r>
    </w:p>
    <w:p w:rsidR="00BE7979" w:rsidRPr="00BE7979" w:rsidRDefault="00BE7979" w:rsidP="00BE7979">
      <w:pPr>
        <w:shd w:val="clear" w:color="auto" w:fill="FFFFFF"/>
        <w:spacing w:line="276" w:lineRule="auto"/>
        <w:rPr>
          <w:rFonts w:cs="Times New Roman"/>
          <w:b/>
          <w:bCs/>
          <w:color w:val="000000"/>
          <w:sz w:val="28"/>
          <w:szCs w:val="28"/>
        </w:rPr>
      </w:pPr>
      <w:r w:rsidRPr="00BE7979">
        <w:rPr>
          <w:rFonts w:cs="Times New Roman"/>
          <w:b/>
          <w:bCs/>
          <w:color w:val="000000"/>
          <w:sz w:val="28"/>
          <w:szCs w:val="28"/>
        </w:rPr>
        <w:t>10)1                                                                 10)4</w:t>
      </w:r>
    </w:p>
    <w:p w:rsidR="00BE7979" w:rsidRPr="00BE7979" w:rsidRDefault="00BE7979" w:rsidP="00BE7979">
      <w:pPr>
        <w:shd w:val="clear" w:color="auto" w:fill="FFFFFF"/>
        <w:spacing w:line="276" w:lineRule="auto"/>
        <w:rPr>
          <w:rFonts w:asciiTheme="minorHAnsi" w:hAnsiTheme="minorHAnsi"/>
          <w:bCs/>
          <w:color w:val="000000"/>
          <w:sz w:val="28"/>
          <w:szCs w:val="28"/>
        </w:rPr>
      </w:pPr>
    </w:p>
    <w:p w:rsidR="00BE7979" w:rsidRPr="00BE7979" w:rsidRDefault="00BE7979" w:rsidP="00BE7979">
      <w:pPr>
        <w:spacing w:line="276" w:lineRule="auto"/>
        <w:rPr>
          <w:rFonts w:cs="Times New Roman"/>
          <w:b/>
          <w:sz w:val="28"/>
          <w:szCs w:val="28"/>
        </w:rPr>
      </w:pPr>
      <w:r w:rsidRPr="00BE7979">
        <w:rPr>
          <w:rFonts w:cs="Times New Roman"/>
          <w:b/>
          <w:sz w:val="28"/>
          <w:szCs w:val="28"/>
        </w:rPr>
        <w:t>Упражнение № 1</w:t>
      </w:r>
    </w:p>
    <w:p w:rsidR="00BE7979" w:rsidRPr="00BE7979" w:rsidRDefault="00BE7979" w:rsidP="00BE7979">
      <w:pPr>
        <w:spacing w:line="276" w:lineRule="auto"/>
        <w:rPr>
          <w:rFonts w:cs="Times New Roman"/>
          <w:i/>
          <w:color w:val="333333"/>
          <w:sz w:val="28"/>
          <w:szCs w:val="28"/>
          <w:shd w:val="clear" w:color="auto" w:fill="FFFFFF"/>
        </w:rPr>
      </w:pPr>
      <w:r w:rsidRPr="00BE7979">
        <w:rPr>
          <w:rFonts w:cs="Times New Roman"/>
          <w:i/>
          <w:color w:val="333333"/>
          <w:sz w:val="28"/>
          <w:szCs w:val="28"/>
          <w:shd w:val="clear" w:color="auto" w:fill="FFFFFF"/>
        </w:rPr>
        <w:t>Письменно ответить на теоретические вопросы:</w:t>
      </w:r>
    </w:p>
    <w:p w:rsidR="00BE7979" w:rsidRPr="00BE7979" w:rsidRDefault="00BE7979" w:rsidP="00BE7979">
      <w:pPr>
        <w:spacing w:line="276" w:lineRule="auto"/>
        <w:rPr>
          <w:rFonts w:cs="Times New Roman"/>
          <w:color w:val="333333"/>
          <w:sz w:val="28"/>
          <w:szCs w:val="28"/>
          <w:shd w:val="clear" w:color="auto" w:fill="FFFFFF"/>
        </w:rPr>
      </w:pPr>
      <w:r w:rsidRPr="00BE7979">
        <w:rPr>
          <w:rFonts w:cs="Times New Roman"/>
          <w:color w:val="333333"/>
          <w:sz w:val="28"/>
          <w:szCs w:val="28"/>
          <w:shd w:val="clear" w:color="auto" w:fill="FFFFFF"/>
        </w:rPr>
        <w:t> </w:t>
      </w:r>
      <w:r w:rsidRPr="00BE7979">
        <w:rPr>
          <w:rFonts w:cs="Times New Roman"/>
          <w:b/>
          <w:bCs/>
          <w:color w:val="333333"/>
          <w:sz w:val="28"/>
          <w:szCs w:val="28"/>
          <w:shd w:val="clear" w:color="auto" w:fill="FFFFFF"/>
        </w:rPr>
        <w:t>1.</w:t>
      </w:r>
      <w:r w:rsidRPr="00BE7979">
        <w:rPr>
          <w:rFonts w:cs="Times New Roman"/>
          <w:color w:val="333333"/>
          <w:sz w:val="28"/>
          <w:szCs w:val="28"/>
          <w:shd w:val="clear" w:color="auto" w:fill="FFFFFF"/>
        </w:rPr>
        <w:t> Какова структура и размеры нашей Галактики? </w:t>
      </w:r>
      <w:r w:rsidRPr="00BE7979">
        <w:rPr>
          <w:rFonts w:cs="Times New Roman"/>
          <w:b/>
          <w:bCs/>
          <w:color w:val="333333"/>
          <w:sz w:val="28"/>
          <w:szCs w:val="28"/>
          <w:shd w:val="clear" w:color="auto" w:fill="FFFFFF"/>
        </w:rPr>
        <w:t>2.</w:t>
      </w:r>
      <w:r w:rsidRPr="00BE7979">
        <w:rPr>
          <w:rFonts w:cs="Times New Roman"/>
          <w:color w:val="333333"/>
          <w:sz w:val="28"/>
          <w:szCs w:val="28"/>
          <w:shd w:val="clear" w:color="auto" w:fill="FFFFFF"/>
        </w:rPr>
        <w:t> Какие объекты входят в состав Галактики? </w:t>
      </w:r>
      <w:r w:rsidRPr="00BE7979">
        <w:rPr>
          <w:rFonts w:cs="Times New Roman"/>
          <w:b/>
          <w:bCs/>
          <w:color w:val="333333"/>
          <w:sz w:val="28"/>
          <w:szCs w:val="28"/>
          <w:shd w:val="clear" w:color="auto" w:fill="FFFFFF"/>
        </w:rPr>
        <w:t>3.</w:t>
      </w:r>
      <w:r w:rsidRPr="00BE7979">
        <w:rPr>
          <w:rFonts w:cs="Times New Roman"/>
          <w:color w:val="333333"/>
          <w:sz w:val="28"/>
          <w:szCs w:val="28"/>
          <w:shd w:val="clear" w:color="auto" w:fill="FFFFFF"/>
        </w:rPr>
        <w:t> Как проявляет себя межзвёздная среда? Каков её состав? </w:t>
      </w:r>
      <w:r w:rsidRPr="00BE7979">
        <w:rPr>
          <w:rFonts w:cs="Times New Roman"/>
          <w:b/>
          <w:bCs/>
          <w:color w:val="333333"/>
          <w:sz w:val="28"/>
          <w:szCs w:val="28"/>
          <w:shd w:val="clear" w:color="auto" w:fill="FFFFFF"/>
        </w:rPr>
        <w:t>4.</w:t>
      </w:r>
      <w:r w:rsidRPr="00BE7979">
        <w:rPr>
          <w:rFonts w:cs="Times New Roman"/>
          <w:color w:val="333333"/>
          <w:sz w:val="28"/>
          <w:szCs w:val="28"/>
          <w:shd w:val="clear" w:color="auto" w:fill="FFFFFF"/>
        </w:rPr>
        <w:t> Какие источники радиоизлучения известны в нашей Галактике? </w:t>
      </w:r>
      <w:r w:rsidRPr="00BE7979">
        <w:rPr>
          <w:rFonts w:cs="Times New Roman"/>
          <w:b/>
          <w:bCs/>
          <w:color w:val="333333"/>
          <w:sz w:val="28"/>
          <w:szCs w:val="28"/>
          <w:shd w:val="clear" w:color="auto" w:fill="FFFFFF"/>
        </w:rPr>
        <w:t>5.</w:t>
      </w:r>
      <w:r w:rsidRPr="00BE7979">
        <w:rPr>
          <w:rFonts w:cs="Times New Roman"/>
          <w:color w:val="333333"/>
          <w:sz w:val="28"/>
          <w:szCs w:val="28"/>
          <w:shd w:val="clear" w:color="auto" w:fill="FFFFFF"/>
        </w:rPr>
        <w:t> Чем различаются рассеянные и шаровые звёздные скопления?</w:t>
      </w:r>
    </w:p>
    <w:p w:rsidR="00BE7979" w:rsidRPr="00BE7979" w:rsidRDefault="00BE7979" w:rsidP="00BE7979">
      <w:pPr>
        <w:spacing w:line="276" w:lineRule="auto"/>
        <w:rPr>
          <w:rFonts w:cs="Times New Roman"/>
          <w:color w:val="333333"/>
          <w:sz w:val="28"/>
          <w:szCs w:val="28"/>
          <w:shd w:val="clear" w:color="auto" w:fill="FFFFFF"/>
        </w:rPr>
      </w:pPr>
      <w:r w:rsidRPr="00BE7979">
        <w:rPr>
          <w:rFonts w:cs="Times New Roman"/>
          <w:b/>
          <w:color w:val="333333"/>
          <w:sz w:val="28"/>
          <w:szCs w:val="28"/>
          <w:shd w:val="clear" w:color="auto" w:fill="FFFFFF"/>
        </w:rPr>
        <w:t xml:space="preserve">Задача: </w:t>
      </w:r>
      <w:r w:rsidRPr="00BE7979">
        <w:rPr>
          <w:rFonts w:cs="Times New Roman"/>
          <w:color w:val="333333"/>
          <w:sz w:val="28"/>
          <w:szCs w:val="28"/>
          <w:shd w:val="clear" w:color="auto" w:fill="FFFFFF"/>
        </w:rPr>
        <w:t>Звезда, находящаяся на расстоянии 10 пк, приближается к нам со скоростью 100 км/с. Как изменится это расстояние за 100 лет?</w:t>
      </w:r>
      <w:r w:rsidRPr="00BE7979">
        <w:rPr>
          <w:rFonts w:cs="Times New Roman"/>
          <w:color w:val="333333"/>
          <w:sz w:val="28"/>
          <w:szCs w:val="28"/>
          <w:shd w:val="clear" w:color="auto" w:fill="FFFFFF"/>
        </w:rPr>
        <w:t> </w:t>
      </w:r>
    </w:p>
    <w:p w:rsidR="00BE7979" w:rsidRPr="00BE7979" w:rsidRDefault="00BE7979" w:rsidP="00BE7979">
      <w:pPr>
        <w:spacing w:line="276" w:lineRule="auto"/>
        <w:rPr>
          <w:rFonts w:cs="Times New Roman"/>
          <w:b/>
          <w:sz w:val="28"/>
          <w:szCs w:val="28"/>
        </w:rPr>
      </w:pPr>
      <w:r w:rsidRPr="00BE7979">
        <w:rPr>
          <w:rFonts w:cs="Times New Roman"/>
          <w:b/>
          <w:sz w:val="28"/>
          <w:szCs w:val="28"/>
        </w:rPr>
        <w:t>Упражнение № 2</w:t>
      </w:r>
    </w:p>
    <w:p w:rsidR="00BE7979" w:rsidRPr="00BE7979" w:rsidRDefault="00BE7979" w:rsidP="00BE7979">
      <w:pPr>
        <w:spacing w:line="276" w:lineRule="auto"/>
        <w:rPr>
          <w:rFonts w:cs="Times New Roman"/>
          <w:i/>
          <w:color w:val="333333"/>
          <w:sz w:val="28"/>
          <w:szCs w:val="28"/>
          <w:shd w:val="clear" w:color="auto" w:fill="FFFFFF"/>
        </w:rPr>
      </w:pPr>
      <w:r w:rsidRPr="00BE7979">
        <w:rPr>
          <w:rFonts w:cs="Times New Roman"/>
          <w:i/>
          <w:color w:val="333333"/>
          <w:sz w:val="28"/>
          <w:szCs w:val="28"/>
          <w:shd w:val="clear" w:color="auto" w:fill="FFFFFF"/>
        </w:rPr>
        <w:t>Письменно ответить на теоретические вопросы:</w:t>
      </w:r>
    </w:p>
    <w:p w:rsidR="00BE7979" w:rsidRPr="00BE7979" w:rsidRDefault="00BE7979" w:rsidP="00BE7979">
      <w:pPr>
        <w:spacing w:line="276" w:lineRule="auto"/>
        <w:rPr>
          <w:rFonts w:cs="Times New Roman"/>
          <w:color w:val="333333"/>
          <w:sz w:val="28"/>
          <w:szCs w:val="28"/>
          <w:shd w:val="clear" w:color="auto" w:fill="FFFFFF"/>
        </w:rPr>
      </w:pPr>
      <w:r w:rsidRPr="00BE7979">
        <w:rPr>
          <w:rFonts w:cs="Times New Roman"/>
          <w:b/>
          <w:bCs/>
          <w:color w:val="333333"/>
          <w:sz w:val="28"/>
          <w:szCs w:val="28"/>
          <w:shd w:val="clear" w:color="auto" w:fill="FFFFFF"/>
        </w:rPr>
        <w:t>1.</w:t>
      </w:r>
      <w:r w:rsidRPr="00BE7979">
        <w:rPr>
          <w:rFonts w:cs="Times New Roman"/>
          <w:color w:val="333333"/>
          <w:sz w:val="28"/>
          <w:szCs w:val="28"/>
          <w:shd w:val="clear" w:color="auto" w:fill="FFFFFF"/>
        </w:rPr>
        <w:t> Как определяют расстояния до звёзд? </w:t>
      </w:r>
      <w:r w:rsidRPr="00BE7979">
        <w:rPr>
          <w:rFonts w:cs="Times New Roman"/>
          <w:b/>
          <w:bCs/>
          <w:color w:val="333333"/>
          <w:sz w:val="28"/>
          <w:szCs w:val="28"/>
          <w:shd w:val="clear" w:color="auto" w:fill="FFFFFF"/>
        </w:rPr>
        <w:t>2.</w:t>
      </w:r>
      <w:r w:rsidRPr="00BE7979">
        <w:rPr>
          <w:rFonts w:cs="Times New Roman"/>
          <w:color w:val="333333"/>
          <w:sz w:val="28"/>
          <w:szCs w:val="28"/>
          <w:shd w:val="clear" w:color="auto" w:fill="FFFFFF"/>
        </w:rPr>
        <w:t> От чего зависит цвет звезды? </w:t>
      </w:r>
      <w:r w:rsidRPr="00BE7979">
        <w:rPr>
          <w:rFonts w:cs="Times New Roman"/>
          <w:b/>
          <w:bCs/>
          <w:color w:val="333333"/>
          <w:sz w:val="28"/>
          <w:szCs w:val="28"/>
          <w:shd w:val="clear" w:color="auto" w:fill="FFFFFF"/>
        </w:rPr>
        <w:t>3.</w:t>
      </w:r>
      <w:r w:rsidRPr="00BE7979">
        <w:rPr>
          <w:rFonts w:cs="Times New Roman"/>
          <w:color w:val="333333"/>
          <w:sz w:val="28"/>
          <w:szCs w:val="28"/>
          <w:shd w:val="clear" w:color="auto" w:fill="FFFFFF"/>
        </w:rPr>
        <w:t> В чём главная причина различия спектров звёзд? </w:t>
      </w:r>
      <w:r w:rsidRPr="00BE7979">
        <w:rPr>
          <w:rFonts w:cs="Times New Roman"/>
          <w:b/>
          <w:bCs/>
          <w:color w:val="333333"/>
          <w:sz w:val="28"/>
          <w:szCs w:val="28"/>
          <w:shd w:val="clear" w:color="auto" w:fill="FFFFFF"/>
        </w:rPr>
        <w:t>4.</w:t>
      </w:r>
      <w:r w:rsidRPr="00BE7979">
        <w:rPr>
          <w:rFonts w:cs="Times New Roman"/>
          <w:color w:val="333333"/>
          <w:sz w:val="28"/>
          <w:szCs w:val="28"/>
          <w:shd w:val="clear" w:color="auto" w:fill="FFFFFF"/>
        </w:rPr>
        <w:t> От чего зависит светимость звезды?</w:t>
      </w:r>
    </w:p>
    <w:p w:rsidR="00BE7979" w:rsidRPr="00BE7979" w:rsidRDefault="00BE7979" w:rsidP="00BE7979">
      <w:pPr>
        <w:spacing w:line="276" w:lineRule="auto"/>
        <w:rPr>
          <w:rFonts w:cs="Times New Roman"/>
          <w:b/>
          <w:sz w:val="28"/>
          <w:szCs w:val="28"/>
        </w:rPr>
      </w:pPr>
      <w:r w:rsidRPr="00BE7979">
        <w:rPr>
          <w:rFonts w:cs="Times New Roman"/>
          <w:b/>
          <w:sz w:val="28"/>
          <w:szCs w:val="28"/>
        </w:rPr>
        <w:t>Упражнение № 3</w:t>
      </w:r>
    </w:p>
    <w:p w:rsidR="00BE7979" w:rsidRPr="00BE7979" w:rsidRDefault="00BE7979" w:rsidP="00BE7979">
      <w:pPr>
        <w:spacing w:line="276" w:lineRule="auto"/>
        <w:rPr>
          <w:rFonts w:cs="Times New Roman"/>
          <w:i/>
          <w:color w:val="333333"/>
          <w:sz w:val="28"/>
          <w:szCs w:val="28"/>
          <w:shd w:val="clear" w:color="auto" w:fill="FFFFFF"/>
        </w:rPr>
      </w:pPr>
      <w:r w:rsidRPr="00BE7979">
        <w:rPr>
          <w:rFonts w:cs="Times New Roman"/>
          <w:i/>
          <w:color w:val="333333"/>
          <w:sz w:val="28"/>
          <w:szCs w:val="28"/>
          <w:shd w:val="clear" w:color="auto" w:fill="FFFFFF"/>
        </w:rPr>
        <w:t>Письменно ответить на теоретические вопросы:</w:t>
      </w:r>
    </w:p>
    <w:p w:rsidR="00BE7979" w:rsidRPr="00BE7979" w:rsidRDefault="00BE7979" w:rsidP="00BE7979">
      <w:pPr>
        <w:spacing w:line="276" w:lineRule="auto"/>
        <w:rPr>
          <w:rFonts w:cs="Times New Roman"/>
          <w:color w:val="333333"/>
          <w:sz w:val="28"/>
          <w:szCs w:val="28"/>
          <w:shd w:val="clear" w:color="auto" w:fill="FFFFFF"/>
        </w:rPr>
      </w:pPr>
      <w:r w:rsidRPr="00BE7979">
        <w:rPr>
          <w:rFonts w:cs="Times New Roman"/>
          <w:color w:val="333333"/>
          <w:sz w:val="28"/>
          <w:szCs w:val="28"/>
          <w:shd w:val="clear" w:color="auto" w:fill="FFFFFF"/>
        </w:rPr>
        <w:t> </w:t>
      </w:r>
      <w:r w:rsidRPr="00BE7979">
        <w:rPr>
          <w:rFonts w:cs="Times New Roman"/>
          <w:b/>
          <w:bCs/>
          <w:color w:val="333333"/>
          <w:sz w:val="28"/>
          <w:szCs w:val="28"/>
          <w:shd w:val="clear" w:color="auto" w:fill="FFFFFF"/>
        </w:rPr>
        <w:t>1.</w:t>
      </w:r>
      <w:r w:rsidRPr="00BE7979">
        <w:rPr>
          <w:rFonts w:cs="Times New Roman"/>
          <w:color w:val="333333"/>
          <w:sz w:val="28"/>
          <w:szCs w:val="28"/>
          <w:shd w:val="clear" w:color="auto" w:fill="FFFFFF"/>
        </w:rPr>
        <w:t> Какова структура и размеры нашей Галактики? </w:t>
      </w:r>
      <w:r w:rsidRPr="00BE7979">
        <w:rPr>
          <w:rFonts w:cs="Times New Roman"/>
          <w:b/>
          <w:bCs/>
          <w:color w:val="333333"/>
          <w:sz w:val="28"/>
          <w:szCs w:val="28"/>
          <w:shd w:val="clear" w:color="auto" w:fill="FFFFFF"/>
        </w:rPr>
        <w:t>2.</w:t>
      </w:r>
      <w:r w:rsidRPr="00BE7979">
        <w:rPr>
          <w:rFonts w:cs="Times New Roman"/>
          <w:color w:val="333333"/>
          <w:sz w:val="28"/>
          <w:szCs w:val="28"/>
          <w:shd w:val="clear" w:color="auto" w:fill="FFFFFF"/>
        </w:rPr>
        <w:t> Какие объекты входят в состав Галактики? </w:t>
      </w:r>
      <w:r w:rsidRPr="00BE7979">
        <w:rPr>
          <w:rFonts w:cs="Times New Roman"/>
          <w:b/>
          <w:bCs/>
          <w:color w:val="333333"/>
          <w:sz w:val="28"/>
          <w:szCs w:val="28"/>
          <w:shd w:val="clear" w:color="auto" w:fill="FFFFFF"/>
        </w:rPr>
        <w:t>3.</w:t>
      </w:r>
      <w:r w:rsidRPr="00BE7979">
        <w:rPr>
          <w:rFonts w:cs="Times New Roman"/>
          <w:color w:val="333333"/>
          <w:sz w:val="28"/>
          <w:szCs w:val="28"/>
          <w:shd w:val="clear" w:color="auto" w:fill="FFFFFF"/>
        </w:rPr>
        <w:t> Как проявляет себя межзвёздная среда? Каков её состав? </w:t>
      </w:r>
      <w:r w:rsidRPr="00BE7979">
        <w:rPr>
          <w:rFonts w:cs="Times New Roman"/>
          <w:b/>
          <w:bCs/>
          <w:color w:val="333333"/>
          <w:sz w:val="28"/>
          <w:szCs w:val="28"/>
          <w:shd w:val="clear" w:color="auto" w:fill="FFFFFF"/>
        </w:rPr>
        <w:t>4.</w:t>
      </w:r>
      <w:r w:rsidRPr="00BE7979">
        <w:rPr>
          <w:rFonts w:cs="Times New Roman"/>
          <w:color w:val="333333"/>
          <w:sz w:val="28"/>
          <w:szCs w:val="28"/>
          <w:shd w:val="clear" w:color="auto" w:fill="FFFFFF"/>
        </w:rPr>
        <w:t> Какие источники радиоизлучения известны в нашей Галактике? </w:t>
      </w:r>
      <w:r w:rsidRPr="00BE7979">
        <w:rPr>
          <w:rFonts w:cs="Times New Roman"/>
          <w:b/>
          <w:bCs/>
          <w:color w:val="333333"/>
          <w:sz w:val="28"/>
          <w:szCs w:val="28"/>
          <w:shd w:val="clear" w:color="auto" w:fill="FFFFFF"/>
        </w:rPr>
        <w:t>5.</w:t>
      </w:r>
      <w:r w:rsidRPr="00BE7979">
        <w:rPr>
          <w:rFonts w:cs="Times New Roman"/>
          <w:color w:val="333333"/>
          <w:sz w:val="28"/>
          <w:szCs w:val="28"/>
          <w:shd w:val="clear" w:color="auto" w:fill="FFFFFF"/>
        </w:rPr>
        <w:t> Чем различаются рассеянные и шаровые звёздные скопления?</w:t>
      </w:r>
    </w:p>
    <w:p w:rsidR="00BE7979" w:rsidRPr="00BE7979" w:rsidRDefault="00BE7979" w:rsidP="00BE7979">
      <w:pPr>
        <w:spacing w:line="276" w:lineRule="auto"/>
        <w:rPr>
          <w:rFonts w:cs="Times New Roman"/>
          <w:color w:val="333333"/>
          <w:sz w:val="28"/>
          <w:szCs w:val="28"/>
          <w:shd w:val="clear" w:color="auto" w:fill="FFFFFF"/>
        </w:rPr>
      </w:pPr>
      <w:r w:rsidRPr="00BE7979">
        <w:rPr>
          <w:rFonts w:cs="Times New Roman"/>
          <w:b/>
          <w:color w:val="333333"/>
          <w:sz w:val="28"/>
          <w:szCs w:val="28"/>
          <w:shd w:val="clear" w:color="auto" w:fill="FFFFFF"/>
        </w:rPr>
        <w:t xml:space="preserve">Задача: </w:t>
      </w:r>
      <w:r w:rsidRPr="00BE7979">
        <w:rPr>
          <w:rFonts w:cs="Times New Roman"/>
          <w:color w:val="333333"/>
          <w:sz w:val="28"/>
          <w:szCs w:val="28"/>
          <w:shd w:val="clear" w:color="auto" w:fill="FFFFFF"/>
        </w:rPr>
        <w:t>Звезда, находящаяся на расстоянии 10 пк, приближается к нам со скоростью 100 км/с. Как изменится это расстояние за 100 лет?</w:t>
      </w:r>
      <w:r w:rsidRPr="00BE7979">
        <w:rPr>
          <w:rFonts w:cs="Times New Roman"/>
          <w:color w:val="333333"/>
          <w:sz w:val="28"/>
          <w:szCs w:val="28"/>
          <w:shd w:val="clear" w:color="auto" w:fill="FFFFFF"/>
        </w:rPr>
        <w:t> </w:t>
      </w:r>
    </w:p>
    <w:p w:rsidR="00BE7979" w:rsidRPr="00BE7979" w:rsidRDefault="00BE7979" w:rsidP="00BE7979">
      <w:pPr>
        <w:spacing w:line="276" w:lineRule="auto"/>
        <w:rPr>
          <w:rFonts w:cs="Times New Roman"/>
          <w:b/>
          <w:sz w:val="28"/>
          <w:szCs w:val="28"/>
        </w:rPr>
      </w:pPr>
      <w:r w:rsidRPr="00BE7979">
        <w:rPr>
          <w:rFonts w:cs="Times New Roman"/>
          <w:b/>
          <w:sz w:val="28"/>
          <w:szCs w:val="28"/>
        </w:rPr>
        <w:t>Упражнение № 4</w:t>
      </w:r>
    </w:p>
    <w:p w:rsidR="00BE7979" w:rsidRPr="00BE7979" w:rsidRDefault="00BE7979" w:rsidP="00BE7979">
      <w:pPr>
        <w:spacing w:line="276" w:lineRule="auto"/>
        <w:rPr>
          <w:rFonts w:cs="Times New Roman"/>
          <w:i/>
          <w:color w:val="333333"/>
          <w:sz w:val="28"/>
          <w:szCs w:val="28"/>
          <w:shd w:val="clear" w:color="auto" w:fill="FFFFFF"/>
        </w:rPr>
      </w:pPr>
      <w:r w:rsidRPr="00BE7979">
        <w:rPr>
          <w:rFonts w:cs="Times New Roman"/>
          <w:i/>
          <w:color w:val="333333"/>
          <w:sz w:val="28"/>
          <w:szCs w:val="28"/>
          <w:shd w:val="clear" w:color="auto" w:fill="FFFFFF"/>
        </w:rPr>
        <w:t>Письменно ответить на теоретические вопросы:</w:t>
      </w:r>
    </w:p>
    <w:p w:rsidR="00BE7979" w:rsidRPr="00BE7979" w:rsidRDefault="00BE7979" w:rsidP="00BE7979">
      <w:pPr>
        <w:spacing w:line="276" w:lineRule="auto"/>
        <w:rPr>
          <w:rFonts w:cs="Times New Roman"/>
          <w:color w:val="333333"/>
          <w:sz w:val="28"/>
          <w:szCs w:val="28"/>
          <w:shd w:val="clear" w:color="auto" w:fill="FFFFFF"/>
        </w:rPr>
      </w:pPr>
      <w:r w:rsidRPr="00BE7979">
        <w:rPr>
          <w:rFonts w:cs="Times New Roman"/>
          <w:b/>
          <w:bCs/>
          <w:color w:val="333333"/>
          <w:sz w:val="28"/>
          <w:szCs w:val="28"/>
          <w:shd w:val="clear" w:color="auto" w:fill="FFFFFF"/>
        </w:rPr>
        <w:t>1.</w:t>
      </w:r>
      <w:r w:rsidRPr="00BE7979">
        <w:rPr>
          <w:rFonts w:cs="Times New Roman"/>
          <w:color w:val="333333"/>
          <w:sz w:val="28"/>
          <w:szCs w:val="28"/>
          <w:shd w:val="clear" w:color="auto" w:fill="FFFFFF"/>
        </w:rPr>
        <w:t> Как определяют расстояния до звёзд? </w:t>
      </w:r>
      <w:r w:rsidRPr="00BE7979">
        <w:rPr>
          <w:rFonts w:cs="Times New Roman"/>
          <w:b/>
          <w:bCs/>
          <w:color w:val="333333"/>
          <w:sz w:val="28"/>
          <w:szCs w:val="28"/>
          <w:shd w:val="clear" w:color="auto" w:fill="FFFFFF"/>
        </w:rPr>
        <w:t>2.</w:t>
      </w:r>
      <w:r w:rsidRPr="00BE7979">
        <w:rPr>
          <w:rFonts w:cs="Times New Roman"/>
          <w:color w:val="333333"/>
          <w:sz w:val="28"/>
          <w:szCs w:val="28"/>
          <w:shd w:val="clear" w:color="auto" w:fill="FFFFFF"/>
        </w:rPr>
        <w:t> От чего зависит цвет звезды? </w:t>
      </w:r>
      <w:r w:rsidRPr="00BE7979">
        <w:rPr>
          <w:rFonts w:cs="Times New Roman"/>
          <w:b/>
          <w:bCs/>
          <w:color w:val="333333"/>
          <w:sz w:val="28"/>
          <w:szCs w:val="28"/>
          <w:shd w:val="clear" w:color="auto" w:fill="FFFFFF"/>
        </w:rPr>
        <w:t>3.</w:t>
      </w:r>
      <w:r w:rsidRPr="00BE7979">
        <w:rPr>
          <w:rFonts w:cs="Times New Roman"/>
          <w:color w:val="333333"/>
          <w:sz w:val="28"/>
          <w:szCs w:val="28"/>
          <w:shd w:val="clear" w:color="auto" w:fill="FFFFFF"/>
        </w:rPr>
        <w:t> В чём главная причина различия спектров звёзд? </w:t>
      </w:r>
      <w:r w:rsidRPr="00BE7979">
        <w:rPr>
          <w:rFonts w:cs="Times New Roman"/>
          <w:b/>
          <w:bCs/>
          <w:color w:val="333333"/>
          <w:sz w:val="28"/>
          <w:szCs w:val="28"/>
          <w:shd w:val="clear" w:color="auto" w:fill="FFFFFF"/>
        </w:rPr>
        <w:t>4.</w:t>
      </w:r>
      <w:r w:rsidRPr="00BE7979">
        <w:rPr>
          <w:rFonts w:cs="Times New Roman"/>
          <w:color w:val="333333"/>
          <w:sz w:val="28"/>
          <w:szCs w:val="28"/>
          <w:shd w:val="clear" w:color="auto" w:fill="FFFFFF"/>
        </w:rPr>
        <w:t> От чего зависит светимость звезды?</w:t>
      </w:r>
    </w:p>
    <w:p w:rsidR="00BE7979" w:rsidRPr="00BE7979" w:rsidRDefault="00BE7979" w:rsidP="00BE7979">
      <w:pPr>
        <w:spacing w:line="276" w:lineRule="auto"/>
        <w:rPr>
          <w:rFonts w:cs="Times New Roman"/>
          <w:b/>
          <w:sz w:val="28"/>
          <w:szCs w:val="28"/>
        </w:rPr>
      </w:pPr>
      <w:r w:rsidRPr="00BE7979">
        <w:rPr>
          <w:rFonts w:cs="Times New Roman"/>
          <w:b/>
          <w:sz w:val="28"/>
          <w:szCs w:val="28"/>
        </w:rPr>
        <w:t>Упражнение № 5</w:t>
      </w:r>
    </w:p>
    <w:p w:rsidR="00BE7979" w:rsidRPr="00BE7979" w:rsidRDefault="00BE7979" w:rsidP="00BE7979">
      <w:pPr>
        <w:spacing w:line="276" w:lineRule="auto"/>
        <w:rPr>
          <w:rFonts w:cs="Times New Roman"/>
          <w:i/>
          <w:color w:val="333333"/>
          <w:sz w:val="28"/>
          <w:szCs w:val="28"/>
          <w:shd w:val="clear" w:color="auto" w:fill="FFFFFF"/>
        </w:rPr>
      </w:pPr>
      <w:r w:rsidRPr="00BE7979">
        <w:rPr>
          <w:rFonts w:cs="Times New Roman"/>
          <w:i/>
          <w:color w:val="333333"/>
          <w:sz w:val="28"/>
          <w:szCs w:val="28"/>
          <w:shd w:val="clear" w:color="auto" w:fill="FFFFFF"/>
        </w:rPr>
        <w:t>Письменно ответить на теоретические вопросы:</w:t>
      </w:r>
    </w:p>
    <w:p w:rsidR="00BE7979" w:rsidRPr="00BE7979" w:rsidRDefault="00BE7979" w:rsidP="00BE7979">
      <w:pPr>
        <w:spacing w:line="276" w:lineRule="auto"/>
        <w:rPr>
          <w:rFonts w:cs="Times New Roman"/>
          <w:color w:val="333333"/>
          <w:sz w:val="28"/>
          <w:szCs w:val="28"/>
          <w:shd w:val="clear" w:color="auto" w:fill="FFFFFF"/>
        </w:rPr>
      </w:pPr>
      <w:r w:rsidRPr="00BE7979">
        <w:rPr>
          <w:rFonts w:cs="Times New Roman"/>
          <w:color w:val="333333"/>
          <w:sz w:val="28"/>
          <w:szCs w:val="28"/>
          <w:shd w:val="clear" w:color="auto" w:fill="FFFFFF"/>
        </w:rPr>
        <w:t> </w:t>
      </w:r>
      <w:r w:rsidRPr="00BE7979">
        <w:rPr>
          <w:rFonts w:cs="Times New Roman"/>
          <w:b/>
          <w:bCs/>
          <w:color w:val="333333"/>
          <w:sz w:val="28"/>
          <w:szCs w:val="28"/>
          <w:shd w:val="clear" w:color="auto" w:fill="FFFFFF"/>
        </w:rPr>
        <w:t>1.</w:t>
      </w:r>
      <w:r w:rsidRPr="00BE7979">
        <w:rPr>
          <w:rFonts w:cs="Times New Roman"/>
          <w:color w:val="333333"/>
          <w:sz w:val="28"/>
          <w:szCs w:val="28"/>
          <w:shd w:val="clear" w:color="auto" w:fill="FFFFFF"/>
        </w:rPr>
        <w:t> Какова структура и размеры нашей Галактики? </w:t>
      </w:r>
      <w:r w:rsidRPr="00BE7979">
        <w:rPr>
          <w:rFonts w:cs="Times New Roman"/>
          <w:b/>
          <w:bCs/>
          <w:color w:val="333333"/>
          <w:sz w:val="28"/>
          <w:szCs w:val="28"/>
          <w:shd w:val="clear" w:color="auto" w:fill="FFFFFF"/>
        </w:rPr>
        <w:t>2.</w:t>
      </w:r>
      <w:r w:rsidRPr="00BE7979">
        <w:rPr>
          <w:rFonts w:cs="Times New Roman"/>
          <w:color w:val="333333"/>
          <w:sz w:val="28"/>
          <w:szCs w:val="28"/>
          <w:shd w:val="clear" w:color="auto" w:fill="FFFFFF"/>
        </w:rPr>
        <w:t> Какие объекты входят в состав Галактики? </w:t>
      </w:r>
      <w:r w:rsidRPr="00BE7979">
        <w:rPr>
          <w:rFonts w:cs="Times New Roman"/>
          <w:b/>
          <w:bCs/>
          <w:color w:val="333333"/>
          <w:sz w:val="28"/>
          <w:szCs w:val="28"/>
          <w:shd w:val="clear" w:color="auto" w:fill="FFFFFF"/>
        </w:rPr>
        <w:t>3.</w:t>
      </w:r>
      <w:r w:rsidRPr="00BE7979">
        <w:rPr>
          <w:rFonts w:cs="Times New Roman"/>
          <w:color w:val="333333"/>
          <w:sz w:val="28"/>
          <w:szCs w:val="28"/>
          <w:shd w:val="clear" w:color="auto" w:fill="FFFFFF"/>
        </w:rPr>
        <w:t xml:space="preserve"> Как проявляет себя межзвёздная среда? Каков её </w:t>
      </w:r>
      <w:r w:rsidRPr="00BE7979">
        <w:rPr>
          <w:rFonts w:cs="Times New Roman"/>
          <w:color w:val="333333"/>
          <w:sz w:val="28"/>
          <w:szCs w:val="28"/>
          <w:shd w:val="clear" w:color="auto" w:fill="FFFFFF"/>
        </w:rPr>
        <w:lastRenderedPageBreak/>
        <w:t>состав? </w:t>
      </w:r>
      <w:r w:rsidRPr="00BE7979">
        <w:rPr>
          <w:rFonts w:cs="Times New Roman"/>
          <w:b/>
          <w:bCs/>
          <w:color w:val="333333"/>
          <w:sz w:val="28"/>
          <w:szCs w:val="28"/>
          <w:shd w:val="clear" w:color="auto" w:fill="FFFFFF"/>
        </w:rPr>
        <w:t>4.</w:t>
      </w:r>
      <w:r w:rsidRPr="00BE7979">
        <w:rPr>
          <w:rFonts w:cs="Times New Roman"/>
          <w:color w:val="333333"/>
          <w:sz w:val="28"/>
          <w:szCs w:val="28"/>
          <w:shd w:val="clear" w:color="auto" w:fill="FFFFFF"/>
        </w:rPr>
        <w:t> Какие источники радиоизлучения известны в нашей Галактике? </w:t>
      </w:r>
      <w:r w:rsidRPr="00BE7979">
        <w:rPr>
          <w:rFonts w:cs="Times New Roman"/>
          <w:b/>
          <w:bCs/>
          <w:color w:val="333333"/>
          <w:sz w:val="28"/>
          <w:szCs w:val="28"/>
          <w:shd w:val="clear" w:color="auto" w:fill="FFFFFF"/>
        </w:rPr>
        <w:t>5.</w:t>
      </w:r>
      <w:r w:rsidRPr="00BE7979">
        <w:rPr>
          <w:rFonts w:cs="Times New Roman"/>
          <w:color w:val="333333"/>
          <w:sz w:val="28"/>
          <w:szCs w:val="28"/>
          <w:shd w:val="clear" w:color="auto" w:fill="FFFFFF"/>
        </w:rPr>
        <w:t> Чем различаются рассеянные и шаровые звёздные скопления?</w:t>
      </w:r>
    </w:p>
    <w:p w:rsidR="00BE7979" w:rsidRPr="00BE7979" w:rsidRDefault="00BE7979" w:rsidP="00BE7979">
      <w:pPr>
        <w:spacing w:line="276" w:lineRule="auto"/>
        <w:rPr>
          <w:rFonts w:cs="Times New Roman"/>
          <w:color w:val="333333"/>
          <w:sz w:val="28"/>
          <w:szCs w:val="28"/>
          <w:shd w:val="clear" w:color="auto" w:fill="FFFFFF"/>
        </w:rPr>
      </w:pPr>
      <w:r w:rsidRPr="00BE7979">
        <w:rPr>
          <w:rFonts w:cs="Times New Roman"/>
          <w:b/>
          <w:color w:val="333333"/>
          <w:sz w:val="28"/>
          <w:szCs w:val="28"/>
          <w:shd w:val="clear" w:color="auto" w:fill="FFFFFF"/>
        </w:rPr>
        <w:t xml:space="preserve">Задача: </w:t>
      </w:r>
      <w:r w:rsidRPr="00BE7979">
        <w:rPr>
          <w:rFonts w:cs="Times New Roman"/>
          <w:color w:val="333333"/>
          <w:sz w:val="28"/>
          <w:szCs w:val="28"/>
          <w:shd w:val="clear" w:color="auto" w:fill="FFFFFF"/>
        </w:rPr>
        <w:t>Звезда, находящаяся на расстоянии 10 пк, приближается к нам со скоростью 100 км/с. Как изменится это расстояние за 100 лет?</w:t>
      </w:r>
      <w:r w:rsidRPr="00BE7979">
        <w:rPr>
          <w:rFonts w:cs="Times New Roman"/>
          <w:color w:val="333333"/>
          <w:sz w:val="28"/>
          <w:szCs w:val="28"/>
          <w:shd w:val="clear" w:color="auto" w:fill="FFFFFF"/>
        </w:rPr>
        <w:t> </w:t>
      </w:r>
    </w:p>
    <w:p w:rsidR="00BE7979" w:rsidRPr="00BE7979" w:rsidRDefault="00BE7979" w:rsidP="00BE7979">
      <w:pPr>
        <w:spacing w:line="276" w:lineRule="auto"/>
        <w:rPr>
          <w:rFonts w:cs="Times New Roman"/>
          <w:b/>
          <w:sz w:val="28"/>
          <w:szCs w:val="28"/>
        </w:rPr>
      </w:pPr>
      <w:r w:rsidRPr="00BE7979">
        <w:rPr>
          <w:rFonts w:cs="Times New Roman"/>
          <w:b/>
          <w:sz w:val="28"/>
          <w:szCs w:val="28"/>
        </w:rPr>
        <w:t>Упражнение № 6</w:t>
      </w:r>
    </w:p>
    <w:p w:rsidR="00BE7979" w:rsidRPr="00BE7979" w:rsidRDefault="00BE7979" w:rsidP="00BE7979">
      <w:pPr>
        <w:spacing w:line="276" w:lineRule="auto"/>
        <w:rPr>
          <w:rFonts w:cs="Times New Roman"/>
          <w:i/>
          <w:color w:val="333333"/>
          <w:sz w:val="28"/>
          <w:szCs w:val="28"/>
          <w:shd w:val="clear" w:color="auto" w:fill="FFFFFF"/>
        </w:rPr>
      </w:pPr>
      <w:r w:rsidRPr="00BE7979">
        <w:rPr>
          <w:rFonts w:cs="Times New Roman"/>
          <w:i/>
          <w:color w:val="333333"/>
          <w:sz w:val="28"/>
          <w:szCs w:val="28"/>
          <w:shd w:val="clear" w:color="auto" w:fill="FFFFFF"/>
        </w:rPr>
        <w:t>Письменно ответить на теоретические вопросы:</w:t>
      </w:r>
    </w:p>
    <w:p w:rsidR="00BE7979" w:rsidRPr="00BE7979" w:rsidRDefault="00BE7979" w:rsidP="00BE7979">
      <w:pPr>
        <w:spacing w:line="276" w:lineRule="auto"/>
        <w:rPr>
          <w:rFonts w:cs="Times New Roman"/>
          <w:color w:val="333333"/>
          <w:sz w:val="28"/>
          <w:szCs w:val="28"/>
          <w:shd w:val="clear" w:color="auto" w:fill="FFFFFF"/>
        </w:rPr>
      </w:pPr>
      <w:r w:rsidRPr="00BE7979">
        <w:rPr>
          <w:rFonts w:cs="Times New Roman"/>
          <w:b/>
          <w:bCs/>
          <w:color w:val="333333"/>
          <w:sz w:val="28"/>
          <w:szCs w:val="28"/>
          <w:shd w:val="clear" w:color="auto" w:fill="FFFFFF"/>
        </w:rPr>
        <w:t>1.</w:t>
      </w:r>
      <w:r w:rsidRPr="00BE7979">
        <w:rPr>
          <w:rFonts w:cs="Times New Roman"/>
          <w:color w:val="333333"/>
          <w:sz w:val="28"/>
          <w:szCs w:val="28"/>
          <w:shd w:val="clear" w:color="auto" w:fill="FFFFFF"/>
        </w:rPr>
        <w:t> Как определяют расстояния до звёзд? </w:t>
      </w:r>
      <w:r w:rsidRPr="00BE7979">
        <w:rPr>
          <w:rFonts w:cs="Times New Roman"/>
          <w:b/>
          <w:bCs/>
          <w:color w:val="333333"/>
          <w:sz w:val="28"/>
          <w:szCs w:val="28"/>
          <w:shd w:val="clear" w:color="auto" w:fill="FFFFFF"/>
        </w:rPr>
        <w:t>2.</w:t>
      </w:r>
      <w:r w:rsidRPr="00BE7979">
        <w:rPr>
          <w:rFonts w:cs="Times New Roman"/>
          <w:color w:val="333333"/>
          <w:sz w:val="28"/>
          <w:szCs w:val="28"/>
          <w:shd w:val="clear" w:color="auto" w:fill="FFFFFF"/>
        </w:rPr>
        <w:t> От чего зависит цвет звезды? </w:t>
      </w:r>
      <w:r w:rsidRPr="00BE7979">
        <w:rPr>
          <w:rFonts w:cs="Times New Roman"/>
          <w:b/>
          <w:bCs/>
          <w:color w:val="333333"/>
          <w:sz w:val="28"/>
          <w:szCs w:val="28"/>
          <w:shd w:val="clear" w:color="auto" w:fill="FFFFFF"/>
        </w:rPr>
        <w:t>3.</w:t>
      </w:r>
      <w:r w:rsidRPr="00BE7979">
        <w:rPr>
          <w:rFonts w:cs="Times New Roman"/>
          <w:color w:val="333333"/>
          <w:sz w:val="28"/>
          <w:szCs w:val="28"/>
          <w:shd w:val="clear" w:color="auto" w:fill="FFFFFF"/>
        </w:rPr>
        <w:t> В чём главная причина различия спектров звёзд? </w:t>
      </w:r>
      <w:r w:rsidRPr="00BE7979">
        <w:rPr>
          <w:rFonts w:cs="Times New Roman"/>
          <w:b/>
          <w:bCs/>
          <w:color w:val="333333"/>
          <w:sz w:val="28"/>
          <w:szCs w:val="28"/>
          <w:shd w:val="clear" w:color="auto" w:fill="FFFFFF"/>
        </w:rPr>
        <w:t>4.</w:t>
      </w:r>
      <w:r w:rsidRPr="00BE7979">
        <w:rPr>
          <w:rFonts w:cs="Times New Roman"/>
          <w:color w:val="333333"/>
          <w:sz w:val="28"/>
          <w:szCs w:val="28"/>
          <w:shd w:val="clear" w:color="auto" w:fill="FFFFFF"/>
        </w:rPr>
        <w:t> От чего зависит светимость звезды?</w:t>
      </w:r>
    </w:p>
    <w:p w:rsidR="00BE7979" w:rsidRPr="00BE7979" w:rsidRDefault="00BE7979" w:rsidP="00BE7979">
      <w:pPr>
        <w:spacing w:line="276" w:lineRule="auto"/>
        <w:rPr>
          <w:rFonts w:cs="Times New Roman"/>
          <w:sz w:val="22"/>
        </w:rPr>
      </w:pPr>
    </w:p>
    <w:p w:rsidR="00BE7979" w:rsidRPr="00BE7979" w:rsidRDefault="00BE7979" w:rsidP="00BE7979">
      <w:pPr>
        <w:shd w:val="clear" w:color="auto" w:fill="FFFFFF"/>
        <w:spacing w:line="276" w:lineRule="auto"/>
        <w:jc w:val="both"/>
        <w:rPr>
          <w:rFonts w:cs="Times New Roman"/>
          <w:b/>
          <w:bCs/>
          <w:color w:val="000000"/>
          <w:sz w:val="28"/>
          <w:szCs w:val="28"/>
        </w:rPr>
      </w:pPr>
      <w:r w:rsidRPr="00BE7979">
        <w:rPr>
          <w:rFonts w:cs="Times New Roman"/>
          <w:b/>
          <w:bCs/>
          <w:color w:val="000000"/>
          <w:sz w:val="28"/>
          <w:szCs w:val="28"/>
        </w:rPr>
        <w:t>Эталоны ответов:</w:t>
      </w:r>
    </w:p>
    <w:p w:rsidR="00BE7979" w:rsidRPr="00BE7979" w:rsidRDefault="00BE7979" w:rsidP="00BE7979">
      <w:pPr>
        <w:spacing w:line="276" w:lineRule="auto"/>
        <w:rPr>
          <w:rFonts w:cs="Times New Roman"/>
          <w:b/>
          <w:sz w:val="28"/>
          <w:szCs w:val="28"/>
        </w:rPr>
      </w:pPr>
      <w:r w:rsidRPr="00BE7979">
        <w:rPr>
          <w:rFonts w:cs="Times New Roman"/>
          <w:b/>
          <w:sz w:val="28"/>
          <w:szCs w:val="28"/>
        </w:rPr>
        <w:t>Задание  № 1</w:t>
      </w:r>
    </w:p>
    <w:p w:rsidR="00BE7979" w:rsidRPr="00BE7979" w:rsidRDefault="00BE7979" w:rsidP="00BE7979">
      <w:pPr>
        <w:spacing w:line="276" w:lineRule="auto"/>
        <w:rPr>
          <w:rFonts w:cs="Times New Roman"/>
          <w:color w:val="333333"/>
          <w:sz w:val="28"/>
          <w:szCs w:val="28"/>
          <w:shd w:val="clear" w:color="auto" w:fill="FFFFFF"/>
        </w:rPr>
      </w:pPr>
      <w:r w:rsidRPr="00BE7979">
        <w:rPr>
          <w:rFonts w:cs="Times New Roman"/>
          <w:color w:val="333333"/>
          <w:sz w:val="28"/>
          <w:szCs w:val="28"/>
          <w:shd w:val="clear" w:color="auto" w:fill="FFFFFF"/>
        </w:rPr>
        <w:t>Задача: 45 000 св.лет</w:t>
      </w:r>
    </w:p>
    <w:p w:rsidR="00BE7979" w:rsidRPr="00BE7979" w:rsidRDefault="00BE7979" w:rsidP="00BE7979">
      <w:pPr>
        <w:spacing w:line="276" w:lineRule="auto"/>
        <w:rPr>
          <w:rFonts w:cs="Times New Roman"/>
          <w:b/>
          <w:sz w:val="28"/>
          <w:szCs w:val="28"/>
        </w:rPr>
      </w:pPr>
      <w:r w:rsidRPr="00BE7979">
        <w:rPr>
          <w:rFonts w:cs="Times New Roman"/>
          <w:b/>
          <w:sz w:val="28"/>
          <w:szCs w:val="28"/>
        </w:rPr>
        <w:t>Задание  № 2</w:t>
      </w:r>
    </w:p>
    <w:p w:rsidR="00BE7979" w:rsidRPr="00BE7979" w:rsidRDefault="00BE7979" w:rsidP="00BE7979">
      <w:pPr>
        <w:spacing w:line="276" w:lineRule="auto"/>
        <w:rPr>
          <w:rFonts w:cs="Times New Roman"/>
          <w:color w:val="333333"/>
          <w:sz w:val="28"/>
          <w:szCs w:val="28"/>
          <w:shd w:val="clear" w:color="auto" w:fill="FFFFFF"/>
        </w:rPr>
      </w:pPr>
      <w:r w:rsidRPr="00BE7979">
        <w:rPr>
          <w:rFonts w:cs="Times New Roman"/>
          <w:color w:val="333333"/>
          <w:sz w:val="28"/>
          <w:szCs w:val="28"/>
          <w:shd w:val="clear" w:color="auto" w:fill="FFFFFF"/>
        </w:rPr>
        <w:t>Задачи: 1)354,5 раз; 2) 68,9 пк; 3) 890 св.лет; 4) 150 000 св.лет; 5) 2,16 раз, 67,2 пк.</w:t>
      </w:r>
    </w:p>
    <w:p w:rsidR="00BE7979" w:rsidRPr="00BE7979" w:rsidRDefault="00BE7979" w:rsidP="00BE7979">
      <w:pPr>
        <w:spacing w:line="276" w:lineRule="auto"/>
        <w:rPr>
          <w:rFonts w:cs="Times New Roman"/>
          <w:b/>
          <w:sz w:val="28"/>
          <w:szCs w:val="28"/>
        </w:rPr>
      </w:pPr>
      <w:r w:rsidRPr="00BE7979">
        <w:rPr>
          <w:rFonts w:cs="Times New Roman"/>
          <w:color w:val="333333"/>
          <w:sz w:val="28"/>
          <w:szCs w:val="28"/>
          <w:shd w:val="clear" w:color="auto" w:fill="FFFFFF"/>
        </w:rPr>
        <w:t xml:space="preserve"> </w:t>
      </w:r>
      <w:r w:rsidRPr="00BE7979">
        <w:rPr>
          <w:rFonts w:cs="Times New Roman"/>
          <w:b/>
          <w:sz w:val="28"/>
          <w:szCs w:val="28"/>
        </w:rPr>
        <w:t>Задание  № 3</w:t>
      </w:r>
    </w:p>
    <w:p w:rsidR="00BE7979" w:rsidRPr="00BE7979" w:rsidRDefault="00BE7979" w:rsidP="00BE7979">
      <w:pPr>
        <w:spacing w:line="276" w:lineRule="auto"/>
        <w:rPr>
          <w:rFonts w:cs="Times New Roman"/>
          <w:b/>
          <w:sz w:val="28"/>
          <w:szCs w:val="28"/>
        </w:rPr>
      </w:pPr>
      <w:r w:rsidRPr="00BE7979">
        <w:rPr>
          <w:rFonts w:cs="Times New Roman"/>
          <w:color w:val="333333"/>
          <w:sz w:val="28"/>
          <w:szCs w:val="28"/>
          <w:shd w:val="clear" w:color="auto" w:fill="FFFFFF"/>
        </w:rPr>
        <w:t>Задачи: 1) 468 Мкг; 2) 5,8км/с, 62,5 км/с; 3) 1,88 суток.</w:t>
      </w:r>
    </w:p>
    <w:p w:rsidR="00BE7979" w:rsidRPr="00BE7979" w:rsidRDefault="00BE7979" w:rsidP="00BE7979">
      <w:pPr>
        <w:spacing w:after="200" w:line="276" w:lineRule="auto"/>
        <w:rPr>
          <w:rFonts w:asciiTheme="minorHAnsi" w:hAnsiTheme="minorHAnsi"/>
          <w:sz w:val="22"/>
        </w:rPr>
      </w:pPr>
      <w:r w:rsidRPr="00BE7979">
        <w:rPr>
          <w:rFonts w:asciiTheme="minorHAnsi" w:hAnsiTheme="minorHAnsi"/>
          <w:sz w:val="22"/>
        </w:rPr>
        <w:br w:type="page"/>
      </w:r>
    </w:p>
    <w:p w:rsidR="00BE7979" w:rsidRPr="00BE7979" w:rsidRDefault="00BE7979" w:rsidP="00BE7979">
      <w:pPr>
        <w:spacing w:line="276" w:lineRule="auto"/>
        <w:rPr>
          <w:rFonts w:cs="Times New Roman"/>
          <w:b/>
          <w:sz w:val="28"/>
          <w:szCs w:val="28"/>
        </w:rPr>
      </w:pPr>
      <w:r w:rsidRPr="00BE7979">
        <w:rPr>
          <w:rFonts w:cs="Times New Roman"/>
          <w:b/>
          <w:sz w:val="28"/>
          <w:szCs w:val="28"/>
        </w:rPr>
        <w:lastRenderedPageBreak/>
        <w:t>РУБЕЖНЫЙ КОНТРОЛЬ</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3840"/>
        <w:gridCol w:w="3120"/>
        <w:gridCol w:w="1800"/>
      </w:tblGrid>
      <w:tr w:rsidR="00BE7979" w:rsidRPr="00BE7979" w:rsidTr="00BE7979">
        <w:trPr>
          <w:trHeight w:val="176"/>
        </w:trPr>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1.</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Установите соответствие между обозначением  величин и их измерением  в системе СИ. </w:t>
            </w:r>
          </w:p>
        </w:tc>
        <w:tc>
          <w:tcPr>
            <w:tcW w:w="1800" w:type="dxa"/>
            <w:vMerge w:val="restart"/>
            <w:tcBorders>
              <w:top w:val="single" w:sz="4" w:space="0" w:color="auto"/>
              <w:bottom w:val="nil"/>
            </w:tcBorders>
          </w:tcPr>
          <w:p w:rsidR="00BE7979" w:rsidRPr="00BE7979" w:rsidRDefault="00BE7979" w:rsidP="00BE7979">
            <w:pPr>
              <w:jc w:val="cente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 xml:space="preserve"> Обозначение:  </w:t>
            </w:r>
          </w:p>
        </w:tc>
        <w:tc>
          <w:tcPr>
            <w:tcW w:w="3120" w:type="dxa"/>
            <w:tcBorders>
              <w:top w:val="nil"/>
              <w:left w:val="nil"/>
              <w:bottom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Измерения:</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rPr>
                <w:rFonts w:eastAsia="Times New Roman" w:cs="Times New Roman"/>
                <w:szCs w:val="24"/>
                <w:lang w:eastAsia="ru-RU"/>
              </w:rPr>
            </w:pPr>
          </w:p>
        </w:tc>
        <w:tc>
          <w:tcPr>
            <w:tcW w:w="3840" w:type="dxa"/>
            <w:tcBorders>
              <w:top w:val="nil"/>
              <w:bottom w:val="nil"/>
              <w:right w:val="nil"/>
            </w:tcBorders>
          </w:tcPr>
          <w:p w:rsidR="00BE7979" w:rsidRPr="00BE7979" w:rsidRDefault="00BE7979" w:rsidP="001E309A">
            <w:pPr>
              <w:numPr>
                <w:ilvl w:val="0"/>
                <w:numId w:val="13"/>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F</w:t>
            </w:r>
            <w:r w:rsidRPr="00BE7979">
              <w:rPr>
                <w:rFonts w:eastAsia="Times New Roman" w:cs="Times New Roman"/>
                <w:szCs w:val="24"/>
                <w:lang w:eastAsia="ru-RU"/>
              </w:rPr>
              <w:t xml:space="preserve"> </w:t>
            </w:r>
          </w:p>
        </w:tc>
        <w:tc>
          <w:tcPr>
            <w:tcW w:w="3120" w:type="dxa"/>
            <w:tcBorders>
              <w:top w:val="nil"/>
              <w:left w:val="nil"/>
              <w:bottom w:val="nil"/>
            </w:tcBorders>
          </w:tcPr>
          <w:p w:rsidR="00BE7979" w:rsidRPr="00BE7979" w:rsidRDefault="00BE7979" w:rsidP="001E309A">
            <w:pPr>
              <w:numPr>
                <w:ilvl w:val="0"/>
                <w:numId w:val="12"/>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Дж</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rPr>
                <w:rFonts w:eastAsia="Times New Roman" w:cs="Times New Roman"/>
                <w:szCs w:val="24"/>
                <w:lang w:eastAsia="ru-RU"/>
              </w:rPr>
            </w:pPr>
          </w:p>
        </w:tc>
        <w:tc>
          <w:tcPr>
            <w:tcW w:w="3840" w:type="dxa"/>
            <w:tcBorders>
              <w:top w:val="nil"/>
              <w:bottom w:val="nil"/>
              <w:right w:val="nil"/>
            </w:tcBorders>
          </w:tcPr>
          <w:p w:rsidR="00BE7979" w:rsidRPr="00BE7979" w:rsidRDefault="00BE7979" w:rsidP="001E309A">
            <w:pPr>
              <w:numPr>
                <w:ilvl w:val="0"/>
                <w:numId w:val="13"/>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A</w:t>
            </w:r>
          </w:p>
        </w:tc>
        <w:tc>
          <w:tcPr>
            <w:tcW w:w="3120" w:type="dxa"/>
            <w:tcBorders>
              <w:top w:val="nil"/>
              <w:left w:val="nil"/>
              <w:bottom w:val="nil"/>
            </w:tcBorders>
          </w:tcPr>
          <w:p w:rsidR="00BE7979" w:rsidRPr="00BE7979" w:rsidRDefault="00BE7979" w:rsidP="001E309A">
            <w:pPr>
              <w:numPr>
                <w:ilvl w:val="0"/>
                <w:numId w:val="12"/>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Н</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single" w:sz="4" w:space="0" w:color="auto"/>
            </w:tcBorders>
          </w:tcPr>
          <w:p w:rsidR="00BE7979" w:rsidRPr="00BE7979" w:rsidRDefault="00BE7979" w:rsidP="00BE7979">
            <w:pPr>
              <w:rPr>
                <w:rFonts w:eastAsia="Times New Roman" w:cs="Times New Roman"/>
                <w:szCs w:val="24"/>
                <w:lang w:eastAsia="ru-RU"/>
              </w:rPr>
            </w:pPr>
          </w:p>
        </w:tc>
        <w:tc>
          <w:tcPr>
            <w:tcW w:w="3840" w:type="dxa"/>
            <w:tcBorders>
              <w:top w:val="nil"/>
              <w:bottom w:val="single" w:sz="4" w:space="0" w:color="auto"/>
              <w:right w:val="nil"/>
            </w:tcBorders>
          </w:tcPr>
          <w:p w:rsidR="00BE7979" w:rsidRPr="00BE7979" w:rsidRDefault="00BE7979" w:rsidP="001E309A">
            <w:pPr>
              <w:numPr>
                <w:ilvl w:val="0"/>
                <w:numId w:val="13"/>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S</w:t>
            </w:r>
          </w:p>
        </w:tc>
        <w:tc>
          <w:tcPr>
            <w:tcW w:w="3120" w:type="dxa"/>
            <w:tcBorders>
              <w:top w:val="nil"/>
              <w:left w:val="nil"/>
              <w:bottom w:val="single" w:sz="4" w:space="0" w:color="auto"/>
            </w:tcBorders>
          </w:tcPr>
          <w:p w:rsidR="00BE7979" w:rsidRPr="00BE7979" w:rsidRDefault="00BE7979" w:rsidP="001E309A">
            <w:pPr>
              <w:numPr>
                <w:ilvl w:val="0"/>
                <w:numId w:val="12"/>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Кв.</w:t>
            </w:r>
            <w:r w:rsidRPr="00BE7979">
              <w:rPr>
                <w:rFonts w:eastAsia="Times New Roman" w:cs="Times New Roman"/>
                <w:szCs w:val="24"/>
                <w:lang w:val="en-US" w:eastAsia="ru-RU"/>
              </w:rPr>
              <w:t xml:space="preserve"> </w:t>
            </w:r>
            <w:r w:rsidRPr="00BE7979">
              <w:rPr>
                <w:rFonts w:eastAsia="Times New Roman" w:cs="Times New Roman"/>
                <w:szCs w:val="24"/>
                <w:lang w:eastAsia="ru-RU"/>
              </w:rPr>
              <w:t>м.</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2.</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Установите соответствие между обозначением  величин и их измерением  в системе СИ.</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 xml:space="preserve"> Обозначение:  </w:t>
            </w:r>
          </w:p>
        </w:tc>
        <w:tc>
          <w:tcPr>
            <w:tcW w:w="3120" w:type="dxa"/>
            <w:tcBorders>
              <w:top w:val="nil"/>
              <w:left w:val="nil"/>
              <w:bottom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Измерения:</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1E309A">
            <w:pPr>
              <w:numPr>
                <w:ilvl w:val="0"/>
                <w:numId w:val="14"/>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M</w:t>
            </w:r>
          </w:p>
        </w:tc>
        <w:tc>
          <w:tcPr>
            <w:tcW w:w="3120" w:type="dxa"/>
            <w:tcBorders>
              <w:top w:val="nil"/>
              <w:left w:val="nil"/>
              <w:bottom w:val="nil"/>
            </w:tcBorders>
          </w:tcPr>
          <w:p w:rsidR="00BE7979" w:rsidRPr="00BE7979" w:rsidRDefault="00BE7979" w:rsidP="001E309A">
            <w:pPr>
              <w:numPr>
                <w:ilvl w:val="0"/>
                <w:numId w:val="15"/>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Дж</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1E309A">
            <w:pPr>
              <w:numPr>
                <w:ilvl w:val="0"/>
                <w:numId w:val="14"/>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m </w:t>
            </w:r>
          </w:p>
        </w:tc>
        <w:tc>
          <w:tcPr>
            <w:tcW w:w="3120" w:type="dxa"/>
            <w:tcBorders>
              <w:top w:val="nil"/>
              <w:left w:val="nil"/>
              <w:bottom w:val="nil"/>
            </w:tcBorders>
          </w:tcPr>
          <w:p w:rsidR="00BE7979" w:rsidRPr="00BE7979" w:rsidRDefault="00BE7979" w:rsidP="001E309A">
            <w:pPr>
              <w:numPr>
                <w:ilvl w:val="0"/>
                <w:numId w:val="15"/>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кг</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single" w:sz="4" w:space="0" w:color="auto"/>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single" w:sz="4" w:space="0" w:color="auto"/>
              <w:right w:val="nil"/>
            </w:tcBorders>
          </w:tcPr>
          <w:p w:rsidR="00BE7979" w:rsidRPr="00BE7979" w:rsidRDefault="00BE7979" w:rsidP="001E309A">
            <w:pPr>
              <w:numPr>
                <w:ilvl w:val="0"/>
                <w:numId w:val="14"/>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Q</w:t>
            </w:r>
          </w:p>
        </w:tc>
        <w:tc>
          <w:tcPr>
            <w:tcW w:w="3120" w:type="dxa"/>
            <w:tcBorders>
              <w:top w:val="nil"/>
              <w:left w:val="nil"/>
              <w:bottom w:val="single" w:sz="4" w:space="0" w:color="auto"/>
            </w:tcBorders>
          </w:tcPr>
          <w:p w:rsidR="00BE7979" w:rsidRPr="00BE7979" w:rsidRDefault="00BE7979" w:rsidP="001E309A">
            <w:pPr>
              <w:numPr>
                <w:ilvl w:val="0"/>
                <w:numId w:val="15"/>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кг</w:t>
            </w:r>
            <w:r w:rsidRPr="00BE7979">
              <w:rPr>
                <w:rFonts w:eastAsia="Times New Roman" w:cs="Times New Roman"/>
                <w:szCs w:val="24"/>
                <w:lang w:val="en-US" w:eastAsia="ru-RU"/>
              </w:rPr>
              <w:t xml:space="preserve"> </w:t>
            </w:r>
            <w:r w:rsidRPr="00BE7979">
              <w:rPr>
                <w:rFonts w:eastAsia="Times New Roman" w:cs="Times New Roman"/>
                <w:szCs w:val="24"/>
                <w:lang w:eastAsia="ru-RU"/>
              </w:rPr>
              <w:t>\моль</w:t>
            </w:r>
          </w:p>
        </w:tc>
        <w:tc>
          <w:tcPr>
            <w:tcW w:w="1800" w:type="dxa"/>
            <w:vMerge w:val="restart"/>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3.</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Установите соответствие между названием  величин и их обозначением. </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 xml:space="preserve"> Название величин:  </w:t>
            </w:r>
          </w:p>
        </w:tc>
        <w:tc>
          <w:tcPr>
            <w:tcW w:w="3120" w:type="dxa"/>
            <w:tcBorders>
              <w:top w:val="nil"/>
              <w:left w:val="nil"/>
              <w:bottom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Обозначения:</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1E309A">
            <w:pPr>
              <w:numPr>
                <w:ilvl w:val="0"/>
                <w:numId w:val="16"/>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Частота звезды</w:t>
            </w:r>
          </w:p>
        </w:tc>
        <w:tc>
          <w:tcPr>
            <w:tcW w:w="3120" w:type="dxa"/>
            <w:tcBorders>
              <w:top w:val="nil"/>
              <w:left w:val="nil"/>
              <w:bottom w:val="nil"/>
            </w:tcBorders>
          </w:tcPr>
          <w:p w:rsidR="00BE7979" w:rsidRPr="00BE7979" w:rsidRDefault="00BE7979" w:rsidP="001E309A">
            <w:pPr>
              <w:numPr>
                <w:ilvl w:val="0"/>
                <w:numId w:val="17"/>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a</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1E309A">
            <w:pPr>
              <w:numPr>
                <w:ilvl w:val="0"/>
                <w:numId w:val="16"/>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Парсек</w:t>
            </w:r>
          </w:p>
        </w:tc>
        <w:tc>
          <w:tcPr>
            <w:tcW w:w="3120" w:type="dxa"/>
            <w:tcBorders>
              <w:top w:val="nil"/>
              <w:left w:val="nil"/>
              <w:bottom w:val="nil"/>
            </w:tcBorders>
          </w:tcPr>
          <w:p w:rsidR="00BE7979" w:rsidRPr="00BE7979" w:rsidRDefault="00BE7979" w:rsidP="001E309A">
            <w:pPr>
              <w:numPr>
                <w:ilvl w:val="0"/>
                <w:numId w:val="17"/>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T</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single" w:sz="4" w:space="0" w:color="auto"/>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single" w:sz="4" w:space="0" w:color="auto"/>
              <w:right w:val="nil"/>
            </w:tcBorders>
          </w:tcPr>
          <w:p w:rsidR="00BE7979" w:rsidRPr="00BE7979" w:rsidRDefault="00BE7979" w:rsidP="001E309A">
            <w:pPr>
              <w:numPr>
                <w:ilvl w:val="0"/>
                <w:numId w:val="16"/>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Период</w:t>
            </w:r>
          </w:p>
        </w:tc>
        <w:tc>
          <w:tcPr>
            <w:tcW w:w="3120" w:type="dxa"/>
            <w:tcBorders>
              <w:top w:val="nil"/>
              <w:left w:val="nil"/>
              <w:bottom w:val="single" w:sz="4" w:space="0" w:color="auto"/>
            </w:tcBorders>
          </w:tcPr>
          <w:p w:rsidR="00BE7979" w:rsidRPr="00BE7979" w:rsidRDefault="00BE7979" w:rsidP="001E309A">
            <w:pPr>
              <w:numPr>
                <w:ilvl w:val="0"/>
                <w:numId w:val="17"/>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v</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4.</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Установите соответствие между названием  величин и их обозначением.</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 xml:space="preserve"> Название величин:  </w:t>
            </w:r>
          </w:p>
        </w:tc>
        <w:tc>
          <w:tcPr>
            <w:tcW w:w="3120" w:type="dxa"/>
            <w:tcBorders>
              <w:top w:val="nil"/>
              <w:left w:val="nil"/>
              <w:bottom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Обозначения:</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1E309A">
            <w:pPr>
              <w:numPr>
                <w:ilvl w:val="0"/>
                <w:numId w:val="18"/>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Работа</w:t>
            </w:r>
          </w:p>
        </w:tc>
        <w:tc>
          <w:tcPr>
            <w:tcW w:w="3120" w:type="dxa"/>
            <w:tcBorders>
              <w:top w:val="nil"/>
              <w:left w:val="nil"/>
              <w:bottom w:val="nil"/>
            </w:tcBorders>
          </w:tcPr>
          <w:p w:rsidR="00BE7979" w:rsidRPr="00BE7979" w:rsidRDefault="00BE7979" w:rsidP="001E309A">
            <w:pPr>
              <w:numPr>
                <w:ilvl w:val="0"/>
                <w:numId w:val="19"/>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N</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1E309A">
            <w:pPr>
              <w:numPr>
                <w:ilvl w:val="0"/>
                <w:numId w:val="18"/>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Мощность звезды</w:t>
            </w:r>
          </w:p>
        </w:tc>
        <w:tc>
          <w:tcPr>
            <w:tcW w:w="3120" w:type="dxa"/>
            <w:tcBorders>
              <w:top w:val="nil"/>
              <w:left w:val="nil"/>
              <w:bottom w:val="nil"/>
            </w:tcBorders>
          </w:tcPr>
          <w:p w:rsidR="00BE7979" w:rsidRPr="00BE7979" w:rsidRDefault="00BE7979" w:rsidP="001E309A">
            <w:pPr>
              <w:numPr>
                <w:ilvl w:val="0"/>
                <w:numId w:val="19"/>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A</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single" w:sz="4" w:space="0" w:color="auto"/>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single" w:sz="4" w:space="0" w:color="auto"/>
              <w:right w:val="nil"/>
            </w:tcBorders>
          </w:tcPr>
          <w:p w:rsidR="00BE7979" w:rsidRPr="00BE7979" w:rsidRDefault="00BE7979" w:rsidP="001E309A">
            <w:pPr>
              <w:numPr>
                <w:ilvl w:val="0"/>
                <w:numId w:val="18"/>
              </w:numPr>
              <w:tabs>
                <w:tab w:val="left" w:pos="2692"/>
                <w:tab w:val="left" w:pos="2848"/>
                <w:tab w:val="left" w:pos="3012"/>
                <w:tab w:val="left" w:pos="3132"/>
              </w:tabs>
              <w:spacing w:after="200" w:line="276" w:lineRule="auto"/>
              <w:jc w:val="both"/>
              <w:rPr>
                <w:rFonts w:eastAsia="Times New Roman" w:cs="Times New Roman"/>
                <w:szCs w:val="24"/>
                <w:lang w:eastAsia="ru-RU"/>
              </w:rPr>
            </w:pPr>
            <w:r w:rsidRPr="00BE7979">
              <w:rPr>
                <w:rFonts w:eastAsia="Times New Roman" w:cs="Times New Roman"/>
                <w:szCs w:val="24"/>
                <w:lang w:eastAsia="ru-RU"/>
              </w:rPr>
              <w:t>Энергия светимости</w:t>
            </w:r>
          </w:p>
        </w:tc>
        <w:tc>
          <w:tcPr>
            <w:tcW w:w="3120" w:type="dxa"/>
            <w:tcBorders>
              <w:top w:val="nil"/>
              <w:left w:val="nil"/>
              <w:bottom w:val="single" w:sz="4" w:space="0" w:color="auto"/>
            </w:tcBorders>
          </w:tcPr>
          <w:p w:rsidR="00BE7979" w:rsidRPr="00BE7979" w:rsidRDefault="00BE7979" w:rsidP="001E309A">
            <w:pPr>
              <w:numPr>
                <w:ilvl w:val="0"/>
                <w:numId w:val="19"/>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E</w:t>
            </w:r>
          </w:p>
        </w:tc>
        <w:tc>
          <w:tcPr>
            <w:tcW w:w="1800" w:type="dxa"/>
            <w:vMerge/>
            <w:tcBorders>
              <w:top w:val="nil"/>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5.</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Какая  физическая  величина определяется  выражением  </w:t>
            </w:r>
            <w:r w:rsidRPr="00BE7979">
              <w:rPr>
                <w:rFonts w:eastAsia="Times New Roman" w:cs="Times New Roman"/>
                <w:szCs w:val="24"/>
                <w:lang w:val="en-US" w:eastAsia="ru-RU"/>
              </w:rPr>
              <w:t>S</w:t>
            </w:r>
            <w:r w:rsidRPr="00BE7979">
              <w:rPr>
                <w:rFonts w:eastAsia="Times New Roman" w:cs="Times New Roman"/>
                <w:szCs w:val="24"/>
                <w:lang w:eastAsia="ru-RU"/>
              </w:rPr>
              <w:t xml:space="preserve"> \ </w:t>
            </w:r>
            <w:r w:rsidRPr="00BE7979">
              <w:rPr>
                <w:rFonts w:eastAsia="Times New Roman" w:cs="Times New Roman"/>
                <w:szCs w:val="24"/>
                <w:lang w:val="en-US" w:eastAsia="ru-RU"/>
              </w:rPr>
              <w:t>v</w:t>
            </w:r>
            <w:r w:rsidRPr="00BE7979">
              <w:rPr>
                <w:rFonts w:eastAsia="Times New Roman" w:cs="Times New Roman"/>
                <w:szCs w:val="24"/>
                <w:lang w:eastAsia="ru-RU"/>
              </w:rPr>
              <w:t>?</w:t>
            </w:r>
          </w:p>
        </w:tc>
        <w:tc>
          <w:tcPr>
            <w:tcW w:w="1800" w:type="dxa"/>
            <w:vMerge w:val="restart"/>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120"/>
        </w:trPr>
        <w:tc>
          <w:tcPr>
            <w:tcW w:w="708" w:type="dxa"/>
            <w:tcBorders>
              <w:top w:val="nil"/>
            </w:tcBorders>
          </w:tcPr>
          <w:p w:rsidR="00BE7979" w:rsidRPr="00BE7979" w:rsidRDefault="00BE7979" w:rsidP="00BE7979">
            <w:pPr>
              <w:jc w:val="center"/>
              <w:rPr>
                <w:rFonts w:eastAsia="Times New Roman" w:cs="Times New Roman"/>
                <w:b/>
                <w:szCs w:val="24"/>
                <w:lang w:eastAsia="ru-RU"/>
              </w:rPr>
            </w:pPr>
          </w:p>
        </w:tc>
        <w:tc>
          <w:tcPr>
            <w:tcW w:w="6960" w:type="dxa"/>
            <w:gridSpan w:val="2"/>
            <w:tcBorders>
              <w:top w:val="nil"/>
            </w:tcBorders>
          </w:tcPr>
          <w:p w:rsidR="00BE7979" w:rsidRPr="00BE7979" w:rsidRDefault="00BE7979" w:rsidP="001E309A">
            <w:pPr>
              <w:numPr>
                <w:ilvl w:val="0"/>
                <w:numId w:val="20"/>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Путь</w:t>
            </w:r>
          </w:p>
          <w:p w:rsidR="00BE7979" w:rsidRPr="00BE7979" w:rsidRDefault="00BE7979" w:rsidP="001E309A">
            <w:pPr>
              <w:numPr>
                <w:ilvl w:val="0"/>
                <w:numId w:val="20"/>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Сила</w:t>
            </w:r>
          </w:p>
          <w:p w:rsidR="00BE7979" w:rsidRPr="00BE7979" w:rsidRDefault="00BE7979" w:rsidP="001E309A">
            <w:pPr>
              <w:numPr>
                <w:ilvl w:val="0"/>
                <w:numId w:val="20"/>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Время</w:t>
            </w:r>
          </w:p>
          <w:p w:rsidR="00BE7979" w:rsidRPr="00BE7979" w:rsidRDefault="00BE7979" w:rsidP="001E309A">
            <w:pPr>
              <w:numPr>
                <w:ilvl w:val="0"/>
                <w:numId w:val="20"/>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Ускорение</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690"/>
        </w:trPr>
        <w:tc>
          <w:tcPr>
            <w:tcW w:w="708" w:type="dxa"/>
            <w:tcBorders>
              <w:top w:val="single" w:sz="4" w:space="0" w:color="auto"/>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6.</w:t>
            </w:r>
          </w:p>
        </w:tc>
        <w:tc>
          <w:tcPr>
            <w:tcW w:w="6960" w:type="dxa"/>
            <w:gridSpan w:val="2"/>
            <w:tcBorders>
              <w:top w:val="single" w:sz="4" w:space="0" w:color="auto"/>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Тело, двигаясь равномерно и  прямолинейно, прошло </w:t>
            </w:r>
            <w:smartTag w:uri="urn:schemas-microsoft-com:office:smarttags" w:element="metricconverter">
              <w:smartTagPr>
                <w:attr w:name="ProductID" w:val="120 м"/>
              </w:smartTagPr>
              <w:r w:rsidRPr="00BE7979">
                <w:rPr>
                  <w:rFonts w:eastAsia="Times New Roman" w:cs="Times New Roman"/>
                  <w:szCs w:val="24"/>
                  <w:lang w:eastAsia="ru-RU"/>
                </w:rPr>
                <w:t>120 м</w:t>
              </w:r>
            </w:smartTag>
            <w:r w:rsidRPr="00BE7979">
              <w:rPr>
                <w:rFonts w:eastAsia="Times New Roman" w:cs="Times New Roman"/>
                <w:szCs w:val="24"/>
                <w:lang w:eastAsia="ru-RU"/>
              </w:rPr>
              <w:t xml:space="preserve"> за 3 с. Вычислите скорость  тела.</w:t>
            </w:r>
          </w:p>
          <w:p w:rsidR="00BE7979" w:rsidRPr="00BE7979" w:rsidRDefault="00BE7979" w:rsidP="001E309A">
            <w:pPr>
              <w:numPr>
                <w:ilvl w:val="0"/>
                <w:numId w:val="21"/>
              </w:numPr>
              <w:spacing w:after="200" w:line="276" w:lineRule="auto"/>
              <w:jc w:val="both"/>
              <w:rPr>
                <w:rFonts w:eastAsia="Times New Roman" w:cs="Times New Roman"/>
                <w:szCs w:val="24"/>
                <w:lang w:eastAsia="ru-RU"/>
              </w:rPr>
            </w:pPr>
            <w:smartTag w:uri="urn:schemas-microsoft-com:office:smarttags" w:element="metricconverter">
              <w:smartTagPr>
                <w:attr w:name="ProductID" w:val="40 м"/>
              </w:smartTagPr>
              <w:r w:rsidRPr="00BE7979">
                <w:rPr>
                  <w:rFonts w:eastAsia="Times New Roman" w:cs="Times New Roman"/>
                  <w:szCs w:val="24"/>
                  <w:lang w:eastAsia="ru-RU"/>
                </w:rPr>
                <w:t>40 м</w:t>
              </w:r>
            </w:smartTag>
            <w:r w:rsidRPr="00BE7979">
              <w:rPr>
                <w:rFonts w:eastAsia="Times New Roman" w:cs="Times New Roman"/>
                <w:szCs w:val="24"/>
                <w:lang w:eastAsia="ru-RU"/>
              </w:rPr>
              <w:t xml:space="preserve"> \с</w:t>
            </w:r>
          </w:p>
          <w:p w:rsidR="00BE7979" w:rsidRPr="00BE7979" w:rsidRDefault="00BE7979" w:rsidP="001E309A">
            <w:pPr>
              <w:numPr>
                <w:ilvl w:val="0"/>
                <w:numId w:val="21"/>
              </w:numPr>
              <w:spacing w:after="200" w:line="276" w:lineRule="auto"/>
              <w:jc w:val="both"/>
              <w:rPr>
                <w:rFonts w:eastAsia="Times New Roman" w:cs="Times New Roman"/>
                <w:szCs w:val="24"/>
                <w:lang w:eastAsia="ru-RU"/>
              </w:rPr>
            </w:pPr>
            <w:smartTag w:uri="urn:schemas-microsoft-com:office:smarttags" w:element="metricconverter">
              <w:smartTagPr>
                <w:attr w:name="ProductID" w:val="30 м"/>
              </w:smartTagPr>
              <w:r w:rsidRPr="00BE7979">
                <w:rPr>
                  <w:rFonts w:eastAsia="Times New Roman" w:cs="Times New Roman"/>
                  <w:szCs w:val="24"/>
                  <w:lang w:eastAsia="ru-RU"/>
                </w:rPr>
                <w:t>30 м</w:t>
              </w:r>
            </w:smartTag>
            <w:r w:rsidRPr="00BE7979">
              <w:rPr>
                <w:rFonts w:eastAsia="Times New Roman" w:cs="Times New Roman"/>
                <w:szCs w:val="24"/>
                <w:lang w:eastAsia="ru-RU"/>
              </w:rPr>
              <w:t xml:space="preserve"> \с</w:t>
            </w:r>
          </w:p>
          <w:p w:rsidR="00BE7979" w:rsidRPr="00BE7979" w:rsidRDefault="00BE7979" w:rsidP="001E309A">
            <w:pPr>
              <w:numPr>
                <w:ilvl w:val="0"/>
                <w:numId w:val="21"/>
              </w:numPr>
              <w:spacing w:after="200" w:line="276" w:lineRule="auto"/>
              <w:jc w:val="both"/>
              <w:rPr>
                <w:rFonts w:eastAsia="Times New Roman" w:cs="Times New Roman"/>
                <w:szCs w:val="24"/>
                <w:lang w:eastAsia="ru-RU"/>
              </w:rPr>
            </w:pPr>
            <w:smartTag w:uri="urn:schemas-microsoft-com:office:smarttags" w:element="metricconverter">
              <w:smartTagPr>
                <w:attr w:name="ProductID" w:val="18 м"/>
              </w:smartTagPr>
              <w:r w:rsidRPr="00BE7979">
                <w:rPr>
                  <w:rFonts w:eastAsia="Times New Roman" w:cs="Times New Roman"/>
                  <w:szCs w:val="24"/>
                  <w:lang w:eastAsia="ru-RU"/>
                </w:rPr>
                <w:lastRenderedPageBreak/>
                <w:t>18 м</w:t>
              </w:r>
            </w:smartTag>
            <w:r w:rsidRPr="00BE7979">
              <w:rPr>
                <w:rFonts w:eastAsia="Times New Roman" w:cs="Times New Roman"/>
                <w:szCs w:val="24"/>
                <w:lang w:eastAsia="ru-RU"/>
              </w:rPr>
              <w:t xml:space="preserve"> \с</w:t>
            </w:r>
          </w:p>
          <w:p w:rsidR="00BE7979" w:rsidRPr="00BE7979" w:rsidRDefault="00BE7979" w:rsidP="001E309A">
            <w:pPr>
              <w:numPr>
                <w:ilvl w:val="0"/>
                <w:numId w:val="21"/>
              </w:numPr>
              <w:spacing w:after="200" w:line="276" w:lineRule="auto"/>
              <w:jc w:val="both"/>
              <w:rPr>
                <w:rFonts w:eastAsia="Times New Roman" w:cs="Times New Roman"/>
                <w:szCs w:val="24"/>
                <w:lang w:eastAsia="ru-RU"/>
              </w:rPr>
            </w:pPr>
            <w:smartTag w:uri="urn:schemas-microsoft-com:office:smarttags" w:element="metricconverter">
              <w:smartTagPr>
                <w:attr w:name="ProductID" w:val="10 м"/>
              </w:smartTagPr>
              <w:r w:rsidRPr="00BE7979">
                <w:rPr>
                  <w:rFonts w:eastAsia="Times New Roman" w:cs="Times New Roman"/>
                  <w:szCs w:val="24"/>
                  <w:lang w:eastAsia="ru-RU"/>
                </w:rPr>
                <w:t>10 м</w:t>
              </w:r>
            </w:smartTag>
            <w:r w:rsidRPr="00BE7979">
              <w:rPr>
                <w:rFonts w:eastAsia="Times New Roman" w:cs="Times New Roman"/>
                <w:szCs w:val="24"/>
                <w:lang w:eastAsia="ru-RU"/>
              </w:rPr>
              <w:t xml:space="preserve"> \с</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960"/>
        </w:trPr>
        <w:tc>
          <w:tcPr>
            <w:tcW w:w="708" w:type="dxa"/>
          </w:tcPr>
          <w:p w:rsidR="00BE7979" w:rsidRPr="00BE7979" w:rsidRDefault="00BE7979" w:rsidP="00BE7979">
            <w:pPr>
              <w:jc w:val="center"/>
              <w:rPr>
                <w:rFonts w:eastAsia="Times New Roman" w:cs="Times New Roman"/>
                <w:szCs w:val="24"/>
                <w:lang w:eastAsia="ru-RU"/>
              </w:rPr>
            </w:pPr>
            <w:r w:rsidRPr="00BE7979">
              <w:rPr>
                <w:rFonts w:eastAsia="Times New Roman" w:cs="Times New Roman"/>
                <w:szCs w:val="24"/>
                <w:lang w:eastAsia="ru-RU"/>
              </w:rPr>
              <w:lastRenderedPageBreak/>
              <w:t>7.</w:t>
            </w:r>
          </w:p>
        </w:tc>
        <w:tc>
          <w:tcPr>
            <w:tcW w:w="6960" w:type="dxa"/>
            <w:gridSpan w:val="2"/>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 Выберите  правильный  ответ  и закончите  предложение.</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«Величину,  равную числу  оборотов за  единицу  времени, называют……………..».</w:t>
            </w:r>
          </w:p>
          <w:p w:rsidR="00BE7979" w:rsidRPr="00BE7979" w:rsidRDefault="00BE7979" w:rsidP="001E309A">
            <w:pPr>
              <w:numPr>
                <w:ilvl w:val="0"/>
                <w:numId w:val="22"/>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скоростью вращения</w:t>
            </w:r>
          </w:p>
          <w:p w:rsidR="00BE7979" w:rsidRPr="00BE7979" w:rsidRDefault="00BE7979" w:rsidP="001E309A">
            <w:pPr>
              <w:numPr>
                <w:ilvl w:val="0"/>
                <w:numId w:val="22"/>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центростремительным  ускорением</w:t>
            </w:r>
          </w:p>
          <w:p w:rsidR="00BE7979" w:rsidRPr="00BE7979" w:rsidRDefault="00BE7979" w:rsidP="001E309A">
            <w:pPr>
              <w:numPr>
                <w:ilvl w:val="0"/>
                <w:numId w:val="22"/>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периодом обращения</w:t>
            </w:r>
          </w:p>
          <w:p w:rsidR="00BE7979" w:rsidRPr="00BE7979" w:rsidRDefault="00BE7979" w:rsidP="001E309A">
            <w:pPr>
              <w:numPr>
                <w:ilvl w:val="0"/>
                <w:numId w:val="22"/>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частотой вращения</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2245"/>
        </w:trPr>
        <w:tc>
          <w:tcPr>
            <w:tcW w:w="708" w:type="dxa"/>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8.</w:t>
            </w:r>
          </w:p>
        </w:tc>
        <w:tc>
          <w:tcPr>
            <w:tcW w:w="6960" w:type="dxa"/>
            <w:gridSpan w:val="2"/>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 Выберите  правильный  ответ  и закончите  предложение.</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«Физическая  величина, характеризующая действие направленного тела  из начального положения, называется……………..».</w:t>
            </w:r>
          </w:p>
          <w:p w:rsidR="00BE7979" w:rsidRPr="00BE7979" w:rsidRDefault="00BE7979" w:rsidP="001E309A">
            <w:pPr>
              <w:numPr>
                <w:ilvl w:val="0"/>
                <w:numId w:val="23"/>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скоростью</w:t>
            </w:r>
          </w:p>
          <w:p w:rsidR="00BE7979" w:rsidRPr="00BE7979" w:rsidRDefault="00BE7979" w:rsidP="001E309A">
            <w:pPr>
              <w:numPr>
                <w:ilvl w:val="0"/>
                <w:numId w:val="23"/>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силой</w:t>
            </w:r>
          </w:p>
          <w:p w:rsidR="00BE7979" w:rsidRPr="00BE7979" w:rsidRDefault="00BE7979" w:rsidP="001E309A">
            <w:pPr>
              <w:numPr>
                <w:ilvl w:val="0"/>
                <w:numId w:val="23"/>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перемещение</w:t>
            </w:r>
          </w:p>
          <w:p w:rsidR="00BE7979" w:rsidRPr="00BE7979" w:rsidRDefault="00BE7979" w:rsidP="001E309A">
            <w:pPr>
              <w:numPr>
                <w:ilvl w:val="0"/>
                <w:numId w:val="23"/>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ускорение</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9.</w:t>
            </w:r>
          </w:p>
        </w:tc>
        <w:tc>
          <w:tcPr>
            <w:tcW w:w="6960" w:type="dxa"/>
            <w:gridSpan w:val="2"/>
            <w:vMerge w:val="restart"/>
            <w:tcBorders>
              <w:top w:val="single" w:sz="4" w:space="0" w:color="auto"/>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 Выберите  правильный  ответ  и закончите  предложение.</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«Длина пути равна  произведению……………..».</w:t>
            </w:r>
          </w:p>
          <w:p w:rsidR="00BE7979" w:rsidRPr="00BE7979" w:rsidRDefault="00BE7979" w:rsidP="001E309A">
            <w:pPr>
              <w:numPr>
                <w:ilvl w:val="0"/>
                <w:numId w:val="24"/>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m v</w:t>
            </w:r>
          </w:p>
          <w:p w:rsidR="00BE7979" w:rsidRPr="00BE7979" w:rsidRDefault="00BE7979" w:rsidP="001E309A">
            <w:pPr>
              <w:numPr>
                <w:ilvl w:val="0"/>
                <w:numId w:val="24"/>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m s</w:t>
            </w:r>
          </w:p>
          <w:p w:rsidR="00BE7979" w:rsidRPr="00BE7979" w:rsidRDefault="00BE7979" w:rsidP="001E309A">
            <w:pPr>
              <w:numPr>
                <w:ilvl w:val="0"/>
                <w:numId w:val="24"/>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m a</w:t>
            </w:r>
          </w:p>
          <w:p w:rsidR="00BE7979" w:rsidRPr="00BE7979" w:rsidRDefault="00BE7979" w:rsidP="001E309A">
            <w:pPr>
              <w:numPr>
                <w:ilvl w:val="0"/>
                <w:numId w:val="24"/>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v t</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120"/>
        </w:trPr>
        <w:tc>
          <w:tcPr>
            <w:tcW w:w="708" w:type="dxa"/>
            <w:tcBorders>
              <w:top w:val="nil"/>
            </w:tcBorders>
          </w:tcPr>
          <w:p w:rsidR="00BE7979" w:rsidRPr="00BE7979" w:rsidRDefault="00BE7979" w:rsidP="00BE7979">
            <w:pPr>
              <w:jc w:val="center"/>
              <w:rPr>
                <w:rFonts w:eastAsia="Times New Roman" w:cs="Times New Roman"/>
                <w:b/>
                <w:szCs w:val="24"/>
                <w:lang w:eastAsia="ru-RU"/>
              </w:rPr>
            </w:pPr>
          </w:p>
        </w:tc>
        <w:tc>
          <w:tcPr>
            <w:tcW w:w="6960" w:type="dxa"/>
            <w:gridSpan w:val="2"/>
            <w:vMerge/>
          </w:tcPr>
          <w:p w:rsidR="00BE7979" w:rsidRPr="00BE7979" w:rsidRDefault="00BE7979" w:rsidP="001E309A">
            <w:pPr>
              <w:numPr>
                <w:ilvl w:val="0"/>
                <w:numId w:val="24"/>
              </w:numPr>
              <w:spacing w:after="200" w:line="276" w:lineRule="auto"/>
              <w:jc w:val="both"/>
              <w:rPr>
                <w:rFonts w:eastAsia="Times New Roman" w:cs="Times New Roman"/>
                <w:szCs w:val="24"/>
                <w:lang w:eastAsia="ru-RU"/>
              </w:rPr>
            </w:pP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10.</w:t>
            </w:r>
          </w:p>
        </w:tc>
        <w:tc>
          <w:tcPr>
            <w:tcW w:w="6960" w:type="dxa"/>
            <w:gridSpan w:val="2"/>
            <w:vMerge w:val="restart"/>
            <w:tcBorders>
              <w:top w:val="single" w:sz="4" w:space="0" w:color="auto"/>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Вычислите величину скорости, сообщающей  телу за 30 секунд, перемещение </w:t>
            </w:r>
            <w:smartTag w:uri="urn:schemas-microsoft-com:office:smarttags" w:element="metricconverter">
              <w:smartTagPr>
                <w:attr w:name="ProductID" w:val="60 м"/>
              </w:smartTagPr>
              <w:r w:rsidRPr="00BE7979">
                <w:rPr>
                  <w:rFonts w:eastAsia="Times New Roman" w:cs="Times New Roman"/>
                  <w:szCs w:val="24"/>
                  <w:lang w:eastAsia="ru-RU"/>
                </w:rPr>
                <w:t>60 м</w:t>
              </w:r>
            </w:smartTag>
            <w:r w:rsidRPr="00BE7979">
              <w:rPr>
                <w:rFonts w:eastAsia="Times New Roman" w:cs="Times New Roman"/>
                <w:szCs w:val="24"/>
                <w:lang w:eastAsia="ru-RU"/>
              </w:rPr>
              <w:t>.</w:t>
            </w:r>
          </w:p>
          <w:p w:rsidR="00BE7979" w:rsidRPr="00BE7979" w:rsidRDefault="00BE7979" w:rsidP="001E309A">
            <w:pPr>
              <w:numPr>
                <w:ilvl w:val="0"/>
                <w:numId w:val="25"/>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6 м/с</w:t>
            </w:r>
          </w:p>
          <w:p w:rsidR="00BE7979" w:rsidRPr="00BE7979" w:rsidRDefault="00BE7979" w:rsidP="001E309A">
            <w:pPr>
              <w:numPr>
                <w:ilvl w:val="0"/>
                <w:numId w:val="25"/>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15 м/с</w:t>
            </w:r>
          </w:p>
          <w:p w:rsidR="00BE7979" w:rsidRPr="00BE7979" w:rsidRDefault="00BE7979" w:rsidP="001E309A">
            <w:pPr>
              <w:numPr>
                <w:ilvl w:val="0"/>
                <w:numId w:val="25"/>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10</w:t>
            </w:r>
            <w:r w:rsidRPr="00BE7979">
              <w:rPr>
                <w:rFonts w:eastAsia="Times New Roman" w:cs="Times New Roman"/>
                <w:szCs w:val="24"/>
                <w:lang w:val="en-US" w:eastAsia="ru-RU"/>
              </w:rPr>
              <w:t xml:space="preserve"> </w:t>
            </w:r>
            <w:r w:rsidRPr="00BE7979">
              <w:rPr>
                <w:rFonts w:eastAsia="Times New Roman" w:cs="Times New Roman"/>
                <w:szCs w:val="24"/>
                <w:lang w:eastAsia="ru-RU"/>
              </w:rPr>
              <w:t>м/с</w:t>
            </w:r>
          </w:p>
          <w:p w:rsidR="00BE7979" w:rsidRPr="00BE7979" w:rsidRDefault="00BE7979" w:rsidP="001E309A">
            <w:pPr>
              <w:numPr>
                <w:ilvl w:val="0"/>
                <w:numId w:val="25"/>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2</w:t>
            </w:r>
            <w:r w:rsidRPr="00BE7979">
              <w:rPr>
                <w:rFonts w:eastAsia="Times New Roman" w:cs="Times New Roman"/>
                <w:szCs w:val="24"/>
                <w:lang w:val="en-US" w:eastAsia="ru-RU"/>
              </w:rPr>
              <w:t xml:space="preserve"> </w:t>
            </w:r>
            <w:r w:rsidRPr="00BE7979">
              <w:rPr>
                <w:rFonts w:eastAsia="Times New Roman" w:cs="Times New Roman"/>
                <w:szCs w:val="24"/>
                <w:lang w:eastAsia="ru-RU"/>
              </w:rPr>
              <w:t>м/с</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820"/>
        </w:trPr>
        <w:tc>
          <w:tcPr>
            <w:tcW w:w="708" w:type="dxa"/>
            <w:vMerge w:val="restart"/>
            <w:tcBorders>
              <w:top w:val="nil"/>
              <w:bottom w:val="single" w:sz="4" w:space="0" w:color="auto"/>
            </w:tcBorders>
          </w:tcPr>
          <w:p w:rsidR="00BE7979" w:rsidRPr="00BE7979" w:rsidRDefault="00BE7979" w:rsidP="00BE7979">
            <w:pPr>
              <w:jc w:val="center"/>
              <w:rPr>
                <w:rFonts w:eastAsia="Times New Roman" w:cs="Times New Roman"/>
                <w:b/>
                <w:szCs w:val="24"/>
                <w:lang w:eastAsia="ru-RU"/>
              </w:rPr>
            </w:pPr>
          </w:p>
        </w:tc>
        <w:tc>
          <w:tcPr>
            <w:tcW w:w="6960" w:type="dxa"/>
            <w:gridSpan w:val="2"/>
            <w:vMerge/>
          </w:tcPr>
          <w:p w:rsidR="00BE7979" w:rsidRPr="00BE7979" w:rsidRDefault="00BE7979" w:rsidP="001E309A">
            <w:pPr>
              <w:numPr>
                <w:ilvl w:val="0"/>
                <w:numId w:val="25"/>
              </w:numPr>
              <w:spacing w:after="200" w:line="276" w:lineRule="auto"/>
              <w:jc w:val="both"/>
              <w:rPr>
                <w:rFonts w:eastAsia="Times New Roman" w:cs="Times New Roman"/>
                <w:szCs w:val="24"/>
                <w:lang w:eastAsia="ru-RU"/>
              </w:rPr>
            </w:pPr>
          </w:p>
        </w:tc>
        <w:tc>
          <w:tcPr>
            <w:tcW w:w="1800" w:type="dxa"/>
            <w:vMerge/>
            <w:tcBorders>
              <w:top w:val="nil"/>
              <w:bottom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276"/>
        </w:trPr>
        <w:tc>
          <w:tcPr>
            <w:tcW w:w="708" w:type="dxa"/>
            <w:vMerge/>
            <w:tcBorders>
              <w:bottom w:val="single" w:sz="4" w:space="0" w:color="auto"/>
            </w:tcBorders>
          </w:tcPr>
          <w:p w:rsidR="00BE7979" w:rsidRPr="00BE7979" w:rsidRDefault="00BE7979" w:rsidP="00BE7979">
            <w:pPr>
              <w:jc w:val="center"/>
              <w:rPr>
                <w:rFonts w:eastAsia="Times New Roman" w:cs="Times New Roman"/>
                <w:b/>
                <w:szCs w:val="24"/>
                <w:lang w:eastAsia="ru-RU"/>
              </w:rPr>
            </w:pPr>
          </w:p>
        </w:tc>
        <w:tc>
          <w:tcPr>
            <w:tcW w:w="6960" w:type="dxa"/>
            <w:gridSpan w:val="2"/>
            <w:vMerge/>
            <w:tcBorders>
              <w:bottom w:val="nil"/>
            </w:tcBorders>
          </w:tcPr>
          <w:p w:rsidR="00BE7979" w:rsidRPr="00BE7979" w:rsidRDefault="00BE7979" w:rsidP="001E309A">
            <w:pPr>
              <w:numPr>
                <w:ilvl w:val="0"/>
                <w:numId w:val="25"/>
              </w:numPr>
              <w:spacing w:after="200" w:line="276" w:lineRule="auto"/>
              <w:jc w:val="both"/>
              <w:rPr>
                <w:rFonts w:eastAsia="Times New Roman" w:cs="Times New Roman"/>
                <w:szCs w:val="24"/>
                <w:lang w:eastAsia="ru-RU"/>
              </w:rPr>
            </w:pPr>
          </w:p>
        </w:tc>
        <w:tc>
          <w:tcPr>
            <w:tcW w:w="1800" w:type="dxa"/>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276"/>
        </w:trPr>
        <w:tc>
          <w:tcPr>
            <w:tcW w:w="708" w:type="dxa"/>
            <w:vMerge w:val="restart"/>
          </w:tcPr>
          <w:p w:rsidR="00BE7979" w:rsidRPr="00BE7979" w:rsidRDefault="00BE7979" w:rsidP="00BE7979">
            <w:pPr>
              <w:rPr>
                <w:rFonts w:eastAsia="Times New Roman" w:cs="Times New Roman"/>
                <w:b/>
                <w:szCs w:val="24"/>
                <w:lang w:eastAsia="ru-RU"/>
              </w:rPr>
            </w:pPr>
            <w:r w:rsidRPr="00BE7979">
              <w:rPr>
                <w:rFonts w:eastAsia="Times New Roman" w:cs="Times New Roman"/>
                <w:b/>
                <w:szCs w:val="24"/>
                <w:lang w:eastAsia="ru-RU"/>
              </w:rPr>
              <w:t>11.</w:t>
            </w:r>
          </w:p>
        </w:tc>
        <w:tc>
          <w:tcPr>
            <w:tcW w:w="6960" w:type="dxa"/>
            <w:gridSpan w:val="2"/>
            <w:tcBorders>
              <w:top w:val="single" w:sz="4" w:space="0" w:color="auto"/>
              <w:left w:val="single" w:sz="4" w:space="0" w:color="auto"/>
              <w:bottom w:val="nil"/>
              <w:right w:val="single" w:sz="4" w:space="0" w:color="auto"/>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 xml:space="preserve">Установите соответствие между обозначением  величин и их измерением  в системе СИ. </w:t>
            </w:r>
          </w:p>
        </w:tc>
        <w:tc>
          <w:tcPr>
            <w:tcW w:w="1800" w:type="dxa"/>
            <w:vMerge w:val="restart"/>
            <w:tcBorders>
              <w:top w:val="nil"/>
              <w:left w:val="single" w:sz="4" w:space="0" w:color="auto"/>
              <w:bottom w:val="single" w:sz="4" w:space="0" w:color="auto"/>
              <w:right w:val="single" w:sz="4" w:space="0" w:color="auto"/>
            </w:tcBorders>
          </w:tcPr>
          <w:p w:rsidR="00BE7979" w:rsidRPr="00BE7979" w:rsidRDefault="00BE7979" w:rsidP="00BE7979">
            <w:pPr>
              <w:jc w:val="both"/>
              <w:rPr>
                <w:rFonts w:eastAsia="Times New Roman" w:cs="Times New Roman"/>
                <w:szCs w:val="24"/>
                <w:lang w:eastAsia="ru-RU"/>
              </w:rPr>
            </w:pPr>
          </w:p>
        </w:tc>
      </w:tr>
      <w:tr w:rsidR="00BE7979" w:rsidRPr="00BE7979" w:rsidTr="00BE7979">
        <w:tc>
          <w:tcPr>
            <w:tcW w:w="708" w:type="dxa"/>
            <w:vMerge/>
            <w:tcBorders>
              <w:bottom w:val="nil"/>
            </w:tcBorders>
          </w:tcPr>
          <w:p w:rsidR="00BE7979" w:rsidRPr="00BE7979" w:rsidRDefault="00BE7979" w:rsidP="00BE7979">
            <w:pP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 xml:space="preserve"> Обозначение:  </w:t>
            </w:r>
          </w:p>
        </w:tc>
        <w:tc>
          <w:tcPr>
            <w:tcW w:w="3120" w:type="dxa"/>
            <w:tcBorders>
              <w:top w:val="nil"/>
              <w:left w:val="nil"/>
              <w:bottom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Измерения:</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rPr>
                <w:rFonts w:eastAsia="Times New Roman" w:cs="Times New Roman"/>
                <w:b/>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w:t>
            </w:r>
            <w:r w:rsidRPr="00BE7979">
              <w:rPr>
                <w:rFonts w:eastAsia="Times New Roman" w:cs="Times New Roman"/>
                <w:szCs w:val="24"/>
                <w:lang w:val="en-US" w:eastAsia="ru-RU"/>
              </w:rPr>
              <w:t>U</w:t>
            </w:r>
            <w:r w:rsidRPr="00BE7979">
              <w:rPr>
                <w:rFonts w:eastAsia="Times New Roman" w:cs="Times New Roman"/>
                <w:szCs w:val="24"/>
                <w:lang w:eastAsia="ru-RU"/>
              </w:rPr>
              <w:t xml:space="preserve"> </w:t>
            </w:r>
          </w:p>
        </w:tc>
        <w:tc>
          <w:tcPr>
            <w:tcW w:w="3120" w:type="dxa"/>
            <w:tcBorders>
              <w:top w:val="nil"/>
              <w:left w:val="nil"/>
              <w:bottom w:val="nil"/>
            </w:tcBorders>
          </w:tcPr>
          <w:p w:rsidR="00BE7979" w:rsidRPr="00BE7979" w:rsidRDefault="00BE7979" w:rsidP="001E309A">
            <w:pPr>
              <w:numPr>
                <w:ilvl w:val="0"/>
                <w:numId w:val="12"/>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Дж</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w:t>
            </w:r>
            <w:r w:rsidRPr="00BE7979">
              <w:rPr>
                <w:rFonts w:eastAsia="Times New Roman" w:cs="Times New Roman"/>
                <w:szCs w:val="24"/>
                <w:lang w:val="en-US" w:eastAsia="ru-RU"/>
              </w:rPr>
              <w:t>p</w:t>
            </w:r>
          </w:p>
        </w:tc>
        <w:tc>
          <w:tcPr>
            <w:tcW w:w="3120" w:type="dxa"/>
            <w:tcBorders>
              <w:top w:val="nil"/>
              <w:left w:val="nil"/>
              <w:bottom w:val="nil"/>
            </w:tcBorders>
          </w:tcPr>
          <w:p w:rsidR="00BE7979" w:rsidRPr="00BE7979" w:rsidRDefault="00BE7979" w:rsidP="001E309A">
            <w:pPr>
              <w:numPr>
                <w:ilvl w:val="0"/>
                <w:numId w:val="12"/>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 xml:space="preserve"> Па</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single" w:sz="4" w:space="0" w:color="auto"/>
            </w:tcBorders>
          </w:tcPr>
          <w:p w:rsidR="00BE7979" w:rsidRPr="00BE7979" w:rsidRDefault="00BE7979" w:rsidP="00BE7979">
            <w:pPr>
              <w:rPr>
                <w:rFonts w:eastAsia="Times New Roman" w:cs="Times New Roman"/>
                <w:szCs w:val="24"/>
                <w:lang w:eastAsia="ru-RU"/>
              </w:rPr>
            </w:pPr>
          </w:p>
        </w:tc>
        <w:tc>
          <w:tcPr>
            <w:tcW w:w="3840" w:type="dxa"/>
            <w:tcBorders>
              <w:top w:val="nil"/>
              <w:bottom w:val="single" w:sz="4" w:space="0" w:color="auto"/>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w:t>
            </w:r>
            <w:r w:rsidRPr="00BE7979">
              <w:rPr>
                <w:rFonts w:eastAsia="Times New Roman" w:cs="Times New Roman"/>
                <w:szCs w:val="24"/>
                <w:lang w:val="en-US" w:eastAsia="ru-RU"/>
              </w:rPr>
              <w:t>Q</w:t>
            </w:r>
          </w:p>
        </w:tc>
        <w:tc>
          <w:tcPr>
            <w:tcW w:w="3120" w:type="dxa"/>
            <w:tcBorders>
              <w:top w:val="nil"/>
              <w:left w:val="nil"/>
              <w:bottom w:val="single" w:sz="4" w:space="0" w:color="auto"/>
            </w:tcBorders>
          </w:tcPr>
          <w:p w:rsidR="00BE7979" w:rsidRPr="00BE7979" w:rsidRDefault="00BE7979" w:rsidP="001E309A">
            <w:pPr>
              <w:numPr>
                <w:ilvl w:val="0"/>
                <w:numId w:val="12"/>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 xml:space="preserve"> Дж</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12.</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Установите соответствие между обозначением  величин и их измерением  в системе СИ.</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 xml:space="preserve"> Обозначение:  </w:t>
            </w:r>
          </w:p>
        </w:tc>
        <w:tc>
          <w:tcPr>
            <w:tcW w:w="3120" w:type="dxa"/>
            <w:tcBorders>
              <w:top w:val="nil"/>
              <w:left w:val="nil"/>
              <w:bottom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Измерения:</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w:t>
            </w:r>
            <w:r w:rsidRPr="00BE7979">
              <w:rPr>
                <w:rFonts w:eastAsia="Times New Roman" w:cs="Times New Roman"/>
                <w:szCs w:val="24"/>
                <w:lang w:val="en-US" w:eastAsia="ru-RU"/>
              </w:rPr>
              <w:t>E</w:t>
            </w:r>
          </w:p>
        </w:tc>
        <w:tc>
          <w:tcPr>
            <w:tcW w:w="3120" w:type="dxa"/>
            <w:tcBorders>
              <w:top w:val="nil"/>
              <w:left w:val="nil"/>
              <w:bottom w:val="nil"/>
            </w:tcBorders>
          </w:tcPr>
          <w:p w:rsidR="00BE7979" w:rsidRPr="00BE7979" w:rsidRDefault="00BE7979" w:rsidP="001E309A">
            <w:pPr>
              <w:numPr>
                <w:ilvl w:val="0"/>
                <w:numId w:val="15"/>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Дж</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w:t>
            </w:r>
            <w:r w:rsidRPr="00BE7979">
              <w:rPr>
                <w:rFonts w:eastAsia="Times New Roman" w:cs="Times New Roman"/>
                <w:szCs w:val="24"/>
                <w:lang w:val="en-US" w:eastAsia="ru-RU"/>
              </w:rPr>
              <w:t xml:space="preserve">m </w:t>
            </w:r>
          </w:p>
        </w:tc>
        <w:tc>
          <w:tcPr>
            <w:tcW w:w="3120" w:type="dxa"/>
            <w:tcBorders>
              <w:top w:val="nil"/>
              <w:left w:val="nil"/>
              <w:bottom w:val="nil"/>
            </w:tcBorders>
          </w:tcPr>
          <w:p w:rsidR="00BE7979" w:rsidRPr="00BE7979" w:rsidRDefault="00BE7979" w:rsidP="001E309A">
            <w:pPr>
              <w:numPr>
                <w:ilvl w:val="0"/>
                <w:numId w:val="15"/>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с</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single" w:sz="4" w:space="0" w:color="auto"/>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single" w:sz="4" w:space="0" w:color="auto"/>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w:t>
            </w:r>
            <w:r w:rsidRPr="00BE7979">
              <w:rPr>
                <w:rFonts w:eastAsia="Times New Roman" w:cs="Times New Roman"/>
                <w:szCs w:val="24"/>
                <w:lang w:val="en-US" w:eastAsia="ru-RU"/>
              </w:rPr>
              <w:t>t</w:t>
            </w:r>
          </w:p>
        </w:tc>
        <w:tc>
          <w:tcPr>
            <w:tcW w:w="3120" w:type="dxa"/>
            <w:tcBorders>
              <w:top w:val="nil"/>
              <w:left w:val="nil"/>
              <w:bottom w:val="single" w:sz="4" w:space="0" w:color="auto"/>
            </w:tcBorders>
          </w:tcPr>
          <w:p w:rsidR="00BE7979" w:rsidRPr="00BE7979" w:rsidRDefault="00BE7979" w:rsidP="001E309A">
            <w:pPr>
              <w:numPr>
                <w:ilvl w:val="0"/>
                <w:numId w:val="15"/>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кг</w:t>
            </w:r>
            <w:r w:rsidRPr="00BE7979">
              <w:rPr>
                <w:rFonts w:eastAsia="Times New Roman" w:cs="Times New Roman"/>
                <w:szCs w:val="24"/>
                <w:lang w:val="en-US" w:eastAsia="ru-RU"/>
              </w:rPr>
              <w:t xml:space="preserve"> </w:t>
            </w:r>
          </w:p>
        </w:tc>
        <w:tc>
          <w:tcPr>
            <w:tcW w:w="1800" w:type="dxa"/>
            <w:vMerge w:val="restart"/>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13.</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Установите соответствие между названием  величин и их обозначением. </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 xml:space="preserve"> Название величин:  </w:t>
            </w:r>
          </w:p>
        </w:tc>
        <w:tc>
          <w:tcPr>
            <w:tcW w:w="3120" w:type="dxa"/>
            <w:tcBorders>
              <w:top w:val="nil"/>
              <w:left w:val="nil"/>
              <w:bottom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Обозначения:</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1.Скорость звезды</w:t>
            </w:r>
          </w:p>
        </w:tc>
        <w:tc>
          <w:tcPr>
            <w:tcW w:w="3120" w:type="dxa"/>
            <w:tcBorders>
              <w:top w:val="nil"/>
              <w:left w:val="nil"/>
              <w:bottom w:val="nil"/>
            </w:tcBorders>
          </w:tcPr>
          <w:p w:rsidR="00BE7979" w:rsidRPr="00BE7979" w:rsidRDefault="00BE7979" w:rsidP="001E309A">
            <w:pPr>
              <w:numPr>
                <w:ilvl w:val="0"/>
                <w:numId w:val="17"/>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s</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2.Длина</w:t>
            </w:r>
          </w:p>
        </w:tc>
        <w:tc>
          <w:tcPr>
            <w:tcW w:w="3120" w:type="dxa"/>
            <w:tcBorders>
              <w:top w:val="nil"/>
              <w:left w:val="nil"/>
              <w:bottom w:val="nil"/>
            </w:tcBorders>
          </w:tcPr>
          <w:p w:rsidR="00BE7979" w:rsidRPr="00BE7979" w:rsidRDefault="00BE7979" w:rsidP="001E309A">
            <w:pPr>
              <w:numPr>
                <w:ilvl w:val="0"/>
                <w:numId w:val="17"/>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l</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single" w:sz="4" w:space="0" w:color="auto"/>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single" w:sz="4" w:space="0" w:color="auto"/>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3.Площадь</w:t>
            </w:r>
          </w:p>
        </w:tc>
        <w:tc>
          <w:tcPr>
            <w:tcW w:w="3120" w:type="dxa"/>
            <w:tcBorders>
              <w:top w:val="nil"/>
              <w:left w:val="nil"/>
              <w:bottom w:val="single" w:sz="4" w:space="0" w:color="auto"/>
            </w:tcBorders>
          </w:tcPr>
          <w:p w:rsidR="00BE7979" w:rsidRPr="00BE7979" w:rsidRDefault="00BE7979" w:rsidP="001E309A">
            <w:pPr>
              <w:numPr>
                <w:ilvl w:val="0"/>
                <w:numId w:val="17"/>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v</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14.</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Установите соответствие между названием  величин и их обозначением.</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 xml:space="preserve"> Название величин:  </w:t>
            </w:r>
          </w:p>
        </w:tc>
        <w:tc>
          <w:tcPr>
            <w:tcW w:w="3120" w:type="dxa"/>
            <w:tcBorders>
              <w:top w:val="nil"/>
              <w:left w:val="nil"/>
              <w:bottom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Обозначения:</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1.Работа</w:t>
            </w:r>
          </w:p>
        </w:tc>
        <w:tc>
          <w:tcPr>
            <w:tcW w:w="3120" w:type="dxa"/>
            <w:tcBorders>
              <w:top w:val="nil"/>
              <w:left w:val="nil"/>
              <w:bottom w:val="nil"/>
            </w:tcBorders>
          </w:tcPr>
          <w:p w:rsidR="00BE7979" w:rsidRPr="00BE7979" w:rsidRDefault="00BE7979" w:rsidP="001E309A">
            <w:pPr>
              <w:numPr>
                <w:ilvl w:val="0"/>
                <w:numId w:val="19"/>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N</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2.Мощность светимости</w:t>
            </w:r>
          </w:p>
        </w:tc>
        <w:tc>
          <w:tcPr>
            <w:tcW w:w="3120" w:type="dxa"/>
            <w:tcBorders>
              <w:top w:val="nil"/>
              <w:left w:val="nil"/>
              <w:bottom w:val="nil"/>
            </w:tcBorders>
          </w:tcPr>
          <w:p w:rsidR="00BE7979" w:rsidRPr="00BE7979" w:rsidRDefault="00BE7979" w:rsidP="001E309A">
            <w:pPr>
              <w:numPr>
                <w:ilvl w:val="0"/>
                <w:numId w:val="19"/>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A</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single" w:sz="4" w:space="0" w:color="auto"/>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single" w:sz="4" w:space="0" w:color="auto"/>
              <w:right w:val="nil"/>
            </w:tcBorders>
          </w:tcPr>
          <w:p w:rsidR="00BE7979" w:rsidRPr="00BE7979" w:rsidRDefault="00BE7979" w:rsidP="00BE7979">
            <w:pPr>
              <w:tabs>
                <w:tab w:val="left" w:pos="2692"/>
                <w:tab w:val="left" w:pos="2848"/>
                <w:tab w:val="left" w:pos="3012"/>
                <w:tab w:val="left" w:pos="3132"/>
              </w:tabs>
              <w:jc w:val="both"/>
              <w:rPr>
                <w:rFonts w:eastAsia="Times New Roman" w:cs="Times New Roman"/>
                <w:szCs w:val="24"/>
                <w:lang w:eastAsia="ru-RU"/>
              </w:rPr>
            </w:pPr>
            <w:r w:rsidRPr="00BE7979">
              <w:rPr>
                <w:rFonts w:eastAsia="Times New Roman" w:cs="Times New Roman"/>
                <w:szCs w:val="24"/>
                <w:lang w:eastAsia="ru-RU"/>
              </w:rPr>
              <w:t>3.Энергия звезды</w:t>
            </w:r>
          </w:p>
        </w:tc>
        <w:tc>
          <w:tcPr>
            <w:tcW w:w="3120" w:type="dxa"/>
            <w:tcBorders>
              <w:top w:val="nil"/>
              <w:left w:val="nil"/>
              <w:bottom w:val="single" w:sz="4" w:space="0" w:color="auto"/>
            </w:tcBorders>
          </w:tcPr>
          <w:p w:rsidR="00BE7979" w:rsidRPr="00BE7979" w:rsidRDefault="00BE7979" w:rsidP="001E309A">
            <w:pPr>
              <w:numPr>
                <w:ilvl w:val="0"/>
                <w:numId w:val="19"/>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E</w:t>
            </w:r>
          </w:p>
        </w:tc>
        <w:tc>
          <w:tcPr>
            <w:tcW w:w="1800" w:type="dxa"/>
            <w:vMerge/>
            <w:tcBorders>
              <w:top w:val="nil"/>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15.</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Какая  физическая  величина определяется  выражением  </w:t>
            </w:r>
            <w:r w:rsidRPr="00BE7979">
              <w:rPr>
                <w:rFonts w:eastAsia="Times New Roman" w:cs="Times New Roman"/>
                <w:szCs w:val="24"/>
                <w:lang w:val="en-US" w:eastAsia="ru-RU"/>
              </w:rPr>
              <w:t>ma</w:t>
            </w:r>
            <w:r w:rsidRPr="00BE7979">
              <w:rPr>
                <w:rFonts w:eastAsia="Times New Roman" w:cs="Times New Roman"/>
                <w:szCs w:val="24"/>
                <w:lang w:eastAsia="ru-RU"/>
              </w:rPr>
              <w:t>?</w:t>
            </w:r>
          </w:p>
        </w:tc>
        <w:tc>
          <w:tcPr>
            <w:tcW w:w="1800" w:type="dxa"/>
            <w:vMerge w:val="restart"/>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120"/>
        </w:trPr>
        <w:tc>
          <w:tcPr>
            <w:tcW w:w="708" w:type="dxa"/>
            <w:tcBorders>
              <w:top w:val="nil"/>
            </w:tcBorders>
          </w:tcPr>
          <w:p w:rsidR="00BE7979" w:rsidRPr="00BE7979" w:rsidRDefault="00BE7979" w:rsidP="00BE7979">
            <w:pPr>
              <w:jc w:val="center"/>
              <w:rPr>
                <w:rFonts w:eastAsia="Times New Roman" w:cs="Times New Roman"/>
                <w:b/>
                <w:szCs w:val="24"/>
                <w:lang w:eastAsia="ru-RU"/>
              </w:rPr>
            </w:pPr>
          </w:p>
        </w:tc>
        <w:tc>
          <w:tcPr>
            <w:tcW w:w="6960" w:type="dxa"/>
            <w:gridSpan w:val="2"/>
            <w:tcBorders>
              <w:top w:val="nil"/>
            </w:tcBorders>
          </w:tcPr>
          <w:p w:rsidR="00BE7979" w:rsidRPr="00BE7979" w:rsidRDefault="00BE7979" w:rsidP="00BE7979">
            <w:pPr>
              <w:jc w:val="both"/>
              <w:rPr>
                <w:rFonts w:eastAsia="Times New Roman" w:cs="Times New Roman"/>
                <w:szCs w:val="24"/>
                <w:lang w:eastAsia="ru-RU"/>
              </w:rPr>
            </w:pP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1.Путь</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2.Сила</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3.Работа</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4.Ускорение</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690"/>
        </w:trPr>
        <w:tc>
          <w:tcPr>
            <w:tcW w:w="708" w:type="dxa"/>
            <w:tcBorders>
              <w:top w:val="single" w:sz="4" w:space="0" w:color="auto"/>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16.</w:t>
            </w:r>
          </w:p>
        </w:tc>
        <w:tc>
          <w:tcPr>
            <w:tcW w:w="6960" w:type="dxa"/>
            <w:gridSpan w:val="2"/>
            <w:tcBorders>
              <w:top w:val="single" w:sz="4" w:space="0" w:color="auto"/>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Тело имеет массу  40  килограмм. Вычислите силу тяжести  тела.</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1.400 Н</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2.300 Н</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3.180 Н</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4.100 Н</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960"/>
        </w:trPr>
        <w:tc>
          <w:tcPr>
            <w:tcW w:w="708" w:type="dxa"/>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17.</w:t>
            </w:r>
          </w:p>
        </w:tc>
        <w:tc>
          <w:tcPr>
            <w:tcW w:w="6960" w:type="dxa"/>
            <w:gridSpan w:val="2"/>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 Выберите  правильный  ответ  и закончите  предложение.</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«Величину,  равную векторной сумме сил, называют……………..».</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1скоростью вращения</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2.равнодействующей</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3.периодом силы </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4.частотой работы</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2245"/>
        </w:trPr>
        <w:tc>
          <w:tcPr>
            <w:tcW w:w="708" w:type="dxa"/>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lastRenderedPageBreak/>
              <w:t>18.</w:t>
            </w:r>
          </w:p>
        </w:tc>
        <w:tc>
          <w:tcPr>
            <w:tcW w:w="6960" w:type="dxa"/>
            <w:gridSpan w:val="2"/>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 Выберите  правильный  ответ  и закончите  предложение.</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«Физическая  величина, характеризующая действие ускорения на массу тела, называется……………..».</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1.импульсом</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2.силой</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3.динамикой</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4.ускорение</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19.</w:t>
            </w:r>
          </w:p>
        </w:tc>
        <w:tc>
          <w:tcPr>
            <w:tcW w:w="6960" w:type="dxa"/>
            <w:gridSpan w:val="2"/>
            <w:vMerge w:val="restart"/>
            <w:tcBorders>
              <w:top w:val="single" w:sz="4" w:space="0" w:color="auto"/>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 Выберите  правильный  ответ  и закончите  предложение.</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«Сила  равна  произведению……………..».</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w:t>
            </w:r>
            <w:r w:rsidRPr="00BE7979">
              <w:rPr>
                <w:rFonts w:eastAsia="Times New Roman" w:cs="Times New Roman"/>
                <w:szCs w:val="24"/>
                <w:lang w:val="en-US" w:eastAsia="ru-RU"/>
              </w:rPr>
              <w:t>m</w:t>
            </w:r>
            <w:r w:rsidRPr="00BE7979">
              <w:rPr>
                <w:rFonts w:eastAsia="Times New Roman" w:cs="Times New Roman"/>
                <w:szCs w:val="24"/>
                <w:lang w:eastAsia="ru-RU"/>
              </w:rPr>
              <w:t xml:space="preserve"> </w:t>
            </w:r>
            <w:r w:rsidRPr="00BE7979">
              <w:rPr>
                <w:rFonts w:eastAsia="Times New Roman" w:cs="Times New Roman"/>
                <w:szCs w:val="24"/>
                <w:lang w:val="en-US" w:eastAsia="ru-RU"/>
              </w:rPr>
              <w:t>f</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w:t>
            </w:r>
            <w:r w:rsidRPr="00BE7979">
              <w:rPr>
                <w:rFonts w:eastAsia="Times New Roman" w:cs="Times New Roman"/>
                <w:szCs w:val="24"/>
                <w:lang w:val="en-US" w:eastAsia="ru-RU"/>
              </w:rPr>
              <w:t>m</w:t>
            </w:r>
            <w:r w:rsidRPr="00BE7979">
              <w:rPr>
                <w:rFonts w:eastAsia="Times New Roman" w:cs="Times New Roman"/>
                <w:szCs w:val="24"/>
                <w:lang w:eastAsia="ru-RU"/>
              </w:rPr>
              <w:t xml:space="preserve"> </w:t>
            </w:r>
            <w:r w:rsidRPr="00BE7979">
              <w:rPr>
                <w:rFonts w:eastAsia="Times New Roman" w:cs="Times New Roman"/>
                <w:szCs w:val="24"/>
                <w:lang w:val="en-US" w:eastAsia="ru-RU"/>
              </w:rPr>
              <w:t>s</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w:t>
            </w:r>
            <w:r w:rsidRPr="00BE7979">
              <w:rPr>
                <w:rFonts w:eastAsia="Times New Roman" w:cs="Times New Roman"/>
                <w:szCs w:val="24"/>
                <w:lang w:val="en-US" w:eastAsia="ru-RU"/>
              </w:rPr>
              <w:t>m</w:t>
            </w:r>
            <w:r w:rsidRPr="00BE7979">
              <w:rPr>
                <w:rFonts w:eastAsia="Times New Roman" w:cs="Times New Roman"/>
                <w:szCs w:val="24"/>
                <w:lang w:eastAsia="ru-RU"/>
              </w:rPr>
              <w:t xml:space="preserve"> </w:t>
            </w:r>
            <w:r w:rsidRPr="00BE7979">
              <w:rPr>
                <w:rFonts w:eastAsia="Times New Roman" w:cs="Times New Roman"/>
                <w:szCs w:val="24"/>
                <w:lang w:val="en-US" w:eastAsia="ru-RU"/>
              </w:rPr>
              <w:t>a</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4.</w:t>
            </w:r>
            <w:r w:rsidRPr="00BE7979">
              <w:rPr>
                <w:rFonts w:eastAsia="Times New Roman" w:cs="Times New Roman"/>
                <w:szCs w:val="24"/>
                <w:lang w:val="en-US" w:eastAsia="ru-RU"/>
              </w:rPr>
              <w:t>S</w:t>
            </w:r>
            <w:r w:rsidRPr="00BE7979">
              <w:rPr>
                <w:rFonts w:eastAsia="Times New Roman" w:cs="Times New Roman"/>
                <w:szCs w:val="24"/>
                <w:lang w:eastAsia="ru-RU"/>
              </w:rPr>
              <w:t xml:space="preserve"> </w:t>
            </w:r>
            <w:r w:rsidRPr="00BE7979">
              <w:rPr>
                <w:rFonts w:eastAsia="Times New Roman" w:cs="Times New Roman"/>
                <w:szCs w:val="24"/>
                <w:lang w:val="en-US" w:eastAsia="ru-RU"/>
              </w:rPr>
              <w:t>p</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120"/>
        </w:trPr>
        <w:tc>
          <w:tcPr>
            <w:tcW w:w="708" w:type="dxa"/>
            <w:tcBorders>
              <w:top w:val="nil"/>
            </w:tcBorders>
          </w:tcPr>
          <w:p w:rsidR="00BE7979" w:rsidRPr="00BE7979" w:rsidRDefault="00BE7979" w:rsidP="00BE7979">
            <w:pPr>
              <w:jc w:val="center"/>
              <w:rPr>
                <w:rFonts w:eastAsia="Times New Roman" w:cs="Times New Roman"/>
                <w:b/>
                <w:szCs w:val="24"/>
                <w:lang w:eastAsia="ru-RU"/>
              </w:rPr>
            </w:pPr>
          </w:p>
        </w:tc>
        <w:tc>
          <w:tcPr>
            <w:tcW w:w="6960" w:type="dxa"/>
            <w:gridSpan w:val="2"/>
            <w:vMerge/>
          </w:tcPr>
          <w:p w:rsidR="00BE7979" w:rsidRPr="00BE7979" w:rsidRDefault="00BE7979" w:rsidP="00BE7979">
            <w:pPr>
              <w:jc w:val="both"/>
              <w:rPr>
                <w:rFonts w:eastAsia="Times New Roman" w:cs="Times New Roman"/>
                <w:szCs w:val="24"/>
                <w:lang w:eastAsia="ru-RU"/>
              </w:rPr>
            </w:pP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20.</w:t>
            </w:r>
          </w:p>
        </w:tc>
        <w:tc>
          <w:tcPr>
            <w:tcW w:w="6960" w:type="dxa"/>
            <w:gridSpan w:val="2"/>
            <w:vMerge w:val="restart"/>
            <w:tcBorders>
              <w:top w:val="single" w:sz="4" w:space="0" w:color="auto"/>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Вычислите величину импульса, сообщающей  телу массой </w:t>
            </w:r>
            <w:smartTag w:uri="urn:schemas-microsoft-com:office:smarttags" w:element="metricconverter">
              <w:smartTagPr>
                <w:attr w:name="ProductID" w:val="30 кг"/>
              </w:smartTagPr>
              <w:r w:rsidRPr="00BE7979">
                <w:rPr>
                  <w:rFonts w:eastAsia="Times New Roman" w:cs="Times New Roman"/>
                  <w:szCs w:val="24"/>
                  <w:lang w:eastAsia="ru-RU"/>
                </w:rPr>
                <w:t>30 кг</w:t>
              </w:r>
            </w:smartTag>
            <w:r w:rsidRPr="00BE7979">
              <w:rPr>
                <w:rFonts w:eastAsia="Times New Roman" w:cs="Times New Roman"/>
                <w:szCs w:val="24"/>
                <w:lang w:eastAsia="ru-RU"/>
              </w:rPr>
              <w:t>, скорость 60 м/с.</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1.600 кг м/с</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2.1800  кг м/с</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3.100  кг м/с</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4.200</w:t>
            </w:r>
            <w:r w:rsidRPr="00BE7979">
              <w:rPr>
                <w:rFonts w:eastAsia="Times New Roman" w:cs="Times New Roman"/>
                <w:szCs w:val="24"/>
                <w:lang w:val="en-US" w:eastAsia="ru-RU"/>
              </w:rPr>
              <w:t xml:space="preserve"> </w:t>
            </w:r>
            <w:r w:rsidRPr="00BE7979">
              <w:rPr>
                <w:rFonts w:eastAsia="Times New Roman" w:cs="Times New Roman"/>
                <w:szCs w:val="24"/>
                <w:lang w:eastAsia="ru-RU"/>
              </w:rPr>
              <w:t xml:space="preserve"> кг м/с</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820"/>
        </w:trPr>
        <w:tc>
          <w:tcPr>
            <w:tcW w:w="708" w:type="dxa"/>
            <w:vMerge w:val="restart"/>
            <w:tcBorders>
              <w:top w:val="nil"/>
              <w:bottom w:val="single" w:sz="4" w:space="0" w:color="auto"/>
            </w:tcBorders>
          </w:tcPr>
          <w:p w:rsidR="00BE7979" w:rsidRPr="00BE7979" w:rsidRDefault="00BE7979" w:rsidP="00BE7979">
            <w:pPr>
              <w:jc w:val="center"/>
              <w:rPr>
                <w:rFonts w:eastAsia="Times New Roman" w:cs="Times New Roman"/>
                <w:b/>
                <w:szCs w:val="24"/>
                <w:lang w:eastAsia="ru-RU"/>
              </w:rPr>
            </w:pPr>
          </w:p>
        </w:tc>
        <w:tc>
          <w:tcPr>
            <w:tcW w:w="6960" w:type="dxa"/>
            <w:gridSpan w:val="2"/>
            <w:vMerge/>
          </w:tcPr>
          <w:p w:rsidR="00BE7979" w:rsidRPr="00BE7979" w:rsidRDefault="00BE7979" w:rsidP="00BE7979">
            <w:pPr>
              <w:jc w:val="both"/>
              <w:rPr>
                <w:rFonts w:eastAsia="Times New Roman" w:cs="Times New Roman"/>
                <w:szCs w:val="24"/>
                <w:lang w:eastAsia="ru-RU"/>
              </w:rPr>
            </w:pPr>
          </w:p>
        </w:tc>
        <w:tc>
          <w:tcPr>
            <w:tcW w:w="1800" w:type="dxa"/>
            <w:vMerge/>
            <w:tcBorders>
              <w:top w:val="nil"/>
              <w:bottom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276"/>
        </w:trPr>
        <w:tc>
          <w:tcPr>
            <w:tcW w:w="708" w:type="dxa"/>
            <w:vMerge/>
            <w:tcBorders>
              <w:bottom w:val="single" w:sz="4" w:space="0" w:color="auto"/>
            </w:tcBorders>
          </w:tcPr>
          <w:p w:rsidR="00BE7979" w:rsidRPr="00BE7979" w:rsidRDefault="00BE7979" w:rsidP="00BE7979">
            <w:pPr>
              <w:jc w:val="center"/>
              <w:rPr>
                <w:rFonts w:eastAsia="Times New Roman" w:cs="Times New Roman"/>
                <w:b/>
                <w:szCs w:val="24"/>
                <w:lang w:eastAsia="ru-RU"/>
              </w:rPr>
            </w:pPr>
          </w:p>
        </w:tc>
        <w:tc>
          <w:tcPr>
            <w:tcW w:w="6960" w:type="dxa"/>
            <w:gridSpan w:val="2"/>
            <w:vMerge/>
            <w:tcBorders>
              <w:bottom w:val="nil"/>
            </w:tcBorders>
          </w:tcPr>
          <w:p w:rsidR="00BE7979" w:rsidRPr="00BE7979" w:rsidRDefault="00BE7979" w:rsidP="00BE7979">
            <w:pPr>
              <w:jc w:val="both"/>
              <w:rPr>
                <w:rFonts w:eastAsia="Times New Roman" w:cs="Times New Roman"/>
                <w:szCs w:val="24"/>
                <w:lang w:eastAsia="ru-RU"/>
              </w:rPr>
            </w:pPr>
          </w:p>
        </w:tc>
        <w:tc>
          <w:tcPr>
            <w:tcW w:w="1800" w:type="dxa"/>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76"/>
        </w:trPr>
        <w:tc>
          <w:tcPr>
            <w:tcW w:w="708" w:type="dxa"/>
            <w:tcBorders>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21.</w:t>
            </w:r>
          </w:p>
        </w:tc>
        <w:tc>
          <w:tcPr>
            <w:tcW w:w="6960" w:type="dxa"/>
            <w:gridSpan w:val="2"/>
            <w:tcBorders>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Установите соответствие между обозначением  величин и их измерением  в системе СИ. </w:t>
            </w:r>
          </w:p>
        </w:tc>
        <w:tc>
          <w:tcPr>
            <w:tcW w:w="1800" w:type="dxa"/>
            <w:vMerge w:val="restart"/>
            <w:tcBorders>
              <w:top w:val="nil"/>
              <w:bottom w:val="nil"/>
            </w:tcBorders>
          </w:tcPr>
          <w:p w:rsidR="00BE7979" w:rsidRPr="00BE7979" w:rsidRDefault="00BE7979" w:rsidP="00BE7979">
            <w:pPr>
              <w:jc w:val="cente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 xml:space="preserve"> Обозначение:  </w:t>
            </w:r>
          </w:p>
        </w:tc>
        <w:tc>
          <w:tcPr>
            <w:tcW w:w="3120" w:type="dxa"/>
            <w:tcBorders>
              <w:top w:val="nil"/>
              <w:left w:val="nil"/>
              <w:bottom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Измерения:</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w:t>
            </w:r>
            <w:r w:rsidRPr="00BE7979">
              <w:rPr>
                <w:rFonts w:eastAsia="Times New Roman" w:cs="Times New Roman"/>
                <w:szCs w:val="24"/>
                <w:lang w:val="en-US" w:eastAsia="ru-RU"/>
              </w:rPr>
              <w:t>U</w:t>
            </w:r>
            <w:r w:rsidRPr="00BE7979">
              <w:rPr>
                <w:rFonts w:eastAsia="Times New Roman" w:cs="Times New Roman"/>
                <w:szCs w:val="24"/>
                <w:lang w:eastAsia="ru-RU"/>
              </w:rPr>
              <w:t xml:space="preserve"> </w:t>
            </w:r>
          </w:p>
        </w:tc>
        <w:tc>
          <w:tcPr>
            <w:tcW w:w="3120" w:type="dxa"/>
            <w:tcBorders>
              <w:top w:val="nil"/>
              <w:left w:val="nil"/>
              <w:bottom w:val="nil"/>
            </w:tcBorders>
          </w:tcPr>
          <w:p w:rsidR="00BE7979" w:rsidRPr="00BE7979" w:rsidRDefault="00BE7979" w:rsidP="001E309A">
            <w:pPr>
              <w:numPr>
                <w:ilvl w:val="0"/>
                <w:numId w:val="12"/>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Дж</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w:t>
            </w:r>
            <w:r w:rsidRPr="00BE7979">
              <w:rPr>
                <w:rFonts w:eastAsia="Times New Roman" w:cs="Times New Roman"/>
                <w:szCs w:val="24"/>
                <w:lang w:val="en-US" w:eastAsia="ru-RU"/>
              </w:rPr>
              <w:t>d</w:t>
            </w:r>
          </w:p>
        </w:tc>
        <w:tc>
          <w:tcPr>
            <w:tcW w:w="3120" w:type="dxa"/>
            <w:tcBorders>
              <w:top w:val="nil"/>
              <w:left w:val="nil"/>
              <w:bottom w:val="nil"/>
            </w:tcBorders>
          </w:tcPr>
          <w:p w:rsidR="00BE7979" w:rsidRPr="00BE7979" w:rsidRDefault="00BE7979" w:rsidP="001E309A">
            <w:pPr>
              <w:numPr>
                <w:ilvl w:val="0"/>
                <w:numId w:val="12"/>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 xml:space="preserve"> м</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single" w:sz="4" w:space="0" w:color="auto"/>
            </w:tcBorders>
          </w:tcPr>
          <w:p w:rsidR="00BE7979" w:rsidRPr="00BE7979" w:rsidRDefault="00BE7979" w:rsidP="00BE7979">
            <w:pPr>
              <w:rPr>
                <w:rFonts w:eastAsia="Times New Roman" w:cs="Times New Roman"/>
                <w:szCs w:val="24"/>
                <w:lang w:eastAsia="ru-RU"/>
              </w:rPr>
            </w:pPr>
          </w:p>
        </w:tc>
        <w:tc>
          <w:tcPr>
            <w:tcW w:w="3840" w:type="dxa"/>
            <w:tcBorders>
              <w:top w:val="nil"/>
              <w:bottom w:val="single" w:sz="4" w:space="0" w:color="auto"/>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w:t>
            </w:r>
            <w:r w:rsidRPr="00BE7979">
              <w:rPr>
                <w:rFonts w:eastAsia="Times New Roman" w:cs="Times New Roman"/>
                <w:szCs w:val="24"/>
                <w:lang w:val="en-US" w:eastAsia="ru-RU"/>
              </w:rPr>
              <w:t>Q</w:t>
            </w:r>
          </w:p>
        </w:tc>
        <w:tc>
          <w:tcPr>
            <w:tcW w:w="3120" w:type="dxa"/>
            <w:tcBorders>
              <w:top w:val="nil"/>
              <w:left w:val="nil"/>
              <w:bottom w:val="single" w:sz="4" w:space="0" w:color="auto"/>
            </w:tcBorders>
          </w:tcPr>
          <w:p w:rsidR="00BE7979" w:rsidRPr="00BE7979" w:rsidRDefault="00BE7979" w:rsidP="001E309A">
            <w:pPr>
              <w:numPr>
                <w:ilvl w:val="0"/>
                <w:numId w:val="12"/>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 xml:space="preserve"> Дж</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22.</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Установите соответствие между обозначением  величин и их измерением  в системе СИ.</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 xml:space="preserve"> Обозначение:  </w:t>
            </w:r>
          </w:p>
        </w:tc>
        <w:tc>
          <w:tcPr>
            <w:tcW w:w="3120" w:type="dxa"/>
            <w:tcBorders>
              <w:top w:val="nil"/>
              <w:left w:val="nil"/>
              <w:bottom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Измерения:</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w:t>
            </w:r>
            <w:r w:rsidRPr="00BE7979">
              <w:rPr>
                <w:rFonts w:eastAsia="Times New Roman" w:cs="Times New Roman"/>
                <w:szCs w:val="24"/>
                <w:lang w:val="en-US" w:eastAsia="ru-RU"/>
              </w:rPr>
              <w:t>n</w:t>
            </w:r>
          </w:p>
        </w:tc>
        <w:tc>
          <w:tcPr>
            <w:tcW w:w="3120" w:type="dxa"/>
            <w:tcBorders>
              <w:top w:val="nil"/>
              <w:left w:val="nil"/>
              <w:bottom w:val="nil"/>
            </w:tcBorders>
          </w:tcPr>
          <w:p w:rsidR="00BE7979" w:rsidRPr="00BE7979" w:rsidRDefault="00BE7979" w:rsidP="001E309A">
            <w:pPr>
              <w:numPr>
                <w:ilvl w:val="0"/>
                <w:numId w:val="15"/>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w:t>
            </w:r>
            <w:r w:rsidRPr="00BE7979">
              <w:rPr>
                <w:rFonts w:eastAsia="Times New Roman" w:cs="Times New Roman"/>
                <w:szCs w:val="24"/>
                <w:lang w:val="en-US" w:eastAsia="ru-RU"/>
              </w:rPr>
              <w:t xml:space="preserve">l </w:t>
            </w:r>
          </w:p>
        </w:tc>
        <w:tc>
          <w:tcPr>
            <w:tcW w:w="3120" w:type="dxa"/>
            <w:tcBorders>
              <w:top w:val="nil"/>
              <w:left w:val="nil"/>
              <w:bottom w:val="nil"/>
            </w:tcBorders>
          </w:tcPr>
          <w:p w:rsidR="00BE7979" w:rsidRPr="00BE7979" w:rsidRDefault="00BE7979" w:rsidP="001E309A">
            <w:pPr>
              <w:numPr>
                <w:ilvl w:val="0"/>
                <w:numId w:val="15"/>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м</w:t>
            </w:r>
          </w:p>
        </w:tc>
        <w:tc>
          <w:tcPr>
            <w:tcW w:w="1800" w:type="dxa"/>
            <w:vMerge/>
            <w:tcBorders>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single" w:sz="4" w:space="0" w:color="auto"/>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single" w:sz="4" w:space="0" w:color="auto"/>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w:t>
            </w:r>
            <w:r w:rsidRPr="00BE7979">
              <w:rPr>
                <w:rFonts w:eastAsia="Times New Roman" w:cs="Times New Roman"/>
                <w:szCs w:val="24"/>
                <w:lang w:val="en-US" w:eastAsia="ru-RU"/>
              </w:rPr>
              <w:t>F</w:t>
            </w:r>
          </w:p>
        </w:tc>
        <w:tc>
          <w:tcPr>
            <w:tcW w:w="3120" w:type="dxa"/>
            <w:tcBorders>
              <w:top w:val="nil"/>
              <w:left w:val="nil"/>
              <w:bottom w:val="single" w:sz="4" w:space="0" w:color="auto"/>
            </w:tcBorders>
          </w:tcPr>
          <w:p w:rsidR="00BE7979" w:rsidRPr="00BE7979" w:rsidRDefault="00BE7979" w:rsidP="001E309A">
            <w:pPr>
              <w:numPr>
                <w:ilvl w:val="0"/>
                <w:numId w:val="15"/>
              </w:numPr>
              <w:spacing w:after="200" w:line="276" w:lineRule="auto"/>
              <w:jc w:val="both"/>
              <w:rPr>
                <w:rFonts w:eastAsia="Times New Roman" w:cs="Times New Roman"/>
                <w:szCs w:val="24"/>
                <w:lang w:eastAsia="ru-RU"/>
              </w:rPr>
            </w:pPr>
            <w:r w:rsidRPr="00BE7979">
              <w:rPr>
                <w:rFonts w:eastAsia="Times New Roman" w:cs="Times New Roman"/>
                <w:szCs w:val="24"/>
                <w:lang w:val="en-US" w:eastAsia="ru-RU"/>
              </w:rPr>
              <w:t xml:space="preserve"> </w:t>
            </w:r>
            <w:r w:rsidRPr="00BE7979">
              <w:rPr>
                <w:rFonts w:eastAsia="Times New Roman" w:cs="Times New Roman"/>
                <w:szCs w:val="24"/>
                <w:lang w:eastAsia="ru-RU"/>
              </w:rPr>
              <w:t>–</w:t>
            </w:r>
            <w:r w:rsidRPr="00BE7979">
              <w:rPr>
                <w:rFonts w:eastAsia="Times New Roman" w:cs="Times New Roman"/>
                <w:szCs w:val="24"/>
                <w:lang w:val="en-US" w:eastAsia="ru-RU"/>
              </w:rPr>
              <w:t xml:space="preserve"> </w:t>
            </w:r>
            <w:r w:rsidRPr="00BE7979">
              <w:rPr>
                <w:rFonts w:eastAsia="Times New Roman" w:cs="Times New Roman"/>
                <w:szCs w:val="24"/>
                <w:lang w:eastAsia="ru-RU"/>
              </w:rPr>
              <w:t>Н</w:t>
            </w:r>
          </w:p>
        </w:tc>
        <w:tc>
          <w:tcPr>
            <w:tcW w:w="1800" w:type="dxa"/>
            <w:vMerge w:val="restart"/>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23.</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Установите соответствие между названием  величин и их обозначением. </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 xml:space="preserve"> Название величин:  </w:t>
            </w:r>
          </w:p>
        </w:tc>
        <w:tc>
          <w:tcPr>
            <w:tcW w:w="3120" w:type="dxa"/>
            <w:tcBorders>
              <w:top w:val="nil"/>
              <w:left w:val="nil"/>
              <w:bottom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Обозначения:</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1.КПД</w:t>
            </w:r>
          </w:p>
        </w:tc>
        <w:tc>
          <w:tcPr>
            <w:tcW w:w="3120" w:type="dxa"/>
            <w:tcBorders>
              <w:top w:val="nil"/>
              <w:left w:val="nil"/>
              <w:bottom w:val="nil"/>
            </w:tcBorders>
          </w:tcPr>
          <w:p w:rsidR="00BE7979" w:rsidRPr="00BE7979" w:rsidRDefault="00BE7979" w:rsidP="001E309A">
            <w:pPr>
              <w:numPr>
                <w:ilvl w:val="0"/>
                <w:numId w:val="17"/>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n</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2.Объем</w:t>
            </w:r>
          </w:p>
        </w:tc>
        <w:tc>
          <w:tcPr>
            <w:tcW w:w="3120" w:type="dxa"/>
            <w:tcBorders>
              <w:top w:val="nil"/>
              <w:left w:val="nil"/>
              <w:bottom w:val="nil"/>
            </w:tcBorders>
          </w:tcPr>
          <w:p w:rsidR="00BE7979" w:rsidRPr="00BE7979" w:rsidRDefault="00BE7979" w:rsidP="001E309A">
            <w:pPr>
              <w:numPr>
                <w:ilvl w:val="0"/>
                <w:numId w:val="17"/>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s</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single" w:sz="4" w:space="0" w:color="auto"/>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single" w:sz="4" w:space="0" w:color="auto"/>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3.Площадь</w:t>
            </w:r>
          </w:p>
        </w:tc>
        <w:tc>
          <w:tcPr>
            <w:tcW w:w="3120" w:type="dxa"/>
            <w:tcBorders>
              <w:top w:val="nil"/>
              <w:left w:val="nil"/>
              <w:bottom w:val="single" w:sz="4" w:space="0" w:color="auto"/>
            </w:tcBorders>
          </w:tcPr>
          <w:p w:rsidR="00BE7979" w:rsidRPr="00BE7979" w:rsidRDefault="00BE7979" w:rsidP="001E309A">
            <w:pPr>
              <w:numPr>
                <w:ilvl w:val="0"/>
                <w:numId w:val="17"/>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v</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24.</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Установите соответствие между названием  величин и их обозначением.</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 xml:space="preserve"> Название величин:  </w:t>
            </w:r>
          </w:p>
        </w:tc>
        <w:tc>
          <w:tcPr>
            <w:tcW w:w="3120" w:type="dxa"/>
            <w:tcBorders>
              <w:top w:val="nil"/>
              <w:left w:val="nil"/>
              <w:bottom w:val="nil"/>
            </w:tcBorders>
          </w:tcPr>
          <w:p w:rsidR="00BE7979" w:rsidRPr="00BE7979" w:rsidRDefault="00BE7979" w:rsidP="00BE7979">
            <w:pPr>
              <w:jc w:val="both"/>
              <w:rPr>
                <w:rFonts w:eastAsia="Times New Roman" w:cs="Times New Roman"/>
                <w:szCs w:val="24"/>
                <w:u w:val="single"/>
                <w:lang w:eastAsia="ru-RU"/>
              </w:rPr>
            </w:pPr>
            <w:r w:rsidRPr="00BE7979">
              <w:rPr>
                <w:rFonts w:eastAsia="Times New Roman" w:cs="Times New Roman"/>
                <w:szCs w:val="24"/>
                <w:u w:val="single"/>
                <w:lang w:eastAsia="ru-RU"/>
              </w:rPr>
              <w:t>Обозначения:</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1.Работа</w:t>
            </w:r>
          </w:p>
        </w:tc>
        <w:tc>
          <w:tcPr>
            <w:tcW w:w="3120" w:type="dxa"/>
            <w:tcBorders>
              <w:top w:val="nil"/>
              <w:left w:val="nil"/>
              <w:bottom w:val="nil"/>
            </w:tcBorders>
          </w:tcPr>
          <w:p w:rsidR="00BE7979" w:rsidRPr="00BE7979" w:rsidRDefault="00BE7979" w:rsidP="001E309A">
            <w:pPr>
              <w:numPr>
                <w:ilvl w:val="0"/>
                <w:numId w:val="19"/>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N</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nil"/>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nil"/>
              <w:right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2.Мощность</w:t>
            </w:r>
          </w:p>
        </w:tc>
        <w:tc>
          <w:tcPr>
            <w:tcW w:w="3120" w:type="dxa"/>
            <w:tcBorders>
              <w:top w:val="nil"/>
              <w:left w:val="nil"/>
              <w:bottom w:val="nil"/>
            </w:tcBorders>
          </w:tcPr>
          <w:p w:rsidR="00BE7979" w:rsidRPr="00BE7979" w:rsidRDefault="00BE7979" w:rsidP="001E309A">
            <w:pPr>
              <w:numPr>
                <w:ilvl w:val="0"/>
                <w:numId w:val="19"/>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A</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nil"/>
              <w:bottom w:val="single" w:sz="4" w:space="0" w:color="auto"/>
            </w:tcBorders>
          </w:tcPr>
          <w:p w:rsidR="00BE7979" w:rsidRPr="00BE7979" w:rsidRDefault="00BE7979" w:rsidP="00BE7979">
            <w:pPr>
              <w:jc w:val="center"/>
              <w:rPr>
                <w:rFonts w:eastAsia="Times New Roman" w:cs="Times New Roman"/>
                <w:szCs w:val="24"/>
                <w:lang w:eastAsia="ru-RU"/>
              </w:rPr>
            </w:pPr>
          </w:p>
        </w:tc>
        <w:tc>
          <w:tcPr>
            <w:tcW w:w="3840" w:type="dxa"/>
            <w:tcBorders>
              <w:top w:val="nil"/>
              <w:bottom w:val="single" w:sz="4" w:space="0" w:color="auto"/>
              <w:right w:val="nil"/>
            </w:tcBorders>
          </w:tcPr>
          <w:p w:rsidR="00BE7979" w:rsidRPr="00BE7979" w:rsidRDefault="00BE7979" w:rsidP="001E309A">
            <w:pPr>
              <w:numPr>
                <w:ilvl w:val="0"/>
                <w:numId w:val="18"/>
              </w:numPr>
              <w:tabs>
                <w:tab w:val="left" w:pos="2692"/>
                <w:tab w:val="left" w:pos="2848"/>
                <w:tab w:val="left" w:pos="3012"/>
                <w:tab w:val="left" w:pos="3132"/>
              </w:tabs>
              <w:spacing w:after="200" w:line="276" w:lineRule="auto"/>
              <w:contextualSpacing/>
              <w:jc w:val="both"/>
              <w:rPr>
                <w:rFonts w:eastAsia="Times New Roman" w:cs="Times New Roman"/>
                <w:szCs w:val="24"/>
                <w:lang w:eastAsia="ru-RU"/>
              </w:rPr>
            </w:pPr>
            <w:r w:rsidRPr="00BE7979">
              <w:rPr>
                <w:rFonts w:eastAsia="Times New Roman" w:cs="Times New Roman"/>
                <w:szCs w:val="24"/>
                <w:lang w:eastAsia="ru-RU"/>
              </w:rPr>
              <w:t>Паралакс</w:t>
            </w:r>
          </w:p>
        </w:tc>
        <w:tc>
          <w:tcPr>
            <w:tcW w:w="3120" w:type="dxa"/>
            <w:tcBorders>
              <w:top w:val="nil"/>
              <w:left w:val="nil"/>
              <w:bottom w:val="single" w:sz="4" w:space="0" w:color="auto"/>
            </w:tcBorders>
          </w:tcPr>
          <w:p w:rsidR="00BE7979" w:rsidRPr="00BE7979" w:rsidRDefault="00BE7979" w:rsidP="001E309A">
            <w:pPr>
              <w:numPr>
                <w:ilvl w:val="0"/>
                <w:numId w:val="19"/>
              </w:numPr>
              <w:spacing w:after="200" w:line="276" w:lineRule="auto"/>
              <w:jc w:val="both"/>
              <w:rPr>
                <w:rFonts w:eastAsia="Times New Roman" w:cs="Times New Roman"/>
                <w:szCs w:val="24"/>
                <w:lang w:eastAsia="ru-RU"/>
              </w:rPr>
            </w:pPr>
            <w:r w:rsidRPr="00BE7979">
              <w:rPr>
                <w:rFonts w:eastAsia="Times New Roman" w:cs="Times New Roman"/>
                <w:szCs w:val="24"/>
                <w:lang w:eastAsia="ru-RU"/>
              </w:rPr>
              <w:t>–</w:t>
            </w:r>
            <w:r w:rsidRPr="00BE7979">
              <w:rPr>
                <w:rFonts w:eastAsia="Times New Roman" w:cs="Times New Roman"/>
                <w:szCs w:val="24"/>
                <w:lang w:val="en-US" w:eastAsia="ru-RU"/>
              </w:rPr>
              <w:t xml:space="preserve"> j</w:t>
            </w:r>
          </w:p>
        </w:tc>
        <w:tc>
          <w:tcPr>
            <w:tcW w:w="1800" w:type="dxa"/>
            <w:vMerge/>
            <w:tcBorders>
              <w:top w:val="nil"/>
              <w:bottom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25.</w:t>
            </w:r>
          </w:p>
        </w:tc>
        <w:tc>
          <w:tcPr>
            <w:tcW w:w="6960" w:type="dxa"/>
            <w:gridSpan w:val="2"/>
            <w:tcBorders>
              <w:top w:val="single" w:sz="4" w:space="0" w:color="auto"/>
              <w:bottom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Какая  физическая  величина определяется  выражением  </w:t>
            </w:r>
            <w:r w:rsidRPr="00BE7979">
              <w:rPr>
                <w:rFonts w:eastAsia="Times New Roman" w:cs="Times New Roman"/>
                <w:szCs w:val="24"/>
                <w:lang w:val="en-US" w:eastAsia="ru-RU"/>
              </w:rPr>
              <w:t>Q</w:t>
            </w:r>
            <w:r w:rsidRPr="00BE7979">
              <w:rPr>
                <w:rFonts w:eastAsia="Times New Roman" w:cs="Times New Roman"/>
                <w:szCs w:val="24"/>
                <w:lang w:eastAsia="ru-RU"/>
              </w:rPr>
              <w:t>+</w:t>
            </w:r>
            <w:r w:rsidRPr="00BE7979">
              <w:rPr>
                <w:rFonts w:eastAsia="Times New Roman" w:cs="Times New Roman"/>
                <w:szCs w:val="24"/>
                <w:lang w:val="en-US" w:eastAsia="ru-RU"/>
              </w:rPr>
              <w:t>A</w:t>
            </w:r>
            <w:r w:rsidRPr="00BE7979">
              <w:rPr>
                <w:rFonts w:eastAsia="Times New Roman" w:cs="Times New Roman"/>
                <w:szCs w:val="24"/>
                <w:lang w:eastAsia="ru-RU"/>
              </w:rPr>
              <w:t>?</w:t>
            </w:r>
          </w:p>
        </w:tc>
        <w:tc>
          <w:tcPr>
            <w:tcW w:w="1800" w:type="dxa"/>
            <w:vMerge w:val="restart"/>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120"/>
        </w:trPr>
        <w:tc>
          <w:tcPr>
            <w:tcW w:w="708" w:type="dxa"/>
            <w:tcBorders>
              <w:top w:val="nil"/>
            </w:tcBorders>
          </w:tcPr>
          <w:p w:rsidR="00BE7979" w:rsidRPr="00BE7979" w:rsidRDefault="00BE7979" w:rsidP="00BE7979">
            <w:pPr>
              <w:jc w:val="center"/>
              <w:rPr>
                <w:rFonts w:eastAsia="Times New Roman" w:cs="Times New Roman"/>
                <w:b/>
                <w:szCs w:val="24"/>
                <w:lang w:eastAsia="ru-RU"/>
              </w:rPr>
            </w:pPr>
          </w:p>
        </w:tc>
        <w:tc>
          <w:tcPr>
            <w:tcW w:w="6960" w:type="dxa"/>
            <w:gridSpan w:val="2"/>
            <w:tcBorders>
              <w:top w:val="nil"/>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1.Энергия</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2.Сила</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3.Работа</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4.Давление</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690"/>
        </w:trPr>
        <w:tc>
          <w:tcPr>
            <w:tcW w:w="708" w:type="dxa"/>
            <w:tcBorders>
              <w:top w:val="single" w:sz="4" w:space="0" w:color="auto"/>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26.</w:t>
            </w:r>
          </w:p>
        </w:tc>
        <w:tc>
          <w:tcPr>
            <w:tcW w:w="6960" w:type="dxa"/>
            <w:gridSpan w:val="2"/>
            <w:tcBorders>
              <w:top w:val="single" w:sz="4" w:space="0" w:color="auto"/>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Тело имеет количество теплоты 100 Дж и работу 50 Дж. Вычислите внутреннюю энергию  тела.</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1.40 Дж</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2.50 Дж</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3.160 Дж</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4.150 Дж</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960"/>
        </w:trPr>
        <w:tc>
          <w:tcPr>
            <w:tcW w:w="708" w:type="dxa"/>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27.</w:t>
            </w:r>
          </w:p>
        </w:tc>
        <w:tc>
          <w:tcPr>
            <w:tcW w:w="6960" w:type="dxa"/>
            <w:gridSpan w:val="2"/>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 Выберите  правильный  ответ  и закончите  предложение.</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«Величину,  равную отношению количества теплоты на массу вещества, называют……………..».</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1.удельной теплотой плавления</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2.внутренней энергией</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3.кристаллизацией </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4.КПД</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2245"/>
        </w:trPr>
        <w:tc>
          <w:tcPr>
            <w:tcW w:w="708" w:type="dxa"/>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28.</w:t>
            </w:r>
          </w:p>
        </w:tc>
        <w:tc>
          <w:tcPr>
            <w:tcW w:w="6960" w:type="dxa"/>
            <w:gridSpan w:val="2"/>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 Выберите  правильный  ответ  и закончите  предложение.</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«Физическая  величина, характеризующая переход из жидкого в твердое, называется……………..».</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1.работой </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2.плавлением</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3.кристаллизацией</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4.влажностью</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c>
          <w:tcPr>
            <w:tcW w:w="708" w:type="dxa"/>
            <w:tcBorders>
              <w:top w:val="single" w:sz="4" w:space="0" w:color="auto"/>
              <w:bottom w:val="nil"/>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29.</w:t>
            </w:r>
          </w:p>
        </w:tc>
        <w:tc>
          <w:tcPr>
            <w:tcW w:w="6960" w:type="dxa"/>
            <w:gridSpan w:val="2"/>
            <w:vMerge w:val="restart"/>
            <w:tcBorders>
              <w:top w:val="single" w:sz="4" w:space="0" w:color="auto"/>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 Выберите  правильный  ответ  и закончите  предложение.</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«Удельная теплота парообразования  равна  произведению……………..».</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w:t>
            </w:r>
            <w:r w:rsidRPr="00BE7979">
              <w:rPr>
                <w:rFonts w:eastAsia="Times New Roman" w:cs="Times New Roman"/>
                <w:szCs w:val="24"/>
                <w:lang w:val="en-US" w:eastAsia="ru-RU"/>
              </w:rPr>
              <w:t>m A</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w:t>
            </w:r>
            <w:r w:rsidRPr="00BE7979">
              <w:rPr>
                <w:rFonts w:eastAsia="Times New Roman" w:cs="Times New Roman"/>
                <w:szCs w:val="24"/>
                <w:lang w:val="en-US" w:eastAsia="ru-RU"/>
              </w:rPr>
              <w:t>m G</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w:t>
            </w:r>
            <w:r w:rsidRPr="00BE7979">
              <w:rPr>
                <w:rFonts w:eastAsia="Times New Roman" w:cs="Times New Roman"/>
                <w:szCs w:val="24"/>
                <w:lang w:val="en-US" w:eastAsia="ru-RU"/>
              </w:rPr>
              <w:t>m L</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4.</w:t>
            </w:r>
            <w:r w:rsidRPr="00BE7979">
              <w:rPr>
                <w:rFonts w:eastAsia="Times New Roman" w:cs="Times New Roman"/>
                <w:szCs w:val="24"/>
                <w:lang w:val="en-US" w:eastAsia="ru-RU"/>
              </w:rPr>
              <w:t>S T</w:t>
            </w: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1120"/>
        </w:trPr>
        <w:tc>
          <w:tcPr>
            <w:tcW w:w="708" w:type="dxa"/>
            <w:tcBorders>
              <w:top w:val="nil"/>
            </w:tcBorders>
          </w:tcPr>
          <w:p w:rsidR="00BE7979" w:rsidRPr="00BE7979" w:rsidRDefault="00BE7979" w:rsidP="00BE7979">
            <w:pPr>
              <w:jc w:val="center"/>
              <w:rPr>
                <w:rFonts w:eastAsia="Times New Roman" w:cs="Times New Roman"/>
                <w:b/>
                <w:szCs w:val="24"/>
                <w:lang w:eastAsia="ru-RU"/>
              </w:rPr>
            </w:pPr>
          </w:p>
        </w:tc>
        <w:tc>
          <w:tcPr>
            <w:tcW w:w="6960" w:type="dxa"/>
            <w:gridSpan w:val="2"/>
            <w:vMerge/>
          </w:tcPr>
          <w:p w:rsidR="00BE7979" w:rsidRPr="00BE7979" w:rsidRDefault="00BE7979" w:rsidP="00BE7979">
            <w:pPr>
              <w:jc w:val="both"/>
              <w:rPr>
                <w:rFonts w:eastAsia="Times New Roman" w:cs="Times New Roman"/>
                <w:szCs w:val="24"/>
                <w:lang w:eastAsia="ru-RU"/>
              </w:rPr>
            </w:pPr>
          </w:p>
        </w:tc>
        <w:tc>
          <w:tcPr>
            <w:tcW w:w="1800" w:type="dxa"/>
            <w:vMerge/>
            <w:tcBorders>
              <w:top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830"/>
        </w:trPr>
        <w:tc>
          <w:tcPr>
            <w:tcW w:w="708" w:type="dxa"/>
            <w:vMerge w:val="restart"/>
            <w:tcBorders>
              <w:top w:val="single" w:sz="4" w:space="0" w:color="auto"/>
              <w:bottom w:val="single" w:sz="4" w:space="0" w:color="auto"/>
            </w:tcBorders>
          </w:tcPr>
          <w:p w:rsidR="00BE7979" w:rsidRPr="00BE7979" w:rsidRDefault="00BE7979" w:rsidP="00BE7979">
            <w:pPr>
              <w:jc w:val="center"/>
              <w:rPr>
                <w:rFonts w:eastAsia="Times New Roman" w:cs="Times New Roman"/>
                <w:b/>
                <w:szCs w:val="24"/>
                <w:lang w:eastAsia="ru-RU"/>
              </w:rPr>
            </w:pPr>
            <w:r w:rsidRPr="00BE7979">
              <w:rPr>
                <w:rFonts w:eastAsia="Times New Roman" w:cs="Times New Roman"/>
                <w:b/>
                <w:szCs w:val="24"/>
                <w:lang w:eastAsia="ru-RU"/>
              </w:rPr>
              <w:t>30.</w:t>
            </w:r>
          </w:p>
        </w:tc>
        <w:tc>
          <w:tcPr>
            <w:tcW w:w="6960" w:type="dxa"/>
            <w:gridSpan w:val="2"/>
            <w:vMerge w:val="restart"/>
            <w:tcBorders>
              <w:top w:val="single" w:sz="4" w:space="0" w:color="auto"/>
              <w:bottom w:val="single" w:sz="4" w:space="0" w:color="auto"/>
            </w:tcBorders>
          </w:tcPr>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 xml:space="preserve">Вычислите величину количества теплоты, сообщающей  телу массой </w:t>
            </w:r>
            <w:smartTag w:uri="urn:schemas-microsoft-com:office:smarttags" w:element="metricconverter">
              <w:smartTagPr>
                <w:attr w:name="ProductID" w:val="25 кг"/>
              </w:smartTagPr>
              <w:r w:rsidRPr="00BE7979">
                <w:rPr>
                  <w:rFonts w:eastAsia="Times New Roman" w:cs="Times New Roman"/>
                  <w:szCs w:val="24"/>
                  <w:lang w:eastAsia="ru-RU"/>
                </w:rPr>
                <w:t>25 кг</w:t>
              </w:r>
            </w:smartTag>
            <w:r w:rsidRPr="00BE7979">
              <w:rPr>
                <w:rFonts w:eastAsia="Times New Roman" w:cs="Times New Roman"/>
                <w:szCs w:val="24"/>
                <w:lang w:eastAsia="ru-RU"/>
              </w:rPr>
              <w:t>, удельную теплоту плавления 2 Дж/кг.</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1.650 Дж</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2.135 Дж</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3.50</w:t>
            </w:r>
            <w:r w:rsidRPr="00BE7979">
              <w:rPr>
                <w:rFonts w:eastAsia="Times New Roman" w:cs="Times New Roman"/>
                <w:szCs w:val="24"/>
                <w:lang w:val="en-US" w:eastAsia="ru-RU"/>
              </w:rPr>
              <w:t xml:space="preserve"> </w:t>
            </w:r>
            <w:r w:rsidRPr="00BE7979">
              <w:rPr>
                <w:rFonts w:eastAsia="Times New Roman" w:cs="Times New Roman"/>
                <w:szCs w:val="24"/>
                <w:lang w:eastAsia="ru-RU"/>
              </w:rPr>
              <w:t>Дж</w:t>
            </w:r>
          </w:p>
          <w:p w:rsidR="00BE7979" w:rsidRPr="00BE7979" w:rsidRDefault="00BE7979" w:rsidP="00BE7979">
            <w:pPr>
              <w:jc w:val="both"/>
              <w:rPr>
                <w:rFonts w:eastAsia="Times New Roman" w:cs="Times New Roman"/>
                <w:szCs w:val="24"/>
                <w:lang w:eastAsia="ru-RU"/>
              </w:rPr>
            </w:pPr>
            <w:r w:rsidRPr="00BE7979">
              <w:rPr>
                <w:rFonts w:eastAsia="Times New Roman" w:cs="Times New Roman"/>
                <w:szCs w:val="24"/>
                <w:lang w:eastAsia="ru-RU"/>
              </w:rPr>
              <w:t>4.20 Дж</w:t>
            </w:r>
          </w:p>
        </w:tc>
        <w:tc>
          <w:tcPr>
            <w:tcW w:w="1800" w:type="dxa"/>
            <w:vMerge/>
            <w:tcBorders>
              <w:top w:val="nil"/>
              <w:bottom w:val="nil"/>
            </w:tcBorders>
          </w:tcPr>
          <w:p w:rsidR="00BE7979" w:rsidRPr="00BE7979" w:rsidRDefault="00BE7979" w:rsidP="00BE7979">
            <w:pPr>
              <w:rPr>
                <w:rFonts w:eastAsia="Times New Roman" w:cs="Times New Roman"/>
                <w:szCs w:val="24"/>
                <w:lang w:eastAsia="ru-RU"/>
              </w:rPr>
            </w:pPr>
          </w:p>
        </w:tc>
      </w:tr>
      <w:tr w:rsidR="00BE7979" w:rsidRPr="00BE7979" w:rsidTr="00BE7979">
        <w:trPr>
          <w:trHeight w:val="356"/>
        </w:trPr>
        <w:tc>
          <w:tcPr>
            <w:tcW w:w="708" w:type="dxa"/>
            <w:vMerge/>
            <w:tcBorders>
              <w:bottom w:val="single" w:sz="4" w:space="0" w:color="auto"/>
            </w:tcBorders>
          </w:tcPr>
          <w:p w:rsidR="00BE7979" w:rsidRPr="00BE7979" w:rsidRDefault="00BE7979" w:rsidP="00BE7979">
            <w:pPr>
              <w:jc w:val="center"/>
              <w:rPr>
                <w:rFonts w:eastAsia="Times New Roman" w:cs="Times New Roman"/>
                <w:b/>
                <w:szCs w:val="24"/>
                <w:lang w:eastAsia="ru-RU"/>
              </w:rPr>
            </w:pPr>
          </w:p>
        </w:tc>
        <w:tc>
          <w:tcPr>
            <w:tcW w:w="6960" w:type="dxa"/>
            <w:gridSpan w:val="2"/>
            <w:vMerge/>
            <w:tcBorders>
              <w:bottom w:val="single" w:sz="4" w:space="0" w:color="auto"/>
            </w:tcBorders>
          </w:tcPr>
          <w:p w:rsidR="00BE7979" w:rsidRPr="00BE7979" w:rsidRDefault="00BE7979" w:rsidP="00BE7979">
            <w:pPr>
              <w:jc w:val="both"/>
              <w:rPr>
                <w:rFonts w:eastAsia="Times New Roman" w:cs="Times New Roman"/>
                <w:szCs w:val="24"/>
                <w:lang w:eastAsia="ru-RU"/>
              </w:rPr>
            </w:pPr>
          </w:p>
        </w:tc>
        <w:tc>
          <w:tcPr>
            <w:tcW w:w="1800" w:type="dxa"/>
            <w:tcBorders>
              <w:top w:val="nil"/>
              <w:bottom w:val="single" w:sz="4" w:space="0" w:color="auto"/>
            </w:tcBorders>
          </w:tcPr>
          <w:p w:rsidR="00BE7979" w:rsidRPr="00BE7979" w:rsidRDefault="00BE7979" w:rsidP="00BE7979">
            <w:pPr>
              <w:rPr>
                <w:rFonts w:eastAsia="Times New Roman" w:cs="Times New Roman"/>
                <w:szCs w:val="24"/>
                <w:lang w:eastAsia="ru-RU"/>
              </w:rPr>
            </w:pPr>
          </w:p>
        </w:tc>
      </w:tr>
    </w:tbl>
    <w:p w:rsidR="00BE7979" w:rsidRPr="00BE7979" w:rsidRDefault="00BE7979" w:rsidP="00BE7979">
      <w:pPr>
        <w:spacing w:line="276" w:lineRule="auto"/>
        <w:rPr>
          <w:rFonts w:cs="Times New Roman"/>
          <w:b/>
          <w:sz w:val="28"/>
          <w:szCs w:val="28"/>
        </w:rPr>
      </w:pPr>
    </w:p>
    <w:p w:rsidR="00BE7979" w:rsidRPr="00BE7979" w:rsidRDefault="00BE7979" w:rsidP="00BE7979">
      <w:pPr>
        <w:spacing w:after="200" w:line="276" w:lineRule="auto"/>
        <w:rPr>
          <w:rFonts w:cs="Times New Roman"/>
          <w:b/>
          <w:sz w:val="28"/>
          <w:szCs w:val="28"/>
        </w:rPr>
      </w:pPr>
      <w:r w:rsidRPr="00BE7979">
        <w:rPr>
          <w:rFonts w:cs="Times New Roman"/>
          <w:b/>
          <w:sz w:val="28"/>
          <w:szCs w:val="28"/>
        </w:rPr>
        <w:br w:type="page"/>
      </w:r>
    </w:p>
    <w:p w:rsidR="00BE7979" w:rsidRPr="00BE7979" w:rsidRDefault="00BE7979" w:rsidP="00BE7979">
      <w:pPr>
        <w:spacing w:line="276" w:lineRule="auto"/>
        <w:rPr>
          <w:rFonts w:cs="Times New Roman"/>
          <w:b/>
          <w:sz w:val="28"/>
          <w:szCs w:val="28"/>
        </w:rPr>
      </w:pPr>
      <w:r w:rsidRPr="00BE7979">
        <w:rPr>
          <w:rFonts w:cs="Times New Roman"/>
          <w:b/>
          <w:sz w:val="28"/>
          <w:szCs w:val="28"/>
        </w:rPr>
        <w:lastRenderedPageBreak/>
        <w:t>ИТОГОВЫЙ КОНТРОЛЬ</w:t>
      </w:r>
    </w:p>
    <w:p w:rsidR="00BE7979" w:rsidRPr="00BE7979" w:rsidRDefault="00BE7979" w:rsidP="00BE7979">
      <w:pPr>
        <w:spacing w:line="276" w:lineRule="auto"/>
        <w:rPr>
          <w:rFonts w:cs="Times New Roman"/>
          <w:sz w:val="28"/>
          <w:szCs w:val="28"/>
        </w:rPr>
      </w:pPr>
      <w:r w:rsidRPr="00BE7979">
        <w:rPr>
          <w:rFonts w:cs="Times New Roman"/>
          <w:sz w:val="28"/>
          <w:szCs w:val="28"/>
        </w:rPr>
        <w:t>Билет № 1</w:t>
      </w:r>
    </w:p>
    <w:p w:rsidR="00BE7979" w:rsidRPr="00BE7979" w:rsidRDefault="00BE7979" w:rsidP="001E309A">
      <w:pPr>
        <w:numPr>
          <w:ilvl w:val="0"/>
          <w:numId w:val="26"/>
        </w:numPr>
        <w:spacing w:after="200" w:line="276" w:lineRule="auto"/>
        <w:jc w:val="both"/>
        <w:rPr>
          <w:rFonts w:cs="Times New Roman"/>
          <w:sz w:val="28"/>
          <w:szCs w:val="28"/>
        </w:rPr>
      </w:pPr>
      <w:r w:rsidRPr="00BE7979">
        <w:rPr>
          <w:rFonts w:cs="Times New Roman"/>
          <w:sz w:val="28"/>
          <w:szCs w:val="28"/>
        </w:rPr>
        <w:t>Фазы Луны.</w:t>
      </w:r>
    </w:p>
    <w:p w:rsidR="00BE7979" w:rsidRPr="00BE7979" w:rsidRDefault="00BE7979" w:rsidP="001E309A">
      <w:pPr>
        <w:numPr>
          <w:ilvl w:val="0"/>
          <w:numId w:val="26"/>
        </w:numPr>
        <w:spacing w:after="200" w:line="276" w:lineRule="auto"/>
        <w:jc w:val="both"/>
        <w:rPr>
          <w:rFonts w:cs="Times New Roman"/>
          <w:sz w:val="28"/>
          <w:szCs w:val="28"/>
        </w:rPr>
      </w:pPr>
      <w:r w:rsidRPr="00BE7979">
        <w:rPr>
          <w:rFonts w:cs="Times New Roman"/>
          <w:sz w:val="28"/>
          <w:szCs w:val="28"/>
        </w:rPr>
        <w:t xml:space="preserve"> Что изучает астрономия. Связь астрономии с другими науками.</w:t>
      </w:r>
    </w:p>
    <w:p w:rsidR="00BE7979" w:rsidRPr="00BE7979" w:rsidRDefault="00BE7979" w:rsidP="00BE7979">
      <w:pPr>
        <w:spacing w:line="276" w:lineRule="auto"/>
        <w:rPr>
          <w:rFonts w:cs="Times New Roman"/>
          <w:sz w:val="28"/>
          <w:szCs w:val="28"/>
        </w:rPr>
      </w:pPr>
      <w:r w:rsidRPr="00BE7979">
        <w:rPr>
          <w:rFonts w:cs="Times New Roman"/>
          <w:sz w:val="28"/>
          <w:szCs w:val="28"/>
        </w:rPr>
        <w:t>Билет № 2</w:t>
      </w:r>
    </w:p>
    <w:p w:rsidR="00BE7979" w:rsidRPr="00BE7979" w:rsidRDefault="00BE7979" w:rsidP="001E309A">
      <w:pPr>
        <w:numPr>
          <w:ilvl w:val="0"/>
          <w:numId w:val="27"/>
        </w:numPr>
        <w:spacing w:after="200" w:line="276" w:lineRule="auto"/>
        <w:jc w:val="both"/>
        <w:rPr>
          <w:rFonts w:cs="Times New Roman"/>
          <w:sz w:val="28"/>
          <w:szCs w:val="28"/>
        </w:rPr>
      </w:pPr>
      <w:r w:rsidRPr="00BE7979">
        <w:rPr>
          <w:rFonts w:cs="Times New Roman"/>
          <w:sz w:val="28"/>
          <w:szCs w:val="28"/>
        </w:rPr>
        <w:t>Определение расстояний до звезд.</w:t>
      </w:r>
    </w:p>
    <w:p w:rsidR="00BE7979" w:rsidRPr="00BE7979" w:rsidRDefault="00BE7979" w:rsidP="001E309A">
      <w:pPr>
        <w:numPr>
          <w:ilvl w:val="0"/>
          <w:numId w:val="27"/>
        </w:numPr>
        <w:spacing w:after="200" w:line="276" w:lineRule="auto"/>
        <w:jc w:val="both"/>
        <w:rPr>
          <w:rFonts w:cs="Times New Roman"/>
          <w:sz w:val="28"/>
          <w:szCs w:val="28"/>
        </w:rPr>
      </w:pPr>
      <w:r w:rsidRPr="00BE7979">
        <w:rPr>
          <w:rFonts w:cs="Times New Roman"/>
          <w:sz w:val="28"/>
          <w:szCs w:val="28"/>
        </w:rPr>
        <w:t>Видимое движение планет. Конфигурация планет.</w:t>
      </w:r>
    </w:p>
    <w:p w:rsidR="00BE7979" w:rsidRPr="00BE7979" w:rsidRDefault="00BE7979" w:rsidP="00BE7979">
      <w:pPr>
        <w:spacing w:line="276" w:lineRule="auto"/>
        <w:contextualSpacing/>
        <w:rPr>
          <w:rFonts w:cs="Times New Roman"/>
          <w:sz w:val="28"/>
          <w:szCs w:val="28"/>
        </w:rPr>
      </w:pPr>
      <w:r w:rsidRPr="00BE7979">
        <w:rPr>
          <w:rFonts w:cs="Times New Roman"/>
          <w:sz w:val="28"/>
          <w:szCs w:val="28"/>
        </w:rPr>
        <w:t>Билет № 3</w:t>
      </w:r>
    </w:p>
    <w:p w:rsidR="00BE7979" w:rsidRPr="00BE7979" w:rsidRDefault="00BE7979" w:rsidP="00BE7979">
      <w:pPr>
        <w:spacing w:line="276" w:lineRule="auto"/>
        <w:jc w:val="both"/>
        <w:rPr>
          <w:rFonts w:cs="Times New Roman"/>
          <w:sz w:val="28"/>
          <w:szCs w:val="28"/>
        </w:rPr>
      </w:pPr>
      <w:r w:rsidRPr="00BE7979">
        <w:rPr>
          <w:rFonts w:cs="Times New Roman"/>
          <w:sz w:val="28"/>
          <w:szCs w:val="28"/>
        </w:rPr>
        <w:t xml:space="preserve">1. Теория Коперника. </w:t>
      </w:r>
    </w:p>
    <w:p w:rsidR="00BE7979" w:rsidRPr="00BE7979" w:rsidRDefault="00BE7979" w:rsidP="00BE7979">
      <w:pPr>
        <w:spacing w:line="276" w:lineRule="auto"/>
        <w:contextualSpacing/>
        <w:jc w:val="both"/>
        <w:rPr>
          <w:rFonts w:cs="Times New Roman"/>
          <w:sz w:val="28"/>
          <w:szCs w:val="28"/>
        </w:rPr>
      </w:pPr>
      <w:r w:rsidRPr="00BE7979">
        <w:rPr>
          <w:rFonts w:cs="Times New Roman"/>
          <w:sz w:val="28"/>
          <w:szCs w:val="28"/>
        </w:rPr>
        <w:t>2. Законы движения небесных тел. Первый закон Кеплера.</w:t>
      </w:r>
    </w:p>
    <w:p w:rsidR="00BE7979" w:rsidRPr="00BE7979" w:rsidRDefault="00BE7979" w:rsidP="00BE7979">
      <w:pPr>
        <w:spacing w:line="276" w:lineRule="auto"/>
        <w:rPr>
          <w:rFonts w:cs="Times New Roman"/>
          <w:sz w:val="28"/>
          <w:szCs w:val="28"/>
        </w:rPr>
      </w:pPr>
      <w:r w:rsidRPr="00BE7979">
        <w:rPr>
          <w:rFonts w:cs="Times New Roman"/>
          <w:sz w:val="28"/>
          <w:szCs w:val="28"/>
        </w:rPr>
        <w:t>Билет № 4</w:t>
      </w:r>
    </w:p>
    <w:p w:rsidR="00BE7979" w:rsidRPr="00BE7979" w:rsidRDefault="00BE7979" w:rsidP="00BE7979">
      <w:pPr>
        <w:spacing w:line="276" w:lineRule="auto"/>
        <w:rPr>
          <w:rFonts w:cs="Times New Roman"/>
          <w:sz w:val="28"/>
          <w:szCs w:val="28"/>
        </w:rPr>
      </w:pPr>
      <w:r w:rsidRPr="00BE7979">
        <w:rPr>
          <w:rFonts w:cs="Times New Roman"/>
          <w:sz w:val="28"/>
          <w:szCs w:val="28"/>
        </w:rPr>
        <w:t>1. Основные движения Земли. Система «Земля-Луна».</w:t>
      </w:r>
    </w:p>
    <w:p w:rsidR="00BE7979" w:rsidRPr="00BE7979" w:rsidRDefault="00BE7979" w:rsidP="00BE7979">
      <w:pPr>
        <w:spacing w:line="276" w:lineRule="auto"/>
        <w:rPr>
          <w:rFonts w:cs="Times New Roman"/>
          <w:sz w:val="28"/>
          <w:szCs w:val="28"/>
        </w:rPr>
      </w:pPr>
      <w:r w:rsidRPr="00BE7979">
        <w:rPr>
          <w:rFonts w:cs="Times New Roman"/>
          <w:sz w:val="28"/>
          <w:szCs w:val="28"/>
        </w:rPr>
        <w:t>2. Эффект Доплера.</w:t>
      </w:r>
    </w:p>
    <w:p w:rsidR="00BE7979" w:rsidRPr="00BE7979" w:rsidRDefault="00BE7979" w:rsidP="00BE7979">
      <w:pPr>
        <w:spacing w:line="276" w:lineRule="auto"/>
        <w:rPr>
          <w:rFonts w:cs="Times New Roman"/>
          <w:sz w:val="28"/>
          <w:szCs w:val="28"/>
        </w:rPr>
      </w:pPr>
      <w:r w:rsidRPr="00BE7979">
        <w:rPr>
          <w:rFonts w:cs="Times New Roman"/>
          <w:sz w:val="28"/>
          <w:szCs w:val="28"/>
        </w:rPr>
        <w:t>Билет № 5</w:t>
      </w:r>
    </w:p>
    <w:p w:rsidR="00BE7979" w:rsidRPr="00BE7979" w:rsidRDefault="00BE7979" w:rsidP="00BE7979">
      <w:pPr>
        <w:spacing w:line="276" w:lineRule="auto"/>
        <w:rPr>
          <w:rFonts w:cs="Times New Roman"/>
          <w:sz w:val="28"/>
          <w:szCs w:val="28"/>
        </w:rPr>
      </w:pPr>
      <w:r w:rsidRPr="00BE7979">
        <w:rPr>
          <w:rFonts w:cs="Times New Roman"/>
          <w:sz w:val="28"/>
          <w:szCs w:val="28"/>
        </w:rPr>
        <w:t>1. Спутники планет. Астероиды и метеориты. Кометы.</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2. Постоянная  Хаббла. </w:t>
      </w:r>
    </w:p>
    <w:p w:rsidR="00BE7979" w:rsidRPr="00BE7979" w:rsidRDefault="00BE7979" w:rsidP="00BE7979">
      <w:pPr>
        <w:spacing w:line="276" w:lineRule="auto"/>
        <w:rPr>
          <w:rFonts w:cs="Times New Roman"/>
          <w:sz w:val="28"/>
          <w:szCs w:val="28"/>
        </w:rPr>
      </w:pPr>
      <w:r w:rsidRPr="00BE7979">
        <w:rPr>
          <w:rFonts w:cs="Times New Roman"/>
          <w:sz w:val="28"/>
          <w:szCs w:val="28"/>
        </w:rPr>
        <w:t>Билет № 6</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1.Определение расстояний до звезд. Абсолютные звездные величины. </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2. Эволюция вселенной. </w:t>
      </w:r>
    </w:p>
    <w:p w:rsidR="00BE7979" w:rsidRPr="00BE7979" w:rsidRDefault="00BE7979" w:rsidP="00BE7979">
      <w:pPr>
        <w:spacing w:line="276" w:lineRule="auto"/>
        <w:rPr>
          <w:rFonts w:cs="Times New Roman"/>
          <w:sz w:val="28"/>
          <w:szCs w:val="28"/>
        </w:rPr>
      </w:pPr>
      <w:r w:rsidRPr="00BE7979">
        <w:rPr>
          <w:rFonts w:cs="Times New Roman"/>
          <w:sz w:val="28"/>
          <w:szCs w:val="28"/>
        </w:rPr>
        <w:t>Билет № 7</w:t>
      </w:r>
    </w:p>
    <w:p w:rsidR="00BE7979" w:rsidRPr="00BE7979" w:rsidRDefault="00BE7979" w:rsidP="00BE7979">
      <w:pPr>
        <w:spacing w:line="276" w:lineRule="auto"/>
        <w:rPr>
          <w:rFonts w:cs="Times New Roman"/>
          <w:sz w:val="28"/>
          <w:szCs w:val="28"/>
        </w:rPr>
      </w:pPr>
      <w:r w:rsidRPr="00BE7979">
        <w:rPr>
          <w:rFonts w:cs="Times New Roman"/>
          <w:sz w:val="28"/>
          <w:szCs w:val="28"/>
        </w:rPr>
        <w:t>1.Метагалактика и ее расширение. Космологические модели вселенной.</w:t>
      </w:r>
    </w:p>
    <w:p w:rsidR="00BE7979" w:rsidRPr="00BE7979" w:rsidRDefault="00BE7979" w:rsidP="00BE7979">
      <w:pPr>
        <w:spacing w:line="276" w:lineRule="auto"/>
        <w:rPr>
          <w:rFonts w:cs="Times New Roman"/>
          <w:sz w:val="28"/>
          <w:szCs w:val="28"/>
        </w:rPr>
      </w:pPr>
      <w:r w:rsidRPr="00BE7979">
        <w:rPr>
          <w:rFonts w:cs="Times New Roman"/>
          <w:sz w:val="28"/>
          <w:szCs w:val="28"/>
        </w:rPr>
        <w:t>2. Солнечные и лунные затмения.</w:t>
      </w:r>
    </w:p>
    <w:p w:rsidR="00BE7979" w:rsidRPr="00BE7979" w:rsidRDefault="00BE7979" w:rsidP="00BE7979">
      <w:pPr>
        <w:spacing w:line="276" w:lineRule="auto"/>
        <w:rPr>
          <w:rFonts w:cs="Times New Roman"/>
          <w:sz w:val="28"/>
          <w:szCs w:val="28"/>
        </w:rPr>
      </w:pPr>
      <w:r w:rsidRPr="00BE7979">
        <w:rPr>
          <w:rFonts w:cs="Times New Roman"/>
          <w:sz w:val="28"/>
          <w:szCs w:val="28"/>
        </w:rPr>
        <w:t>Билет № 8</w:t>
      </w:r>
    </w:p>
    <w:p w:rsidR="00BE7979" w:rsidRPr="00BE7979" w:rsidRDefault="00BE7979" w:rsidP="00BE7979">
      <w:pPr>
        <w:spacing w:line="276" w:lineRule="auto"/>
        <w:rPr>
          <w:rFonts w:cs="Times New Roman"/>
          <w:sz w:val="28"/>
          <w:szCs w:val="28"/>
        </w:rPr>
      </w:pPr>
      <w:r w:rsidRPr="00BE7979">
        <w:rPr>
          <w:rFonts w:cs="Times New Roman"/>
          <w:sz w:val="28"/>
          <w:szCs w:val="28"/>
        </w:rPr>
        <w:t>1.Астрофизика, ее свойства.</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2.Современные представления о происхождении планет.  </w:t>
      </w:r>
    </w:p>
    <w:p w:rsidR="00BE7979" w:rsidRPr="00BE7979" w:rsidRDefault="00BE7979" w:rsidP="00BE7979">
      <w:pPr>
        <w:spacing w:line="276" w:lineRule="auto"/>
        <w:rPr>
          <w:rFonts w:cs="Times New Roman"/>
          <w:sz w:val="28"/>
          <w:szCs w:val="28"/>
        </w:rPr>
      </w:pPr>
      <w:r w:rsidRPr="00BE7979">
        <w:rPr>
          <w:rFonts w:cs="Times New Roman"/>
          <w:sz w:val="28"/>
          <w:szCs w:val="28"/>
        </w:rPr>
        <w:t>Билет № 9</w:t>
      </w:r>
    </w:p>
    <w:p w:rsidR="00BE7979" w:rsidRPr="00BE7979" w:rsidRDefault="00BE7979" w:rsidP="00BE7979">
      <w:pPr>
        <w:spacing w:line="276" w:lineRule="auto"/>
        <w:rPr>
          <w:rFonts w:cs="Times New Roman"/>
          <w:sz w:val="28"/>
          <w:szCs w:val="28"/>
        </w:rPr>
      </w:pPr>
      <w:r w:rsidRPr="00BE7979">
        <w:rPr>
          <w:rFonts w:cs="Times New Roman"/>
          <w:sz w:val="28"/>
          <w:szCs w:val="28"/>
        </w:rPr>
        <w:t>1.Физические свойства Луны.</w:t>
      </w:r>
    </w:p>
    <w:p w:rsidR="00BE7979" w:rsidRPr="00BE7979" w:rsidRDefault="00BE7979" w:rsidP="00BE7979">
      <w:pPr>
        <w:spacing w:line="276" w:lineRule="auto"/>
        <w:rPr>
          <w:rFonts w:cs="Times New Roman"/>
          <w:sz w:val="28"/>
          <w:szCs w:val="28"/>
        </w:rPr>
      </w:pPr>
      <w:r w:rsidRPr="00BE7979">
        <w:rPr>
          <w:rFonts w:cs="Times New Roman"/>
          <w:sz w:val="28"/>
          <w:szCs w:val="28"/>
        </w:rPr>
        <w:t>2.Экваториальная система координат. Суточное движение звезд на разных широтах.</w:t>
      </w:r>
    </w:p>
    <w:p w:rsidR="00BE7979" w:rsidRPr="00BE7979" w:rsidRDefault="00BE7979" w:rsidP="00BE7979">
      <w:pPr>
        <w:spacing w:line="276" w:lineRule="auto"/>
        <w:rPr>
          <w:rFonts w:cs="Times New Roman"/>
          <w:sz w:val="28"/>
          <w:szCs w:val="28"/>
        </w:rPr>
      </w:pPr>
      <w:r w:rsidRPr="00BE7979">
        <w:rPr>
          <w:rFonts w:cs="Times New Roman"/>
          <w:sz w:val="28"/>
          <w:szCs w:val="28"/>
        </w:rPr>
        <w:t>Билет № 10</w:t>
      </w:r>
    </w:p>
    <w:p w:rsidR="00BE7979" w:rsidRPr="00BE7979" w:rsidRDefault="00BE7979" w:rsidP="00BE7979">
      <w:pPr>
        <w:spacing w:line="276" w:lineRule="auto"/>
        <w:rPr>
          <w:rFonts w:cs="Times New Roman"/>
          <w:sz w:val="28"/>
          <w:szCs w:val="28"/>
        </w:rPr>
      </w:pPr>
      <w:r w:rsidRPr="00BE7979">
        <w:rPr>
          <w:rFonts w:cs="Times New Roman"/>
          <w:sz w:val="28"/>
          <w:szCs w:val="28"/>
        </w:rPr>
        <w:t>1.Первый закон Кеплера.</w:t>
      </w:r>
    </w:p>
    <w:p w:rsidR="00BE7979" w:rsidRPr="00BE7979" w:rsidRDefault="00BE7979" w:rsidP="00BE7979">
      <w:pPr>
        <w:spacing w:line="276" w:lineRule="auto"/>
        <w:rPr>
          <w:rFonts w:cs="Times New Roman"/>
          <w:sz w:val="28"/>
          <w:szCs w:val="28"/>
        </w:rPr>
      </w:pPr>
      <w:r w:rsidRPr="00BE7979">
        <w:rPr>
          <w:rFonts w:cs="Times New Roman"/>
          <w:sz w:val="28"/>
          <w:szCs w:val="28"/>
        </w:rPr>
        <w:t>2. Гелиоцентрическая система мира.</w:t>
      </w:r>
    </w:p>
    <w:p w:rsidR="00BE7979" w:rsidRPr="00BE7979" w:rsidRDefault="00BE7979" w:rsidP="00BE7979">
      <w:pPr>
        <w:spacing w:line="276" w:lineRule="auto"/>
        <w:rPr>
          <w:rFonts w:cs="Times New Roman"/>
          <w:sz w:val="28"/>
          <w:szCs w:val="28"/>
        </w:rPr>
      </w:pPr>
      <w:r w:rsidRPr="00BE7979">
        <w:rPr>
          <w:rFonts w:cs="Times New Roman"/>
          <w:sz w:val="28"/>
          <w:szCs w:val="28"/>
        </w:rPr>
        <w:t>Билет № 11</w:t>
      </w:r>
    </w:p>
    <w:p w:rsidR="00BE7979" w:rsidRPr="00BE7979" w:rsidRDefault="00BE7979" w:rsidP="00BE7979">
      <w:pPr>
        <w:spacing w:line="276" w:lineRule="auto"/>
        <w:rPr>
          <w:rFonts w:cs="Times New Roman"/>
          <w:sz w:val="28"/>
          <w:szCs w:val="28"/>
        </w:rPr>
      </w:pPr>
      <w:r w:rsidRPr="00BE7979">
        <w:rPr>
          <w:rFonts w:cs="Times New Roman"/>
          <w:sz w:val="28"/>
          <w:szCs w:val="28"/>
        </w:rPr>
        <w:t>1.Обобщение  и уточнение Ньютоном законов Кеплера.</w:t>
      </w:r>
    </w:p>
    <w:p w:rsidR="00BE7979" w:rsidRPr="00BE7979" w:rsidRDefault="00BE7979" w:rsidP="00BE7979">
      <w:pPr>
        <w:spacing w:line="276" w:lineRule="auto"/>
        <w:rPr>
          <w:rFonts w:cs="Times New Roman"/>
          <w:sz w:val="28"/>
          <w:szCs w:val="28"/>
        </w:rPr>
      </w:pPr>
      <w:r w:rsidRPr="00BE7979">
        <w:rPr>
          <w:rFonts w:cs="Times New Roman"/>
          <w:sz w:val="28"/>
          <w:szCs w:val="28"/>
        </w:rPr>
        <w:t>2.Второй закон Кеплера. Обобщение  и уточнение Ньютоном законов Кеплера.</w:t>
      </w:r>
    </w:p>
    <w:p w:rsidR="00BE7979" w:rsidRPr="00BE7979" w:rsidRDefault="00BE7979" w:rsidP="00BE7979">
      <w:pPr>
        <w:spacing w:line="276" w:lineRule="auto"/>
        <w:rPr>
          <w:rFonts w:cs="Times New Roman"/>
          <w:sz w:val="28"/>
          <w:szCs w:val="28"/>
        </w:rPr>
      </w:pPr>
      <w:r w:rsidRPr="00BE7979">
        <w:rPr>
          <w:rFonts w:cs="Times New Roman"/>
          <w:sz w:val="28"/>
          <w:szCs w:val="28"/>
        </w:rPr>
        <w:t>Билет № 12</w:t>
      </w:r>
    </w:p>
    <w:p w:rsidR="00BE7979" w:rsidRPr="00BE7979" w:rsidRDefault="00BE7979" w:rsidP="00BE7979">
      <w:pPr>
        <w:spacing w:line="276" w:lineRule="auto"/>
        <w:rPr>
          <w:rFonts w:cs="Times New Roman"/>
          <w:sz w:val="28"/>
          <w:szCs w:val="28"/>
        </w:rPr>
      </w:pPr>
      <w:r w:rsidRPr="00BE7979">
        <w:rPr>
          <w:rFonts w:cs="Times New Roman"/>
          <w:sz w:val="28"/>
          <w:szCs w:val="28"/>
        </w:rPr>
        <w:lastRenderedPageBreak/>
        <w:t>1.Общая характеристика планет земной группы.</w:t>
      </w:r>
    </w:p>
    <w:p w:rsidR="00BE7979" w:rsidRPr="00BE7979" w:rsidRDefault="00BE7979" w:rsidP="00BE7979">
      <w:pPr>
        <w:spacing w:line="276" w:lineRule="auto"/>
        <w:rPr>
          <w:rFonts w:cs="Times New Roman"/>
          <w:sz w:val="28"/>
          <w:szCs w:val="28"/>
        </w:rPr>
      </w:pPr>
      <w:r w:rsidRPr="00BE7979">
        <w:rPr>
          <w:rFonts w:cs="Times New Roman"/>
          <w:sz w:val="28"/>
          <w:szCs w:val="28"/>
        </w:rPr>
        <w:t>2. Природа Луны. Общая характеристика планет земной группы.</w:t>
      </w:r>
    </w:p>
    <w:p w:rsidR="00BE7979" w:rsidRPr="00BE7979" w:rsidRDefault="00BE7979" w:rsidP="00BE7979">
      <w:pPr>
        <w:spacing w:line="276" w:lineRule="auto"/>
        <w:rPr>
          <w:rFonts w:cs="Times New Roman"/>
          <w:sz w:val="28"/>
          <w:szCs w:val="28"/>
        </w:rPr>
      </w:pPr>
      <w:r w:rsidRPr="00BE7979">
        <w:rPr>
          <w:rFonts w:cs="Times New Roman"/>
          <w:sz w:val="28"/>
          <w:szCs w:val="28"/>
        </w:rPr>
        <w:t>Билет № 13</w:t>
      </w:r>
    </w:p>
    <w:p w:rsidR="00BE7979" w:rsidRPr="00BE7979" w:rsidRDefault="00BE7979" w:rsidP="00BE7979">
      <w:pPr>
        <w:spacing w:line="276" w:lineRule="auto"/>
        <w:rPr>
          <w:rFonts w:cs="Times New Roman"/>
          <w:sz w:val="28"/>
          <w:szCs w:val="28"/>
        </w:rPr>
      </w:pPr>
      <w:r w:rsidRPr="00BE7979">
        <w:rPr>
          <w:rFonts w:cs="Times New Roman"/>
          <w:sz w:val="28"/>
          <w:szCs w:val="28"/>
        </w:rPr>
        <w:t>1.Строение атмосферы Солнца. Солнечная активность.</w:t>
      </w:r>
    </w:p>
    <w:p w:rsidR="00BE7979" w:rsidRPr="00BE7979" w:rsidRDefault="00BE7979" w:rsidP="00BE7979">
      <w:pPr>
        <w:spacing w:line="276" w:lineRule="auto"/>
        <w:rPr>
          <w:rFonts w:cs="Times New Roman"/>
          <w:sz w:val="28"/>
          <w:szCs w:val="28"/>
        </w:rPr>
      </w:pPr>
      <w:r w:rsidRPr="00BE7979">
        <w:rPr>
          <w:rFonts w:cs="Times New Roman"/>
          <w:sz w:val="28"/>
          <w:szCs w:val="28"/>
        </w:rPr>
        <w:t>2.Общие сведения о Солнце. Вращение Солнца. Размеры, масса и светимость Солнца. Строение атмосферы Солнца. Солнечная активность.</w:t>
      </w:r>
    </w:p>
    <w:p w:rsidR="00BE7979" w:rsidRPr="00BE7979" w:rsidRDefault="00BE7979" w:rsidP="00BE7979">
      <w:pPr>
        <w:spacing w:line="276" w:lineRule="auto"/>
        <w:rPr>
          <w:rFonts w:cs="Times New Roman"/>
          <w:sz w:val="28"/>
          <w:szCs w:val="28"/>
        </w:rPr>
      </w:pPr>
      <w:r w:rsidRPr="00BE7979">
        <w:rPr>
          <w:rFonts w:cs="Times New Roman"/>
          <w:sz w:val="28"/>
          <w:szCs w:val="28"/>
        </w:rPr>
        <w:t>Билет № 14</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1. Наша Галактика. Млечный путь. Состав Галактики. Строение Галактики. Вращение Галактики. </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2. Телескоп Хаббла. </w:t>
      </w:r>
    </w:p>
    <w:p w:rsidR="00BE7979" w:rsidRPr="00BE7979" w:rsidRDefault="00BE7979" w:rsidP="00BE7979">
      <w:pPr>
        <w:spacing w:line="276" w:lineRule="auto"/>
        <w:rPr>
          <w:rFonts w:cs="Times New Roman"/>
          <w:sz w:val="28"/>
          <w:szCs w:val="28"/>
        </w:rPr>
      </w:pPr>
      <w:r w:rsidRPr="00BE7979">
        <w:rPr>
          <w:rFonts w:cs="Times New Roman"/>
          <w:sz w:val="28"/>
          <w:szCs w:val="28"/>
        </w:rPr>
        <w:t>Билет № 15</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1. Возраст галактик и звезд. Происхождение планет.  </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Происхождение и эволюция галактик и звезд. Возраст галактик и звезд. 2. 2.Происхождение планет.  </w:t>
      </w:r>
    </w:p>
    <w:p w:rsidR="00BE7979" w:rsidRPr="00BE7979" w:rsidRDefault="00BE7979" w:rsidP="00BE7979">
      <w:pPr>
        <w:spacing w:line="276" w:lineRule="auto"/>
        <w:rPr>
          <w:rFonts w:cs="Times New Roman"/>
          <w:sz w:val="28"/>
          <w:szCs w:val="28"/>
        </w:rPr>
      </w:pPr>
      <w:r w:rsidRPr="00BE7979">
        <w:rPr>
          <w:rFonts w:cs="Times New Roman"/>
          <w:sz w:val="28"/>
          <w:szCs w:val="28"/>
        </w:rPr>
        <w:t>Билет № 16</w:t>
      </w:r>
    </w:p>
    <w:p w:rsidR="00BE7979" w:rsidRPr="00BE7979" w:rsidRDefault="00BE7979" w:rsidP="00BE7979">
      <w:pPr>
        <w:spacing w:line="276" w:lineRule="auto"/>
        <w:rPr>
          <w:rFonts w:cs="Times New Roman"/>
          <w:sz w:val="28"/>
          <w:szCs w:val="28"/>
        </w:rPr>
      </w:pPr>
      <w:r w:rsidRPr="00BE7979">
        <w:rPr>
          <w:rFonts w:cs="Times New Roman"/>
          <w:sz w:val="28"/>
          <w:szCs w:val="28"/>
        </w:rPr>
        <w:t>1.Третий закон Кеплера. Формула.</w:t>
      </w:r>
    </w:p>
    <w:p w:rsidR="00BE7979" w:rsidRPr="00BE7979" w:rsidRDefault="00BE7979" w:rsidP="00BE7979">
      <w:pPr>
        <w:spacing w:line="276" w:lineRule="auto"/>
        <w:rPr>
          <w:rFonts w:cs="Times New Roman"/>
          <w:sz w:val="28"/>
          <w:szCs w:val="28"/>
        </w:rPr>
      </w:pPr>
      <w:r w:rsidRPr="00BE7979">
        <w:rPr>
          <w:rFonts w:cs="Times New Roman"/>
          <w:sz w:val="28"/>
          <w:szCs w:val="28"/>
        </w:rPr>
        <w:t>2 Что изучает астрономия. Связь астрономии с другими науками.</w:t>
      </w:r>
    </w:p>
    <w:p w:rsidR="00BE7979" w:rsidRPr="00BE7979" w:rsidRDefault="00BE7979" w:rsidP="00BE7979">
      <w:pPr>
        <w:spacing w:line="276" w:lineRule="auto"/>
        <w:rPr>
          <w:rFonts w:cs="Times New Roman"/>
          <w:sz w:val="28"/>
          <w:szCs w:val="28"/>
        </w:rPr>
      </w:pPr>
      <w:r w:rsidRPr="00BE7979">
        <w:rPr>
          <w:rFonts w:cs="Times New Roman"/>
          <w:sz w:val="28"/>
          <w:szCs w:val="28"/>
        </w:rPr>
        <w:t>Билет № 17</w:t>
      </w:r>
    </w:p>
    <w:p w:rsidR="00BE7979" w:rsidRPr="00BE7979" w:rsidRDefault="00BE7979" w:rsidP="00BE7979">
      <w:pPr>
        <w:spacing w:line="276" w:lineRule="auto"/>
        <w:rPr>
          <w:rFonts w:cs="Times New Roman"/>
          <w:sz w:val="28"/>
          <w:szCs w:val="28"/>
        </w:rPr>
      </w:pPr>
      <w:r w:rsidRPr="00BE7979">
        <w:rPr>
          <w:rFonts w:cs="Times New Roman"/>
          <w:sz w:val="28"/>
          <w:szCs w:val="28"/>
        </w:rPr>
        <w:t>1. Гелиоцентрическая система мира.</w:t>
      </w:r>
    </w:p>
    <w:p w:rsidR="00BE7979" w:rsidRPr="00BE7979" w:rsidRDefault="00BE7979" w:rsidP="00BE7979">
      <w:pPr>
        <w:spacing w:line="276" w:lineRule="auto"/>
        <w:rPr>
          <w:rFonts w:cs="Times New Roman"/>
          <w:sz w:val="28"/>
          <w:szCs w:val="28"/>
        </w:rPr>
      </w:pPr>
      <w:r w:rsidRPr="00BE7979">
        <w:rPr>
          <w:rFonts w:cs="Times New Roman"/>
          <w:sz w:val="28"/>
          <w:szCs w:val="28"/>
        </w:rPr>
        <w:t>2. Видимое движение планет. Конфигурация планет.</w:t>
      </w:r>
    </w:p>
    <w:p w:rsidR="00BE7979" w:rsidRPr="00BE7979" w:rsidRDefault="00BE7979" w:rsidP="00BE7979">
      <w:pPr>
        <w:spacing w:line="276" w:lineRule="auto"/>
        <w:rPr>
          <w:rFonts w:cs="Times New Roman"/>
          <w:sz w:val="28"/>
          <w:szCs w:val="28"/>
        </w:rPr>
      </w:pPr>
      <w:r w:rsidRPr="00BE7979">
        <w:rPr>
          <w:rFonts w:cs="Times New Roman"/>
          <w:sz w:val="28"/>
          <w:szCs w:val="28"/>
        </w:rPr>
        <w:t>Билет № 18</w:t>
      </w:r>
    </w:p>
    <w:p w:rsidR="00BE7979" w:rsidRPr="00BE7979" w:rsidRDefault="00BE7979" w:rsidP="00BE7979">
      <w:pPr>
        <w:spacing w:line="276" w:lineRule="auto"/>
        <w:rPr>
          <w:rFonts w:cs="Times New Roman"/>
          <w:sz w:val="28"/>
          <w:szCs w:val="28"/>
        </w:rPr>
      </w:pPr>
      <w:r w:rsidRPr="00BE7979">
        <w:rPr>
          <w:rFonts w:cs="Times New Roman"/>
          <w:sz w:val="28"/>
          <w:szCs w:val="28"/>
        </w:rPr>
        <w:t>1. Космологические модели вселенной.</w:t>
      </w:r>
    </w:p>
    <w:p w:rsidR="00BE7979" w:rsidRPr="00BE7979" w:rsidRDefault="00BE7979" w:rsidP="00BE7979">
      <w:pPr>
        <w:spacing w:line="276" w:lineRule="auto"/>
        <w:rPr>
          <w:rFonts w:cs="Times New Roman"/>
          <w:sz w:val="28"/>
          <w:szCs w:val="28"/>
        </w:rPr>
      </w:pPr>
      <w:r w:rsidRPr="00BE7979">
        <w:rPr>
          <w:rFonts w:cs="Times New Roman"/>
          <w:sz w:val="28"/>
          <w:szCs w:val="28"/>
        </w:rPr>
        <w:t>2.Законы движения небесных тел. Первый закон Кеплера.</w:t>
      </w:r>
    </w:p>
    <w:p w:rsidR="00BE7979" w:rsidRPr="00BE7979" w:rsidRDefault="00BE7979" w:rsidP="00BE7979">
      <w:pPr>
        <w:spacing w:line="276" w:lineRule="auto"/>
        <w:rPr>
          <w:rFonts w:cs="Times New Roman"/>
          <w:sz w:val="28"/>
          <w:szCs w:val="28"/>
        </w:rPr>
      </w:pPr>
      <w:r w:rsidRPr="00BE7979">
        <w:rPr>
          <w:rFonts w:cs="Times New Roman"/>
          <w:sz w:val="28"/>
          <w:szCs w:val="28"/>
        </w:rPr>
        <w:t>Билет № 19</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1.Астероиды и метеориты. </w:t>
      </w:r>
    </w:p>
    <w:p w:rsidR="00BE7979" w:rsidRPr="00BE7979" w:rsidRDefault="00BE7979" w:rsidP="00BE7979">
      <w:pPr>
        <w:spacing w:line="276" w:lineRule="auto"/>
        <w:rPr>
          <w:rFonts w:cs="Times New Roman"/>
          <w:sz w:val="28"/>
          <w:szCs w:val="28"/>
        </w:rPr>
      </w:pPr>
      <w:r w:rsidRPr="00BE7979">
        <w:rPr>
          <w:rFonts w:cs="Times New Roman"/>
          <w:sz w:val="28"/>
          <w:szCs w:val="28"/>
        </w:rPr>
        <w:t>2. Основные движения Земли. Система «Земля-Луна».</w:t>
      </w:r>
    </w:p>
    <w:p w:rsidR="00BE7979" w:rsidRPr="00BE7979" w:rsidRDefault="00BE7979" w:rsidP="00BE7979">
      <w:pPr>
        <w:spacing w:line="276" w:lineRule="auto"/>
        <w:rPr>
          <w:rFonts w:cs="Times New Roman"/>
          <w:sz w:val="28"/>
          <w:szCs w:val="28"/>
        </w:rPr>
      </w:pPr>
      <w:r w:rsidRPr="00BE7979">
        <w:rPr>
          <w:rFonts w:cs="Times New Roman"/>
          <w:sz w:val="28"/>
          <w:szCs w:val="28"/>
        </w:rPr>
        <w:t>Билет № 20</w:t>
      </w:r>
    </w:p>
    <w:p w:rsidR="00BE7979" w:rsidRPr="00BE7979" w:rsidRDefault="00BE7979" w:rsidP="00BE7979">
      <w:pPr>
        <w:spacing w:line="276" w:lineRule="auto"/>
        <w:rPr>
          <w:rFonts w:cs="Times New Roman"/>
          <w:sz w:val="28"/>
          <w:szCs w:val="28"/>
        </w:rPr>
      </w:pPr>
      <w:r w:rsidRPr="00BE7979">
        <w:rPr>
          <w:rFonts w:cs="Times New Roman"/>
          <w:sz w:val="28"/>
          <w:szCs w:val="28"/>
        </w:rPr>
        <w:t>1.Кометы. Примеры</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2. Спутники планет. Астероиды и метеориты. </w:t>
      </w:r>
    </w:p>
    <w:p w:rsidR="00BE7979" w:rsidRPr="00BE7979" w:rsidRDefault="00BE7979" w:rsidP="00BE7979">
      <w:pPr>
        <w:spacing w:line="276" w:lineRule="auto"/>
        <w:rPr>
          <w:rFonts w:cs="Times New Roman"/>
          <w:sz w:val="28"/>
          <w:szCs w:val="28"/>
        </w:rPr>
      </w:pPr>
      <w:r w:rsidRPr="00BE7979">
        <w:rPr>
          <w:rFonts w:cs="Times New Roman"/>
          <w:sz w:val="28"/>
          <w:szCs w:val="28"/>
        </w:rPr>
        <w:t>Билет № 21</w:t>
      </w:r>
    </w:p>
    <w:p w:rsidR="00BE7979" w:rsidRPr="00BE7979" w:rsidRDefault="00BE7979" w:rsidP="00BE7979">
      <w:pPr>
        <w:spacing w:line="276" w:lineRule="auto"/>
        <w:rPr>
          <w:rFonts w:cs="Times New Roman"/>
          <w:sz w:val="28"/>
          <w:szCs w:val="28"/>
        </w:rPr>
      </w:pPr>
      <w:r w:rsidRPr="00BE7979">
        <w:rPr>
          <w:rFonts w:cs="Times New Roman"/>
          <w:sz w:val="28"/>
          <w:szCs w:val="28"/>
        </w:rPr>
        <w:t>1. Эффект Доплера.</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2. Определение расстояний до звезд. Абсолютные звездные величины. </w:t>
      </w:r>
    </w:p>
    <w:p w:rsidR="00BE7979" w:rsidRPr="00BE7979" w:rsidRDefault="00BE7979" w:rsidP="00BE7979">
      <w:pPr>
        <w:spacing w:line="276" w:lineRule="auto"/>
        <w:rPr>
          <w:rFonts w:cs="Times New Roman"/>
          <w:sz w:val="28"/>
          <w:szCs w:val="28"/>
        </w:rPr>
      </w:pPr>
      <w:r w:rsidRPr="00BE7979">
        <w:rPr>
          <w:rFonts w:cs="Times New Roman"/>
          <w:sz w:val="28"/>
          <w:szCs w:val="28"/>
        </w:rPr>
        <w:t>Билет № 22</w:t>
      </w:r>
    </w:p>
    <w:p w:rsidR="00BE7979" w:rsidRPr="00BE7979" w:rsidRDefault="00BE7979" w:rsidP="00BE7979">
      <w:pPr>
        <w:spacing w:line="276" w:lineRule="auto"/>
        <w:rPr>
          <w:rFonts w:cs="Times New Roman"/>
          <w:sz w:val="28"/>
          <w:szCs w:val="28"/>
        </w:rPr>
      </w:pPr>
      <w:r w:rsidRPr="00BE7979">
        <w:rPr>
          <w:rFonts w:cs="Times New Roman"/>
          <w:sz w:val="28"/>
          <w:szCs w:val="28"/>
        </w:rPr>
        <w:t>1.Космологические модели вселенной.</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2.Метагалактика и ее расширение. Постоянная  Хаббла. </w:t>
      </w:r>
    </w:p>
    <w:p w:rsidR="00BE7979" w:rsidRPr="00BE7979" w:rsidRDefault="00BE7979" w:rsidP="00BE7979">
      <w:pPr>
        <w:spacing w:line="276" w:lineRule="auto"/>
        <w:rPr>
          <w:rFonts w:cs="Times New Roman"/>
          <w:sz w:val="28"/>
          <w:szCs w:val="28"/>
        </w:rPr>
      </w:pPr>
      <w:r w:rsidRPr="00BE7979">
        <w:rPr>
          <w:rFonts w:cs="Times New Roman"/>
          <w:sz w:val="28"/>
          <w:szCs w:val="28"/>
        </w:rPr>
        <w:t>Билет № 23</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1.Эволюция вселенной. </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2.Современные представления о происхождении планет. Эволюция вселенной. </w:t>
      </w:r>
    </w:p>
    <w:p w:rsidR="00BE7979" w:rsidRPr="00BE7979" w:rsidRDefault="00BE7979" w:rsidP="00BE7979">
      <w:pPr>
        <w:spacing w:line="276" w:lineRule="auto"/>
        <w:rPr>
          <w:rFonts w:cs="Times New Roman"/>
          <w:sz w:val="28"/>
          <w:szCs w:val="28"/>
        </w:rPr>
      </w:pPr>
      <w:r w:rsidRPr="00BE7979">
        <w:rPr>
          <w:rFonts w:cs="Times New Roman"/>
          <w:sz w:val="28"/>
          <w:szCs w:val="28"/>
        </w:rPr>
        <w:t>Билет № 24</w:t>
      </w:r>
    </w:p>
    <w:p w:rsidR="00BE7979" w:rsidRPr="00BE7979" w:rsidRDefault="00BE7979" w:rsidP="00BE7979">
      <w:pPr>
        <w:spacing w:line="276" w:lineRule="auto"/>
        <w:rPr>
          <w:rFonts w:cs="Times New Roman"/>
          <w:sz w:val="28"/>
          <w:szCs w:val="28"/>
        </w:rPr>
      </w:pPr>
      <w:r w:rsidRPr="00BE7979">
        <w:rPr>
          <w:rFonts w:cs="Times New Roman"/>
          <w:sz w:val="28"/>
          <w:szCs w:val="28"/>
        </w:rPr>
        <w:lastRenderedPageBreak/>
        <w:t>1.Строение Галактики. Вращение Галактики.</w:t>
      </w:r>
    </w:p>
    <w:p w:rsidR="00BE7979" w:rsidRPr="00BE7979" w:rsidRDefault="00BE7979" w:rsidP="00BE7979">
      <w:pPr>
        <w:spacing w:line="276" w:lineRule="auto"/>
        <w:rPr>
          <w:rFonts w:cs="Times New Roman"/>
          <w:sz w:val="28"/>
          <w:szCs w:val="28"/>
        </w:rPr>
      </w:pPr>
      <w:r w:rsidRPr="00BE7979">
        <w:rPr>
          <w:rFonts w:cs="Times New Roman"/>
          <w:sz w:val="28"/>
          <w:szCs w:val="28"/>
        </w:rPr>
        <w:t>2. Что изучает астрономия. Связь астрономии с другими науками.</w:t>
      </w:r>
    </w:p>
    <w:p w:rsidR="00BE7979" w:rsidRPr="00BE7979" w:rsidRDefault="00BE7979" w:rsidP="00BE7979">
      <w:pPr>
        <w:spacing w:line="276" w:lineRule="auto"/>
        <w:rPr>
          <w:rFonts w:cs="Times New Roman"/>
          <w:sz w:val="28"/>
          <w:szCs w:val="28"/>
        </w:rPr>
      </w:pPr>
      <w:r w:rsidRPr="00BE7979">
        <w:rPr>
          <w:rFonts w:cs="Times New Roman"/>
          <w:sz w:val="28"/>
          <w:szCs w:val="28"/>
        </w:rPr>
        <w:t>Билет № 25</w:t>
      </w:r>
    </w:p>
    <w:p w:rsidR="00BE7979" w:rsidRPr="00BE7979" w:rsidRDefault="00BE7979" w:rsidP="00BE7979">
      <w:pPr>
        <w:spacing w:line="276" w:lineRule="auto"/>
        <w:rPr>
          <w:rFonts w:cs="Times New Roman"/>
          <w:sz w:val="28"/>
          <w:szCs w:val="28"/>
        </w:rPr>
      </w:pPr>
      <w:r w:rsidRPr="00BE7979">
        <w:rPr>
          <w:rFonts w:cs="Times New Roman"/>
          <w:sz w:val="28"/>
          <w:szCs w:val="28"/>
        </w:rPr>
        <w:t>1.Теория Коперника.</w:t>
      </w:r>
    </w:p>
    <w:p w:rsidR="00BE7979" w:rsidRPr="00BE7979" w:rsidRDefault="00BE7979" w:rsidP="00BE7979">
      <w:pPr>
        <w:spacing w:line="276" w:lineRule="auto"/>
        <w:rPr>
          <w:rFonts w:cs="Times New Roman"/>
          <w:sz w:val="28"/>
          <w:szCs w:val="28"/>
        </w:rPr>
      </w:pPr>
      <w:r w:rsidRPr="00BE7979">
        <w:rPr>
          <w:rFonts w:cs="Times New Roman"/>
          <w:sz w:val="28"/>
          <w:szCs w:val="28"/>
        </w:rPr>
        <w:t>2. Видимое движение планет. Конфигурация планет.</w:t>
      </w:r>
    </w:p>
    <w:p w:rsidR="00BE7979" w:rsidRPr="00BE7979" w:rsidRDefault="00BE7979" w:rsidP="00BE7979">
      <w:pPr>
        <w:spacing w:line="276" w:lineRule="auto"/>
        <w:rPr>
          <w:rFonts w:cs="Times New Roman"/>
          <w:sz w:val="28"/>
          <w:szCs w:val="28"/>
        </w:rPr>
      </w:pPr>
      <w:r w:rsidRPr="00BE7979">
        <w:rPr>
          <w:rFonts w:cs="Times New Roman"/>
          <w:sz w:val="28"/>
          <w:szCs w:val="28"/>
        </w:rPr>
        <w:t>Билет № 26</w:t>
      </w:r>
    </w:p>
    <w:p w:rsidR="00BE7979" w:rsidRPr="00BE7979" w:rsidRDefault="00BE7979" w:rsidP="00BE7979">
      <w:pPr>
        <w:spacing w:line="276" w:lineRule="auto"/>
        <w:rPr>
          <w:rFonts w:cs="Times New Roman"/>
          <w:sz w:val="28"/>
          <w:szCs w:val="28"/>
        </w:rPr>
      </w:pPr>
      <w:r w:rsidRPr="00BE7979">
        <w:rPr>
          <w:rFonts w:cs="Times New Roman"/>
          <w:sz w:val="28"/>
          <w:szCs w:val="28"/>
        </w:rPr>
        <w:t>1.Законы движения небесных тел.</w:t>
      </w:r>
    </w:p>
    <w:p w:rsidR="00BE7979" w:rsidRPr="00BE7979" w:rsidRDefault="00BE7979" w:rsidP="00BE7979">
      <w:pPr>
        <w:spacing w:line="276" w:lineRule="auto"/>
        <w:rPr>
          <w:rFonts w:cs="Times New Roman"/>
          <w:sz w:val="28"/>
          <w:szCs w:val="28"/>
        </w:rPr>
      </w:pPr>
      <w:r w:rsidRPr="00BE7979">
        <w:rPr>
          <w:rFonts w:cs="Times New Roman"/>
          <w:sz w:val="28"/>
          <w:szCs w:val="28"/>
        </w:rPr>
        <w:t>2. Первый закон Кеплера.</w:t>
      </w:r>
    </w:p>
    <w:p w:rsidR="00BE7979" w:rsidRPr="00BE7979" w:rsidRDefault="00BE7979" w:rsidP="00BE7979">
      <w:pPr>
        <w:spacing w:line="276" w:lineRule="auto"/>
        <w:rPr>
          <w:rFonts w:cs="Times New Roman"/>
          <w:sz w:val="28"/>
          <w:szCs w:val="28"/>
        </w:rPr>
      </w:pPr>
      <w:r w:rsidRPr="00BE7979">
        <w:rPr>
          <w:rFonts w:cs="Times New Roman"/>
          <w:sz w:val="28"/>
          <w:szCs w:val="28"/>
        </w:rPr>
        <w:t>Билет № 27</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1.Определение расстояний до звезд. </w:t>
      </w:r>
    </w:p>
    <w:p w:rsidR="00BE7979" w:rsidRPr="00BE7979" w:rsidRDefault="00BE7979" w:rsidP="00BE7979">
      <w:pPr>
        <w:spacing w:line="276" w:lineRule="auto"/>
        <w:rPr>
          <w:rFonts w:cs="Times New Roman"/>
          <w:sz w:val="28"/>
          <w:szCs w:val="28"/>
        </w:rPr>
      </w:pPr>
      <w:r w:rsidRPr="00BE7979">
        <w:rPr>
          <w:rFonts w:cs="Times New Roman"/>
          <w:sz w:val="28"/>
          <w:szCs w:val="28"/>
        </w:rPr>
        <w:t>2. Основные движения Земли. Система «Земля-Луна».</w:t>
      </w:r>
    </w:p>
    <w:p w:rsidR="00BE7979" w:rsidRPr="00BE7979" w:rsidRDefault="00BE7979" w:rsidP="00BE7979">
      <w:pPr>
        <w:spacing w:line="276" w:lineRule="auto"/>
        <w:rPr>
          <w:rFonts w:cs="Times New Roman"/>
          <w:sz w:val="28"/>
          <w:szCs w:val="28"/>
        </w:rPr>
      </w:pPr>
      <w:r w:rsidRPr="00BE7979">
        <w:rPr>
          <w:rFonts w:cs="Times New Roman"/>
          <w:sz w:val="28"/>
          <w:szCs w:val="28"/>
        </w:rPr>
        <w:t>Билет № 28</w:t>
      </w:r>
    </w:p>
    <w:p w:rsidR="00BE7979" w:rsidRPr="00BE7979" w:rsidRDefault="00BE7979" w:rsidP="00BE7979">
      <w:pPr>
        <w:spacing w:line="276" w:lineRule="auto"/>
        <w:rPr>
          <w:rFonts w:cs="Times New Roman"/>
          <w:sz w:val="28"/>
          <w:szCs w:val="28"/>
        </w:rPr>
      </w:pPr>
      <w:r w:rsidRPr="00BE7979">
        <w:rPr>
          <w:rFonts w:cs="Times New Roman"/>
          <w:sz w:val="28"/>
          <w:szCs w:val="28"/>
        </w:rPr>
        <w:t>1.Астероиды и метеориты. Кометы.</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2. Спутники планет. </w:t>
      </w:r>
    </w:p>
    <w:p w:rsidR="00BE7979" w:rsidRPr="00BE7979" w:rsidRDefault="00BE7979" w:rsidP="00BE7979">
      <w:pPr>
        <w:spacing w:line="276" w:lineRule="auto"/>
        <w:rPr>
          <w:rFonts w:cs="Times New Roman"/>
          <w:sz w:val="28"/>
          <w:szCs w:val="28"/>
        </w:rPr>
      </w:pPr>
      <w:r w:rsidRPr="00BE7979">
        <w:rPr>
          <w:rFonts w:cs="Times New Roman"/>
          <w:sz w:val="28"/>
          <w:szCs w:val="28"/>
        </w:rPr>
        <w:t>Билет № 29</w:t>
      </w:r>
    </w:p>
    <w:p w:rsidR="00BE7979" w:rsidRPr="00BE7979" w:rsidRDefault="00BE7979" w:rsidP="00BE7979">
      <w:pPr>
        <w:spacing w:line="276" w:lineRule="auto"/>
        <w:rPr>
          <w:rFonts w:cs="Times New Roman"/>
          <w:sz w:val="28"/>
          <w:szCs w:val="28"/>
        </w:rPr>
      </w:pPr>
      <w:r w:rsidRPr="00BE7979">
        <w:rPr>
          <w:rFonts w:cs="Times New Roman"/>
          <w:sz w:val="28"/>
          <w:szCs w:val="28"/>
        </w:rPr>
        <w:t xml:space="preserve">1.Абсолютные звездные величины. </w:t>
      </w:r>
    </w:p>
    <w:p w:rsidR="00BE7979" w:rsidRPr="00BE7979" w:rsidRDefault="00BE7979" w:rsidP="00BE7979">
      <w:pPr>
        <w:spacing w:line="276" w:lineRule="auto"/>
        <w:rPr>
          <w:rFonts w:cs="Times New Roman"/>
          <w:sz w:val="28"/>
          <w:szCs w:val="28"/>
        </w:rPr>
      </w:pPr>
      <w:r w:rsidRPr="00BE7979">
        <w:rPr>
          <w:rFonts w:cs="Times New Roman"/>
          <w:sz w:val="28"/>
          <w:szCs w:val="28"/>
        </w:rPr>
        <w:t>2.Определение расстояний до звезд. Эффект Доплера</w:t>
      </w:r>
    </w:p>
    <w:p w:rsidR="00BE7979" w:rsidRPr="00BE7979" w:rsidRDefault="00BE7979" w:rsidP="00BE7979">
      <w:pPr>
        <w:spacing w:line="276" w:lineRule="auto"/>
        <w:rPr>
          <w:rFonts w:cs="Times New Roman"/>
          <w:sz w:val="28"/>
          <w:szCs w:val="28"/>
        </w:rPr>
      </w:pPr>
      <w:r w:rsidRPr="00BE7979">
        <w:rPr>
          <w:rFonts w:cs="Times New Roman"/>
          <w:sz w:val="28"/>
          <w:szCs w:val="28"/>
        </w:rPr>
        <w:t>Билет № 30</w:t>
      </w:r>
    </w:p>
    <w:p w:rsidR="00BE7979" w:rsidRPr="00BE7979" w:rsidRDefault="00BE7979" w:rsidP="00BE7979">
      <w:pPr>
        <w:spacing w:line="276" w:lineRule="auto"/>
        <w:rPr>
          <w:rFonts w:cs="Times New Roman"/>
          <w:sz w:val="28"/>
          <w:szCs w:val="28"/>
        </w:rPr>
      </w:pPr>
      <w:r w:rsidRPr="00BE7979">
        <w:rPr>
          <w:rFonts w:cs="Times New Roman"/>
          <w:sz w:val="28"/>
          <w:szCs w:val="28"/>
        </w:rPr>
        <w:t>1.Постоянная  Хаббла .</w:t>
      </w:r>
    </w:p>
    <w:p w:rsidR="00BE7979" w:rsidRPr="00BE7979" w:rsidRDefault="00BE7979" w:rsidP="00BE7979">
      <w:pPr>
        <w:spacing w:line="276" w:lineRule="auto"/>
        <w:rPr>
          <w:rFonts w:cs="Times New Roman"/>
          <w:sz w:val="28"/>
          <w:szCs w:val="28"/>
        </w:rPr>
      </w:pPr>
      <w:r w:rsidRPr="00BE7979">
        <w:rPr>
          <w:rFonts w:cs="Times New Roman"/>
          <w:sz w:val="28"/>
          <w:szCs w:val="28"/>
        </w:rPr>
        <w:t>2.Метагалактика и ее расширение. Постоянная  Хаббла. Космологические модели вселенной.</w:t>
      </w:r>
    </w:p>
    <w:p w:rsidR="00BE7979" w:rsidRPr="00BE7979" w:rsidRDefault="00BE7979" w:rsidP="00BE7979">
      <w:pPr>
        <w:spacing w:after="200" w:line="276" w:lineRule="auto"/>
        <w:jc w:val="both"/>
        <w:rPr>
          <w:rFonts w:asciiTheme="minorHAnsi" w:hAnsiTheme="minorHAnsi"/>
          <w:sz w:val="28"/>
          <w:szCs w:val="28"/>
        </w:rPr>
      </w:pPr>
    </w:p>
    <w:p w:rsidR="00BE7979" w:rsidRDefault="00BE7979" w:rsidP="00546FEE">
      <w:pPr>
        <w:pStyle w:val="a3"/>
      </w:pPr>
    </w:p>
    <w:p w:rsidR="00BE7979" w:rsidRDefault="00BE7979">
      <w:r>
        <w:br w:type="page"/>
      </w:r>
    </w:p>
    <w:p w:rsidR="00BE7979" w:rsidRDefault="00E56142" w:rsidP="00546FEE">
      <w:pPr>
        <w:pStyle w:val="a3"/>
        <w:rPr>
          <w:lang w:val="en-US"/>
        </w:rPr>
      </w:pPr>
      <w:r w:rsidRPr="00D37D0C">
        <w:rPr>
          <w:rFonts w:ascii="OfficinaSansBookC" w:eastAsia="Calibri" w:hAnsi="OfficinaSansBookC" w:cs="Times New Roman"/>
          <w:noProof/>
          <w:lang w:eastAsia="ru-RU"/>
        </w:rPr>
        <w:lastRenderedPageBreak/>
        <w:drawing>
          <wp:inline distT="0" distB="0" distL="0" distR="0" wp14:anchorId="59B47C55" wp14:editId="7C12A6FC">
            <wp:extent cx="5940191" cy="2708275"/>
            <wp:effectExtent l="0" t="0" r="3810" b="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5945612" cy="2710747"/>
                    </a:xfrm>
                    <a:prstGeom prst="rect">
                      <a:avLst/>
                    </a:prstGeom>
                  </pic:spPr>
                </pic:pic>
              </a:graphicData>
            </a:graphic>
          </wp:inline>
        </w:drawing>
      </w:r>
    </w:p>
    <w:p w:rsidR="00E56142" w:rsidRPr="006173F7" w:rsidRDefault="00E56142" w:rsidP="00E56142">
      <w:pPr>
        <w:spacing w:line="360" w:lineRule="auto"/>
        <w:jc w:val="center"/>
        <w:rPr>
          <w:rFonts w:ascii="OfficinaSansBookC" w:hAnsi="OfficinaSansBookC"/>
          <w:b/>
          <w:bCs/>
          <w:sz w:val="36"/>
          <w:szCs w:val="36"/>
        </w:rPr>
      </w:pPr>
      <w:r w:rsidRPr="006173F7">
        <w:rPr>
          <w:rFonts w:ascii="OfficinaSansBookC" w:hAnsi="OfficinaSansBookC"/>
          <w:b/>
          <w:bCs/>
          <w:sz w:val="36"/>
          <w:szCs w:val="36"/>
        </w:rPr>
        <w:t>Методические материалы по ОД «</w:t>
      </w:r>
      <w:r>
        <w:rPr>
          <w:rFonts w:ascii="OfficinaSansBookC" w:hAnsi="OfficinaSansBookC"/>
          <w:b/>
          <w:bCs/>
          <w:sz w:val="36"/>
          <w:szCs w:val="36"/>
        </w:rPr>
        <w:t>Иностранный язык</w:t>
      </w:r>
      <w:r w:rsidRPr="006173F7">
        <w:rPr>
          <w:rFonts w:ascii="OfficinaSansBookC" w:hAnsi="OfficinaSansBookC"/>
          <w:b/>
          <w:bCs/>
          <w:sz w:val="36"/>
          <w:szCs w:val="36"/>
        </w:rPr>
        <w:t xml:space="preserve">» </w:t>
      </w:r>
    </w:p>
    <w:p w:rsidR="00E56142" w:rsidRPr="006173F7" w:rsidRDefault="00E56142" w:rsidP="00E56142">
      <w:pPr>
        <w:spacing w:line="360" w:lineRule="auto"/>
        <w:jc w:val="center"/>
        <w:rPr>
          <w:rFonts w:ascii="OfficinaSansBookC" w:hAnsi="OfficinaSansBookC"/>
          <w:b/>
          <w:bCs/>
          <w:sz w:val="28"/>
          <w:szCs w:val="28"/>
        </w:rPr>
      </w:pPr>
      <w:r w:rsidRPr="006173F7">
        <w:rPr>
          <w:rFonts w:ascii="OfficinaSansBookC" w:hAnsi="OfficinaSansBookC"/>
          <w:b/>
          <w:bCs/>
          <w:sz w:val="28"/>
          <w:szCs w:val="28"/>
        </w:rPr>
        <w:t xml:space="preserve">для участия в конкурсе </w:t>
      </w:r>
    </w:p>
    <w:p w:rsidR="00E56142" w:rsidRPr="006173F7" w:rsidRDefault="00E56142" w:rsidP="00E56142">
      <w:pPr>
        <w:spacing w:line="360" w:lineRule="auto"/>
        <w:jc w:val="center"/>
        <w:rPr>
          <w:rFonts w:ascii="OfficinaSansBookC" w:hAnsi="OfficinaSansBookC"/>
          <w:b/>
          <w:bCs/>
          <w:sz w:val="28"/>
          <w:szCs w:val="28"/>
        </w:rPr>
      </w:pPr>
      <w:r w:rsidRPr="006173F7">
        <w:rPr>
          <w:rFonts w:ascii="OfficinaSansBookC" w:hAnsi="OfficinaSansBookC"/>
          <w:b/>
          <w:bCs/>
          <w:sz w:val="28"/>
          <w:szCs w:val="28"/>
        </w:rPr>
        <w:t>«Лучшие образовательные модели реализации общеобразовательной подготовки»</w:t>
      </w:r>
    </w:p>
    <w:p w:rsidR="00E56142" w:rsidRPr="006173F7" w:rsidRDefault="00E56142" w:rsidP="00E56142">
      <w:pPr>
        <w:spacing w:line="360" w:lineRule="auto"/>
        <w:jc w:val="both"/>
        <w:rPr>
          <w:rFonts w:ascii="OfficinaSansBookC" w:hAnsi="OfficinaSansBookC"/>
          <w:sz w:val="28"/>
          <w:szCs w:val="28"/>
          <w:u w:val="single"/>
        </w:rPr>
      </w:pPr>
      <w:r w:rsidRPr="006173F7">
        <w:rPr>
          <w:rFonts w:ascii="OfficinaSansBookC" w:hAnsi="OfficinaSansBookC"/>
          <w:sz w:val="28"/>
          <w:szCs w:val="28"/>
        </w:rPr>
        <w:t xml:space="preserve">Направление </w:t>
      </w:r>
      <w:r w:rsidRPr="006173F7">
        <w:rPr>
          <w:rFonts w:ascii="OfficinaSansBookC" w:hAnsi="OfficinaSansBookC"/>
          <w:sz w:val="28"/>
          <w:szCs w:val="28"/>
          <w:u w:val="single"/>
        </w:rPr>
        <w:t>2. Лучшие образовательные модели реализации общеобразовательной подготовки по общеобразовательной дисциплине__________________________________</w:t>
      </w:r>
    </w:p>
    <w:tbl>
      <w:tblPr>
        <w:tblStyle w:val="a7"/>
        <w:tblW w:w="9493" w:type="dxa"/>
        <w:tblLook w:val="04A0" w:firstRow="1" w:lastRow="0" w:firstColumn="1" w:lastColumn="0" w:noHBand="0" w:noVBand="1"/>
      </w:tblPr>
      <w:tblGrid>
        <w:gridCol w:w="3402"/>
        <w:gridCol w:w="6091"/>
      </w:tblGrid>
      <w:tr w:rsidR="00E56142" w:rsidRPr="006173F7" w:rsidTr="00E56142">
        <w:tc>
          <w:tcPr>
            <w:tcW w:w="3310" w:type="dxa"/>
          </w:tcPr>
          <w:p w:rsidR="00E56142" w:rsidRPr="006173F7" w:rsidRDefault="00E56142" w:rsidP="00E56142">
            <w:pPr>
              <w:spacing w:after="160" w:line="259" w:lineRule="auto"/>
              <w:jc w:val="both"/>
              <w:rPr>
                <w:rFonts w:ascii="OfficinaSansBookC" w:hAnsi="OfficinaSansBookC"/>
                <w:sz w:val="28"/>
                <w:szCs w:val="28"/>
              </w:rPr>
            </w:pPr>
            <w:r w:rsidRPr="006173F7">
              <w:rPr>
                <w:rFonts w:ascii="OfficinaSansBookC" w:hAnsi="OfficinaSansBookC"/>
                <w:sz w:val="28"/>
                <w:szCs w:val="28"/>
              </w:rPr>
              <w:t>Федеральный округ</w:t>
            </w:r>
          </w:p>
        </w:tc>
        <w:tc>
          <w:tcPr>
            <w:tcW w:w="6183" w:type="dxa"/>
          </w:tcPr>
          <w:p w:rsidR="00E56142" w:rsidRPr="006173F7" w:rsidRDefault="00E56142" w:rsidP="00E56142">
            <w:pPr>
              <w:spacing w:after="160" w:line="360" w:lineRule="auto"/>
              <w:jc w:val="both"/>
              <w:rPr>
                <w:rFonts w:ascii="OfficinaSansBookC" w:hAnsi="OfficinaSansBookC"/>
                <w:sz w:val="28"/>
                <w:szCs w:val="28"/>
              </w:rPr>
            </w:pPr>
            <w:r w:rsidRPr="006173F7">
              <w:rPr>
                <w:rFonts w:ascii="OfficinaSansBookC" w:hAnsi="OfficinaSansBookC"/>
                <w:sz w:val="28"/>
                <w:szCs w:val="28"/>
              </w:rPr>
              <w:t>Приволжский федеральный округ</w:t>
            </w:r>
          </w:p>
        </w:tc>
      </w:tr>
      <w:tr w:rsidR="00E56142" w:rsidRPr="006173F7" w:rsidTr="00E56142">
        <w:tc>
          <w:tcPr>
            <w:tcW w:w="3310" w:type="dxa"/>
          </w:tcPr>
          <w:p w:rsidR="00E56142" w:rsidRPr="006173F7" w:rsidRDefault="00E56142" w:rsidP="00E56142">
            <w:pPr>
              <w:spacing w:after="160" w:line="259" w:lineRule="auto"/>
              <w:jc w:val="both"/>
              <w:rPr>
                <w:rFonts w:ascii="OfficinaSansBookC" w:hAnsi="OfficinaSansBookC"/>
                <w:sz w:val="28"/>
                <w:szCs w:val="28"/>
              </w:rPr>
            </w:pPr>
            <w:r w:rsidRPr="006173F7">
              <w:rPr>
                <w:rFonts w:ascii="OfficinaSansBookC" w:hAnsi="OfficinaSansBookC"/>
                <w:sz w:val="28"/>
                <w:szCs w:val="28"/>
              </w:rPr>
              <w:t>Регион</w:t>
            </w:r>
          </w:p>
        </w:tc>
        <w:tc>
          <w:tcPr>
            <w:tcW w:w="6183" w:type="dxa"/>
          </w:tcPr>
          <w:p w:rsidR="00E56142" w:rsidRPr="006173F7" w:rsidRDefault="00E56142" w:rsidP="00E56142">
            <w:pPr>
              <w:spacing w:after="160" w:line="360" w:lineRule="auto"/>
              <w:jc w:val="both"/>
              <w:rPr>
                <w:rFonts w:ascii="OfficinaSansBookC" w:hAnsi="OfficinaSansBookC"/>
                <w:sz w:val="28"/>
                <w:szCs w:val="28"/>
              </w:rPr>
            </w:pPr>
            <w:r w:rsidRPr="006173F7">
              <w:rPr>
                <w:rFonts w:ascii="OfficinaSansBookC" w:hAnsi="OfficinaSansBookC"/>
                <w:sz w:val="28"/>
                <w:szCs w:val="28"/>
              </w:rPr>
              <w:t>Самарская область</w:t>
            </w:r>
          </w:p>
        </w:tc>
      </w:tr>
      <w:tr w:rsidR="00E56142" w:rsidRPr="006173F7" w:rsidTr="00E56142">
        <w:tc>
          <w:tcPr>
            <w:tcW w:w="3310" w:type="dxa"/>
          </w:tcPr>
          <w:p w:rsidR="00E56142" w:rsidRPr="006173F7" w:rsidRDefault="00E56142" w:rsidP="00E56142">
            <w:pPr>
              <w:spacing w:after="160" w:line="259" w:lineRule="auto"/>
              <w:jc w:val="both"/>
              <w:rPr>
                <w:rFonts w:ascii="OfficinaSansBookC" w:hAnsi="OfficinaSansBookC"/>
                <w:sz w:val="28"/>
                <w:szCs w:val="28"/>
              </w:rPr>
            </w:pPr>
            <w:r w:rsidRPr="006173F7">
              <w:rPr>
                <w:rFonts w:ascii="OfficinaSansBookC" w:hAnsi="OfficinaSansBookC"/>
                <w:sz w:val="28"/>
                <w:szCs w:val="28"/>
              </w:rPr>
              <w:t>Наименование ФПП</w:t>
            </w:r>
          </w:p>
        </w:tc>
        <w:tc>
          <w:tcPr>
            <w:tcW w:w="6183" w:type="dxa"/>
          </w:tcPr>
          <w:p w:rsidR="00E56142" w:rsidRPr="006173F7" w:rsidRDefault="00E56142" w:rsidP="00E56142">
            <w:pPr>
              <w:spacing w:after="160" w:line="360" w:lineRule="auto"/>
              <w:jc w:val="both"/>
              <w:rPr>
                <w:rFonts w:ascii="OfficinaSansBookC" w:hAnsi="OfficinaSansBookC"/>
                <w:sz w:val="28"/>
                <w:szCs w:val="28"/>
              </w:rPr>
            </w:pPr>
            <w:r w:rsidRPr="006173F7">
              <w:rPr>
                <w:rFonts w:ascii="OfficinaSansBookC" w:hAnsi="OfficinaSansBookC"/>
                <w:sz w:val="28"/>
                <w:szCs w:val="28"/>
              </w:rPr>
              <w:t>ГБПОУ «Тольяттинский медколледж»</w:t>
            </w:r>
          </w:p>
        </w:tc>
      </w:tr>
      <w:tr w:rsidR="00E56142" w:rsidRPr="006173F7" w:rsidTr="00E56142">
        <w:tc>
          <w:tcPr>
            <w:tcW w:w="3310" w:type="dxa"/>
          </w:tcPr>
          <w:p w:rsidR="00E56142" w:rsidRPr="006173F7" w:rsidRDefault="00E56142" w:rsidP="00E56142">
            <w:pPr>
              <w:spacing w:after="160" w:line="259" w:lineRule="auto"/>
              <w:jc w:val="both"/>
              <w:rPr>
                <w:rFonts w:ascii="OfficinaSansBookC" w:hAnsi="OfficinaSansBookC"/>
                <w:sz w:val="28"/>
                <w:szCs w:val="28"/>
              </w:rPr>
            </w:pPr>
            <w:r w:rsidRPr="006173F7">
              <w:rPr>
                <w:rFonts w:ascii="OfficinaSansBookC" w:hAnsi="OfficinaSansBookC"/>
                <w:sz w:val="28"/>
                <w:szCs w:val="28"/>
                <w:lang w:val="en-US"/>
              </w:rPr>
              <w:t xml:space="preserve">ID </w:t>
            </w:r>
            <w:r w:rsidRPr="006173F7">
              <w:rPr>
                <w:rFonts w:ascii="OfficinaSansBookC" w:hAnsi="OfficinaSansBookC"/>
                <w:sz w:val="28"/>
                <w:szCs w:val="28"/>
              </w:rPr>
              <w:t>ФПП</w:t>
            </w:r>
          </w:p>
        </w:tc>
        <w:tc>
          <w:tcPr>
            <w:tcW w:w="6183" w:type="dxa"/>
          </w:tcPr>
          <w:p w:rsidR="00E56142" w:rsidRPr="006173F7" w:rsidRDefault="00E56142" w:rsidP="00E56142">
            <w:pPr>
              <w:spacing w:after="160" w:line="360" w:lineRule="auto"/>
              <w:jc w:val="both"/>
              <w:rPr>
                <w:rFonts w:ascii="OfficinaSansBookC" w:hAnsi="OfficinaSansBookC"/>
                <w:sz w:val="28"/>
                <w:szCs w:val="28"/>
              </w:rPr>
            </w:pPr>
            <w:r w:rsidRPr="006173F7">
              <w:rPr>
                <w:rFonts w:ascii="OfficinaSansBookC" w:hAnsi="OfficinaSansBookC"/>
                <w:sz w:val="28"/>
                <w:szCs w:val="28"/>
              </w:rPr>
              <w:t>261</w:t>
            </w:r>
          </w:p>
        </w:tc>
      </w:tr>
      <w:tr w:rsidR="00E56142" w:rsidRPr="006173F7" w:rsidTr="00E56142">
        <w:tc>
          <w:tcPr>
            <w:tcW w:w="3310" w:type="dxa"/>
          </w:tcPr>
          <w:p w:rsidR="00E56142" w:rsidRPr="006173F7" w:rsidRDefault="00E56142" w:rsidP="00E56142">
            <w:pPr>
              <w:spacing w:after="160" w:line="259" w:lineRule="auto"/>
              <w:jc w:val="both"/>
              <w:rPr>
                <w:rFonts w:ascii="OfficinaSansBookC" w:hAnsi="OfficinaSansBookC"/>
                <w:sz w:val="28"/>
                <w:szCs w:val="28"/>
              </w:rPr>
            </w:pPr>
            <w:r w:rsidRPr="006173F7">
              <w:rPr>
                <w:rFonts w:ascii="OfficinaSansBookC" w:hAnsi="OfficinaSansBookC"/>
                <w:sz w:val="28"/>
                <w:szCs w:val="28"/>
              </w:rPr>
              <w:t>ФИО преподавателя-участника апробации, контакты (</w:t>
            </w:r>
            <w:r w:rsidRPr="006173F7">
              <w:rPr>
                <w:rFonts w:ascii="OfficinaSansBookC" w:hAnsi="OfficinaSansBookC"/>
                <w:sz w:val="28"/>
                <w:szCs w:val="28"/>
                <w:lang w:val="en-US"/>
              </w:rPr>
              <w:t>e</w:t>
            </w:r>
            <w:r w:rsidRPr="006173F7">
              <w:rPr>
                <w:rFonts w:ascii="OfficinaSansBookC" w:hAnsi="OfficinaSansBookC"/>
                <w:sz w:val="28"/>
                <w:szCs w:val="28"/>
              </w:rPr>
              <w:t>-</w:t>
            </w:r>
            <w:r w:rsidRPr="006173F7">
              <w:rPr>
                <w:rFonts w:ascii="OfficinaSansBookC" w:hAnsi="OfficinaSansBookC"/>
                <w:sz w:val="28"/>
                <w:szCs w:val="28"/>
                <w:lang w:val="en-US"/>
              </w:rPr>
              <w:t>mail</w:t>
            </w:r>
            <w:r w:rsidRPr="006173F7">
              <w:rPr>
                <w:rFonts w:ascii="OfficinaSansBookC" w:hAnsi="OfficinaSansBookC"/>
                <w:sz w:val="28"/>
                <w:szCs w:val="28"/>
              </w:rPr>
              <w:t>, тел.)</w:t>
            </w:r>
          </w:p>
        </w:tc>
        <w:tc>
          <w:tcPr>
            <w:tcW w:w="6183" w:type="dxa"/>
          </w:tcPr>
          <w:p w:rsidR="00E56142" w:rsidRPr="002439FA" w:rsidRDefault="00E56142" w:rsidP="00E5614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Крупенкова Мария Владимировна: +79179543703,  </w:t>
            </w:r>
            <w:hyperlink r:id="rId18" w:history="1">
              <w:r w:rsidRPr="00412AAE">
                <w:rPr>
                  <w:rStyle w:val="a8"/>
                  <w:rFonts w:ascii="Times New Roman" w:hAnsi="Times New Roman" w:cs="Times New Roman"/>
                  <w:sz w:val="28"/>
                  <w:szCs w:val="28"/>
                  <w:lang w:val="en-US"/>
                </w:rPr>
                <w:t>Kro</w:t>
              </w:r>
              <w:r w:rsidRPr="00412AAE">
                <w:rPr>
                  <w:rStyle w:val="a8"/>
                  <w:rFonts w:ascii="Times New Roman" w:hAnsi="Times New Roman" w:cs="Times New Roman"/>
                  <w:sz w:val="28"/>
                  <w:szCs w:val="28"/>
                </w:rPr>
                <w:t>-</w:t>
              </w:r>
              <w:r w:rsidRPr="00412AAE">
                <w:rPr>
                  <w:rStyle w:val="a8"/>
                  <w:rFonts w:ascii="Times New Roman" w:hAnsi="Times New Roman" w:cs="Times New Roman"/>
                  <w:sz w:val="28"/>
                  <w:szCs w:val="28"/>
                  <w:lang w:val="en-US"/>
                </w:rPr>
                <w:t>mary</w:t>
              </w:r>
              <w:r w:rsidRPr="00412AAE">
                <w:rPr>
                  <w:rStyle w:val="a8"/>
                  <w:rFonts w:ascii="Times New Roman" w:hAnsi="Times New Roman" w:cs="Times New Roman"/>
                  <w:sz w:val="28"/>
                  <w:szCs w:val="28"/>
                </w:rPr>
                <w:t>@</w:t>
              </w:r>
              <w:r w:rsidRPr="00412AAE">
                <w:rPr>
                  <w:rStyle w:val="a8"/>
                  <w:rFonts w:ascii="Times New Roman" w:hAnsi="Times New Roman" w:cs="Times New Roman"/>
                  <w:sz w:val="28"/>
                  <w:szCs w:val="28"/>
                  <w:lang w:val="en-US"/>
                </w:rPr>
                <w:t>yandex</w:t>
              </w:r>
              <w:r w:rsidRPr="002439FA">
                <w:rPr>
                  <w:rStyle w:val="a8"/>
                  <w:rFonts w:ascii="Times New Roman" w:hAnsi="Times New Roman" w:cs="Times New Roman"/>
                  <w:sz w:val="28"/>
                  <w:szCs w:val="28"/>
                </w:rPr>
                <w:t>.</w:t>
              </w:r>
              <w:r w:rsidRPr="00412AAE">
                <w:rPr>
                  <w:rStyle w:val="a8"/>
                  <w:rFonts w:ascii="Times New Roman" w:hAnsi="Times New Roman" w:cs="Times New Roman"/>
                  <w:sz w:val="28"/>
                  <w:szCs w:val="28"/>
                  <w:lang w:val="en-US"/>
                </w:rPr>
                <w:t>ru</w:t>
              </w:r>
            </w:hyperlink>
            <w:r w:rsidRPr="002439FA">
              <w:rPr>
                <w:rFonts w:ascii="Times New Roman" w:hAnsi="Times New Roman" w:cs="Times New Roman"/>
                <w:sz w:val="28"/>
                <w:szCs w:val="28"/>
              </w:rPr>
              <w:t xml:space="preserve"> </w:t>
            </w:r>
          </w:p>
          <w:p w:rsidR="00E56142" w:rsidRPr="002439FA" w:rsidRDefault="00E56142" w:rsidP="00E56142">
            <w:pPr>
              <w:spacing w:line="360" w:lineRule="auto"/>
              <w:jc w:val="both"/>
              <w:rPr>
                <w:rFonts w:ascii="OfficinaSansBookC" w:hAnsi="OfficinaSansBookC"/>
                <w:sz w:val="28"/>
                <w:szCs w:val="28"/>
              </w:rPr>
            </w:pPr>
            <w:r>
              <w:rPr>
                <w:rFonts w:ascii="Times New Roman" w:hAnsi="Times New Roman" w:cs="Times New Roman"/>
                <w:sz w:val="28"/>
                <w:szCs w:val="28"/>
              </w:rPr>
              <w:t>Свешникова Елизавета Вадимовна +7917813437,</w:t>
            </w:r>
            <w:r w:rsidRPr="002439FA">
              <w:rPr>
                <w:rFonts w:ascii="Times New Roman" w:eastAsia="Calibri" w:hAnsi="Times New Roman" w:cs="Times New Roman"/>
                <w:sz w:val="24"/>
              </w:rPr>
              <w:t xml:space="preserve"> </w:t>
            </w:r>
            <w:hyperlink r:id="rId19" w:history="1">
              <w:r w:rsidRPr="002439FA">
                <w:rPr>
                  <w:rFonts w:ascii="Times New Roman" w:eastAsia="Calibri" w:hAnsi="Times New Roman" w:cs="Times New Roman"/>
                  <w:color w:val="0000FF"/>
                  <w:sz w:val="24"/>
                  <w:u w:val="single"/>
                  <w:lang w:val="en-US"/>
                </w:rPr>
                <w:t>ellyswesh</w:t>
              </w:r>
              <w:r w:rsidRPr="002439FA">
                <w:rPr>
                  <w:rFonts w:ascii="Times New Roman" w:eastAsia="Calibri" w:hAnsi="Times New Roman" w:cs="Times New Roman"/>
                  <w:color w:val="0000FF"/>
                  <w:sz w:val="24"/>
                  <w:u w:val="single"/>
                </w:rPr>
                <w:t>@</w:t>
              </w:r>
              <w:r w:rsidRPr="002439FA">
                <w:rPr>
                  <w:rFonts w:ascii="Times New Roman" w:eastAsia="Calibri" w:hAnsi="Times New Roman" w:cs="Times New Roman"/>
                  <w:color w:val="0000FF"/>
                  <w:sz w:val="24"/>
                  <w:u w:val="single"/>
                  <w:lang w:val="en-US"/>
                </w:rPr>
                <w:t>gmail</w:t>
              </w:r>
              <w:r w:rsidRPr="002439FA">
                <w:rPr>
                  <w:rFonts w:ascii="Times New Roman" w:eastAsia="Calibri" w:hAnsi="Times New Roman" w:cs="Times New Roman"/>
                  <w:color w:val="0000FF"/>
                  <w:sz w:val="24"/>
                  <w:u w:val="single"/>
                </w:rPr>
                <w:t>.</w:t>
              </w:r>
              <w:r w:rsidRPr="002439FA">
                <w:rPr>
                  <w:rFonts w:ascii="Times New Roman" w:eastAsia="Calibri" w:hAnsi="Times New Roman" w:cs="Times New Roman"/>
                  <w:color w:val="0000FF"/>
                  <w:sz w:val="24"/>
                  <w:u w:val="single"/>
                  <w:lang w:val="en-US"/>
                </w:rPr>
                <w:t>com</w:t>
              </w:r>
            </w:hyperlink>
            <w:r w:rsidRPr="002439FA">
              <w:rPr>
                <w:rFonts w:ascii="Times New Roman" w:hAnsi="Times New Roman" w:cs="Times New Roman"/>
                <w:sz w:val="28"/>
                <w:szCs w:val="28"/>
              </w:rPr>
              <w:t xml:space="preserve"> </w:t>
            </w:r>
          </w:p>
        </w:tc>
      </w:tr>
      <w:tr w:rsidR="00E56142" w:rsidRPr="006173F7" w:rsidTr="00E56142">
        <w:tc>
          <w:tcPr>
            <w:tcW w:w="3310" w:type="dxa"/>
          </w:tcPr>
          <w:p w:rsidR="00E56142" w:rsidRPr="006173F7" w:rsidRDefault="00E56142" w:rsidP="00E56142">
            <w:pPr>
              <w:spacing w:after="160" w:line="259" w:lineRule="auto"/>
              <w:jc w:val="both"/>
              <w:rPr>
                <w:rFonts w:ascii="OfficinaSansBookC" w:hAnsi="OfficinaSansBookC"/>
                <w:sz w:val="28"/>
                <w:szCs w:val="28"/>
              </w:rPr>
            </w:pPr>
            <w:r w:rsidRPr="006173F7">
              <w:rPr>
                <w:rFonts w:ascii="OfficinaSansBookC" w:hAnsi="OfficinaSansBookC"/>
                <w:sz w:val="28"/>
                <w:szCs w:val="28"/>
              </w:rPr>
              <w:t xml:space="preserve">Специальность/профессия </w:t>
            </w:r>
          </w:p>
          <w:p w:rsidR="00E56142" w:rsidRPr="006173F7" w:rsidRDefault="00E56142" w:rsidP="00E56142">
            <w:pPr>
              <w:spacing w:after="160" w:line="259" w:lineRule="auto"/>
              <w:jc w:val="both"/>
              <w:rPr>
                <w:rFonts w:ascii="OfficinaSansBookC" w:hAnsi="OfficinaSansBookC"/>
                <w:sz w:val="28"/>
                <w:szCs w:val="28"/>
              </w:rPr>
            </w:pPr>
            <w:r w:rsidRPr="006173F7">
              <w:rPr>
                <w:rFonts w:ascii="OfficinaSansBookC" w:hAnsi="OfficinaSansBookC"/>
                <w:sz w:val="28"/>
                <w:szCs w:val="28"/>
              </w:rPr>
              <w:t>(в формате ХХ.00.00)</w:t>
            </w:r>
          </w:p>
        </w:tc>
        <w:tc>
          <w:tcPr>
            <w:tcW w:w="6183" w:type="dxa"/>
          </w:tcPr>
          <w:p w:rsidR="00E56142" w:rsidRPr="00E56142" w:rsidRDefault="00E56142" w:rsidP="00E56142">
            <w:pPr>
              <w:spacing w:after="160" w:line="360" w:lineRule="auto"/>
              <w:jc w:val="both"/>
              <w:rPr>
                <w:rFonts w:ascii="OfficinaSansBookC" w:hAnsi="OfficinaSansBookC"/>
                <w:sz w:val="28"/>
                <w:szCs w:val="28"/>
              </w:rPr>
            </w:pPr>
            <w:r>
              <w:rPr>
                <w:rFonts w:ascii="OfficinaSansBookC" w:hAnsi="OfficinaSansBookC"/>
                <w:sz w:val="28"/>
                <w:szCs w:val="28"/>
                <w:lang w:val="en-US"/>
              </w:rPr>
              <w:t>33</w:t>
            </w:r>
            <w:r>
              <w:rPr>
                <w:rFonts w:ascii="OfficinaSansBookC" w:hAnsi="OfficinaSansBookC"/>
                <w:sz w:val="28"/>
                <w:szCs w:val="28"/>
              </w:rPr>
              <w:t>.02.01 Фармация</w:t>
            </w:r>
          </w:p>
        </w:tc>
      </w:tr>
    </w:tbl>
    <w:p w:rsidR="00E56142" w:rsidRPr="006173F7" w:rsidRDefault="00E56142" w:rsidP="00E56142">
      <w:pPr>
        <w:spacing w:line="259" w:lineRule="auto"/>
        <w:jc w:val="center"/>
        <w:rPr>
          <w:rFonts w:ascii="OfficinaSansBookC" w:hAnsi="OfficinaSansBookC"/>
          <w:sz w:val="28"/>
          <w:szCs w:val="28"/>
        </w:rPr>
      </w:pPr>
      <w:r w:rsidRPr="006173F7">
        <w:rPr>
          <w:rFonts w:ascii="OfficinaSansBookC" w:hAnsi="OfficinaSansBookC"/>
          <w:sz w:val="28"/>
          <w:szCs w:val="28"/>
        </w:rPr>
        <w:t>Москва    ИРПО</w:t>
      </w:r>
    </w:p>
    <w:p w:rsidR="00E56142" w:rsidRDefault="00E56142" w:rsidP="00E56142">
      <w:pPr>
        <w:spacing w:line="259" w:lineRule="auto"/>
        <w:jc w:val="center"/>
      </w:pPr>
      <w:r w:rsidRPr="006173F7">
        <w:rPr>
          <w:rFonts w:ascii="OfficinaSansBookC" w:hAnsi="OfficinaSansBookC"/>
          <w:sz w:val="28"/>
          <w:szCs w:val="28"/>
        </w:rPr>
        <w:t>2022 год</w:t>
      </w:r>
      <w:r>
        <w:br w:type="page"/>
      </w:r>
    </w:p>
    <w:p w:rsidR="00E56142" w:rsidRPr="00E56142" w:rsidRDefault="00E56142" w:rsidP="00E56142">
      <w:pPr>
        <w:spacing w:line="259" w:lineRule="auto"/>
        <w:jc w:val="right"/>
        <w:rPr>
          <w:rFonts w:eastAsia="Calibri" w:cs="Times New Roman"/>
          <w:sz w:val="28"/>
          <w:szCs w:val="28"/>
        </w:rPr>
      </w:pPr>
    </w:p>
    <w:p w:rsidR="00E56142" w:rsidRPr="00E56142" w:rsidRDefault="00E56142" w:rsidP="00E56142">
      <w:pPr>
        <w:spacing w:line="276" w:lineRule="auto"/>
        <w:jc w:val="center"/>
        <w:rPr>
          <w:rFonts w:eastAsia="Calibri" w:cs="Times New Roman"/>
          <w:sz w:val="22"/>
          <w:szCs w:val="24"/>
        </w:rPr>
      </w:pPr>
      <w:r w:rsidRPr="00E56142">
        <w:rPr>
          <w:rFonts w:eastAsia="Calibri" w:cs="Times New Roman"/>
          <w:sz w:val="22"/>
          <w:szCs w:val="24"/>
        </w:rPr>
        <w:t>МИНИСТЕРСТВО ПРОСВЕЩЕНИЯ РОССИЙСКОЙ ФЕДЕРАЦИИ</w:t>
      </w:r>
    </w:p>
    <w:p w:rsidR="00E56142" w:rsidRPr="00E56142" w:rsidRDefault="00E56142" w:rsidP="00E56142">
      <w:pPr>
        <w:tabs>
          <w:tab w:val="left" w:pos="6765"/>
        </w:tabs>
        <w:spacing w:line="276" w:lineRule="auto"/>
        <w:jc w:val="center"/>
        <w:rPr>
          <w:rFonts w:eastAsia="Calibri" w:cs="Times New Roman"/>
          <w:caps/>
          <w:sz w:val="22"/>
          <w:szCs w:val="24"/>
        </w:rPr>
      </w:pPr>
      <w:r w:rsidRPr="00E56142">
        <w:rPr>
          <w:rFonts w:eastAsia="Calibri" w:cs="Times New Roman"/>
          <w:caps/>
          <w:sz w:val="22"/>
          <w:szCs w:val="24"/>
        </w:rPr>
        <w:t>Федеральное государственное бюджетное образовательное учреждение дополнительного профессионального образования</w:t>
      </w:r>
    </w:p>
    <w:p w:rsidR="00E56142" w:rsidRPr="00E56142" w:rsidRDefault="00E56142" w:rsidP="00E56142">
      <w:pPr>
        <w:tabs>
          <w:tab w:val="left" w:pos="6765"/>
        </w:tabs>
        <w:spacing w:line="276" w:lineRule="auto"/>
        <w:jc w:val="center"/>
        <w:rPr>
          <w:rFonts w:eastAsia="Calibri" w:cs="Times New Roman"/>
          <w:caps/>
          <w:sz w:val="22"/>
          <w:szCs w:val="24"/>
        </w:rPr>
      </w:pPr>
      <w:r w:rsidRPr="00E56142">
        <w:rPr>
          <w:rFonts w:eastAsia="Calibri" w:cs="Times New Roman"/>
          <w:caps/>
          <w:sz w:val="22"/>
          <w:szCs w:val="24"/>
        </w:rPr>
        <w:t xml:space="preserve">«ИНСТИТУТ РАЗВИТИЯ ПРОФЕССИОНАЛЬНОГО ОБРАЗОВАНИЯ» </w:t>
      </w:r>
    </w:p>
    <w:tbl>
      <w:tblPr>
        <w:tblW w:w="10348" w:type="dxa"/>
        <w:tblLook w:val="04A0" w:firstRow="1" w:lastRow="0" w:firstColumn="1" w:lastColumn="0" w:noHBand="0" w:noVBand="1"/>
      </w:tblPr>
      <w:tblGrid>
        <w:gridCol w:w="5103"/>
        <w:gridCol w:w="5245"/>
      </w:tblGrid>
      <w:tr w:rsidR="00E56142" w:rsidRPr="00E56142" w:rsidTr="00E56142">
        <w:tc>
          <w:tcPr>
            <w:tcW w:w="5103" w:type="dxa"/>
          </w:tcPr>
          <w:p w:rsidR="00E56142" w:rsidRPr="00E56142" w:rsidRDefault="00E56142" w:rsidP="00E56142">
            <w:pPr>
              <w:spacing w:line="276" w:lineRule="auto"/>
              <w:ind w:right="459"/>
              <w:rPr>
                <w:rFonts w:eastAsia="Calibri" w:cs="Times New Roman"/>
                <w:color w:val="FFFFFF"/>
                <w:sz w:val="22"/>
                <w:szCs w:val="24"/>
              </w:rPr>
            </w:pPr>
            <w:r w:rsidRPr="00E56142">
              <w:rPr>
                <w:rFonts w:eastAsia="Calibri" w:cs="Times New Roman"/>
                <w:color w:val="FFFFFF"/>
                <w:sz w:val="22"/>
                <w:szCs w:val="24"/>
              </w:rPr>
              <w:t xml:space="preserve">РАССМОТРЕНО: </w:t>
            </w:r>
          </w:p>
          <w:p w:rsidR="00E56142" w:rsidRPr="00E56142" w:rsidRDefault="00E56142" w:rsidP="00E56142">
            <w:pPr>
              <w:spacing w:line="276" w:lineRule="auto"/>
              <w:ind w:right="459"/>
              <w:rPr>
                <w:rFonts w:eastAsia="Calibri" w:cs="Times New Roman"/>
                <w:color w:val="FFFFFF"/>
                <w:sz w:val="22"/>
                <w:szCs w:val="24"/>
              </w:rPr>
            </w:pPr>
            <w:r w:rsidRPr="00E56142">
              <w:rPr>
                <w:rFonts w:eastAsia="Calibri" w:cs="Times New Roman"/>
                <w:color w:val="FFFFFF"/>
                <w:sz w:val="22"/>
                <w:szCs w:val="24"/>
              </w:rPr>
              <w:t>на заседании Педагогического совета ФГБОУ ДПО ИРПО</w:t>
            </w:r>
          </w:p>
          <w:p w:rsidR="00E56142" w:rsidRPr="00E56142" w:rsidRDefault="00E56142" w:rsidP="00E56142">
            <w:pPr>
              <w:spacing w:line="276" w:lineRule="auto"/>
              <w:ind w:right="459"/>
              <w:rPr>
                <w:rFonts w:eastAsia="Calibri" w:cs="Times New Roman"/>
                <w:color w:val="FFFFFF"/>
                <w:sz w:val="22"/>
                <w:szCs w:val="24"/>
              </w:rPr>
            </w:pPr>
            <w:r w:rsidRPr="00E56142">
              <w:rPr>
                <w:rFonts w:eastAsia="Calibri" w:cs="Times New Roman"/>
                <w:color w:val="FFFFFF"/>
                <w:sz w:val="22"/>
                <w:szCs w:val="24"/>
              </w:rPr>
              <w:t>Протокол № _______________</w:t>
            </w:r>
          </w:p>
          <w:p w:rsidR="00E56142" w:rsidRPr="00E56142" w:rsidRDefault="00E56142" w:rsidP="00E56142">
            <w:pPr>
              <w:spacing w:line="276" w:lineRule="auto"/>
              <w:ind w:right="459"/>
              <w:rPr>
                <w:rFonts w:eastAsia="Calibri" w:cs="Times New Roman"/>
                <w:color w:val="FFFFFF"/>
                <w:sz w:val="22"/>
                <w:szCs w:val="24"/>
              </w:rPr>
            </w:pPr>
            <w:r w:rsidRPr="00E56142">
              <w:rPr>
                <w:rFonts w:eastAsia="Calibri" w:cs="Times New Roman"/>
                <w:color w:val="FFFFFF"/>
                <w:sz w:val="22"/>
                <w:szCs w:val="24"/>
              </w:rPr>
              <w:t>от «____» ________________ 202__ г.</w:t>
            </w:r>
          </w:p>
        </w:tc>
        <w:tc>
          <w:tcPr>
            <w:tcW w:w="5245" w:type="dxa"/>
            <w:hideMark/>
          </w:tcPr>
          <w:p w:rsidR="00E56142" w:rsidRPr="00E56142" w:rsidRDefault="00E56142" w:rsidP="00E56142">
            <w:pPr>
              <w:spacing w:line="276" w:lineRule="auto"/>
              <w:ind w:right="459"/>
              <w:rPr>
                <w:rFonts w:eastAsia="Calibri" w:cs="Times New Roman"/>
                <w:color w:val="FFFFFF"/>
                <w:sz w:val="22"/>
                <w:szCs w:val="24"/>
              </w:rPr>
            </w:pPr>
            <w:r w:rsidRPr="00E56142">
              <w:rPr>
                <w:rFonts w:eastAsia="Calibri" w:cs="Times New Roman"/>
                <w:color w:val="FFFFFF"/>
                <w:sz w:val="22"/>
                <w:szCs w:val="24"/>
              </w:rPr>
              <w:t xml:space="preserve">УТВЕРЖДЕНО: </w:t>
            </w:r>
          </w:p>
          <w:p w:rsidR="00E56142" w:rsidRPr="00E56142" w:rsidRDefault="00E56142" w:rsidP="00E56142">
            <w:pPr>
              <w:spacing w:line="276" w:lineRule="auto"/>
              <w:ind w:right="322"/>
              <w:rPr>
                <w:rFonts w:eastAsia="Calibri" w:cs="Times New Roman"/>
                <w:color w:val="FFFFFF"/>
                <w:sz w:val="22"/>
                <w:szCs w:val="24"/>
              </w:rPr>
            </w:pPr>
            <w:r w:rsidRPr="00E56142">
              <w:rPr>
                <w:rFonts w:eastAsia="Calibri" w:cs="Times New Roman"/>
                <w:color w:val="FFFFFF"/>
                <w:sz w:val="22"/>
                <w:szCs w:val="24"/>
              </w:rPr>
              <w:t>на заседании Совета по оценке качества примерных рабочих программ общеобразовательного и социально-гуманитарного циклов среднего профессионального образования при ГФБОУ ДПО ИРПО</w:t>
            </w:r>
          </w:p>
          <w:p w:rsidR="00E56142" w:rsidRPr="00E56142" w:rsidRDefault="00E56142" w:rsidP="00E56142">
            <w:pPr>
              <w:spacing w:line="276" w:lineRule="auto"/>
              <w:ind w:right="459"/>
              <w:rPr>
                <w:rFonts w:eastAsia="Calibri" w:cs="Times New Roman"/>
                <w:color w:val="FFFFFF"/>
                <w:sz w:val="22"/>
                <w:szCs w:val="24"/>
              </w:rPr>
            </w:pPr>
            <w:r w:rsidRPr="00E56142">
              <w:rPr>
                <w:rFonts w:eastAsia="Calibri" w:cs="Times New Roman"/>
                <w:color w:val="FFFFFF"/>
                <w:sz w:val="22"/>
                <w:szCs w:val="24"/>
              </w:rPr>
              <w:t>Протокол № _______________</w:t>
            </w:r>
          </w:p>
          <w:p w:rsidR="00E56142" w:rsidRPr="00E56142" w:rsidRDefault="00E56142" w:rsidP="00E56142">
            <w:pPr>
              <w:spacing w:after="160" w:line="276" w:lineRule="auto"/>
              <w:rPr>
                <w:rFonts w:eastAsia="Calibri" w:cs="Times New Roman"/>
                <w:color w:val="FFFFFF"/>
                <w:sz w:val="22"/>
                <w:szCs w:val="24"/>
              </w:rPr>
            </w:pPr>
            <w:r w:rsidRPr="00E56142">
              <w:rPr>
                <w:rFonts w:eastAsia="Calibri" w:cs="Times New Roman"/>
                <w:color w:val="FFFFFF"/>
                <w:sz w:val="22"/>
                <w:szCs w:val="24"/>
              </w:rPr>
              <w:t>от «____» ________________ 202__ г.</w:t>
            </w:r>
          </w:p>
        </w:tc>
      </w:tr>
    </w:tbl>
    <w:p w:rsidR="00E56142" w:rsidRPr="00E56142" w:rsidRDefault="00E56142" w:rsidP="00E56142">
      <w:pPr>
        <w:spacing w:after="160" w:line="259" w:lineRule="auto"/>
        <w:rPr>
          <w:rFonts w:eastAsia="Calibri" w:cs="Times New Roman"/>
          <w:sz w:val="22"/>
          <w:szCs w:val="24"/>
        </w:rPr>
      </w:pPr>
    </w:p>
    <w:p w:rsidR="00E56142" w:rsidRPr="00E56142" w:rsidRDefault="00E56142" w:rsidP="00E56142">
      <w:pPr>
        <w:spacing w:after="160" w:line="259" w:lineRule="auto"/>
        <w:jc w:val="center"/>
        <w:rPr>
          <w:rFonts w:eastAsia="Calibri" w:cs="Times New Roman"/>
          <w:b/>
          <w:bCs/>
          <w:sz w:val="28"/>
          <w:szCs w:val="28"/>
        </w:rPr>
      </w:pPr>
      <w:r w:rsidRPr="00E56142">
        <w:rPr>
          <w:rFonts w:eastAsia="Calibri" w:cs="Times New Roman"/>
          <w:b/>
          <w:bCs/>
          <w:sz w:val="28"/>
          <w:szCs w:val="28"/>
        </w:rPr>
        <w:t>ПРОЕКТ РАБОЧЕЙ ПРОГРАММЫ</w:t>
      </w:r>
    </w:p>
    <w:p w:rsidR="00E56142" w:rsidRPr="00E56142" w:rsidRDefault="00E56142" w:rsidP="00E56142">
      <w:pPr>
        <w:spacing w:after="160" w:line="259" w:lineRule="auto"/>
        <w:jc w:val="center"/>
        <w:rPr>
          <w:rFonts w:eastAsia="Calibri" w:cs="Times New Roman"/>
          <w:b/>
          <w:bCs/>
          <w:sz w:val="28"/>
          <w:szCs w:val="28"/>
        </w:rPr>
      </w:pPr>
      <w:r w:rsidRPr="00E56142">
        <w:rPr>
          <w:rFonts w:eastAsia="Calibri" w:cs="Times New Roman"/>
          <w:b/>
          <w:bCs/>
          <w:sz w:val="28"/>
          <w:szCs w:val="28"/>
        </w:rPr>
        <w:t>ОБЩЕОБРАЗОВАТЕЛЬНОЙ ДИСЦИПЛИНЫ</w:t>
      </w:r>
    </w:p>
    <w:p w:rsidR="00E56142" w:rsidRPr="00E56142" w:rsidRDefault="00E56142" w:rsidP="00E56142">
      <w:pPr>
        <w:spacing w:before="240" w:after="240" w:line="259" w:lineRule="auto"/>
        <w:jc w:val="center"/>
        <w:rPr>
          <w:rFonts w:eastAsia="Calibri" w:cs="Times New Roman"/>
          <w:b/>
          <w:bCs/>
          <w:sz w:val="28"/>
          <w:szCs w:val="28"/>
        </w:rPr>
      </w:pPr>
      <w:r w:rsidRPr="00E56142">
        <w:rPr>
          <w:rFonts w:eastAsia="Calibri" w:cs="Times New Roman"/>
          <w:b/>
          <w:bCs/>
          <w:sz w:val="28"/>
          <w:szCs w:val="28"/>
        </w:rPr>
        <w:t xml:space="preserve">«ИНОСТРАННЫЙ ЯЗЫК» </w:t>
      </w:r>
    </w:p>
    <w:p w:rsidR="00E56142" w:rsidRPr="00E56142" w:rsidRDefault="00E56142" w:rsidP="00E56142">
      <w:pPr>
        <w:spacing w:before="240" w:after="240" w:line="259" w:lineRule="auto"/>
        <w:jc w:val="center"/>
        <w:rPr>
          <w:rFonts w:eastAsia="Calibri" w:cs="Times New Roman"/>
          <w:b/>
          <w:bCs/>
          <w:sz w:val="28"/>
          <w:szCs w:val="28"/>
        </w:rPr>
      </w:pPr>
      <w:r w:rsidRPr="00E56142">
        <w:rPr>
          <w:rFonts w:eastAsia="Calibri" w:cs="Times New Roman"/>
          <w:b/>
          <w:bCs/>
          <w:sz w:val="28"/>
          <w:szCs w:val="28"/>
        </w:rPr>
        <w:t>базовый уровень</w:t>
      </w:r>
    </w:p>
    <w:p w:rsidR="00E56142" w:rsidRPr="00E56142" w:rsidRDefault="00E56142" w:rsidP="00E56142">
      <w:pPr>
        <w:spacing w:before="240" w:after="240" w:line="259" w:lineRule="auto"/>
        <w:jc w:val="center"/>
        <w:rPr>
          <w:rFonts w:eastAsia="Calibri" w:cs="Times New Roman"/>
          <w:b/>
          <w:bCs/>
          <w:sz w:val="28"/>
          <w:szCs w:val="28"/>
        </w:rPr>
      </w:pPr>
      <w:r w:rsidRPr="00E56142">
        <w:rPr>
          <w:rFonts w:eastAsia="Calibri" w:cs="Times New Roman"/>
          <w:b/>
          <w:bCs/>
          <w:sz w:val="28"/>
          <w:szCs w:val="28"/>
        </w:rPr>
        <w:t>профиль обучения: естественнонаучный</w:t>
      </w:r>
    </w:p>
    <w:p w:rsidR="00E56142" w:rsidRPr="00E56142" w:rsidRDefault="00E56142" w:rsidP="00E56142">
      <w:pPr>
        <w:spacing w:before="240" w:after="240" w:line="259" w:lineRule="auto"/>
        <w:jc w:val="center"/>
        <w:rPr>
          <w:rFonts w:eastAsia="Calibri" w:cs="Times New Roman"/>
          <w:b/>
          <w:bCs/>
          <w:sz w:val="28"/>
          <w:szCs w:val="28"/>
        </w:rPr>
      </w:pPr>
      <w:r w:rsidRPr="00E56142">
        <w:rPr>
          <w:rFonts w:eastAsia="Calibri" w:cs="Times New Roman"/>
          <w:b/>
          <w:bCs/>
          <w:sz w:val="28"/>
          <w:szCs w:val="28"/>
        </w:rPr>
        <w:t>для профессиональных образовательных организаций</w:t>
      </w:r>
    </w:p>
    <w:p w:rsidR="00E56142" w:rsidRPr="00E56142" w:rsidRDefault="00E56142" w:rsidP="00E56142">
      <w:pPr>
        <w:spacing w:after="160" w:line="259" w:lineRule="auto"/>
        <w:rPr>
          <w:rFonts w:eastAsia="Calibri" w:cs="Times New Roman"/>
          <w:sz w:val="22"/>
        </w:rPr>
      </w:pPr>
    </w:p>
    <w:tbl>
      <w:tblPr>
        <w:tblStyle w:val="34"/>
        <w:tblW w:w="9493" w:type="dxa"/>
        <w:tblLook w:val="04A0" w:firstRow="1" w:lastRow="0" w:firstColumn="1" w:lastColumn="0" w:noHBand="0" w:noVBand="1"/>
      </w:tblPr>
      <w:tblGrid>
        <w:gridCol w:w="3310"/>
        <w:gridCol w:w="6183"/>
      </w:tblGrid>
      <w:tr w:rsidR="00E56142" w:rsidRPr="00E56142" w:rsidTr="00E56142">
        <w:tc>
          <w:tcPr>
            <w:tcW w:w="3310" w:type="dxa"/>
          </w:tcPr>
          <w:p w:rsidR="00E56142" w:rsidRPr="00E56142" w:rsidRDefault="00E56142" w:rsidP="00E56142">
            <w:pPr>
              <w:jc w:val="both"/>
              <w:rPr>
                <w:rFonts w:eastAsia="Calibri" w:cs="Times New Roman"/>
                <w:sz w:val="28"/>
                <w:szCs w:val="28"/>
              </w:rPr>
            </w:pPr>
            <w:r w:rsidRPr="00E56142">
              <w:rPr>
                <w:rFonts w:eastAsia="Calibri" w:cs="Times New Roman"/>
                <w:sz w:val="28"/>
                <w:szCs w:val="28"/>
              </w:rPr>
              <w:t>Регион</w:t>
            </w:r>
          </w:p>
        </w:tc>
        <w:tc>
          <w:tcPr>
            <w:tcW w:w="6183" w:type="dxa"/>
          </w:tcPr>
          <w:p w:rsidR="00E56142" w:rsidRPr="00E56142" w:rsidRDefault="00E56142" w:rsidP="00E56142">
            <w:pPr>
              <w:spacing w:line="360" w:lineRule="auto"/>
              <w:jc w:val="both"/>
              <w:rPr>
                <w:rFonts w:eastAsia="Calibri" w:cs="Times New Roman"/>
                <w:sz w:val="28"/>
                <w:szCs w:val="28"/>
              </w:rPr>
            </w:pPr>
            <w:r w:rsidRPr="00E56142">
              <w:rPr>
                <w:rFonts w:eastAsia="Calibri" w:cs="Times New Roman"/>
                <w:sz w:val="28"/>
                <w:szCs w:val="28"/>
              </w:rPr>
              <w:t>Самарская область</w:t>
            </w:r>
          </w:p>
        </w:tc>
      </w:tr>
      <w:tr w:rsidR="00E56142" w:rsidRPr="00E56142" w:rsidTr="00E56142">
        <w:tc>
          <w:tcPr>
            <w:tcW w:w="3310" w:type="dxa"/>
          </w:tcPr>
          <w:p w:rsidR="00E56142" w:rsidRPr="00E56142" w:rsidRDefault="00E56142" w:rsidP="00E56142">
            <w:pPr>
              <w:jc w:val="both"/>
              <w:rPr>
                <w:rFonts w:eastAsia="Calibri" w:cs="Times New Roman"/>
                <w:sz w:val="28"/>
                <w:szCs w:val="28"/>
              </w:rPr>
            </w:pPr>
            <w:r w:rsidRPr="00E56142">
              <w:rPr>
                <w:rFonts w:eastAsia="Calibri" w:cs="Times New Roman"/>
                <w:sz w:val="28"/>
                <w:szCs w:val="28"/>
              </w:rPr>
              <w:t>Наименование ФПП</w:t>
            </w:r>
          </w:p>
        </w:tc>
        <w:tc>
          <w:tcPr>
            <w:tcW w:w="6183" w:type="dxa"/>
          </w:tcPr>
          <w:p w:rsidR="00E56142" w:rsidRPr="00E56142" w:rsidRDefault="00E56142" w:rsidP="00E56142">
            <w:pPr>
              <w:spacing w:line="360" w:lineRule="auto"/>
              <w:jc w:val="both"/>
              <w:rPr>
                <w:rFonts w:eastAsia="Calibri" w:cs="Times New Roman"/>
                <w:sz w:val="28"/>
                <w:szCs w:val="28"/>
              </w:rPr>
            </w:pPr>
            <w:r w:rsidRPr="00E56142">
              <w:rPr>
                <w:rFonts w:eastAsia="Calibri" w:cs="Times New Roman"/>
                <w:sz w:val="28"/>
                <w:szCs w:val="28"/>
              </w:rPr>
              <w:t>ГБПОУ «Тольяттинский медколледж»</w:t>
            </w:r>
          </w:p>
        </w:tc>
      </w:tr>
      <w:tr w:rsidR="00E56142" w:rsidRPr="00E56142" w:rsidTr="00E56142">
        <w:tc>
          <w:tcPr>
            <w:tcW w:w="3310" w:type="dxa"/>
          </w:tcPr>
          <w:p w:rsidR="00E56142" w:rsidRPr="00E56142" w:rsidRDefault="00E56142" w:rsidP="00E56142">
            <w:pPr>
              <w:jc w:val="both"/>
              <w:rPr>
                <w:rFonts w:eastAsia="Calibri" w:cs="Times New Roman"/>
                <w:sz w:val="28"/>
                <w:szCs w:val="28"/>
              </w:rPr>
            </w:pPr>
            <w:r w:rsidRPr="00E56142">
              <w:rPr>
                <w:rFonts w:eastAsia="Calibri" w:cs="Times New Roman"/>
                <w:sz w:val="28"/>
                <w:szCs w:val="28"/>
              </w:rPr>
              <w:t>Наименование специальности</w:t>
            </w:r>
          </w:p>
        </w:tc>
        <w:tc>
          <w:tcPr>
            <w:tcW w:w="6183" w:type="dxa"/>
          </w:tcPr>
          <w:p w:rsidR="00E56142" w:rsidRPr="00E56142" w:rsidRDefault="00E56142" w:rsidP="00E56142">
            <w:pPr>
              <w:spacing w:line="360" w:lineRule="auto"/>
              <w:jc w:val="both"/>
              <w:rPr>
                <w:rFonts w:eastAsia="Calibri" w:cs="Times New Roman"/>
                <w:sz w:val="28"/>
                <w:szCs w:val="28"/>
              </w:rPr>
            </w:pPr>
            <w:r w:rsidRPr="00E56142">
              <w:rPr>
                <w:rFonts w:eastAsia="Calibri" w:cs="Times New Roman"/>
                <w:sz w:val="28"/>
                <w:szCs w:val="28"/>
              </w:rPr>
              <w:t>33.02.01 Фармация</w:t>
            </w:r>
          </w:p>
        </w:tc>
      </w:tr>
      <w:tr w:rsidR="00E56142" w:rsidRPr="00E56142" w:rsidTr="00E56142">
        <w:tc>
          <w:tcPr>
            <w:tcW w:w="3310" w:type="dxa"/>
          </w:tcPr>
          <w:p w:rsidR="00E56142" w:rsidRPr="00E56142" w:rsidRDefault="00E56142" w:rsidP="00E56142">
            <w:pPr>
              <w:jc w:val="both"/>
              <w:rPr>
                <w:rFonts w:eastAsia="Calibri" w:cs="Times New Roman"/>
                <w:sz w:val="28"/>
                <w:szCs w:val="28"/>
              </w:rPr>
            </w:pPr>
            <w:r w:rsidRPr="00E56142">
              <w:rPr>
                <w:rFonts w:eastAsia="Calibri" w:cs="Times New Roman"/>
                <w:sz w:val="28"/>
                <w:szCs w:val="28"/>
              </w:rPr>
              <w:t>ФИО преподавателя-участника апробации, контакты (</w:t>
            </w:r>
            <w:r w:rsidRPr="00E56142">
              <w:rPr>
                <w:rFonts w:eastAsia="Calibri" w:cs="Times New Roman"/>
                <w:sz w:val="28"/>
                <w:szCs w:val="28"/>
                <w:lang w:val="en-US"/>
              </w:rPr>
              <w:t>e</w:t>
            </w:r>
            <w:r w:rsidRPr="00E56142">
              <w:rPr>
                <w:rFonts w:eastAsia="Calibri" w:cs="Times New Roman"/>
                <w:sz w:val="28"/>
                <w:szCs w:val="28"/>
              </w:rPr>
              <w:t>-</w:t>
            </w:r>
            <w:r w:rsidRPr="00E56142">
              <w:rPr>
                <w:rFonts w:eastAsia="Calibri" w:cs="Times New Roman"/>
                <w:sz w:val="28"/>
                <w:szCs w:val="28"/>
                <w:lang w:val="en-US"/>
              </w:rPr>
              <w:t>mail</w:t>
            </w:r>
            <w:r w:rsidRPr="00E56142">
              <w:rPr>
                <w:rFonts w:eastAsia="Calibri" w:cs="Times New Roman"/>
                <w:sz w:val="28"/>
                <w:szCs w:val="28"/>
              </w:rPr>
              <w:t>, тел.)</w:t>
            </w:r>
          </w:p>
        </w:tc>
        <w:tc>
          <w:tcPr>
            <w:tcW w:w="6183" w:type="dxa"/>
          </w:tcPr>
          <w:p w:rsidR="00E56142" w:rsidRPr="00E56142" w:rsidRDefault="00E56142" w:rsidP="00E56142">
            <w:pPr>
              <w:spacing w:line="360" w:lineRule="auto"/>
              <w:jc w:val="both"/>
              <w:rPr>
                <w:rFonts w:eastAsia="Calibri" w:cs="Times New Roman"/>
                <w:sz w:val="32"/>
                <w:szCs w:val="28"/>
              </w:rPr>
            </w:pPr>
            <w:r w:rsidRPr="00E56142">
              <w:rPr>
                <w:rFonts w:eastAsia="Calibri" w:cs="Times New Roman"/>
                <w:sz w:val="28"/>
                <w:szCs w:val="28"/>
              </w:rPr>
              <w:t xml:space="preserve">Крупенкова Мария Владимировна: +79179543703, </w:t>
            </w:r>
            <w:hyperlink r:id="rId20" w:history="1">
              <w:r w:rsidRPr="00E56142">
                <w:rPr>
                  <w:rFonts w:eastAsia="Calibri" w:cs="Times New Roman"/>
                  <w:color w:val="0563C1"/>
                  <w:sz w:val="28"/>
                  <w:u w:val="single"/>
                  <w:lang w:val="en-US"/>
                </w:rPr>
                <w:t>kro</w:t>
              </w:r>
              <w:r w:rsidRPr="00E56142">
                <w:rPr>
                  <w:rFonts w:eastAsia="Calibri" w:cs="Times New Roman"/>
                  <w:color w:val="0563C1"/>
                  <w:sz w:val="28"/>
                  <w:u w:val="single"/>
                </w:rPr>
                <w:t>-</w:t>
              </w:r>
              <w:r w:rsidRPr="00E56142">
                <w:rPr>
                  <w:rFonts w:eastAsia="Calibri" w:cs="Times New Roman"/>
                  <w:color w:val="0563C1"/>
                  <w:sz w:val="28"/>
                  <w:u w:val="single"/>
                  <w:lang w:val="en-US"/>
                </w:rPr>
                <w:t>mary</w:t>
              </w:r>
              <w:r w:rsidRPr="00E56142">
                <w:rPr>
                  <w:rFonts w:eastAsia="Calibri" w:cs="Times New Roman"/>
                  <w:color w:val="0563C1"/>
                  <w:sz w:val="28"/>
                  <w:u w:val="single"/>
                </w:rPr>
                <w:t>@</w:t>
              </w:r>
              <w:r w:rsidRPr="00E56142">
                <w:rPr>
                  <w:rFonts w:eastAsia="Calibri" w:cs="Times New Roman"/>
                  <w:color w:val="0563C1"/>
                  <w:sz w:val="28"/>
                  <w:u w:val="single"/>
                  <w:lang w:val="en-US"/>
                </w:rPr>
                <w:t>yandex</w:t>
              </w:r>
              <w:r w:rsidRPr="00E56142">
                <w:rPr>
                  <w:rFonts w:eastAsia="Calibri" w:cs="Times New Roman"/>
                  <w:color w:val="0563C1"/>
                  <w:sz w:val="28"/>
                  <w:u w:val="single"/>
                </w:rPr>
                <w:t>.</w:t>
              </w:r>
              <w:r w:rsidRPr="00E56142">
                <w:rPr>
                  <w:rFonts w:eastAsia="Calibri" w:cs="Times New Roman"/>
                  <w:color w:val="0563C1"/>
                  <w:sz w:val="28"/>
                  <w:u w:val="single"/>
                  <w:lang w:val="en-US"/>
                </w:rPr>
                <w:t>ru</w:t>
              </w:r>
            </w:hyperlink>
            <w:r w:rsidRPr="00E56142">
              <w:rPr>
                <w:rFonts w:eastAsia="Calibri" w:cs="Times New Roman"/>
                <w:color w:val="0563C1"/>
                <w:sz w:val="28"/>
                <w:u w:val="single"/>
              </w:rPr>
              <w:t xml:space="preserve"> </w:t>
            </w:r>
          </w:p>
          <w:p w:rsidR="00E56142" w:rsidRPr="00E56142" w:rsidRDefault="00E56142" w:rsidP="00E56142">
            <w:pPr>
              <w:spacing w:line="360" w:lineRule="auto"/>
              <w:jc w:val="both"/>
              <w:rPr>
                <w:rFonts w:eastAsia="Calibri" w:cs="Times New Roman"/>
                <w:sz w:val="28"/>
                <w:szCs w:val="28"/>
              </w:rPr>
            </w:pPr>
            <w:r w:rsidRPr="00E56142">
              <w:rPr>
                <w:rFonts w:eastAsia="Calibri" w:cs="Times New Roman"/>
                <w:sz w:val="28"/>
                <w:szCs w:val="28"/>
              </w:rPr>
              <w:t xml:space="preserve">Свешникова Елизавета Вадимовна: +7917813437, </w:t>
            </w:r>
            <w:hyperlink r:id="rId21" w:history="1">
              <w:r w:rsidRPr="00E56142">
                <w:rPr>
                  <w:rFonts w:eastAsia="Calibri" w:cs="Times New Roman"/>
                  <w:color w:val="0563C1"/>
                  <w:sz w:val="28"/>
                  <w:u w:val="single"/>
                  <w:lang w:val="en-US"/>
                </w:rPr>
                <w:t>ellyswesh</w:t>
              </w:r>
              <w:r w:rsidRPr="00E56142">
                <w:rPr>
                  <w:rFonts w:eastAsia="Calibri" w:cs="Times New Roman"/>
                  <w:color w:val="0563C1"/>
                  <w:sz w:val="28"/>
                  <w:u w:val="single"/>
                </w:rPr>
                <w:t>@</w:t>
              </w:r>
              <w:r w:rsidRPr="00E56142">
                <w:rPr>
                  <w:rFonts w:eastAsia="Calibri" w:cs="Times New Roman"/>
                  <w:color w:val="0563C1"/>
                  <w:sz w:val="28"/>
                  <w:u w:val="single"/>
                  <w:lang w:val="en-US"/>
                </w:rPr>
                <w:t>gmail</w:t>
              </w:r>
              <w:r w:rsidRPr="00E56142">
                <w:rPr>
                  <w:rFonts w:eastAsia="Calibri" w:cs="Times New Roman"/>
                  <w:color w:val="0563C1"/>
                  <w:sz w:val="28"/>
                  <w:u w:val="single"/>
                </w:rPr>
                <w:t>.</w:t>
              </w:r>
              <w:r w:rsidRPr="00E56142">
                <w:rPr>
                  <w:rFonts w:eastAsia="Calibri" w:cs="Times New Roman"/>
                  <w:color w:val="0563C1"/>
                  <w:sz w:val="28"/>
                  <w:u w:val="single"/>
                  <w:lang w:val="en-US"/>
                </w:rPr>
                <w:t>com</w:t>
              </w:r>
            </w:hyperlink>
          </w:p>
        </w:tc>
      </w:tr>
    </w:tbl>
    <w:p w:rsidR="00E56142" w:rsidRPr="00E56142" w:rsidRDefault="00E56142" w:rsidP="00E56142">
      <w:pPr>
        <w:spacing w:after="160" w:line="259" w:lineRule="auto"/>
        <w:rPr>
          <w:rFonts w:eastAsia="Calibri" w:cs="Times New Roman"/>
          <w:color w:val="FFFFFF"/>
          <w:sz w:val="22"/>
        </w:rPr>
      </w:pPr>
      <w:r w:rsidRPr="00E56142">
        <w:rPr>
          <w:rFonts w:eastAsia="Calibri" w:cs="Times New Roman"/>
          <w:color w:val="FFFFFF"/>
          <w:sz w:val="22"/>
        </w:rPr>
        <w:t>ЕРТНОЕ ЗАКЛЮЧЕНИЕ по результатам экспертизы примерной рабочей программы</w:t>
      </w:r>
    </w:p>
    <w:p w:rsidR="00E56142" w:rsidRPr="00E56142" w:rsidRDefault="00E56142" w:rsidP="00E56142">
      <w:pPr>
        <w:spacing w:after="160" w:line="259" w:lineRule="auto"/>
        <w:rPr>
          <w:rFonts w:eastAsia="Calibri" w:cs="Times New Roman"/>
          <w:color w:val="FFFFFF"/>
          <w:sz w:val="22"/>
        </w:rPr>
      </w:pPr>
      <w:r w:rsidRPr="00E56142">
        <w:rPr>
          <w:rFonts w:eastAsia="Calibri" w:cs="Times New Roman"/>
          <w:color w:val="FFFFFF"/>
          <w:sz w:val="22"/>
        </w:rPr>
        <w:t>ФУМО СПО по УГПС _________ «______________________________________________»</w:t>
      </w:r>
    </w:p>
    <w:p w:rsidR="00E56142" w:rsidRPr="00E56142" w:rsidRDefault="00E56142" w:rsidP="00E56142">
      <w:pPr>
        <w:spacing w:after="160" w:line="259" w:lineRule="auto"/>
        <w:rPr>
          <w:rFonts w:eastAsia="Calibri" w:cs="Times New Roman"/>
          <w:color w:val="FFFFFF"/>
          <w:sz w:val="22"/>
        </w:rPr>
      </w:pPr>
      <w:r w:rsidRPr="00E56142">
        <w:rPr>
          <w:rFonts w:eastAsia="Calibri" w:cs="Times New Roman"/>
          <w:color w:val="FFFFFF"/>
          <w:sz w:val="22"/>
        </w:rPr>
        <w:t>от «___» ________________202__ г.</w:t>
      </w:r>
    </w:p>
    <w:p w:rsidR="00E56142" w:rsidRPr="00E56142" w:rsidRDefault="00E56142" w:rsidP="00E56142">
      <w:pPr>
        <w:spacing w:after="160" w:line="259" w:lineRule="auto"/>
        <w:rPr>
          <w:rFonts w:eastAsia="Calibri" w:cs="Times New Roman"/>
          <w:color w:val="FFFFFF"/>
          <w:sz w:val="22"/>
        </w:rPr>
      </w:pPr>
      <w:r w:rsidRPr="00E56142">
        <w:rPr>
          <w:rFonts w:eastAsia="Times New Roman" w:cs="Times New Roman"/>
          <w:b/>
          <w:i/>
          <w:sz w:val="28"/>
          <w:szCs w:val="28"/>
          <w:vertAlign w:val="superscript"/>
          <w:lang w:eastAsia="ru-RU"/>
        </w:rPr>
        <w:br w:type="page"/>
      </w:r>
    </w:p>
    <w:p w:rsidR="00E56142" w:rsidRPr="00E56142" w:rsidRDefault="00E56142" w:rsidP="00E56142">
      <w:pPr>
        <w:spacing w:after="200" w:line="276" w:lineRule="auto"/>
        <w:jc w:val="center"/>
        <w:rPr>
          <w:rFonts w:eastAsia="Times New Roman" w:cs="Times New Roman"/>
          <w:b/>
          <w:sz w:val="28"/>
          <w:szCs w:val="28"/>
          <w:lang w:eastAsia="ru-RU"/>
        </w:rPr>
      </w:pPr>
      <w:r w:rsidRPr="00E56142">
        <w:rPr>
          <w:rFonts w:eastAsia="Times New Roman" w:cs="Times New Roman"/>
          <w:b/>
          <w:sz w:val="28"/>
          <w:szCs w:val="28"/>
          <w:lang w:eastAsia="ru-RU"/>
        </w:rPr>
        <w:lastRenderedPageBreak/>
        <w:t>СОДЕРЖАНИЕ</w:t>
      </w:r>
    </w:p>
    <w:p w:rsidR="00E56142" w:rsidRPr="00E56142" w:rsidRDefault="00E56142" w:rsidP="00E56142">
      <w:pPr>
        <w:spacing w:after="200" w:line="276" w:lineRule="auto"/>
        <w:rPr>
          <w:rFonts w:eastAsia="Times New Roman" w:cs="Times New Roman"/>
          <w:b/>
          <w:i/>
          <w:sz w:val="28"/>
          <w:szCs w:val="28"/>
          <w:lang w:eastAsia="ru-RU"/>
        </w:rPr>
      </w:pPr>
    </w:p>
    <w:tbl>
      <w:tblPr>
        <w:tblW w:w="0" w:type="auto"/>
        <w:tblLook w:val="01E0" w:firstRow="1" w:lastRow="1" w:firstColumn="1" w:lastColumn="1" w:noHBand="0" w:noVBand="0"/>
      </w:tblPr>
      <w:tblGrid>
        <w:gridCol w:w="7501"/>
        <w:gridCol w:w="1854"/>
      </w:tblGrid>
      <w:tr w:rsidR="00E56142" w:rsidRPr="00E56142" w:rsidTr="00E56142">
        <w:tc>
          <w:tcPr>
            <w:tcW w:w="7501" w:type="dxa"/>
          </w:tcPr>
          <w:p w:rsidR="00E56142" w:rsidRPr="00E56142" w:rsidRDefault="00E56142" w:rsidP="001E309A">
            <w:pPr>
              <w:numPr>
                <w:ilvl w:val="0"/>
                <w:numId w:val="28"/>
              </w:numPr>
              <w:suppressAutoHyphens/>
              <w:spacing w:after="200" w:line="276" w:lineRule="auto"/>
              <w:rPr>
                <w:rFonts w:eastAsia="Times New Roman" w:cs="Times New Roman"/>
                <w:b/>
                <w:sz w:val="28"/>
                <w:szCs w:val="28"/>
                <w:lang w:eastAsia="ru-RU"/>
              </w:rPr>
            </w:pPr>
            <w:r w:rsidRPr="00E56142">
              <w:rPr>
                <w:rFonts w:eastAsia="Times New Roman" w:cs="Times New Roman"/>
                <w:b/>
                <w:sz w:val="28"/>
                <w:szCs w:val="28"/>
                <w:lang w:eastAsia="ru-RU"/>
              </w:rPr>
              <w:t>ОБЩАЯ ХАРАКТЕРИСТИКА ПРИМЕРНОЙ РАБОЧЕЙ ПРОГРАММЫ ОБЩЕОБРАЗОВАТЕЛЬНОЙ ДИСЦИПЛИНЫ</w:t>
            </w:r>
          </w:p>
        </w:tc>
        <w:tc>
          <w:tcPr>
            <w:tcW w:w="1854" w:type="dxa"/>
            <w:vAlign w:val="center"/>
          </w:tcPr>
          <w:p w:rsidR="00E56142" w:rsidRPr="00E56142" w:rsidRDefault="00E56142" w:rsidP="00E56142">
            <w:pPr>
              <w:spacing w:after="200" w:line="276" w:lineRule="auto"/>
              <w:jc w:val="center"/>
              <w:rPr>
                <w:rFonts w:eastAsia="Times New Roman" w:cs="Times New Roman"/>
                <w:b/>
                <w:sz w:val="28"/>
                <w:szCs w:val="28"/>
                <w:lang w:eastAsia="ru-RU"/>
              </w:rPr>
            </w:pPr>
          </w:p>
        </w:tc>
      </w:tr>
      <w:tr w:rsidR="00E56142" w:rsidRPr="00E56142" w:rsidTr="00E56142">
        <w:trPr>
          <w:trHeight w:val="1178"/>
        </w:trPr>
        <w:tc>
          <w:tcPr>
            <w:tcW w:w="7501" w:type="dxa"/>
          </w:tcPr>
          <w:p w:rsidR="00E56142" w:rsidRPr="00E56142" w:rsidRDefault="00E56142" w:rsidP="001E309A">
            <w:pPr>
              <w:numPr>
                <w:ilvl w:val="0"/>
                <w:numId w:val="28"/>
              </w:numPr>
              <w:suppressAutoHyphens/>
              <w:spacing w:after="200" w:line="276" w:lineRule="auto"/>
              <w:rPr>
                <w:rFonts w:eastAsia="Times New Roman" w:cs="Times New Roman"/>
                <w:b/>
                <w:sz w:val="28"/>
                <w:szCs w:val="28"/>
                <w:lang w:eastAsia="ru-RU"/>
              </w:rPr>
            </w:pPr>
            <w:r w:rsidRPr="00E56142">
              <w:rPr>
                <w:rFonts w:eastAsia="Times New Roman" w:cs="Times New Roman"/>
                <w:b/>
                <w:sz w:val="28"/>
                <w:szCs w:val="28"/>
                <w:lang w:eastAsia="ru-RU"/>
              </w:rPr>
              <w:t>СТРУКТУРА И СОДЕРЖАНИЕ ОБЩЕОБРАЗОВАТЕЛЬНОЙ ДИСЦИПЛИНЫ</w:t>
            </w:r>
          </w:p>
          <w:p w:rsidR="00E56142" w:rsidRPr="00E56142" w:rsidRDefault="00E56142" w:rsidP="00E56142">
            <w:pPr>
              <w:suppressAutoHyphens/>
              <w:spacing w:after="200" w:line="276" w:lineRule="auto"/>
              <w:rPr>
                <w:rFonts w:eastAsia="Times New Roman" w:cs="Times New Roman"/>
                <w:b/>
                <w:sz w:val="28"/>
                <w:szCs w:val="28"/>
                <w:lang w:eastAsia="ru-RU"/>
              </w:rPr>
            </w:pPr>
          </w:p>
        </w:tc>
        <w:tc>
          <w:tcPr>
            <w:tcW w:w="1854" w:type="dxa"/>
            <w:vAlign w:val="center"/>
          </w:tcPr>
          <w:p w:rsidR="00E56142" w:rsidRPr="00E56142" w:rsidRDefault="00E56142" w:rsidP="00E56142">
            <w:pPr>
              <w:spacing w:after="200" w:line="276" w:lineRule="auto"/>
              <w:jc w:val="center"/>
              <w:rPr>
                <w:rFonts w:eastAsia="Times New Roman" w:cs="Times New Roman"/>
                <w:b/>
                <w:sz w:val="28"/>
                <w:szCs w:val="28"/>
                <w:lang w:eastAsia="ru-RU"/>
              </w:rPr>
            </w:pPr>
          </w:p>
        </w:tc>
      </w:tr>
      <w:tr w:rsidR="00E56142" w:rsidRPr="00E56142" w:rsidTr="00E56142">
        <w:trPr>
          <w:trHeight w:val="1177"/>
        </w:trPr>
        <w:tc>
          <w:tcPr>
            <w:tcW w:w="7501" w:type="dxa"/>
          </w:tcPr>
          <w:p w:rsidR="00E56142" w:rsidRPr="00E56142" w:rsidRDefault="00E56142" w:rsidP="001E309A">
            <w:pPr>
              <w:numPr>
                <w:ilvl w:val="0"/>
                <w:numId w:val="28"/>
              </w:numPr>
              <w:suppressAutoHyphens/>
              <w:spacing w:after="200" w:line="276" w:lineRule="auto"/>
              <w:rPr>
                <w:rFonts w:eastAsia="Times New Roman" w:cs="Times New Roman"/>
                <w:b/>
                <w:sz w:val="28"/>
                <w:szCs w:val="28"/>
                <w:lang w:eastAsia="ru-RU"/>
              </w:rPr>
            </w:pPr>
            <w:r w:rsidRPr="00E56142">
              <w:rPr>
                <w:rFonts w:eastAsia="Times New Roman" w:cs="Times New Roman"/>
                <w:b/>
                <w:sz w:val="28"/>
                <w:szCs w:val="28"/>
                <w:lang w:eastAsia="ru-RU"/>
              </w:rPr>
              <w:t>УСЛОВИЯ РЕАЛИЗАЦИИ ОБЩЕОБРАЗОВАТЕЛЬНОЙ ДИСЦИПЛИНЫ</w:t>
            </w:r>
          </w:p>
        </w:tc>
        <w:tc>
          <w:tcPr>
            <w:tcW w:w="1854" w:type="dxa"/>
            <w:vAlign w:val="center"/>
          </w:tcPr>
          <w:p w:rsidR="00E56142" w:rsidRPr="00E56142" w:rsidRDefault="00E56142" w:rsidP="00E56142">
            <w:pPr>
              <w:spacing w:after="200" w:line="276" w:lineRule="auto"/>
              <w:jc w:val="center"/>
              <w:rPr>
                <w:rFonts w:eastAsia="Times New Roman" w:cs="Times New Roman"/>
                <w:b/>
                <w:sz w:val="28"/>
                <w:szCs w:val="28"/>
                <w:lang w:eastAsia="ru-RU"/>
              </w:rPr>
            </w:pPr>
          </w:p>
        </w:tc>
      </w:tr>
      <w:tr w:rsidR="00E56142" w:rsidRPr="00E56142" w:rsidTr="00E56142">
        <w:tc>
          <w:tcPr>
            <w:tcW w:w="7501" w:type="dxa"/>
          </w:tcPr>
          <w:p w:rsidR="00E56142" w:rsidRPr="00E56142" w:rsidRDefault="00E56142" w:rsidP="001E309A">
            <w:pPr>
              <w:numPr>
                <w:ilvl w:val="0"/>
                <w:numId w:val="28"/>
              </w:numPr>
              <w:suppressAutoHyphens/>
              <w:spacing w:after="200" w:line="276" w:lineRule="auto"/>
              <w:rPr>
                <w:rFonts w:eastAsia="Times New Roman" w:cs="Times New Roman"/>
                <w:b/>
                <w:sz w:val="28"/>
                <w:szCs w:val="28"/>
                <w:lang w:eastAsia="ru-RU"/>
              </w:rPr>
            </w:pPr>
            <w:r w:rsidRPr="00E56142">
              <w:rPr>
                <w:rFonts w:eastAsia="Times New Roman" w:cs="Times New Roman"/>
                <w:b/>
                <w:sz w:val="28"/>
                <w:szCs w:val="28"/>
                <w:lang w:eastAsia="ru-RU"/>
              </w:rPr>
              <w:t>КОНТРОЛЬ И ОЦЕНКА РЕЗУЛЬТАТОВ ОСВОЕНИЯ ОБЩЕОБРАЗОВАТЕЛЬНОЙ ДИСЦИПЛИНЫ</w:t>
            </w:r>
          </w:p>
          <w:p w:rsidR="00E56142" w:rsidRPr="00E56142" w:rsidRDefault="00E56142" w:rsidP="00E56142">
            <w:pPr>
              <w:suppressAutoHyphens/>
              <w:spacing w:after="200" w:line="276" w:lineRule="auto"/>
              <w:rPr>
                <w:rFonts w:eastAsia="Times New Roman" w:cs="Times New Roman"/>
                <w:b/>
                <w:sz w:val="28"/>
                <w:szCs w:val="28"/>
                <w:lang w:eastAsia="ru-RU"/>
              </w:rPr>
            </w:pPr>
          </w:p>
        </w:tc>
        <w:tc>
          <w:tcPr>
            <w:tcW w:w="1854" w:type="dxa"/>
            <w:vAlign w:val="center"/>
          </w:tcPr>
          <w:p w:rsidR="00E56142" w:rsidRPr="00E56142" w:rsidRDefault="00E56142" w:rsidP="00E56142">
            <w:pPr>
              <w:spacing w:after="200" w:line="276" w:lineRule="auto"/>
              <w:jc w:val="center"/>
              <w:rPr>
                <w:rFonts w:eastAsia="Times New Roman" w:cs="Times New Roman"/>
                <w:b/>
                <w:sz w:val="28"/>
                <w:szCs w:val="28"/>
                <w:lang w:eastAsia="ru-RU"/>
              </w:rPr>
            </w:pPr>
          </w:p>
        </w:tc>
      </w:tr>
    </w:tbl>
    <w:p w:rsidR="00E56142" w:rsidRPr="00E56142" w:rsidRDefault="00E56142" w:rsidP="00E56142">
      <w:pPr>
        <w:suppressAutoHyphens/>
        <w:spacing w:line="276" w:lineRule="auto"/>
        <w:jc w:val="both"/>
        <w:rPr>
          <w:rFonts w:eastAsia="Times New Roman" w:cs="Times New Roman"/>
          <w:b/>
          <w:sz w:val="28"/>
          <w:szCs w:val="28"/>
          <w:lang w:eastAsia="ru-RU"/>
        </w:rPr>
      </w:pPr>
      <w:r w:rsidRPr="00E56142">
        <w:rPr>
          <w:rFonts w:eastAsia="Times New Roman" w:cs="Times New Roman"/>
          <w:b/>
          <w:i/>
          <w:sz w:val="28"/>
          <w:szCs w:val="28"/>
          <w:u w:val="single"/>
          <w:lang w:eastAsia="ru-RU"/>
        </w:rPr>
        <w:br w:type="page"/>
      </w:r>
      <w:r w:rsidRPr="00E56142">
        <w:rPr>
          <w:rFonts w:eastAsia="Times New Roman" w:cs="Times New Roman"/>
          <w:b/>
          <w:sz w:val="28"/>
          <w:szCs w:val="28"/>
          <w:lang w:eastAsia="ru-RU"/>
        </w:rPr>
        <w:lastRenderedPageBreak/>
        <w:t>1. ОБЩАЯ ХАРАКТЕРИСТИКА ПРИМЕРНОЙ РАБОЧЕЙ ПРОГРАММЫ ОБЩЕОБРАЗОВАТЕЛЬНОЙ ДИСЦИПЛИНЫ «</w:t>
      </w:r>
      <w:r w:rsidRPr="00E56142">
        <w:rPr>
          <w:rFonts w:eastAsia="Calibri" w:cs="Times New Roman"/>
          <w:b/>
          <w:sz w:val="28"/>
          <w:szCs w:val="28"/>
        </w:rPr>
        <w:t>ИНОСТРАННЫЙ ЯЗЫК</w:t>
      </w:r>
      <w:r w:rsidRPr="00E56142">
        <w:rPr>
          <w:rFonts w:eastAsia="Times New Roman" w:cs="Times New Roman"/>
          <w:b/>
          <w:sz w:val="28"/>
          <w:szCs w:val="28"/>
          <w:lang w:eastAsia="ru-RU"/>
        </w:rPr>
        <w:t>»</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eastAsia="Times New Roman" w:cs="Times New Roman"/>
          <w:b/>
          <w:sz w:val="28"/>
          <w:szCs w:val="28"/>
          <w:lang w:eastAsia="ru-RU"/>
        </w:rPr>
      </w:pP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eastAsia="Times New Roman" w:cs="Times New Roman"/>
          <w:sz w:val="28"/>
          <w:szCs w:val="28"/>
          <w:lang w:eastAsia="ru-RU"/>
        </w:rPr>
      </w:pPr>
      <w:r w:rsidRPr="00E56142">
        <w:rPr>
          <w:rFonts w:eastAsia="Times New Roman" w:cs="Times New Roman"/>
          <w:b/>
          <w:sz w:val="28"/>
          <w:szCs w:val="28"/>
          <w:lang w:eastAsia="ru-RU"/>
        </w:rPr>
        <w:t xml:space="preserve">1.1. Место дисциплины в структуре образовательной программы СПО: </w:t>
      </w:r>
    </w:p>
    <w:p w:rsidR="00E56142" w:rsidRPr="00E56142" w:rsidRDefault="00E56142" w:rsidP="00E5614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 w:val="28"/>
          <w:szCs w:val="28"/>
          <w:lang w:eastAsia="ru-RU"/>
        </w:rPr>
      </w:pPr>
      <w:r w:rsidRPr="00E56142">
        <w:rPr>
          <w:rFonts w:eastAsia="Times New Roman" w:cs="Times New Roman"/>
          <w:sz w:val="28"/>
          <w:szCs w:val="28"/>
          <w:lang w:eastAsia="ru-RU"/>
        </w:rPr>
        <w:t xml:space="preserve">Общеобразовательная дисциплина «_____Иностранный язык_______» является обязательной частью общеобразовательного цикла образовательной программы в соответствии с ФГОС СПО по </w:t>
      </w:r>
      <w:r w:rsidRPr="00E56142">
        <w:rPr>
          <w:rFonts w:eastAsia="Calibri" w:cs="Times New Roman"/>
          <w:sz w:val="28"/>
          <w:szCs w:val="28"/>
        </w:rPr>
        <w:t xml:space="preserve"> _______________________специальности 33.02.01 Фармация</w:t>
      </w:r>
      <w:r w:rsidRPr="00E56142">
        <w:rPr>
          <w:rFonts w:eastAsia="Times New Roman" w:cs="Times New Roman"/>
          <w:sz w:val="28"/>
          <w:szCs w:val="28"/>
          <w:lang w:eastAsia="ru-RU"/>
        </w:rPr>
        <w:t xml:space="preserve"> _________________. </w:t>
      </w:r>
    </w:p>
    <w:p w:rsidR="00E56142" w:rsidRPr="00E56142" w:rsidRDefault="00E56142" w:rsidP="00E56142">
      <w:pPr>
        <w:spacing w:line="276" w:lineRule="auto"/>
        <w:rPr>
          <w:rFonts w:eastAsia="Times New Roman" w:cs="Times New Roman"/>
          <w:b/>
          <w:sz w:val="28"/>
          <w:szCs w:val="28"/>
          <w:lang w:eastAsia="ru-RU"/>
        </w:rPr>
      </w:pPr>
      <w:r w:rsidRPr="00E56142">
        <w:rPr>
          <w:rFonts w:eastAsia="Times New Roman" w:cs="Times New Roman"/>
          <w:i/>
          <w:sz w:val="32"/>
          <w:szCs w:val="32"/>
          <w:vertAlign w:val="superscript"/>
        </w:rPr>
        <w:t xml:space="preserve">                                                                                             (профессии/специальности)</w:t>
      </w:r>
    </w:p>
    <w:p w:rsidR="00E56142" w:rsidRPr="00E56142" w:rsidRDefault="00E56142" w:rsidP="00E56142">
      <w:pPr>
        <w:spacing w:line="276" w:lineRule="auto"/>
        <w:rPr>
          <w:rFonts w:eastAsia="Times New Roman" w:cs="Times New Roman"/>
          <w:b/>
          <w:sz w:val="28"/>
          <w:szCs w:val="28"/>
          <w:lang w:eastAsia="ru-RU"/>
        </w:rPr>
      </w:pPr>
      <w:r w:rsidRPr="00E56142">
        <w:rPr>
          <w:rFonts w:eastAsia="Times New Roman" w:cs="Times New Roman"/>
          <w:b/>
          <w:sz w:val="28"/>
          <w:szCs w:val="28"/>
          <w:lang w:eastAsia="ru-RU"/>
        </w:rPr>
        <w:t>1.2. Цели и планируемые результаты освоения дисциплины:</w:t>
      </w:r>
    </w:p>
    <w:p w:rsidR="00E56142" w:rsidRPr="00E56142" w:rsidRDefault="00E56142" w:rsidP="00E5614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 w:val="28"/>
          <w:szCs w:val="28"/>
          <w:lang w:eastAsia="ru-RU"/>
        </w:rPr>
      </w:pPr>
    </w:p>
    <w:p w:rsidR="00E56142" w:rsidRPr="00E56142" w:rsidRDefault="00E56142" w:rsidP="00E5614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bCs/>
          <w:sz w:val="28"/>
          <w:szCs w:val="28"/>
        </w:rPr>
      </w:pPr>
      <w:r w:rsidRPr="00E56142">
        <w:rPr>
          <w:rFonts w:eastAsia="Times New Roman" w:cs="Times New Roman"/>
          <w:b/>
          <w:bCs/>
          <w:sz w:val="28"/>
          <w:szCs w:val="28"/>
        </w:rPr>
        <w:t>1.2.1. Цели дисциплины</w:t>
      </w:r>
    </w:p>
    <w:p w:rsidR="00E56142" w:rsidRPr="00E56142" w:rsidRDefault="00E56142" w:rsidP="00E5614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 w:val="28"/>
          <w:szCs w:val="28"/>
          <w:lang w:eastAsia="ru-RU"/>
        </w:rPr>
      </w:pPr>
      <w:r w:rsidRPr="00E56142">
        <w:rPr>
          <w:rFonts w:eastAsia="Times New Roman" w:cs="Times New Roman"/>
          <w:sz w:val="28"/>
          <w:szCs w:val="28"/>
          <w:lang w:eastAsia="ru-RU"/>
        </w:rPr>
        <w:t>Содержание программы общеобразовательной дисциплины __Иностранный язык__ направлено на достижение следующих целей: (далее указываются цели конкретной дисциплины)</w:t>
      </w:r>
    </w:p>
    <w:p w:rsidR="00E56142" w:rsidRPr="00E56142" w:rsidRDefault="00E56142" w:rsidP="00E5614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 w:val="28"/>
          <w:szCs w:val="28"/>
          <w:lang w:eastAsia="ru-RU"/>
        </w:rPr>
      </w:pPr>
      <w:r w:rsidRPr="00E56142">
        <w:rPr>
          <w:rFonts w:eastAsia="Times New Roman" w:cs="Times New Roman"/>
          <w:sz w:val="28"/>
          <w:szCs w:val="28"/>
          <w:lang w:eastAsia="ru-RU"/>
        </w:rPr>
        <w:t xml:space="preserve">1) освоению образовательных результатов ФГОС СОО: личностные (ЛР), метапредметные (МР), предметные базового уровня  (ПР б); </w:t>
      </w:r>
    </w:p>
    <w:p w:rsidR="00E56142" w:rsidRPr="00E56142" w:rsidRDefault="00E56142" w:rsidP="00E5614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 w:val="28"/>
          <w:szCs w:val="28"/>
          <w:lang w:eastAsia="ru-RU"/>
        </w:rPr>
      </w:pPr>
      <w:r w:rsidRPr="00E56142">
        <w:rPr>
          <w:rFonts w:eastAsia="Times New Roman" w:cs="Times New Roman"/>
          <w:sz w:val="28"/>
          <w:szCs w:val="28"/>
          <w:lang w:eastAsia="ru-RU"/>
        </w:rPr>
        <w:t>2) подготовке обучающихся к освоению общих и профессиональных компетенций (далее – ОК, ПК) в соответствии с ФГОС СПО  по  специальности 33.02.01 Фармация.</w:t>
      </w:r>
    </w:p>
    <w:p w:rsidR="00E56142" w:rsidRPr="00E56142" w:rsidRDefault="00E56142" w:rsidP="00E56142">
      <w:pPr>
        <w:suppressAutoHyphens/>
        <w:jc w:val="both"/>
        <w:rPr>
          <w:rFonts w:eastAsia="Times New Roman" w:cs="Times New Roman"/>
          <w:sz w:val="28"/>
          <w:szCs w:val="28"/>
        </w:rPr>
      </w:pPr>
    </w:p>
    <w:p w:rsidR="00E56142" w:rsidRPr="00E56142" w:rsidRDefault="00E56142" w:rsidP="00E56142">
      <w:pPr>
        <w:suppressAutoHyphens/>
        <w:jc w:val="both"/>
        <w:rPr>
          <w:rFonts w:eastAsia="Times New Roman" w:cs="Times New Roman"/>
          <w:b/>
          <w:bCs/>
          <w:sz w:val="28"/>
          <w:szCs w:val="28"/>
        </w:rPr>
      </w:pPr>
      <w:r w:rsidRPr="00E56142">
        <w:rPr>
          <w:rFonts w:eastAsia="Times New Roman" w:cs="Times New Roman"/>
          <w:b/>
          <w:bCs/>
          <w:sz w:val="28"/>
          <w:szCs w:val="28"/>
        </w:rPr>
        <w:t>1.2.2. Планируемые результаты освоения общеобразовательной дисциплины</w:t>
      </w:r>
      <w:r w:rsidRPr="00E56142">
        <w:rPr>
          <w:rFonts w:eastAsia="Calibri" w:cs="Times New Roman"/>
          <w:b/>
          <w:bCs/>
          <w:sz w:val="28"/>
          <w:szCs w:val="28"/>
        </w:rPr>
        <w:t xml:space="preserve"> в соответствии с ФГОС СПО и на основе ФГОС СОО</w:t>
      </w:r>
    </w:p>
    <w:p w:rsidR="00E56142" w:rsidRPr="00E56142" w:rsidRDefault="00E56142" w:rsidP="00E56142">
      <w:pPr>
        <w:suppressAutoHyphens/>
        <w:jc w:val="both"/>
        <w:rPr>
          <w:rFonts w:eastAsia="Times New Roman" w:cs="Times New Roman"/>
          <w:sz w:val="28"/>
          <w:szCs w:val="28"/>
          <w:lang w:eastAsia="ru-RU"/>
        </w:rPr>
      </w:pPr>
      <w:bookmarkStart w:id="2" w:name="_Hlk113618735"/>
      <w:r w:rsidRPr="00E56142">
        <w:rPr>
          <w:rFonts w:eastAsia="Times New Roman" w:cs="Times New Roman"/>
          <w:sz w:val="28"/>
          <w:szCs w:val="28"/>
          <w:lang w:eastAsia="ru-RU"/>
        </w:rPr>
        <w:t xml:space="preserve">Особое значение дисциплина имеет при формировании и развитии ОК и ПК </w:t>
      </w:r>
      <w:r w:rsidRPr="00E56142">
        <w:rPr>
          <w:rFonts w:eastAsia="Times New Roman" w:cs="Times New Roman"/>
          <w:i/>
          <w:sz w:val="28"/>
          <w:szCs w:val="28"/>
          <w:lang w:eastAsia="ru-RU"/>
        </w:rPr>
        <w:t>(ОК указываются из нового макета ФГОС СПО 2022года по профессии/специальности</w:t>
      </w:r>
      <w:r w:rsidRPr="00E56142">
        <w:rPr>
          <w:rFonts w:eastAsia="Times New Roman" w:cs="Times New Roman"/>
          <w:sz w:val="28"/>
          <w:szCs w:val="28"/>
          <w:lang w:eastAsia="ru-RU"/>
        </w:rPr>
        <w:t>)</w:t>
      </w:r>
    </w:p>
    <w:bookmarkEnd w:id="2"/>
    <w:p w:rsidR="00E56142" w:rsidRPr="00E56142" w:rsidRDefault="00E56142" w:rsidP="00E56142">
      <w:pPr>
        <w:spacing w:after="200" w:line="276" w:lineRule="auto"/>
        <w:rPr>
          <w:rFonts w:eastAsia="Calibri" w:cs="Times New Roman"/>
          <w:b/>
          <w:sz w:val="28"/>
          <w:szCs w:val="28"/>
        </w:rPr>
      </w:pPr>
    </w:p>
    <w:tbl>
      <w:tblPr>
        <w:tblpPr w:leftFromText="180" w:rightFromText="180" w:vertAnchor="text" w:tblpX="-572" w:tblpY="1"/>
        <w:tblOverlap w:val="never"/>
        <w:tblW w:w="10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3544"/>
        <w:gridCol w:w="4961"/>
      </w:tblGrid>
      <w:tr w:rsidR="00E56142" w:rsidRPr="00E56142" w:rsidTr="00E56142">
        <w:trPr>
          <w:cantSplit/>
          <w:trHeight w:val="415"/>
        </w:trPr>
        <w:tc>
          <w:tcPr>
            <w:tcW w:w="2405" w:type="dxa"/>
            <w:vMerge w:val="restart"/>
            <w:vAlign w:val="center"/>
          </w:tcPr>
          <w:p w:rsidR="00E56142" w:rsidRPr="00E56142" w:rsidRDefault="00E56142" w:rsidP="00E56142">
            <w:pPr>
              <w:suppressAutoHyphens/>
              <w:jc w:val="center"/>
              <w:rPr>
                <w:rFonts w:eastAsia="Calibri" w:cs="Times New Roman"/>
                <w:b/>
                <w:iCs/>
                <w:szCs w:val="24"/>
              </w:rPr>
            </w:pPr>
            <w:bookmarkStart w:id="3" w:name="_Hlk113618145"/>
            <w:r w:rsidRPr="00E56142">
              <w:rPr>
                <w:rFonts w:eastAsia="Calibri" w:cs="Times New Roman"/>
                <w:b/>
                <w:iCs/>
                <w:szCs w:val="24"/>
              </w:rPr>
              <w:t>Код и наименование формируемых компетенций</w:t>
            </w:r>
          </w:p>
        </w:tc>
        <w:tc>
          <w:tcPr>
            <w:tcW w:w="8505" w:type="dxa"/>
            <w:gridSpan w:val="2"/>
            <w:vAlign w:val="center"/>
          </w:tcPr>
          <w:p w:rsidR="00E56142" w:rsidRPr="00E56142" w:rsidRDefault="00E56142" w:rsidP="00E56142">
            <w:pPr>
              <w:suppressAutoHyphens/>
              <w:jc w:val="center"/>
              <w:rPr>
                <w:rFonts w:eastAsia="Calibri" w:cs="Times New Roman"/>
                <w:b/>
                <w:iCs/>
                <w:szCs w:val="24"/>
              </w:rPr>
            </w:pPr>
            <w:r w:rsidRPr="00E56142">
              <w:rPr>
                <w:rFonts w:eastAsia="Calibri" w:cs="Times New Roman"/>
                <w:b/>
                <w:iCs/>
                <w:szCs w:val="24"/>
              </w:rPr>
              <w:t>Планируемые результаты освоения дисциплины</w:t>
            </w:r>
          </w:p>
        </w:tc>
      </w:tr>
      <w:tr w:rsidR="00E56142" w:rsidRPr="00E56142" w:rsidTr="00E56142">
        <w:trPr>
          <w:cantSplit/>
          <w:trHeight w:val="563"/>
        </w:trPr>
        <w:tc>
          <w:tcPr>
            <w:tcW w:w="2405" w:type="dxa"/>
            <w:vMerge/>
            <w:vAlign w:val="center"/>
          </w:tcPr>
          <w:p w:rsidR="00E56142" w:rsidRPr="00E56142" w:rsidRDefault="00E56142" w:rsidP="00E56142">
            <w:pPr>
              <w:suppressAutoHyphens/>
              <w:jc w:val="center"/>
              <w:rPr>
                <w:rFonts w:eastAsia="Calibri" w:cs="Times New Roman"/>
                <w:iCs/>
                <w:szCs w:val="24"/>
              </w:rPr>
            </w:pPr>
          </w:p>
        </w:tc>
        <w:tc>
          <w:tcPr>
            <w:tcW w:w="3544" w:type="dxa"/>
            <w:vAlign w:val="center"/>
          </w:tcPr>
          <w:p w:rsidR="00E56142" w:rsidRPr="00E56142" w:rsidRDefault="00E56142" w:rsidP="00E56142">
            <w:pPr>
              <w:suppressAutoHyphens/>
              <w:jc w:val="center"/>
              <w:rPr>
                <w:rFonts w:eastAsia="Calibri" w:cs="Times New Roman"/>
                <w:b/>
                <w:iCs/>
                <w:szCs w:val="24"/>
              </w:rPr>
            </w:pPr>
            <w:r w:rsidRPr="00E56142">
              <w:rPr>
                <w:rFonts w:eastAsia="Calibri" w:cs="Times New Roman"/>
                <w:b/>
                <w:iCs/>
                <w:szCs w:val="24"/>
              </w:rPr>
              <w:t>Общие</w:t>
            </w:r>
            <w:r w:rsidRPr="00E56142">
              <w:rPr>
                <w:rFonts w:eastAsia="Calibri" w:cs="Times New Roman"/>
                <w:b/>
                <w:iCs/>
                <w:szCs w:val="24"/>
                <w:vertAlign w:val="superscript"/>
              </w:rPr>
              <w:footnoteReference w:id="1"/>
            </w:r>
            <w:r w:rsidRPr="00E56142">
              <w:rPr>
                <w:rFonts w:eastAsia="Calibri" w:cs="Times New Roman"/>
                <w:b/>
                <w:iCs/>
                <w:strike/>
                <w:szCs w:val="24"/>
              </w:rPr>
              <w:t xml:space="preserve"> </w:t>
            </w:r>
          </w:p>
        </w:tc>
        <w:tc>
          <w:tcPr>
            <w:tcW w:w="4961" w:type="dxa"/>
            <w:vAlign w:val="center"/>
          </w:tcPr>
          <w:p w:rsidR="00E56142" w:rsidRPr="00E56142" w:rsidRDefault="00E56142" w:rsidP="00E56142">
            <w:pPr>
              <w:suppressAutoHyphens/>
              <w:jc w:val="center"/>
              <w:rPr>
                <w:rFonts w:eastAsia="Calibri" w:cs="Times New Roman"/>
                <w:b/>
                <w:iCs/>
                <w:szCs w:val="24"/>
              </w:rPr>
            </w:pPr>
            <w:r w:rsidRPr="00E56142">
              <w:rPr>
                <w:rFonts w:eastAsia="Calibri" w:cs="Times New Roman"/>
                <w:b/>
                <w:iCs/>
                <w:szCs w:val="24"/>
              </w:rPr>
              <w:t>Дисциплинарные</w:t>
            </w:r>
            <w:r w:rsidRPr="00E56142">
              <w:rPr>
                <w:rFonts w:eastAsia="Calibri" w:cs="Times New Roman"/>
                <w:b/>
                <w:iCs/>
                <w:szCs w:val="24"/>
                <w:vertAlign w:val="superscript"/>
              </w:rPr>
              <w:footnoteReference w:id="2"/>
            </w:r>
            <w:r w:rsidRPr="00E56142">
              <w:rPr>
                <w:rFonts w:eastAsia="Calibri" w:cs="Times New Roman"/>
                <w:b/>
                <w:iCs/>
                <w:szCs w:val="24"/>
              </w:rPr>
              <w:t xml:space="preserve"> </w:t>
            </w:r>
          </w:p>
        </w:tc>
      </w:tr>
      <w:tr w:rsidR="00E56142" w:rsidRPr="00E56142" w:rsidTr="00E56142">
        <w:trPr>
          <w:trHeight w:val="674"/>
        </w:trPr>
        <w:tc>
          <w:tcPr>
            <w:tcW w:w="2405" w:type="dxa"/>
          </w:tcPr>
          <w:p w:rsidR="00E56142" w:rsidRPr="00E56142" w:rsidRDefault="00E56142" w:rsidP="00E56142">
            <w:pPr>
              <w:suppressAutoHyphens/>
              <w:rPr>
                <w:rFonts w:eastAsia="Calibri" w:cs="Times New Roman"/>
                <w:szCs w:val="24"/>
              </w:rPr>
            </w:pPr>
            <w:r w:rsidRPr="00E56142">
              <w:rPr>
                <w:rFonts w:eastAsia="Calibri" w:cs="Times New Roman"/>
                <w:iCs/>
                <w:szCs w:val="24"/>
              </w:rPr>
              <w:t>ОК 1, ОК 2, ОК 3, ОК6, ОК 7 (познавательные УУД)</w:t>
            </w:r>
          </w:p>
        </w:tc>
        <w:tc>
          <w:tcPr>
            <w:tcW w:w="3544" w:type="dxa"/>
          </w:tcPr>
          <w:p w:rsidR="00E56142" w:rsidRPr="00E56142" w:rsidRDefault="00E56142" w:rsidP="00E56142">
            <w:pPr>
              <w:suppressAutoHyphens/>
              <w:rPr>
                <w:rFonts w:eastAsia="Calibri" w:cs="Times New Roman"/>
                <w:bCs/>
                <w:iCs/>
                <w:szCs w:val="24"/>
              </w:rPr>
            </w:pPr>
            <w:r w:rsidRPr="00E56142">
              <w:rPr>
                <w:rFonts w:eastAsia="Calibri" w:cs="Times New Roman"/>
                <w:bCs/>
                <w:iCs/>
                <w:szCs w:val="24"/>
              </w:rPr>
              <w:t>Планировать и реализовывать собственное профессиональное и личностное развитие;</w:t>
            </w:r>
          </w:p>
          <w:p w:rsidR="00E56142" w:rsidRPr="00E56142" w:rsidRDefault="00E56142" w:rsidP="00E56142">
            <w:pPr>
              <w:suppressAutoHyphens/>
              <w:rPr>
                <w:rFonts w:eastAsia="Calibri" w:cs="Times New Roman"/>
                <w:bCs/>
                <w:iCs/>
                <w:szCs w:val="24"/>
              </w:rPr>
            </w:pPr>
            <w:r w:rsidRPr="00E56142">
              <w:rPr>
                <w:rFonts w:eastAsia="Calibri" w:cs="Times New Roman"/>
                <w:bCs/>
                <w:iCs/>
                <w:szCs w:val="24"/>
              </w:rPr>
              <w:t xml:space="preserve">Проявлять гражданско-патриотическую позицию, демонстрировать осознанное поведение на основе традиционных общечеловеческих ценностей, применять стандарты </w:t>
            </w:r>
            <w:r w:rsidRPr="00E56142">
              <w:rPr>
                <w:rFonts w:eastAsia="Calibri" w:cs="Times New Roman"/>
                <w:bCs/>
                <w:iCs/>
                <w:szCs w:val="24"/>
              </w:rPr>
              <w:lastRenderedPageBreak/>
              <w:t>антикоррупционного поведения;</w:t>
            </w:r>
          </w:p>
          <w:p w:rsidR="00E56142" w:rsidRPr="00E56142" w:rsidRDefault="00E56142" w:rsidP="00E56142">
            <w:pPr>
              <w:suppressAutoHyphens/>
              <w:rPr>
                <w:rFonts w:eastAsia="Calibri" w:cs="Times New Roman"/>
                <w:bCs/>
                <w:iCs/>
                <w:szCs w:val="24"/>
              </w:rPr>
            </w:pPr>
            <w:r w:rsidRPr="00E56142">
              <w:rPr>
                <w:rFonts w:eastAsia="Calibri" w:cs="Times New Roman"/>
                <w:bCs/>
                <w:iCs/>
                <w:szCs w:val="24"/>
              </w:rPr>
              <w:t>Содействовать сохранению окружающей среды, ресурсосбережению, эффективно действовать в чрезвычайных ситуациях;</w:t>
            </w:r>
          </w:p>
        </w:tc>
        <w:tc>
          <w:tcPr>
            <w:tcW w:w="4961" w:type="dxa"/>
          </w:tcPr>
          <w:p w:rsidR="00E56142" w:rsidRPr="00E56142" w:rsidRDefault="00E56142" w:rsidP="00E56142">
            <w:pPr>
              <w:jc w:val="both"/>
              <w:rPr>
                <w:rFonts w:eastAsia="Times New Roman" w:cs="Times New Roman"/>
                <w:bCs/>
                <w:szCs w:val="24"/>
                <w:lang w:eastAsia="ru-RU"/>
              </w:rPr>
            </w:pPr>
            <w:r w:rsidRPr="00E56142">
              <w:rPr>
                <w:rFonts w:eastAsia="Times New Roman" w:cs="Times New Roman"/>
                <w:bCs/>
                <w:szCs w:val="24"/>
                <w:lang w:eastAsia="ru-RU"/>
              </w:rPr>
              <w:lastRenderedPageBreak/>
              <w:t>Выбирать способы решения задач профессиональной деятельности, применительно к различным контекстам;</w:t>
            </w:r>
          </w:p>
          <w:p w:rsidR="00E56142" w:rsidRPr="00E56142" w:rsidRDefault="00E56142" w:rsidP="00E56142">
            <w:pPr>
              <w:jc w:val="both"/>
              <w:rPr>
                <w:rFonts w:eastAsia="Times New Roman" w:cs="Times New Roman"/>
                <w:bCs/>
                <w:szCs w:val="24"/>
                <w:lang w:eastAsia="ru-RU"/>
              </w:rPr>
            </w:pPr>
            <w:r w:rsidRPr="00E56142">
              <w:rPr>
                <w:rFonts w:eastAsia="Times New Roman" w:cs="Times New Roman"/>
                <w:bCs/>
                <w:szCs w:val="24"/>
                <w:lang w:eastAsia="ru-RU"/>
              </w:rPr>
              <w:t>Осуществлять поиск, анализ и интерпретацию информации, необходимой для выполнения задач профессиональной деятельности;</w:t>
            </w:r>
          </w:p>
          <w:p w:rsidR="00E56142" w:rsidRPr="00E56142" w:rsidRDefault="00E56142" w:rsidP="00E56142">
            <w:pPr>
              <w:jc w:val="both"/>
              <w:rPr>
                <w:rFonts w:eastAsia="Times New Roman" w:cs="Times New Roman"/>
                <w:bCs/>
                <w:szCs w:val="24"/>
                <w:lang w:eastAsia="ru-RU"/>
              </w:rPr>
            </w:pPr>
            <w:r w:rsidRPr="00E56142">
              <w:rPr>
                <w:rFonts w:eastAsia="Times New Roman" w:cs="Times New Roman"/>
                <w:bCs/>
                <w:szCs w:val="24"/>
                <w:lang w:eastAsia="ru-RU"/>
              </w:rPr>
              <w:t>Использовать информационные технологии в профессиональной деятельности;</w:t>
            </w:r>
          </w:p>
        </w:tc>
      </w:tr>
      <w:tr w:rsidR="00E56142" w:rsidRPr="00E56142" w:rsidTr="00E56142">
        <w:trPr>
          <w:trHeight w:val="674"/>
        </w:trPr>
        <w:tc>
          <w:tcPr>
            <w:tcW w:w="2405" w:type="dxa"/>
          </w:tcPr>
          <w:p w:rsidR="00E56142" w:rsidRPr="00E56142" w:rsidRDefault="00E56142" w:rsidP="00E56142">
            <w:pPr>
              <w:suppressAutoHyphens/>
              <w:rPr>
                <w:rFonts w:eastAsia="Calibri" w:cs="Times New Roman"/>
                <w:iCs/>
                <w:szCs w:val="24"/>
              </w:rPr>
            </w:pPr>
            <w:r w:rsidRPr="00E56142">
              <w:rPr>
                <w:rFonts w:eastAsia="Calibri" w:cs="Times New Roman"/>
                <w:iCs/>
                <w:szCs w:val="24"/>
              </w:rPr>
              <w:lastRenderedPageBreak/>
              <w:t>ОК 4 (коммуникативные УУД)</w:t>
            </w:r>
          </w:p>
        </w:tc>
        <w:tc>
          <w:tcPr>
            <w:tcW w:w="3544" w:type="dxa"/>
          </w:tcPr>
          <w:p w:rsidR="00E56142" w:rsidRPr="00E56142" w:rsidRDefault="00E56142" w:rsidP="00E56142">
            <w:pPr>
              <w:suppressAutoHyphens/>
              <w:jc w:val="both"/>
              <w:rPr>
                <w:rFonts w:eastAsia="Calibri" w:cs="Times New Roman"/>
                <w:bCs/>
                <w:szCs w:val="24"/>
              </w:rPr>
            </w:pPr>
            <w:r w:rsidRPr="00E56142">
              <w:rPr>
                <w:rFonts w:eastAsia="Calibri" w:cs="Times New Roman"/>
                <w:bCs/>
                <w:szCs w:val="24"/>
              </w:rPr>
              <w:t>Работать в коллективе и команде, эффективно взаимодействовать с коллегами, руководством, клиентами;</w:t>
            </w:r>
          </w:p>
        </w:tc>
        <w:tc>
          <w:tcPr>
            <w:tcW w:w="4961" w:type="dxa"/>
          </w:tcPr>
          <w:p w:rsidR="00E56142" w:rsidRPr="00E56142" w:rsidRDefault="00E56142" w:rsidP="00E56142">
            <w:pPr>
              <w:suppressAutoHyphens/>
              <w:jc w:val="both"/>
              <w:rPr>
                <w:rFonts w:eastAsia="Calibri" w:cs="Times New Roman"/>
                <w:bCs/>
                <w:szCs w:val="24"/>
              </w:rPr>
            </w:pPr>
          </w:p>
        </w:tc>
      </w:tr>
      <w:tr w:rsidR="00E56142" w:rsidRPr="00E56142" w:rsidTr="00E56142">
        <w:trPr>
          <w:trHeight w:val="674"/>
        </w:trPr>
        <w:tc>
          <w:tcPr>
            <w:tcW w:w="2405" w:type="dxa"/>
            <w:tcBorders>
              <w:bottom w:val="single" w:sz="4" w:space="0" w:color="auto"/>
            </w:tcBorders>
          </w:tcPr>
          <w:p w:rsidR="00E56142" w:rsidRPr="00E56142" w:rsidRDefault="00E56142" w:rsidP="00E56142">
            <w:pPr>
              <w:suppressAutoHyphens/>
              <w:rPr>
                <w:rFonts w:eastAsia="Calibri" w:cs="Times New Roman"/>
                <w:iCs/>
                <w:szCs w:val="24"/>
              </w:rPr>
            </w:pPr>
            <w:r w:rsidRPr="00E56142">
              <w:rPr>
                <w:rFonts w:eastAsia="Calibri" w:cs="Times New Roman"/>
                <w:szCs w:val="24"/>
              </w:rPr>
              <w:t>ОК 10, ОК 12 (регулятивные УУД)</w:t>
            </w:r>
          </w:p>
        </w:tc>
        <w:tc>
          <w:tcPr>
            <w:tcW w:w="3544" w:type="dxa"/>
            <w:tcBorders>
              <w:bottom w:val="single" w:sz="4" w:space="0" w:color="auto"/>
            </w:tcBorders>
          </w:tcPr>
          <w:p w:rsidR="00E56142" w:rsidRPr="00E56142" w:rsidRDefault="00E56142" w:rsidP="00E56142">
            <w:pPr>
              <w:suppressAutoHyphens/>
              <w:jc w:val="both"/>
              <w:rPr>
                <w:rFonts w:eastAsia="Calibri" w:cs="Times New Roman"/>
                <w:bCs/>
                <w:iCs/>
                <w:szCs w:val="24"/>
              </w:rPr>
            </w:pPr>
            <w:r w:rsidRPr="00E56142">
              <w:rPr>
                <w:rFonts w:eastAsia="Calibri" w:cs="Times New Roman"/>
                <w:bCs/>
                <w:iCs/>
                <w:szCs w:val="24"/>
              </w:rPr>
              <w:t>Оказывать первую помощь до оказания медицинской помощи гражданам при несчастных случаях, травмах, отравлениях и других состояниях и заболеваниях, угрожающих их жизни и здоровью.</w:t>
            </w:r>
          </w:p>
        </w:tc>
        <w:tc>
          <w:tcPr>
            <w:tcW w:w="4961" w:type="dxa"/>
          </w:tcPr>
          <w:p w:rsidR="00E56142" w:rsidRPr="00E56142" w:rsidRDefault="00E56142" w:rsidP="00E56142">
            <w:pPr>
              <w:widowControl w:val="0"/>
              <w:tabs>
                <w:tab w:val="left" w:pos="1095"/>
              </w:tabs>
              <w:autoSpaceDE w:val="0"/>
              <w:autoSpaceDN w:val="0"/>
              <w:jc w:val="both"/>
              <w:rPr>
                <w:rFonts w:eastAsia="Calibri" w:cs="Times New Roman"/>
                <w:bCs/>
                <w:iCs/>
                <w:szCs w:val="24"/>
              </w:rPr>
            </w:pPr>
            <w:r w:rsidRPr="00E56142">
              <w:rPr>
                <w:rFonts w:eastAsia="Calibri" w:cs="Times New Roman"/>
                <w:bCs/>
                <w:iCs/>
                <w:szCs w:val="24"/>
              </w:rPr>
              <w:t>Пользоваться профессиональной документацией на государственном и иностранном языках;</w:t>
            </w:r>
          </w:p>
        </w:tc>
      </w:tr>
      <w:bookmarkEnd w:id="3"/>
    </w:tbl>
    <w:p w:rsidR="00E56142" w:rsidRPr="00E56142" w:rsidRDefault="00E56142" w:rsidP="00E56142">
      <w:pPr>
        <w:suppressAutoHyphens/>
        <w:jc w:val="both"/>
        <w:rPr>
          <w:rFonts w:eastAsia="Times New Roman" w:cs="Times New Roman"/>
          <w:szCs w:val="24"/>
        </w:rPr>
      </w:pPr>
    </w:p>
    <w:p w:rsidR="00E56142" w:rsidRPr="00E56142" w:rsidRDefault="00E56142" w:rsidP="00E56142">
      <w:pPr>
        <w:suppressAutoHyphens/>
        <w:spacing w:after="240"/>
        <w:jc w:val="center"/>
        <w:rPr>
          <w:rFonts w:eastAsia="Times New Roman" w:cs="Times New Roman"/>
          <w:b/>
          <w:sz w:val="28"/>
          <w:szCs w:val="28"/>
          <w:lang w:eastAsia="ru-RU"/>
        </w:rPr>
      </w:pPr>
      <w:r w:rsidRPr="00E56142">
        <w:rPr>
          <w:rFonts w:eastAsia="Times New Roman" w:cs="Times New Roman"/>
          <w:b/>
          <w:sz w:val="28"/>
          <w:szCs w:val="28"/>
          <w:lang w:eastAsia="ru-RU"/>
        </w:rPr>
        <w:t>2. СТРУКТУРА И СОДЕРЖАНИЕ ОБЩЕОБРАЗОВАТЕЛЬНОЙ ДИСЦИПЛИНЫ</w:t>
      </w:r>
    </w:p>
    <w:p w:rsidR="00E56142" w:rsidRPr="00E56142" w:rsidRDefault="00E56142" w:rsidP="00E56142">
      <w:pPr>
        <w:suppressAutoHyphens/>
        <w:spacing w:after="240"/>
        <w:rPr>
          <w:rFonts w:eastAsia="Times New Roman" w:cs="Times New Roman"/>
          <w:b/>
          <w:sz w:val="28"/>
          <w:szCs w:val="28"/>
          <w:lang w:eastAsia="ru-RU"/>
        </w:rPr>
      </w:pPr>
      <w:r w:rsidRPr="00E56142">
        <w:rPr>
          <w:rFonts w:eastAsia="Times New Roman" w:cs="Times New Roman"/>
          <w:b/>
          <w:sz w:val="28"/>
          <w:szCs w:val="28"/>
          <w:lang w:eastAsia="ru-RU"/>
        </w:rPr>
        <w:t>2.1. Объем дисциплины и виды учебной работы</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472"/>
        <w:gridCol w:w="2666"/>
      </w:tblGrid>
      <w:tr w:rsidR="00E56142" w:rsidRPr="00E56142" w:rsidTr="00E56142">
        <w:trPr>
          <w:trHeight w:val="490"/>
        </w:trPr>
        <w:tc>
          <w:tcPr>
            <w:tcW w:w="3685" w:type="pct"/>
            <w:vAlign w:val="center"/>
          </w:tcPr>
          <w:p w:rsidR="00E56142" w:rsidRPr="00E56142" w:rsidRDefault="00E56142" w:rsidP="00E56142">
            <w:pPr>
              <w:suppressAutoHyphens/>
              <w:spacing w:after="200" w:line="276" w:lineRule="auto"/>
              <w:rPr>
                <w:rFonts w:eastAsia="Times New Roman" w:cs="Times New Roman"/>
                <w:b/>
                <w:szCs w:val="24"/>
                <w:lang w:eastAsia="ru-RU"/>
              </w:rPr>
            </w:pPr>
            <w:r w:rsidRPr="00E56142">
              <w:rPr>
                <w:rFonts w:eastAsia="Times New Roman" w:cs="Times New Roman"/>
                <w:b/>
                <w:szCs w:val="24"/>
                <w:lang w:eastAsia="ru-RU"/>
              </w:rPr>
              <w:t>Вид учебной работы</w:t>
            </w:r>
          </w:p>
        </w:tc>
        <w:tc>
          <w:tcPr>
            <w:tcW w:w="1315" w:type="pct"/>
            <w:vAlign w:val="center"/>
          </w:tcPr>
          <w:p w:rsidR="00E56142" w:rsidRPr="00E56142" w:rsidRDefault="00E56142" w:rsidP="00E56142">
            <w:pPr>
              <w:suppressAutoHyphens/>
              <w:spacing w:after="200" w:line="276" w:lineRule="auto"/>
              <w:jc w:val="center"/>
              <w:rPr>
                <w:rFonts w:eastAsia="Times New Roman" w:cs="Times New Roman"/>
                <w:b/>
                <w:iCs/>
                <w:szCs w:val="24"/>
                <w:lang w:eastAsia="ru-RU"/>
              </w:rPr>
            </w:pPr>
            <w:r w:rsidRPr="00E56142">
              <w:rPr>
                <w:rFonts w:eastAsia="Times New Roman" w:cs="Times New Roman"/>
                <w:b/>
                <w:iCs/>
                <w:szCs w:val="24"/>
                <w:lang w:eastAsia="ru-RU"/>
              </w:rPr>
              <w:t>Объем в часах</w:t>
            </w:r>
          </w:p>
        </w:tc>
      </w:tr>
      <w:tr w:rsidR="00E56142" w:rsidRPr="00E56142" w:rsidTr="00E56142">
        <w:trPr>
          <w:trHeight w:val="490"/>
        </w:trPr>
        <w:tc>
          <w:tcPr>
            <w:tcW w:w="3685" w:type="pct"/>
            <w:vAlign w:val="center"/>
          </w:tcPr>
          <w:p w:rsidR="00E56142" w:rsidRPr="00E56142" w:rsidRDefault="00E56142" w:rsidP="00E56142">
            <w:pPr>
              <w:suppressAutoHyphens/>
              <w:spacing w:line="276" w:lineRule="auto"/>
              <w:rPr>
                <w:rFonts w:eastAsia="Times New Roman" w:cs="Times New Roman"/>
                <w:b/>
                <w:szCs w:val="24"/>
                <w:lang w:eastAsia="ru-RU"/>
              </w:rPr>
            </w:pPr>
            <w:r w:rsidRPr="00E56142">
              <w:rPr>
                <w:rFonts w:eastAsia="Times New Roman" w:cs="Times New Roman"/>
                <w:b/>
                <w:szCs w:val="24"/>
                <w:lang w:eastAsia="ru-RU"/>
              </w:rPr>
              <w:t>Объем образовательной программы дисциплины</w:t>
            </w:r>
          </w:p>
        </w:tc>
        <w:tc>
          <w:tcPr>
            <w:tcW w:w="1315" w:type="pct"/>
            <w:vAlign w:val="center"/>
          </w:tcPr>
          <w:p w:rsidR="00E56142" w:rsidRPr="00E56142" w:rsidRDefault="00E56142" w:rsidP="00E56142">
            <w:pPr>
              <w:suppressAutoHyphens/>
              <w:spacing w:line="276" w:lineRule="auto"/>
              <w:rPr>
                <w:rFonts w:eastAsia="Times New Roman" w:cs="Times New Roman"/>
                <w:iCs/>
                <w:szCs w:val="24"/>
                <w:lang w:eastAsia="ru-RU"/>
              </w:rPr>
            </w:pPr>
            <w:r w:rsidRPr="00E56142">
              <w:rPr>
                <w:rFonts w:eastAsia="Times New Roman" w:cs="Times New Roman"/>
                <w:iCs/>
                <w:szCs w:val="24"/>
                <w:lang w:eastAsia="ru-RU"/>
              </w:rPr>
              <w:t>120</w:t>
            </w:r>
          </w:p>
        </w:tc>
      </w:tr>
      <w:tr w:rsidR="00E56142" w:rsidRPr="00E56142" w:rsidTr="00E56142">
        <w:trPr>
          <w:trHeight w:val="490"/>
        </w:trPr>
        <w:tc>
          <w:tcPr>
            <w:tcW w:w="3685" w:type="pct"/>
            <w:vAlign w:val="center"/>
          </w:tcPr>
          <w:p w:rsidR="00E56142" w:rsidRPr="00E56142" w:rsidRDefault="00E56142" w:rsidP="00E56142">
            <w:pPr>
              <w:suppressAutoHyphens/>
              <w:spacing w:line="276" w:lineRule="auto"/>
              <w:rPr>
                <w:rFonts w:eastAsia="Times New Roman" w:cs="Times New Roman"/>
                <w:b/>
                <w:szCs w:val="24"/>
                <w:lang w:eastAsia="ru-RU"/>
              </w:rPr>
            </w:pPr>
            <w:r w:rsidRPr="00E56142">
              <w:rPr>
                <w:rFonts w:eastAsia="Times New Roman" w:cs="Times New Roman"/>
                <w:b/>
                <w:szCs w:val="24"/>
                <w:lang w:eastAsia="ru-RU"/>
              </w:rPr>
              <w:t>в т.ч.</w:t>
            </w:r>
          </w:p>
        </w:tc>
        <w:tc>
          <w:tcPr>
            <w:tcW w:w="1315" w:type="pct"/>
            <w:vAlign w:val="center"/>
          </w:tcPr>
          <w:p w:rsidR="00E56142" w:rsidRPr="00E56142" w:rsidRDefault="00E56142" w:rsidP="00E56142">
            <w:pPr>
              <w:suppressAutoHyphens/>
              <w:spacing w:line="276" w:lineRule="auto"/>
              <w:rPr>
                <w:rFonts w:eastAsia="Times New Roman" w:cs="Times New Roman"/>
                <w:iCs/>
                <w:szCs w:val="24"/>
                <w:lang w:eastAsia="ru-RU"/>
              </w:rPr>
            </w:pPr>
          </w:p>
        </w:tc>
      </w:tr>
      <w:tr w:rsidR="00E56142" w:rsidRPr="00E56142" w:rsidTr="00E56142">
        <w:trPr>
          <w:trHeight w:val="490"/>
        </w:trPr>
        <w:tc>
          <w:tcPr>
            <w:tcW w:w="3685" w:type="pct"/>
            <w:vAlign w:val="center"/>
          </w:tcPr>
          <w:p w:rsidR="00E56142" w:rsidRPr="00E56142" w:rsidRDefault="00E56142" w:rsidP="00E56142">
            <w:pPr>
              <w:tabs>
                <w:tab w:val="left" w:pos="360"/>
              </w:tabs>
              <w:suppressAutoHyphens/>
              <w:spacing w:line="276" w:lineRule="auto"/>
              <w:rPr>
                <w:rFonts w:eastAsia="Times New Roman" w:cs="Times New Roman"/>
                <w:b/>
                <w:szCs w:val="24"/>
                <w:lang w:eastAsia="ru-RU"/>
              </w:rPr>
            </w:pPr>
            <w:r w:rsidRPr="00E56142">
              <w:rPr>
                <w:rFonts w:eastAsia="Times New Roman" w:cs="Times New Roman"/>
                <w:b/>
                <w:szCs w:val="24"/>
                <w:lang w:eastAsia="ru-RU"/>
              </w:rPr>
              <w:t>Основное содержание</w:t>
            </w:r>
          </w:p>
        </w:tc>
        <w:tc>
          <w:tcPr>
            <w:tcW w:w="1315" w:type="pct"/>
            <w:vAlign w:val="center"/>
          </w:tcPr>
          <w:p w:rsidR="00E56142" w:rsidRPr="00E56142" w:rsidRDefault="00E56142" w:rsidP="00E56142">
            <w:pPr>
              <w:suppressAutoHyphens/>
              <w:spacing w:line="276" w:lineRule="auto"/>
              <w:rPr>
                <w:rFonts w:eastAsia="Times New Roman" w:cs="Times New Roman"/>
                <w:iCs/>
                <w:szCs w:val="24"/>
                <w:lang w:eastAsia="ru-RU"/>
              </w:rPr>
            </w:pPr>
            <w:r w:rsidRPr="00E56142">
              <w:rPr>
                <w:rFonts w:eastAsia="Times New Roman" w:cs="Times New Roman"/>
                <w:iCs/>
                <w:szCs w:val="24"/>
                <w:lang w:eastAsia="ru-RU"/>
              </w:rPr>
              <w:t>81</w:t>
            </w:r>
          </w:p>
        </w:tc>
      </w:tr>
      <w:tr w:rsidR="00E56142" w:rsidRPr="00E56142" w:rsidTr="00E56142">
        <w:trPr>
          <w:trHeight w:val="336"/>
        </w:trPr>
        <w:tc>
          <w:tcPr>
            <w:tcW w:w="5000" w:type="pct"/>
            <w:gridSpan w:val="2"/>
            <w:vAlign w:val="center"/>
          </w:tcPr>
          <w:p w:rsidR="00E56142" w:rsidRPr="00E56142" w:rsidRDefault="00E56142" w:rsidP="00E56142">
            <w:pPr>
              <w:suppressAutoHyphens/>
              <w:spacing w:line="276" w:lineRule="auto"/>
              <w:rPr>
                <w:rFonts w:eastAsia="Times New Roman" w:cs="Times New Roman"/>
                <w:iCs/>
                <w:szCs w:val="24"/>
                <w:lang w:eastAsia="ru-RU"/>
              </w:rPr>
            </w:pPr>
            <w:r w:rsidRPr="00E56142">
              <w:rPr>
                <w:rFonts w:eastAsia="Times New Roman" w:cs="Times New Roman"/>
                <w:szCs w:val="24"/>
                <w:lang w:eastAsia="ru-RU"/>
              </w:rPr>
              <w:t>в т. ч.:</w:t>
            </w:r>
          </w:p>
        </w:tc>
      </w:tr>
      <w:tr w:rsidR="00E56142" w:rsidRPr="00E56142" w:rsidTr="00E56142">
        <w:trPr>
          <w:trHeight w:val="490"/>
        </w:trPr>
        <w:tc>
          <w:tcPr>
            <w:tcW w:w="3685" w:type="pct"/>
            <w:vAlign w:val="center"/>
          </w:tcPr>
          <w:p w:rsidR="00E56142" w:rsidRPr="00E56142" w:rsidRDefault="00E56142" w:rsidP="00E56142">
            <w:pPr>
              <w:suppressAutoHyphens/>
              <w:spacing w:line="276" w:lineRule="auto"/>
              <w:rPr>
                <w:rFonts w:eastAsia="Times New Roman" w:cs="Times New Roman"/>
                <w:szCs w:val="24"/>
                <w:lang w:eastAsia="ru-RU"/>
              </w:rPr>
            </w:pPr>
            <w:r w:rsidRPr="00E56142">
              <w:rPr>
                <w:rFonts w:eastAsia="Times New Roman" w:cs="Times New Roman"/>
                <w:szCs w:val="24"/>
                <w:lang w:eastAsia="ru-RU"/>
              </w:rPr>
              <w:t>теоретическое обучение</w:t>
            </w:r>
          </w:p>
        </w:tc>
        <w:tc>
          <w:tcPr>
            <w:tcW w:w="1315" w:type="pct"/>
            <w:vAlign w:val="center"/>
          </w:tcPr>
          <w:p w:rsidR="00E56142" w:rsidRPr="00E56142" w:rsidRDefault="00E56142" w:rsidP="00E56142">
            <w:pPr>
              <w:suppressAutoHyphens/>
              <w:spacing w:line="276" w:lineRule="auto"/>
              <w:rPr>
                <w:rFonts w:eastAsia="Times New Roman" w:cs="Times New Roman"/>
                <w:iCs/>
                <w:szCs w:val="24"/>
                <w:lang w:eastAsia="ru-RU"/>
              </w:rPr>
            </w:pPr>
            <w:r w:rsidRPr="00E56142">
              <w:rPr>
                <w:rFonts w:eastAsia="Times New Roman" w:cs="Times New Roman"/>
                <w:iCs/>
                <w:szCs w:val="24"/>
                <w:lang w:eastAsia="ru-RU"/>
              </w:rPr>
              <w:t>-</w:t>
            </w:r>
          </w:p>
        </w:tc>
      </w:tr>
      <w:tr w:rsidR="00E56142" w:rsidRPr="00E56142" w:rsidTr="00E56142">
        <w:trPr>
          <w:trHeight w:val="490"/>
        </w:trPr>
        <w:tc>
          <w:tcPr>
            <w:tcW w:w="3685" w:type="pct"/>
            <w:vAlign w:val="center"/>
          </w:tcPr>
          <w:p w:rsidR="00E56142" w:rsidRPr="00E56142" w:rsidRDefault="00E56142" w:rsidP="00E56142">
            <w:pPr>
              <w:suppressAutoHyphens/>
              <w:spacing w:line="276" w:lineRule="auto"/>
              <w:rPr>
                <w:rFonts w:eastAsia="Times New Roman" w:cs="Times New Roman"/>
                <w:bCs/>
                <w:szCs w:val="24"/>
                <w:lang w:eastAsia="ru-RU"/>
              </w:rPr>
            </w:pPr>
            <w:r w:rsidRPr="00E56142">
              <w:rPr>
                <w:rFonts w:eastAsia="Times New Roman" w:cs="Times New Roman"/>
                <w:bCs/>
                <w:szCs w:val="24"/>
                <w:lang w:eastAsia="ru-RU"/>
              </w:rPr>
              <w:t>лабораторные/практические занятия</w:t>
            </w:r>
          </w:p>
        </w:tc>
        <w:tc>
          <w:tcPr>
            <w:tcW w:w="1315" w:type="pct"/>
            <w:vAlign w:val="center"/>
          </w:tcPr>
          <w:p w:rsidR="00E56142" w:rsidRPr="00E56142" w:rsidRDefault="00E56142" w:rsidP="00E56142">
            <w:pPr>
              <w:suppressAutoHyphens/>
              <w:spacing w:line="276" w:lineRule="auto"/>
              <w:rPr>
                <w:rFonts w:eastAsia="Times New Roman" w:cs="Times New Roman"/>
                <w:iCs/>
                <w:szCs w:val="24"/>
                <w:lang w:eastAsia="ru-RU"/>
              </w:rPr>
            </w:pPr>
            <w:r w:rsidRPr="00E56142">
              <w:rPr>
                <w:rFonts w:eastAsia="Times New Roman" w:cs="Times New Roman"/>
                <w:iCs/>
                <w:szCs w:val="24"/>
                <w:lang w:eastAsia="ru-RU"/>
              </w:rPr>
              <w:t>81</w:t>
            </w:r>
          </w:p>
        </w:tc>
      </w:tr>
      <w:tr w:rsidR="00E56142" w:rsidRPr="00E56142" w:rsidTr="00E56142">
        <w:trPr>
          <w:trHeight w:val="490"/>
        </w:trPr>
        <w:tc>
          <w:tcPr>
            <w:tcW w:w="3685" w:type="pct"/>
            <w:vAlign w:val="center"/>
          </w:tcPr>
          <w:p w:rsidR="00E56142" w:rsidRPr="00E56142" w:rsidRDefault="00E56142" w:rsidP="00E56142">
            <w:pPr>
              <w:tabs>
                <w:tab w:val="left" w:pos="447"/>
              </w:tabs>
              <w:suppressAutoHyphens/>
              <w:spacing w:line="276" w:lineRule="auto"/>
              <w:rPr>
                <w:rFonts w:eastAsia="Times New Roman" w:cs="Times New Roman"/>
                <w:b/>
                <w:szCs w:val="24"/>
                <w:lang w:eastAsia="ru-RU"/>
              </w:rPr>
            </w:pPr>
            <w:r w:rsidRPr="00E56142">
              <w:rPr>
                <w:rFonts w:eastAsia="Times New Roman" w:cs="Times New Roman"/>
                <w:b/>
                <w:szCs w:val="24"/>
                <w:lang w:eastAsia="ru-RU"/>
              </w:rPr>
              <w:t>Профессионально-ориентированное содержание (содержание прикладного модуля)</w:t>
            </w:r>
          </w:p>
        </w:tc>
        <w:tc>
          <w:tcPr>
            <w:tcW w:w="1315" w:type="pct"/>
            <w:vAlign w:val="center"/>
          </w:tcPr>
          <w:p w:rsidR="00E56142" w:rsidRPr="00E56142" w:rsidRDefault="00E56142" w:rsidP="00E56142">
            <w:pPr>
              <w:tabs>
                <w:tab w:val="left" w:pos="360"/>
              </w:tabs>
              <w:suppressAutoHyphens/>
              <w:spacing w:line="276" w:lineRule="auto"/>
              <w:rPr>
                <w:rFonts w:eastAsia="Times New Roman" w:cs="Times New Roman"/>
                <w:b/>
                <w:szCs w:val="24"/>
                <w:lang w:eastAsia="ru-RU"/>
              </w:rPr>
            </w:pPr>
            <w:r w:rsidRPr="00E56142">
              <w:rPr>
                <w:rFonts w:eastAsia="Times New Roman" w:cs="Times New Roman"/>
                <w:b/>
                <w:szCs w:val="24"/>
                <w:lang w:eastAsia="ru-RU"/>
              </w:rPr>
              <w:t>34</w:t>
            </w:r>
          </w:p>
        </w:tc>
      </w:tr>
      <w:tr w:rsidR="00E56142" w:rsidRPr="00E56142" w:rsidTr="00E56142">
        <w:trPr>
          <w:trHeight w:val="490"/>
        </w:trPr>
        <w:tc>
          <w:tcPr>
            <w:tcW w:w="3685" w:type="pct"/>
            <w:vAlign w:val="center"/>
          </w:tcPr>
          <w:p w:rsidR="00E56142" w:rsidRPr="00E56142" w:rsidRDefault="00E56142" w:rsidP="00E56142">
            <w:pPr>
              <w:tabs>
                <w:tab w:val="left" w:pos="360"/>
              </w:tabs>
              <w:suppressAutoHyphens/>
              <w:spacing w:line="276" w:lineRule="auto"/>
              <w:rPr>
                <w:rFonts w:eastAsia="Times New Roman" w:cs="Times New Roman"/>
                <w:b/>
                <w:szCs w:val="24"/>
                <w:lang w:eastAsia="ru-RU"/>
              </w:rPr>
            </w:pPr>
            <w:r w:rsidRPr="00E56142">
              <w:rPr>
                <w:rFonts w:eastAsia="Times New Roman" w:cs="Times New Roman"/>
                <w:szCs w:val="24"/>
                <w:lang w:eastAsia="ru-RU"/>
              </w:rPr>
              <w:t>в т. ч.:</w:t>
            </w:r>
          </w:p>
        </w:tc>
        <w:tc>
          <w:tcPr>
            <w:tcW w:w="1315" w:type="pct"/>
            <w:vAlign w:val="center"/>
          </w:tcPr>
          <w:p w:rsidR="00E56142" w:rsidRPr="00E56142" w:rsidRDefault="00E56142" w:rsidP="00E56142">
            <w:pPr>
              <w:tabs>
                <w:tab w:val="left" w:pos="360"/>
              </w:tabs>
              <w:suppressAutoHyphens/>
              <w:spacing w:line="276" w:lineRule="auto"/>
              <w:rPr>
                <w:rFonts w:eastAsia="Times New Roman" w:cs="Times New Roman"/>
                <w:b/>
                <w:szCs w:val="24"/>
                <w:lang w:eastAsia="ru-RU"/>
              </w:rPr>
            </w:pPr>
          </w:p>
        </w:tc>
      </w:tr>
      <w:tr w:rsidR="00E56142" w:rsidRPr="00E56142" w:rsidTr="00E56142">
        <w:trPr>
          <w:trHeight w:val="490"/>
        </w:trPr>
        <w:tc>
          <w:tcPr>
            <w:tcW w:w="3685" w:type="pct"/>
            <w:vAlign w:val="center"/>
          </w:tcPr>
          <w:p w:rsidR="00E56142" w:rsidRPr="00E56142" w:rsidRDefault="00E56142" w:rsidP="00E56142">
            <w:pPr>
              <w:suppressAutoHyphens/>
              <w:spacing w:line="276" w:lineRule="auto"/>
              <w:rPr>
                <w:rFonts w:eastAsia="Times New Roman" w:cs="Times New Roman"/>
                <w:szCs w:val="24"/>
                <w:lang w:eastAsia="ru-RU"/>
              </w:rPr>
            </w:pPr>
            <w:r w:rsidRPr="00E56142">
              <w:rPr>
                <w:rFonts w:eastAsia="Times New Roman" w:cs="Times New Roman"/>
                <w:szCs w:val="24"/>
                <w:lang w:eastAsia="ru-RU"/>
              </w:rPr>
              <w:t>теоретическое обучение</w:t>
            </w:r>
          </w:p>
        </w:tc>
        <w:tc>
          <w:tcPr>
            <w:tcW w:w="1315" w:type="pct"/>
            <w:vAlign w:val="center"/>
          </w:tcPr>
          <w:p w:rsidR="00E56142" w:rsidRPr="00E56142" w:rsidRDefault="00E56142" w:rsidP="00E56142">
            <w:pPr>
              <w:suppressAutoHyphens/>
              <w:spacing w:line="276" w:lineRule="auto"/>
              <w:rPr>
                <w:rFonts w:eastAsia="Times New Roman" w:cs="Times New Roman"/>
                <w:iCs/>
                <w:szCs w:val="24"/>
                <w:lang w:eastAsia="ru-RU"/>
              </w:rPr>
            </w:pPr>
            <w:r w:rsidRPr="00E56142">
              <w:rPr>
                <w:rFonts w:eastAsia="Times New Roman" w:cs="Times New Roman"/>
                <w:iCs/>
                <w:szCs w:val="24"/>
                <w:lang w:eastAsia="ru-RU"/>
              </w:rPr>
              <w:t>-</w:t>
            </w:r>
          </w:p>
        </w:tc>
      </w:tr>
      <w:tr w:rsidR="00E56142" w:rsidRPr="00E56142" w:rsidTr="00E56142">
        <w:trPr>
          <w:trHeight w:val="490"/>
        </w:trPr>
        <w:tc>
          <w:tcPr>
            <w:tcW w:w="3685" w:type="pct"/>
            <w:vAlign w:val="center"/>
          </w:tcPr>
          <w:p w:rsidR="00E56142" w:rsidRPr="00E56142" w:rsidRDefault="00E56142" w:rsidP="00E56142">
            <w:pPr>
              <w:suppressAutoHyphens/>
              <w:spacing w:line="276" w:lineRule="auto"/>
              <w:rPr>
                <w:rFonts w:eastAsia="Times New Roman" w:cs="Times New Roman"/>
                <w:szCs w:val="24"/>
                <w:lang w:eastAsia="ru-RU"/>
              </w:rPr>
            </w:pPr>
            <w:r w:rsidRPr="00E56142">
              <w:rPr>
                <w:rFonts w:eastAsia="Times New Roman" w:cs="Times New Roman"/>
                <w:szCs w:val="24"/>
                <w:lang w:eastAsia="ru-RU"/>
              </w:rPr>
              <w:t>практические занятия</w:t>
            </w:r>
          </w:p>
        </w:tc>
        <w:tc>
          <w:tcPr>
            <w:tcW w:w="1315" w:type="pct"/>
            <w:vAlign w:val="center"/>
          </w:tcPr>
          <w:p w:rsidR="00E56142" w:rsidRPr="00E56142" w:rsidRDefault="00E56142" w:rsidP="00E56142">
            <w:pPr>
              <w:suppressAutoHyphens/>
              <w:spacing w:line="276" w:lineRule="auto"/>
              <w:rPr>
                <w:rFonts w:eastAsia="Times New Roman" w:cs="Times New Roman"/>
                <w:iCs/>
                <w:szCs w:val="24"/>
                <w:lang w:eastAsia="ru-RU"/>
              </w:rPr>
            </w:pPr>
            <w:r w:rsidRPr="00E56142">
              <w:rPr>
                <w:rFonts w:eastAsia="Times New Roman" w:cs="Times New Roman"/>
                <w:iCs/>
                <w:szCs w:val="24"/>
                <w:lang w:eastAsia="ru-RU"/>
              </w:rPr>
              <w:t>34</w:t>
            </w:r>
          </w:p>
        </w:tc>
      </w:tr>
      <w:tr w:rsidR="00E56142" w:rsidRPr="00E56142" w:rsidTr="00E56142">
        <w:trPr>
          <w:trHeight w:val="490"/>
        </w:trPr>
        <w:tc>
          <w:tcPr>
            <w:tcW w:w="3685" w:type="pct"/>
            <w:vAlign w:val="center"/>
          </w:tcPr>
          <w:p w:rsidR="00E56142" w:rsidRPr="00E56142" w:rsidRDefault="00E56142" w:rsidP="00E56142">
            <w:pPr>
              <w:suppressAutoHyphens/>
              <w:spacing w:line="276" w:lineRule="auto"/>
              <w:rPr>
                <w:rFonts w:eastAsia="Times New Roman" w:cs="Times New Roman"/>
                <w:szCs w:val="24"/>
                <w:lang w:eastAsia="ru-RU"/>
              </w:rPr>
            </w:pPr>
            <w:r w:rsidRPr="00E56142">
              <w:rPr>
                <w:rFonts w:eastAsia="Times New Roman" w:cs="Times New Roman"/>
                <w:b/>
                <w:bCs/>
                <w:szCs w:val="24"/>
                <w:lang w:eastAsia="ru-RU"/>
              </w:rPr>
              <w:t>Индивидуальный проект</w:t>
            </w:r>
            <w:r w:rsidRPr="00E56142">
              <w:rPr>
                <w:rFonts w:eastAsia="Times New Roman" w:cs="Times New Roman"/>
                <w:szCs w:val="24"/>
                <w:lang w:eastAsia="ru-RU"/>
              </w:rPr>
              <w:t xml:space="preserve"> </w:t>
            </w:r>
            <w:r w:rsidRPr="00E56142">
              <w:rPr>
                <w:rFonts w:eastAsia="Times New Roman" w:cs="Times New Roman"/>
                <w:i/>
                <w:szCs w:val="24"/>
                <w:lang w:eastAsia="ru-RU"/>
              </w:rPr>
              <w:t>(да/нет</w:t>
            </w:r>
            <w:r w:rsidRPr="00E56142">
              <w:rPr>
                <w:rFonts w:eastAsia="Times New Roman" w:cs="Times New Roman"/>
                <w:szCs w:val="24"/>
                <w:lang w:eastAsia="ru-RU"/>
              </w:rPr>
              <w:t>)**</w:t>
            </w:r>
          </w:p>
        </w:tc>
        <w:tc>
          <w:tcPr>
            <w:tcW w:w="1315" w:type="pct"/>
            <w:vAlign w:val="center"/>
          </w:tcPr>
          <w:p w:rsidR="00E56142" w:rsidRPr="00E56142" w:rsidRDefault="00E56142" w:rsidP="00E56142">
            <w:pPr>
              <w:suppressAutoHyphens/>
              <w:spacing w:line="276" w:lineRule="auto"/>
              <w:rPr>
                <w:rFonts w:eastAsia="Times New Roman" w:cs="Times New Roman"/>
                <w:iCs/>
                <w:szCs w:val="24"/>
                <w:lang w:eastAsia="ru-RU"/>
              </w:rPr>
            </w:pPr>
            <w:r w:rsidRPr="00E56142">
              <w:rPr>
                <w:rFonts w:eastAsia="Times New Roman" w:cs="Times New Roman"/>
                <w:iCs/>
                <w:szCs w:val="24"/>
                <w:lang w:eastAsia="ru-RU"/>
              </w:rPr>
              <w:t>3</w:t>
            </w:r>
          </w:p>
        </w:tc>
      </w:tr>
      <w:tr w:rsidR="00E56142" w:rsidRPr="00E56142" w:rsidTr="00E56142">
        <w:trPr>
          <w:trHeight w:val="331"/>
        </w:trPr>
        <w:tc>
          <w:tcPr>
            <w:tcW w:w="3685" w:type="pct"/>
            <w:vAlign w:val="center"/>
          </w:tcPr>
          <w:p w:rsidR="00E56142" w:rsidRPr="00E56142" w:rsidRDefault="00E56142" w:rsidP="00E56142">
            <w:pPr>
              <w:suppressAutoHyphens/>
              <w:spacing w:line="276" w:lineRule="auto"/>
              <w:rPr>
                <w:rFonts w:eastAsia="Times New Roman" w:cs="Times New Roman"/>
                <w:i/>
                <w:szCs w:val="24"/>
                <w:lang w:eastAsia="ru-RU"/>
              </w:rPr>
            </w:pPr>
            <w:r w:rsidRPr="00E56142">
              <w:rPr>
                <w:rFonts w:eastAsia="Times New Roman" w:cs="Times New Roman"/>
                <w:b/>
                <w:iCs/>
                <w:szCs w:val="24"/>
                <w:lang w:eastAsia="ru-RU"/>
              </w:rPr>
              <w:t>Промежуточная аттестация</w:t>
            </w:r>
          </w:p>
        </w:tc>
        <w:tc>
          <w:tcPr>
            <w:tcW w:w="1315" w:type="pct"/>
            <w:vAlign w:val="center"/>
          </w:tcPr>
          <w:p w:rsidR="00E56142" w:rsidRPr="00E56142" w:rsidRDefault="00E56142" w:rsidP="00E56142">
            <w:pPr>
              <w:suppressAutoHyphens/>
              <w:spacing w:line="276" w:lineRule="auto"/>
              <w:rPr>
                <w:rFonts w:eastAsia="Times New Roman" w:cs="Times New Roman"/>
                <w:iCs/>
                <w:szCs w:val="24"/>
                <w:lang w:eastAsia="ru-RU"/>
              </w:rPr>
            </w:pPr>
            <w:r w:rsidRPr="00E56142">
              <w:rPr>
                <w:rFonts w:eastAsia="Times New Roman" w:cs="Times New Roman"/>
                <w:iCs/>
                <w:szCs w:val="24"/>
                <w:lang w:eastAsia="ru-RU"/>
              </w:rPr>
              <w:t>2</w:t>
            </w:r>
          </w:p>
        </w:tc>
      </w:tr>
    </w:tbl>
    <w:p w:rsidR="00E56142" w:rsidRPr="00E56142" w:rsidRDefault="00E56142" w:rsidP="00E56142">
      <w:pPr>
        <w:suppressAutoHyphens/>
        <w:spacing w:after="240"/>
        <w:rPr>
          <w:rFonts w:eastAsia="Times New Roman" w:cs="Times New Roman"/>
          <w:b/>
          <w:sz w:val="28"/>
          <w:szCs w:val="28"/>
          <w:lang w:eastAsia="ru-RU"/>
        </w:rPr>
      </w:pPr>
    </w:p>
    <w:p w:rsidR="00E56142" w:rsidRPr="00E56142" w:rsidRDefault="00E56142" w:rsidP="00E56142">
      <w:pPr>
        <w:suppressAutoHyphens/>
        <w:spacing w:after="120" w:line="276" w:lineRule="auto"/>
        <w:rPr>
          <w:rFonts w:eastAsia="Times New Roman" w:cs="Times New Roman"/>
          <w:bCs/>
          <w:i/>
          <w:sz w:val="22"/>
          <w:lang w:eastAsia="ru-RU"/>
        </w:rPr>
      </w:pPr>
      <w:r w:rsidRPr="00E56142">
        <w:rPr>
          <w:rFonts w:eastAsia="Times New Roman" w:cs="Times New Roman"/>
          <w:bCs/>
          <w:i/>
          <w:sz w:val="22"/>
          <w:lang w:eastAsia="ru-RU"/>
        </w:rPr>
        <w:t>Во всех ячейках со звездочкой (*) (в случае её наличия) следует указать объем часов, а в случае отсутствия убрать из списка</w:t>
      </w:r>
    </w:p>
    <w:p w:rsidR="00E56142" w:rsidRPr="00E56142" w:rsidRDefault="00E56142" w:rsidP="00E56142">
      <w:pPr>
        <w:suppressAutoHyphens/>
        <w:spacing w:after="120" w:line="276" w:lineRule="auto"/>
        <w:rPr>
          <w:rFonts w:eastAsia="Times New Roman" w:cs="Times New Roman"/>
          <w:b/>
          <w:i/>
          <w:sz w:val="28"/>
          <w:szCs w:val="28"/>
          <w:lang w:eastAsia="ru-RU"/>
        </w:rPr>
      </w:pPr>
      <w:r w:rsidRPr="00E56142">
        <w:rPr>
          <w:rFonts w:eastAsia="Times New Roman" w:cs="Times New Roman"/>
          <w:bCs/>
          <w:i/>
          <w:szCs w:val="24"/>
          <w:lang w:eastAsia="ru-RU"/>
        </w:rPr>
        <w:lastRenderedPageBreak/>
        <w:t>**) Если предусмотрен индивидуальный проект по дисциплине, программа по его реализации разрабатывается отдельно</w:t>
      </w:r>
    </w:p>
    <w:p w:rsidR="00E56142" w:rsidRPr="00E56142" w:rsidRDefault="00E56142" w:rsidP="00E56142">
      <w:pPr>
        <w:spacing w:after="200" w:line="276" w:lineRule="auto"/>
        <w:rPr>
          <w:rFonts w:eastAsia="Times New Roman" w:cs="Times New Roman"/>
          <w:b/>
          <w:i/>
          <w:sz w:val="28"/>
          <w:szCs w:val="28"/>
          <w:lang w:eastAsia="ru-RU"/>
        </w:rPr>
        <w:sectPr w:rsidR="00E56142" w:rsidRPr="00E56142" w:rsidSect="00E56142">
          <w:footerReference w:type="default" r:id="rId22"/>
          <w:pgSz w:w="11906" w:h="16838"/>
          <w:pgMar w:top="1134" w:right="850" w:bottom="851" w:left="1134" w:header="708" w:footer="708" w:gutter="0"/>
          <w:cols w:space="720"/>
          <w:titlePg/>
          <w:docGrid w:linePitch="299"/>
        </w:sectPr>
      </w:pPr>
    </w:p>
    <w:p w:rsidR="00E56142" w:rsidRPr="00E56142" w:rsidRDefault="00E56142" w:rsidP="00E56142">
      <w:pPr>
        <w:spacing w:after="200" w:line="276" w:lineRule="auto"/>
        <w:rPr>
          <w:rFonts w:eastAsia="Times New Roman" w:cs="Times New Roman"/>
          <w:b/>
          <w:sz w:val="28"/>
          <w:szCs w:val="28"/>
          <w:lang w:eastAsia="ru-RU"/>
        </w:rPr>
      </w:pPr>
      <w:r w:rsidRPr="00E56142">
        <w:rPr>
          <w:rFonts w:eastAsia="Times New Roman" w:cs="Times New Roman"/>
          <w:b/>
          <w:sz w:val="28"/>
          <w:szCs w:val="28"/>
          <w:lang w:eastAsia="ru-RU"/>
        </w:rPr>
        <w:lastRenderedPageBreak/>
        <w:t xml:space="preserve">2.2. Тематический план и содержание дисциплины </w:t>
      </w:r>
    </w:p>
    <w:p w:rsidR="00E56142" w:rsidRPr="00E56142" w:rsidRDefault="00E56142" w:rsidP="00E56142">
      <w:pPr>
        <w:spacing w:after="200" w:line="276" w:lineRule="auto"/>
        <w:rPr>
          <w:rFonts w:eastAsia="Times New Roman" w:cs="Times New Roman"/>
          <w:b/>
          <w:bCs/>
          <w:sz w:val="28"/>
          <w:szCs w:val="28"/>
          <w:lang w:eastAsia="ru-RU"/>
        </w:rPr>
      </w:pPr>
    </w:p>
    <w:tbl>
      <w:tblPr>
        <w:tblW w:w="15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1"/>
        <w:gridCol w:w="10660"/>
        <w:gridCol w:w="992"/>
        <w:gridCol w:w="1843"/>
      </w:tblGrid>
      <w:tr w:rsidR="00E56142" w:rsidRPr="00E56142" w:rsidTr="00E56142">
        <w:trPr>
          <w:trHeight w:val="1045"/>
        </w:trPr>
        <w:tc>
          <w:tcPr>
            <w:tcW w:w="1951" w:type="dxa"/>
            <w:vAlign w:val="center"/>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Наименование разделов и тем</w:t>
            </w:r>
          </w:p>
        </w:tc>
        <w:tc>
          <w:tcPr>
            <w:tcW w:w="10660" w:type="dxa"/>
            <w:vAlign w:val="center"/>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Содержание учебного материала (основное и профессионально-ориентированное), лабораторные и практические занятия, прикладной модуль (при наличии)</w:t>
            </w:r>
          </w:p>
        </w:tc>
        <w:tc>
          <w:tcPr>
            <w:tcW w:w="992" w:type="dxa"/>
            <w:vAlign w:val="center"/>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Объем часов</w:t>
            </w:r>
          </w:p>
        </w:tc>
        <w:tc>
          <w:tcPr>
            <w:tcW w:w="1843" w:type="dxa"/>
            <w:vAlign w:val="center"/>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right="-108"/>
              <w:contextualSpacing/>
              <w:jc w:val="center"/>
              <w:rPr>
                <w:rFonts w:eastAsia="Calibri" w:cs="Times New Roman"/>
                <w:b/>
                <w:bCs/>
                <w:szCs w:val="24"/>
              </w:rPr>
            </w:pPr>
            <w:r w:rsidRPr="00E56142">
              <w:rPr>
                <w:rFonts w:eastAsia="Calibri" w:cs="Times New Roman"/>
                <w:b/>
                <w:bCs/>
                <w:szCs w:val="24"/>
              </w:rPr>
              <w:t>Формируемые компетенции</w:t>
            </w:r>
          </w:p>
        </w:tc>
      </w:tr>
      <w:tr w:rsidR="00E56142" w:rsidRPr="00E56142" w:rsidTr="00E56142">
        <w:trPr>
          <w:trHeight w:val="20"/>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1</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3</w:t>
            </w:r>
          </w:p>
        </w:tc>
        <w:tc>
          <w:tcPr>
            <w:tcW w:w="1843"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4</w:t>
            </w:r>
          </w:p>
        </w:tc>
      </w:tr>
      <w:tr w:rsidR="00E56142" w:rsidRPr="00E56142" w:rsidTr="00E56142">
        <w:trPr>
          <w:trHeight w:val="20"/>
        </w:trPr>
        <w:tc>
          <w:tcPr>
            <w:tcW w:w="12611" w:type="dxa"/>
            <w:gridSpan w:val="2"/>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
                <w:bCs/>
                <w:szCs w:val="24"/>
              </w:rPr>
              <w:t>Раздел 1. Вводно-коррективный курс</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10</w:t>
            </w:r>
          </w:p>
        </w:tc>
        <w:tc>
          <w:tcPr>
            <w:tcW w:w="1843"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Cs w:val="24"/>
              </w:rPr>
            </w:pPr>
          </w:p>
        </w:tc>
      </w:tr>
      <w:tr w:rsidR="00E56142" w:rsidRPr="00E56142" w:rsidTr="00E56142">
        <w:trPr>
          <w:trHeight w:val="2385"/>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
                <w:bCs/>
                <w:szCs w:val="24"/>
              </w:rPr>
              <w:t>Тема 1.1</w:t>
            </w:r>
            <w:r w:rsidRPr="00E56142">
              <w:rPr>
                <w:rFonts w:eastAsia="Calibri" w:cs="Times New Roman"/>
                <w:bCs/>
                <w:szCs w:val="24"/>
              </w:rPr>
              <w:t xml:space="preserve">. </w:t>
            </w:r>
            <w:r w:rsidRPr="00E56142">
              <w:rPr>
                <w:rFonts w:eastAsia="Calibri" w:cs="Times New Roman"/>
                <w:b/>
                <w:bCs/>
                <w:szCs w:val="24"/>
              </w:rPr>
              <w:t>Введение. Английский язык в профессиональной деятельности медицинского работника.</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1. Английский язык в профессиональной деятельности медицинского работника.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Cs/>
                <w:szCs w:val="24"/>
              </w:rPr>
              <w:t>Введение в дисциплину. Проведение инструктажа.</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Cs w:val="24"/>
              </w:rPr>
            </w:pPr>
            <w:r w:rsidRPr="00E56142">
              <w:rPr>
                <w:rFonts w:eastAsia="Calibri" w:cs="Times New Roman"/>
                <w:bCs/>
                <w:szCs w:val="24"/>
              </w:rPr>
              <w:t>ОК 2, ОК 3, ОК 4,</w:t>
            </w: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Тема 1.2.</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Стартовый тест.</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Лабораторно-практическое занятие № 2. Стартовый тест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Написание стартового теста, определяющего уровень знаний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студентов.</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 w:val="22"/>
              </w:rPr>
            </w:pPr>
            <w:r w:rsidRPr="00E56142">
              <w:rPr>
                <w:rFonts w:eastAsia="Calibri" w:cs="Times New Roman"/>
                <w:szCs w:val="24"/>
              </w:rPr>
              <w:t>ОК 2, ОК 3, ОК 4</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Cs w:val="24"/>
              </w:rPr>
            </w:pPr>
          </w:p>
        </w:tc>
      </w:tr>
      <w:tr w:rsidR="00E56142" w:rsidRPr="00E56142" w:rsidTr="00E56142">
        <w:trPr>
          <w:trHeight w:val="1347"/>
        </w:trPr>
        <w:tc>
          <w:tcPr>
            <w:tcW w:w="1951" w:type="dxa"/>
          </w:tcPr>
          <w:p w:rsidR="00E56142" w:rsidRPr="00E56142" w:rsidRDefault="00E56142" w:rsidP="00E56142">
            <w:pPr>
              <w:spacing w:after="160" w:line="259" w:lineRule="auto"/>
              <w:rPr>
                <w:rFonts w:eastAsia="Calibri" w:cs="Times New Roman"/>
                <w:b/>
                <w:sz w:val="22"/>
              </w:rPr>
            </w:pPr>
            <w:r w:rsidRPr="00E56142">
              <w:rPr>
                <w:rFonts w:eastAsia="Calibri" w:cs="Times New Roman"/>
                <w:b/>
              </w:rPr>
              <w:t>Тема 1.3.  Знакомство. Правила чтения: согласные и их сочетания.</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3. Знакомство. Правила чтения: согласные и их сочетания.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речевых формул (приветствие, представление, прощание), алфавита, транскрипции, правил чтения согласных и их сочетаний.</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6</w:t>
            </w:r>
          </w:p>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spacing w:after="160" w:line="259" w:lineRule="auto"/>
              <w:rPr>
                <w:rFonts w:eastAsia="Calibri" w:cs="Times New Roman"/>
                <w:b/>
                <w:szCs w:val="24"/>
              </w:rPr>
            </w:pPr>
            <w:r w:rsidRPr="00E56142">
              <w:rPr>
                <w:rFonts w:eastAsia="Calibri" w:cs="Times New Roman"/>
                <w:b/>
                <w:szCs w:val="24"/>
              </w:rPr>
              <w:lastRenderedPageBreak/>
              <w:t>Тема 1.4. Речевые формулы. Правила чтения: гласные и их сочетания.</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4. Речевые формулы. Правила чтения: гласные и их сочетания.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речевых формул (выражение благодарности, извинения), правил чтения гласных в ударных слогах и  сочетаний гласных с согласными.</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6</w:t>
            </w: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Тема 1.5.</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Описание людей. Порядок слов в предложении.</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5. Описание людей. Порядок слов в предложении.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Изучение лексико-грамматического материала по теме «Описание людей».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6</w:t>
            </w:r>
          </w:p>
        </w:tc>
      </w:tr>
      <w:tr w:rsidR="00E56142" w:rsidRPr="00E56142" w:rsidTr="00E56142">
        <w:trPr>
          <w:trHeight w:val="325"/>
        </w:trPr>
        <w:tc>
          <w:tcPr>
            <w:tcW w:w="12611" w:type="dxa"/>
            <w:gridSpan w:val="2"/>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rPr>
              <w:t>Раздел 2 Межличностные отношения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16</w:t>
            </w:r>
          </w:p>
        </w:tc>
        <w:tc>
          <w:tcPr>
            <w:tcW w:w="1843" w:type="dxa"/>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spacing w:after="160" w:line="259" w:lineRule="auto"/>
              <w:jc w:val="both"/>
              <w:rPr>
                <w:rFonts w:eastAsia="Calibri" w:cs="Times New Roman"/>
                <w:b/>
                <w:sz w:val="22"/>
              </w:rPr>
            </w:pPr>
            <w:r w:rsidRPr="00E56142">
              <w:rPr>
                <w:rFonts w:eastAsia="Calibri" w:cs="Times New Roman"/>
                <w:b/>
              </w:rPr>
              <w:t>Тема 2.1. Моя семья. Множественное число существительных.</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6. Моя семья. Множественное число существительных.</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«Моя семья».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и составления высказывания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Правила образования множественного числа существительных.</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6,  ОК 7,  ОК 9, ОК 10, ОК 12</w:t>
            </w:r>
          </w:p>
        </w:tc>
      </w:tr>
      <w:tr w:rsidR="00E56142" w:rsidRPr="00E56142" w:rsidTr="00E56142">
        <w:trPr>
          <w:trHeight w:val="920"/>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Разработка проекта по теме «My Family Tree».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2.2.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Мой друг. Глагол to be в настоящем времени.</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7. Мой друг. Глагол to be в настоящем времени.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«Мой друг».</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Изучение лексического минимума, необходимого для беседы и  устного высказывания по теме.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употребления глагола to be в настоящем времени.</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6,  ОК 7,  ОК 9, ОК 10, ОК 12</w:t>
            </w: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2.3.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Квартира. Оборот There is/are.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8. Квартира. Оборот There is/are.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«Квартира».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Изучение лексического минимума, необходимого для беседы и составления высказывания по теме.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и употребление оборота There is/are в устной и письменной речи.</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6,  ОК 7,  ОК 9, ОК 10, ОК 12</w:t>
            </w: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lastRenderedPageBreak/>
              <w:t xml:space="preserve">Тема 2.4.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Покупки. Степени сравнения прилагательных.</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9. Покупки. Степени сравнения прилагательных.</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«Покупки».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составления диалогов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и употребление степеней сравнения прилагательных в устной и письменной речи.</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6,  ОК 7,  ОК 9, ОК 10, ОК 12</w:t>
            </w: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2.5.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Мой рабочий день</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Система видовременных форм английского глагола.</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Лабораторно-практическое занятие № 10. Мой рабочий день. Система видовременных форм английского глагола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«Мой рабочий день».</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Изучение лексического минимума, необходимого для беседы и  составления устного высказывания о своем распорядке дня.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Понятие о системе видовременных форм английского глагола.</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6,  ОК 7,  ОК 9, ОК 10, ОК 12</w:t>
            </w:r>
          </w:p>
        </w:tc>
      </w:tr>
      <w:tr w:rsidR="00E56142" w:rsidRPr="00E56142" w:rsidTr="00E56142">
        <w:trPr>
          <w:trHeight w:val="858"/>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сообщения о своем рабочем дне.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Тема</w:t>
            </w:r>
            <w:r w:rsidRPr="00E56142">
              <w:rPr>
                <w:rFonts w:eastAsia="Calibri" w:cs="Times New Roman"/>
                <w:b/>
                <w:bCs/>
                <w:szCs w:val="24"/>
                <w:lang w:val="en-US"/>
              </w:rPr>
              <w:t xml:space="preserve"> 2.6.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Мой</w:t>
            </w:r>
            <w:r w:rsidRPr="00E56142">
              <w:rPr>
                <w:rFonts w:eastAsia="Calibri" w:cs="Times New Roman"/>
                <w:b/>
                <w:bCs/>
                <w:szCs w:val="24"/>
                <w:lang w:val="en-US"/>
              </w:rPr>
              <w:t xml:space="preserve"> </w:t>
            </w:r>
            <w:r w:rsidRPr="00E56142">
              <w:rPr>
                <w:rFonts w:eastAsia="Calibri" w:cs="Times New Roman"/>
                <w:b/>
                <w:bCs/>
                <w:szCs w:val="24"/>
              </w:rPr>
              <w:t>колледж</w:t>
            </w:r>
            <w:r w:rsidRPr="00E56142">
              <w:rPr>
                <w:rFonts w:eastAsia="Calibri" w:cs="Times New Roman"/>
                <w:b/>
                <w:bCs/>
                <w:szCs w:val="24"/>
                <w:lang w:val="en-US"/>
              </w:rPr>
              <w:t>.</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The Present Simple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11. Мой колледж. The Present Simple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«Мой колледж».</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и составления сообщения о колледже.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The Present Simple Tense (ситуации употребления, формы глагола, отрицательные и вопросительные предложения).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6,  ОК 7,  ОК 9, ОК 10, ОК 12</w:t>
            </w:r>
          </w:p>
        </w:tc>
      </w:tr>
      <w:tr w:rsidR="00E56142" w:rsidRPr="00E56142" w:rsidTr="00E56142">
        <w:trPr>
          <w:trHeight w:val="702"/>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буклета по теме «Мой колледж».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Тема 2.7.</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Моя будущая профессия.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The Present Simple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«Моя будущая профессия».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Изучение лексики, необходимой для беседы и составления устного высказывания о будущей профессии, нравственных обязательств по отношению к обществу и человеку.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Употребление </w:t>
            </w:r>
            <w:r w:rsidRPr="00E56142">
              <w:rPr>
                <w:rFonts w:eastAsia="Calibri" w:cs="Times New Roman"/>
                <w:bCs/>
                <w:szCs w:val="24"/>
                <w:lang w:val="en-US"/>
              </w:rPr>
              <w:t>The</w:t>
            </w:r>
            <w:r w:rsidRPr="00E56142">
              <w:rPr>
                <w:rFonts w:eastAsia="Calibri" w:cs="Times New Roman"/>
                <w:bCs/>
                <w:szCs w:val="24"/>
              </w:rPr>
              <w:t xml:space="preserve"> </w:t>
            </w:r>
            <w:r w:rsidRPr="00E56142">
              <w:rPr>
                <w:rFonts w:eastAsia="Calibri" w:cs="Times New Roman"/>
                <w:bCs/>
                <w:szCs w:val="24"/>
                <w:lang w:val="en-US"/>
              </w:rPr>
              <w:t>Present</w:t>
            </w:r>
            <w:r w:rsidRPr="00E56142">
              <w:rPr>
                <w:rFonts w:eastAsia="Calibri" w:cs="Times New Roman"/>
                <w:bCs/>
                <w:szCs w:val="24"/>
              </w:rPr>
              <w:t xml:space="preserve"> </w:t>
            </w:r>
            <w:r w:rsidRPr="00E56142">
              <w:rPr>
                <w:rFonts w:eastAsia="Calibri" w:cs="Times New Roman"/>
                <w:bCs/>
                <w:szCs w:val="24"/>
                <w:lang w:val="en-US"/>
              </w:rPr>
              <w:t>Simple</w:t>
            </w:r>
            <w:r w:rsidRPr="00E56142">
              <w:rPr>
                <w:rFonts w:eastAsia="Calibri" w:cs="Times New Roman"/>
                <w:bCs/>
                <w:szCs w:val="24"/>
              </w:rPr>
              <w:t xml:space="preserve"> </w:t>
            </w:r>
            <w:r w:rsidRPr="00E56142">
              <w:rPr>
                <w:rFonts w:eastAsia="Calibri" w:cs="Times New Roman"/>
                <w:bCs/>
                <w:szCs w:val="24"/>
                <w:lang w:val="en-US"/>
              </w:rPr>
              <w:t>Tense</w:t>
            </w:r>
            <w:r w:rsidRPr="00E56142">
              <w:rPr>
                <w:rFonts w:eastAsia="Calibri" w:cs="Times New Roman"/>
                <w:bCs/>
                <w:szCs w:val="24"/>
              </w:rPr>
              <w:t xml:space="preserve"> в устной и письменной речи.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6,  ОК 7,  ОК 9, ОК 10, ОК 12</w:t>
            </w:r>
          </w:p>
        </w:tc>
      </w:tr>
      <w:tr w:rsidR="00E56142" w:rsidRPr="00E56142" w:rsidTr="00E56142">
        <w:trPr>
          <w:trHeight w:val="1347"/>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      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сообщения о своей будущей профессии.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Тема</w:t>
            </w:r>
            <w:r w:rsidRPr="00E56142">
              <w:rPr>
                <w:rFonts w:eastAsia="Calibri" w:cs="Times New Roman"/>
                <w:b/>
                <w:bCs/>
                <w:szCs w:val="24"/>
                <w:lang w:val="en-US"/>
              </w:rPr>
              <w:t xml:space="preserve"> 2.8.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Волонтерство</w:t>
            </w:r>
            <w:r w:rsidRPr="00E56142">
              <w:rPr>
                <w:rFonts w:eastAsia="Calibri" w:cs="Times New Roman"/>
                <w:b/>
                <w:bCs/>
                <w:szCs w:val="24"/>
                <w:lang w:val="en-US"/>
              </w:rPr>
              <w:t>.</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The Present Simple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13. Волонтерство. The Present Simple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«Волонтерство».</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 Лексический минимум, необходимый для чтения и перевода англоязычных текстов о волонтерском движении.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The Present Simple Tense в устной и письменной речи.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6,  ОК 7,  ОК 9, ОК 10, ОК 12</w:t>
            </w:r>
          </w:p>
        </w:tc>
      </w:tr>
      <w:tr w:rsidR="00E56142" w:rsidRPr="00E56142" w:rsidTr="00E56142">
        <w:trPr>
          <w:trHeight w:val="1142"/>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Составление всех типов вопросительных предложений в The Present Simple Tense (не менее 10 предложений).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237"/>
        </w:trPr>
        <w:tc>
          <w:tcPr>
            <w:tcW w:w="12611" w:type="dxa"/>
            <w:gridSpan w:val="2"/>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Раздел 3. Здоровый образ жизни</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6</w:t>
            </w:r>
          </w:p>
        </w:tc>
        <w:tc>
          <w:tcPr>
            <w:tcW w:w="1843" w:type="dxa"/>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Тема</w:t>
            </w:r>
            <w:r w:rsidRPr="00E56142">
              <w:rPr>
                <w:rFonts w:eastAsia="Calibri" w:cs="Times New Roman"/>
                <w:b/>
                <w:bCs/>
                <w:szCs w:val="24"/>
                <w:lang w:val="en-US"/>
              </w:rPr>
              <w:t xml:space="preserve"> 3.1.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Здоровый</w:t>
            </w:r>
            <w:r w:rsidRPr="00E56142">
              <w:rPr>
                <w:rFonts w:eastAsia="Calibri" w:cs="Times New Roman"/>
                <w:b/>
                <w:bCs/>
                <w:szCs w:val="24"/>
                <w:lang w:val="en-US"/>
              </w:rPr>
              <w:t xml:space="preserve"> </w:t>
            </w:r>
            <w:r w:rsidRPr="00E56142">
              <w:rPr>
                <w:rFonts w:eastAsia="Calibri" w:cs="Times New Roman"/>
                <w:b/>
                <w:bCs/>
                <w:szCs w:val="24"/>
              </w:rPr>
              <w:t>образ</w:t>
            </w:r>
            <w:r w:rsidRPr="00E56142">
              <w:rPr>
                <w:rFonts w:eastAsia="Calibri" w:cs="Times New Roman"/>
                <w:b/>
                <w:bCs/>
                <w:szCs w:val="24"/>
                <w:lang w:val="en-US"/>
              </w:rPr>
              <w:t xml:space="preserve"> </w:t>
            </w:r>
            <w:r w:rsidRPr="00E56142">
              <w:rPr>
                <w:rFonts w:eastAsia="Calibri" w:cs="Times New Roman"/>
                <w:b/>
                <w:bCs/>
                <w:szCs w:val="24"/>
              </w:rPr>
              <w:t>жизни</w:t>
            </w:r>
            <w:r w:rsidRPr="00E56142">
              <w:rPr>
                <w:rFonts w:eastAsia="Calibri" w:cs="Times New Roman"/>
                <w:b/>
                <w:bCs/>
                <w:szCs w:val="24"/>
                <w:lang w:val="en-US"/>
              </w:rPr>
              <w:t>. The Present Progressive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lang w:val="en-US"/>
              </w:rPr>
            </w:pPr>
            <w:r w:rsidRPr="00E56142">
              <w:rPr>
                <w:rFonts w:eastAsia="Calibri" w:cs="Times New Roman"/>
                <w:bCs/>
                <w:szCs w:val="24"/>
              </w:rPr>
              <w:t xml:space="preserve">Лабораторно-практическое занятие № 14. Здоровый образ жизни. </w:t>
            </w:r>
            <w:r w:rsidRPr="00E56142">
              <w:rPr>
                <w:rFonts w:eastAsia="Calibri" w:cs="Times New Roman"/>
                <w:bCs/>
                <w:szCs w:val="24"/>
                <w:lang w:val="en-US"/>
              </w:rPr>
              <w:t>The Present Progressive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lang w:val="en-US"/>
              </w:rPr>
            </w:pPr>
            <w:r w:rsidRPr="00E56142">
              <w:rPr>
                <w:rFonts w:eastAsia="Calibri" w:cs="Times New Roman"/>
                <w:bCs/>
                <w:szCs w:val="24"/>
              </w:rPr>
              <w:t>Содержание</w:t>
            </w:r>
            <w:r w:rsidRPr="00E56142">
              <w:rPr>
                <w:rFonts w:eastAsia="Calibri" w:cs="Times New Roman"/>
                <w:bCs/>
                <w:szCs w:val="24"/>
                <w:lang w:val="en-US"/>
              </w:rPr>
              <w:t xml:space="preserve"> </w:t>
            </w:r>
            <w:r w:rsidRPr="00E56142">
              <w:rPr>
                <w:rFonts w:eastAsia="Calibri" w:cs="Times New Roman"/>
                <w:bCs/>
                <w:szCs w:val="24"/>
              </w:rPr>
              <w:t>учебной</w:t>
            </w:r>
            <w:r w:rsidRPr="00E56142">
              <w:rPr>
                <w:rFonts w:eastAsia="Calibri" w:cs="Times New Roman"/>
                <w:bCs/>
                <w:szCs w:val="24"/>
                <w:lang w:val="en-US"/>
              </w:rPr>
              <w:t xml:space="preserve">  </w:t>
            </w:r>
            <w:r w:rsidRPr="00E56142">
              <w:rPr>
                <w:rFonts w:eastAsia="Calibri" w:cs="Times New Roman"/>
                <w:bCs/>
                <w:szCs w:val="24"/>
              </w:rPr>
              <w:t>информации</w:t>
            </w:r>
            <w:r w:rsidRPr="00E56142">
              <w:rPr>
                <w:rFonts w:eastAsia="Calibri" w:cs="Times New Roman"/>
                <w:bCs/>
                <w:szCs w:val="24"/>
                <w:lang w:val="en-US"/>
              </w:rPr>
              <w:t xml:space="preserve">.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«Здоровый образ жизни».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Лексический минимум, необходимый для чтения и перевода англоязычных текстов о понятии здорового образа жизни в Великобритании и США.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The Present Progressive  Tense (ситуации употребления, формы глагола, отрицательные и вопросительные предложения).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1, ОК 2, ОК 3, ОК 4,  ОК 6, ОК 7,  ОК 9, ОК 10, ОК 12</w:t>
            </w:r>
          </w:p>
        </w:tc>
      </w:tr>
      <w:tr w:rsidR="00E56142" w:rsidRPr="00E56142" w:rsidTr="00E56142">
        <w:trPr>
          <w:trHeight w:val="916"/>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сообщения о здоровом образе жизни.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lastRenderedPageBreak/>
              <w:t>Тема</w:t>
            </w:r>
            <w:r w:rsidRPr="00E56142">
              <w:rPr>
                <w:rFonts w:eastAsia="Calibri" w:cs="Times New Roman"/>
                <w:b/>
                <w:bCs/>
                <w:szCs w:val="24"/>
                <w:lang w:val="en-US"/>
              </w:rPr>
              <w:t xml:space="preserve"> 3.2.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Спорт</w:t>
            </w:r>
            <w:r w:rsidRPr="00E56142">
              <w:rPr>
                <w:rFonts w:eastAsia="Calibri" w:cs="Times New Roman"/>
                <w:b/>
                <w:bCs/>
                <w:szCs w:val="24"/>
                <w:lang w:val="en-US"/>
              </w:rPr>
              <w:t xml:space="preserve">.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The Present Progressive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15. Спорт. The Present Progressive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«Спорт».</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Изучение лексического минимума, необходимого для перевода англоязычных текстов о различных видах спорта.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The Present Progressive  Tense в устной и письменной речи.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1, ОК 2, ОК 3, ОК 4,  ОК 6, ОК 7,  ОК 9, ОК 10, ОК 12</w:t>
            </w: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3.3.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Полезные и вредные привычки.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The Present Progressive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Лабораторно-практическое занятие № 16. Полезные и вредные привычки.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lang w:val="en-US"/>
              </w:rPr>
            </w:pPr>
            <w:r w:rsidRPr="00E56142">
              <w:rPr>
                <w:rFonts w:eastAsia="Calibri" w:cs="Times New Roman"/>
                <w:bCs/>
                <w:szCs w:val="24"/>
                <w:lang w:val="en-US"/>
              </w:rPr>
              <w:t>The Present Progressive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lang w:val="en-US"/>
              </w:rPr>
            </w:pPr>
            <w:r w:rsidRPr="00E56142">
              <w:rPr>
                <w:rFonts w:eastAsia="Calibri" w:cs="Times New Roman"/>
                <w:bCs/>
                <w:szCs w:val="24"/>
              </w:rPr>
              <w:t>Содержание</w:t>
            </w:r>
            <w:r w:rsidRPr="00E56142">
              <w:rPr>
                <w:rFonts w:eastAsia="Calibri" w:cs="Times New Roman"/>
                <w:bCs/>
                <w:szCs w:val="24"/>
                <w:lang w:val="en-US"/>
              </w:rPr>
              <w:t xml:space="preserve"> </w:t>
            </w:r>
            <w:r w:rsidRPr="00E56142">
              <w:rPr>
                <w:rFonts w:eastAsia="Calibri" w:cs="Times New Roman"/>
                <w:bCs/>
                <w:szCs w:val="24"/>
              </w:rPr>
              <w:t>учебной</w:t>
            </w:r>
            <w:r w:rsidRPr="00E56142">
              <w:rPr>
                <w:rFonts w:eastAsia="Calibri" w:cs="Times New Roman"/>
                <w:bCs/>
                <w:szCs w:val="24"/>
                <w:lang w:val="en-US"/>
              </w:rPr>
              <w:t xml:space="preserve">  </w:t>
            </w:r>
            <w:r w:rsidRPr="00E56142">
              <w:rPr>
                <w:rFonts w:eastAsia="Calibri" w:cs="Times New Roman"/>
                <w:bCs/>
                <w:szCs w:val="24"/>
              </w:rPr>
              <w:t>информации</w:t>
            </w:r>
            <w:r w:rsidRPr="00E56142">
              <w:rPr>
                <w:rFonts w:eastAsia="Calibri" w:cs="Times New Roman"/>
                <w:bCs/>
                <w:szCs w:val="24"/>
                <w:lang w:val="en-US"/>
              </w:rPr>
              <w:t>.</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«Полезные и вредные привычки».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Лексический минимум, необходимый для беседы о полезных и вредных привычках в России, США и Великобритании.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The Present Progressive  Tense в устной и письменной речи.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1, ОК 2, ОК 3, ОК 4,  ОК 6, ОК 7,  ОК 9, ОК 10, ОК 12</w:t>
            </w:r>
          </w:p>
        </w:tc>
      </w:tr>
      <w:tr w:rsidR="00E56142" w:rsidRPr="00E56142" w:rsidTr="00E56142">
        <w:trPr>
          <w:trHeight w:val="990"/>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Составление всех типов вопросительных предложений в The Present Progressive  Tense (не менее 10 предложений).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213"/>
        </w:trPr>
        <w:tc>
          <w:tcPr>
            <w:tcW w:w="12611" w:type="dxa"/>
            <w:gridSpan w:val="2"/>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
                <w:bCs/>
                <w:szCs w:val="24"/>
              </w:rPr>
              <w:t>Раздел 4. Культурные и национальные традиции, праздники</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10</w:t>
            </w:r>
          </w:p>
        </w:tc>
        <w:tc>
          <w:tcPr>
            <w:tcW w:w="1843" w:type="dxa"/>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4.1.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Культурные и национальные традиции в России.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 xml:space="preserve">The Present Simple </w:t>
            </w:r>
            <w:r w:rsidRPr="00E56142">
              <w:rPr>
                <w:rFonts w:eastAsia="Calibri" w:cs="Times New Roman"/>
                <w:b/>
                <w:bCs/>
                <w:szCs w:val="24"/>
              </w:rPr>
              <w:t>и</w:t>
            </w:r>
            <w:r w:rsidRPr="00E56142">
              <w:rPr>
                <w:rFonts w:eastAsia="Calibri" w:cs="Times New Roman"/>
                <w:b/>
                <w:bCs/>
                <w:szCs w:val="24"/>
                <w:lang w:val="en-US"/>
              </w:rPr>
              <w:t xml:space="preserve"> Present Progressive Tenses.</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lang w:val="en-US"/>
              </w:rPr>
            </w:pPr>
            <w:r w:rsidRPr="00E56142">
              <w:rPr>
                <w:rFonts w:eastAsia="Calibri" w:cs="Times New Roman"/>
                <w:bCs/>
                <w:szCs w:val="24"/>
              </w:rPr>
              <w:t xml:space="preserve">Лабораторно-практическое занятие № 17. Культурные и национальные традиции в России. </w:t>
            </w:r>
            <w:r w:rsidRPr="00E56142">
              <w:rPr>
                <w:rFonts w:eastAsia="Calibri" w:cs="Times New Roman"/>
                <w:bCs/>
                <w:szCs w:val="24"/>
                <w:lang w:val="en-US"/>
              </w:rPr>
              <w:t>The Present Simple и Present Progressive Tenses.</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lang w:val="en-US"/>
              </w:rPr>
            </w:pPr>
            <w:r w:rsidRPr="00E56142">
              <w:rPr>
                <w:rFonts w:eastAsia="Calibri" w:cs="Times New Roman"/>
                <w:bCs/>
                <w:szCs w:val="24"/>
                <w:lang w:val="en-US"/>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«Культурные и национальные традиции в России».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Изучение лексического минимума, необходимого для чтения и перевода текстов по теме.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lang w:val="en-US"/>
              </w:rPr>
            </w:pPr>
            <w:r w:rsidRPr="00E56142">
              <w:rPr>
                <w:rFonts w:eastAsia="Calibri" w:cs="Times New Roman"/>
                <w:bCs/>
                <w:szCs w:val="24"/>
                <w:lang w:val="en-US"/>
              </w:rPr>
              <w:t>Различия в употреблении The Present Simple и The Present Progressive Tenses в устной и письменной речи.</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1, ОК 2, ОК 3, ОК 4,  ОК 6, ОК 7,  ОК 9, ОК 10, ОК 12</w:t>
            </w: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lastRenderedPageBreak/>
              <w:t xml:space="preserve">Тема 4.2.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Культурные и национальные традиции в Великобритании и США. The Past Simple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18. Культурные и национальные традиции в Великобритании и США. The Past Simple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«Культурные и национальные традиции в Великобритании и США».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Изучение лексического минимума, необходимого для чтения и  перевода текстов по теме занятия.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The Past Simple Tense (ситуации употребления, формы глагола, отрицательные и вопросительные предложения).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1, ОК 2, ОК 3, ОК 4,  ОК 6, ОК 7,  ОК 9, ОК 10, ОК 12</w:t>
            </w: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4.3.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Праздники</w:t>
            </w:r>
            <w:r w:rsidRPr="00E56142">
              <w:rPr>
                <w:rFonts w:eastAsia="Calibri" w:cs="Times New Roman"/>
                <w:b/>
                <w:bCs/>
                <w:szCs w:val="24"/>
                <w:lang w:val="en-US"/>
              </w:rPr>
              <w:t xml:space="preserve"> </w:t>
            </w:r>
            <w:r w:rsidRPr="00E56142">
              <w:rPr>
                <w:rFonts w:eastAsia="Calibri" w:cs="Times New Roman"/>
                <w:b/>
                <w:bCs/>
                <w:szCs w:val="24"/>
              </w:rPr>
              <w:t>в</w:t>
            </w:r>
            <w:r w:rsidRPr="00E56142">
              <w:rPr>
                <w:rFonts w:eastAsia="Calibri" w:cs="Times New Roman"/>
                <w:b/>
                <w:bCs/>
                <w:szCs w:val="24"/>
                <w:lang w:val="en-US"/>
              </w:rPr>
              <w:t xml:space="preserve"> </w:t>
            </w:r>
            <w:r w:rsidRPr="00E56142">
              <w:rPr>
                <w:rFonts w:eastAsia="Calibri" w:cs="Times New Roman"/>
                <w:b/>
                <w:bCs/>
                <w:szCs w:val="24"/>
              </w:rPr>
              <w:t>России</w:t>
            </w:r>
            <w:r w:rsidRPr="00E56142">
              <w:rPr>
                <w:rFonts w:eastAsia="Calibri" w:cs="Times New Roman"/>
                <w:b/>
                <w:bCs/>
                <w:szCs w:val="24"/>
                <w:lang w:val="en-US"/>
              </w:rPr>
              <w:t>. The Past Simple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Лабораторно-практическое занятие № 19. Праздники в России. </w:t>
            </w:r>
            <w:r w:rsidRPr="00E56142">
              <w:rPr>
                <w:rFonts w:eastAsia="Calibri" w:cs="Times New Roman"/>
                <w:bCs/>
                <w:szCs w:val="24"/>
                <w:lang w:val="en-US"/>
              </w:rPr>
              <w:t>The</w:t>
            </w:r>
            <w:r w:rsidRPr="00E56142">
              <w:rPr>
                <w:rFonts w:eastAsia="Calibri" w:cs="Times New Roman"/>
                <w:bCs/>
                <w:szCs w:val="24"/>
              </w:rPr>
              <w:t xml:space="preserve"> </w:t>
            </w:r>
            <w:r w:rsidRPr="00E56142">
              <w:rPr>
                <w:rFonts w:eastAsia="Calibri" w:cs="Times New Roman"/>
                <w:bCs/>
                <w:szCs w:val="24"/>
                <w:lang w:val="en-US"/>
              </w:rPr>
              <w:t>Past</w:t>
            </w:r>
            <w:r w:rsidRPr="00E56142">
              <w:rPr>
                <w:rFonts w:eastAsia="Calibri" w:cs="Times New Roman"/>
                <w:bCs/>
                <w:szCs w:val="24"/>
              </w:rPr>
              <w:t xml:space="preserve"> </w:t>
            </w:r>
            <w:r w:rsidRPr="00E56142">
              <w:rPr>
                <w:rFonts w:eastAsia="Calibri" w:cs="Times New Roman"/>
                <w:bCs/>
                <w:szCs w:val="24"/>
                <w:lang w:val="en-US"/>
              </w:rPr>
              <w:t>Simple</w:t>
            </w:r>
            <w:r w:rsidRPr="00E56142">
              <w:rPr>
                <w:rFonts w:eastAsia="Calibri" w:cs="Times New Roman"/>
                <w:bCs/>
                <w:szCs w:val="24"/>
              </w:rPr>
              <w:t xml:space="preserve"> </w:t>
            </w:r>
            <w:r w:rsidRPr="00E56142">
              <w:rPr>
                <w:rFonts w:eastAsia="Calibri" w:cs="Times New Roman"/>
                <w:bCs/>
                <w:szCs w:val="24"/>
                <w:lang w:val="en-US"/>
              </w:rPr>
              <w:t>Tense</w:t>
            </w:r>
            <w:r w:rsidRPr="00E56142">
              <w:rPr>
                <w:rFonts w:eastAsia="Calibri" w:cs="Times New Roman"/>
                <w:bCs/>
                <w:szCs w:val="24"/>
              </w:rPr>
              <w:t xml:space="preserve">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«Праздники в России».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Изучение лексического минимума, необходимого для чтения и перевода текстов о праздниках в России.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Употребление </w:t>
            </w:r>
            <w:r w:rsidRPr="00E56142">
              <w:rPr>
                <w:rFonts w:eastAsia="Calibri" w:cs="Times New Roman"/>
                <w:bCs/>
                <w:szCs w:val="24"/>
                <w:lang w:val="en-US"/>
              </w:rPr>
              <w:t>The</w:t>
            </w:r>
            <w:r w:rsidRPr="00E56142">
              <w:rPr>
                <w:rFonts w:eastAsia="Calibri" w:cs="Times New Roman"/>
                <w:bCs/>
                <w:szCs w:val="24"/>
              </w:rPr>
              <w:t xml:space="preserve"> </w:t>
            </w:r>
            <w:r w:rsidRPr="00E56142">
              <w:rPr>
                <w:rFonts w:eastAsia="Calibri" w:cs="Times New Roman"/>
                <w:bCs/>
                <w:szCs w:val="24"/>
                <w:lang w:val="en-US"/>
              </w:rPr>
              <w:t>Past</w:t>
            </w:r>
            <w:r w:rsidRPr="00E56142">
              <w:rPr>
                <w:rFonts w:eastAsia="Calibri" w:cs="Times New Roman"/>
                <w:bCs/>
                <w:szCs w:val="24"/>
              </w:rPr>
              <w:t xml:space="preserve"> </w:t>
            </w:r>
            <w:r w:rsidRPr="00E56142">
              <w:rPr>
                <w:rFonts w:eastAsia="Calibri" w:cs="Times New Roman"/>
                <w:bCs/>
                <w:szCs w:val="24"/>
                <w:lang w:val="en-US"/>
              </w:rPr>
              <w:t>Simple</w:t>
            </w:r>
            <w:r w:rsidRPr="00E56142">
              <w:rPr>
                <w:rFonts w:eastAsia="Calibri" w:cs="Times New Roman"/>
                <w:bCs/>
                <w:szCs w:val="24"/>
              </w:rPr>
              <w:t xml:space="preserve"> </w:t>
            </w:r>
            <w:r w:rsidRPr="00E56142">
              <w:rPr>
                <w:rFonts w:eastAsia="Calibri" w:cs="Times New Roman"/>
                <w:bCs/>
                <w:szCs w:val="24"/>
                <w:lang w:val="en-US"/>
              </w:rPr>
              <w:t>Tense</w:t>
            </w:r>
            <w:r w:rsidRPr="00E56142">
              <w:rPr>
                <w:rFonts w:eastAsia="Calibri" w:cs="Times New Roman"/>
                <w:bCs/>
                <w:szCs w:val="24"/>
              </w:rPr>
              <w:t xml:space="preserve"> в устной и письменной речи.</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1, ОК 2, ОК 3, ОК 4,  ОК 6, ОК 7,  ОК 9, ОК 10, ОК 12</w:t>
            </w:r>
          </w:p>
        </w:tc>
      </w:tr>
      <w:tr w:rsidR="00E56142" w:rsidRPr="00E56142" w:rsidTr="00E56142">
        <w:trPr>
          <w:trHeight w:val="882"/>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сообщения о праздниках в России.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4.4.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Праздники в Великобритании и США. The Past Simple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20. Праздники в Великобритании и США. The Past Simple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«Праздники в Великобритании и США».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Изучение лексического минимума, необходимого для чтения и перевода текстов о  видах спорта.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The Past Simple Tense в устной и письменной речи.</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1, ОК 2, ОК 3, ОК 4,  ОК 6, ОК 7,  ОК 9, ОК 10, ОК 12</w:t>
            </w:r>
          </w:p>
        </w:tc>
      </w:tr>
      <w:tr w:rsidR="00E56142" w:rsidRPr="00E56142" w:rsidTr="00E56142">
        <w:trPr>
          <w:trHeight w:val="1020"/>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сообщений о праздновании Рождества в России, Великобритании и США для выполнения проекта.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Тема 4.5. Рождество – проект.</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Лабораторно-практическое занятие № 21. Рождество – проект.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составления высказывания по теме «Рождество».</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lastRenderedPageBreak/>
              <w:t>Выполнение проекта.</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lastRenderedPageBreak/>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8</w:t>
            </w:r>
          </w:p>
        </w:tc>
      </w:tr>
      <w:tr w:rsidR="00E56142" w:rsidRPr="00E56142" w:rsidTr="00E56142">
        <w:trPr>
          <w:trHeight w:val="1347"/>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Составление всех типов вопросительных предложений в The Past Simple Tense (не менее 10 предложений).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404"/>
        </w:trPr>
        <w:tc>
          <w:tcPr>
            <w:tcW w:w="12611" w:type="dxa"/>
            <w:gridSpan w:val="2"/>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
                <w:bCs/>
                <w:szCs w:val="24"/>
              </w:rPr>
              <w:t>Раздел 5. Рубежный контроль</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5</w:t>
            </w:r>
          </w:p>
        </w:tc>
        <w:tc>
          <w:tcPr>
            <w:tcW w:w="1843" w:type="dxa"/>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68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5.1.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Активизация лексико-грамматического материала 1 семестра.</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22. Активизация лексико-грамматического материала 1 семестра.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Повторение лексико-грамматического материала, выполнение упражнений по активизации лексико-грамматического материала 1 семестра.</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8</w:t>
            </w:r>
          </w:p>
        </w:tc>
      </w:tr>
      <w:tr w:rsidR="00E56142" w:rsidRPr="00E56142" w:rsidTr="00E56142">
        <w:trPr>
          <w:trHeight w:val="1590"/>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5.2.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Систематизация и обобщение знаний по разделам 1 семестра.</w:t>
            </w:r>
          </w:p>
          <w:p w:rsidR="00E56142" w:rsidRPr="00E56142" w:rsidRDefault="00E56142" w:rsidP="00E56142">
            <w:pPr>
              <w:spacing w:after="160" w:line="259" w:lineRule="auto"/>
              <w:rPr>
                <w:rFonts w:eastAsia="Calibri" w:cs="Times New Roman"/>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23. Систематизация и обобщение знаний по разделам 1 семестра.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Систематизация и обобщение знаний по разделам «Вводно-коррективный», «Межличностные отношения», «Здоровый образ жизни», «Культурные и национальные традиции, праздники».</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8</w:t>
            </w:r>
          </w:p>
        </w:tc>
      </w:tr>
      <w:tr w:rsidR="00E56142" w:rsidRPr="00E56142" w:rsidTr="00E56142">
        <w:trPr>
          <w:trHeight w:val="834"/>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к рубежному контролю – итоговому письменному тесту.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5.3.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Рубежный контроль. Итоговый письменный тест.</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24. Рубежный контроль. Итоговый письменный тест.</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Написание итогового теста, определяющего уровень знаний студентов лексико-грамматического материала 1 семестра.</w:t>
            </w:r>
          </w:p>
        </w:tc>
        <w:tc>
          <w:tcPr>
            <w:tcW w:w="992"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b/>
                <w:bCs/>
                <w:szCs w:val="24"/>
              </w:rPr>
              <w:t>1</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8</w:t>
            </w:r>
          </w:p>
        </w:tc>
      </w:tr>
      <w:tr w:rsidR="00E56142" w:rsidRPr="00E56142" w:rsidTr="00E56142">
        <w:trPr>
          <w:trHeight w:val="263"/>
        </w:trPr>
        <w:tc>
          <w:tcPr>
            <w:tcW w:w="12611" w:type="dxa"/>
            <w:gridSpan w:val="2"/>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
                <w:bCs/>
                <w:szCs w:val="24"/>
              </w:rPr>
              <w:t>Раздел 6 . Досуг</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8</w:t>
            </w:r>
          </w:p>
        </w:tc>
        <w:tc>
          <w:tcPr>
            <w:tcW w:w="1843" w:type="dxa"/>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lastRenderedPageBreak/>
              <w:t>Тема</w:t>
            </w:r>
            <w:r w:rsidRPr="00E56142">
              <w:rPr>
                <w:rFonts w:eastAsia="Calibri" w:cs="Times New Roman"/>
                <w:b/>
                <w:bCs/>
                <w:szCs w:val="24"/>
                <w:lang w:val="en-US"/>
              </w:rPr>
              <w:t xml:space="preserve"> 6.1.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Виды</w:t>
            </w:r>
            <w:r w:rsidRPr="00E56142">
              <w:rPr>
                <w:rFonts w:eastAsia="Calibri" w:cs="Times New Roman"/>
                <w:b/>
                <w:bCs/>
                <w:szCs w:val="24"/>
                <w:lang w:val="en-US"/>
              </w:rPr>
              <w:t xml:space="preserve"> </w:t>
            </w:r>
            <w:r w:rsidRPr="00E56142">
              <w:rPr>
                <w:rFonts w:eastAsia="Calibri" w:cs="Times New Roman"/>
                <w:b/>
                <w:bCs/>
                <w:szCs w:val="24"/>
              </w:rPr>
              <w:t>искусства</w:t>
            </w:r>
            <w:r w:rsidRPr="00E56142">
              <w:rPr>
                <w:rFonts w:eastAsia="Calibri" w:cs="Times New Roman"/>
                <w:b/>
                <w:bCs/>
                <w:szCs w:val="24"/>
                <w:lang w:val="en-US"/>
              </w:rPr>
              <w:t xml:space="preserve">.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The Present Perfect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25. Виды искусства. The Present Perfect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«Виды искусства».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Введение и активизация лексики, необходимой для чтения и перевода текстов по теме. Беседа о видах искусства. Речевой этикет «Приглашение». Составление диалогов по ситуациям.</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The Present Perfect Tense (ситуации употребления, формы глагола, отрицательные и вопросительные предложения).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Составление всех типов вопросительных предложений в The Present Perfect Tense (не менее 10 предложений). Самостоятельное совершенствование устной и письменной речи, пополнение словарного запаса.</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Тема</w:t>
            </w:r>
            <w:r w:rsidRPr="00E56142">
              <w:rPr>
                <w:rFonts w:eastAsia="Calibri" w:cs="Times New Roman"/>
                <w:b/>
                <w:bCs/>
                <w:szCs w:val="24"/>
                <w:lang w:val="en-US"/>
              </w:rPr>
              <w:t xml:space="preserve"> 6.2.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 xml:space="preserve"> </w:t>
            </w:r>
            <w:r w:rsidRPr="00E56142">
              <w:rPr>
                <w:rFonts w:eastAsia="Calibri" w:cs="Times New Roman"/>
                <w:b/>
                <w:bCs/>
                <w:szCs w:val="24"/>
              </w:rPr>
              <w:t>Новости</w:t>
            </w:r>
            <w:r w:rsidRPr="00E56142">
              <w:rPr>
                <w:rFonts w:eastAsia="Calibri" w:cs="Times New Roman"/>
                <w:b/>
                <w:bCs/>
                <w:szCs w:val="24"/>
                <w:lang w:val="en-US"/>
              </w:rPr>
              <w:t xml:space="preserve">. </w:t>
            </w:r>
            <w:r w:rsidRPr="00E56142">
              <w:rPr>
                <w:rFonts w:eastAsia="Calibri" w:cs="Times New Roman"/>
                <w:b/>
                <w:bCs/>
                <w:szCs w:val="24"/>
              </w:rPr>
              <w:t>СМИ</w:t>
            </w:r>
            <w:r w:rsidRPr="00E56142">
              <w:rPr>
                <w:rFonts w:eastAsia="Calibri" w:cs="Times New Roman"/>
                <w:b/>
                <w:bCs/>
                <w:szCs w:val="24"/>
                <w:lang w:val="en-US"/>
              </w:rPr>
              <w:t xml:space="preserve">.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The Present Perfect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26. Новости. СМИ. The Present Perfect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«Новости. СМИ».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Введение и активизация лексики, необходимой для чтения и перевода текстов по теме. Беседа о средствах массовой информации. Составление диалогов по ситуациям.</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The Present Perfect Tense в устной и письменной речи.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Тема</w:t>
            </w:r>
            <w:r w:rsidRPr="00E56142">
              <w:rPr>
                <w:rFonts w:eastAsia="Calibri" w:cs="Times New Roman"/>
                <w:b/>
                <w:bCs/>
                <w:szCs w:val="24"/>
                <w:lang w:val="en-US"/>
              </w:rPr>
              <w:t xml:space="preserve"> 6.3.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Библиотека</w:t>
            </w:r>
            <w:r w:rsidRPr="00E56142">
              <w:rPr>
                <w:rFonts w:eastAsia="Calibri" w:cs="Times New Roman"/>
                <w:b/>
                <w:bCs/>
                <w:szCs w:val="24"/>
                <w:lang w:val="en-US"/>
              </w:rPr>
              <w:t>.</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The Present Perfect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27. Библиотека. The Present Perfect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«Библиотека».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Лексический минимум, необходимый для беседы о любимых писателях. Составление диалогов по ситуациям.</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The Present Perfect Tense в устной и письменной речи.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1234"/>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Составление всех типов (вопросительных, отрицательных, утвердительных) предложений в The Present Perfect Tense (не менее 12 предложений).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lastRenderedPageBreak/>
              <w:t>Тема</w:t>
            </w:r>
            <w:r w:rsidRPr="00E56142">
              <w:rPr>
                <w:rFonts w:eastAsia="Calibri" w:cs="Times New Roman"/>
                <w:b/>
                <w:bCs/>
                <w:szCs w:val="24"/>
                <w:lang w:val="en-US"/>
              </w:rPr>
              <w:t xml:space="preserve"> 6.4.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Мое</w:t>
            </w:r>
            <w:r w:rsidRPr="00E56142">
              <w:rPr>
                <w:rFonts w:eastAsia="Calibri" w:cs="Times New Roman"/>
                <w:b/>
                <w:bCs/>
                <w:szCs w:val="24"/>
                <w:lang w:val="en-US"/>
              </w:rPr>
              <w:t xml:space="preserve"> </w:t>
            </w:r>
            <w:r w:rsidRPr="00E56142">
              <w:rPr>
                <w:rFonts w:eastAsia="Calibri" w:cs="Times New Roman"/>
                <w:b/>
                <w:bCs/>
                <w:szCs w:val="24"/>
              </w:rPr>
              <w:t>хобби</w:t>
            </w:r>
            <w:r w:rsidRPr="00E56142">
              <w:rPr>
                <w:rFonts w:eastAsia="Calibri" w:cs="Times New Roman"/>
                <w:b/>
                <w:bCs/>
                <w:szCs w:val="24"/>
                <w:lang w:val="en-US"/>
              </w:rPr>
              <w:t xml:space="preserve">.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 xml:space="preserve">The Present Perfect </w:t>
            </w:r>
            <w:r w:rsidRPr="00E56142">
              <w:rPr>
                <w:rFonts w:eastAsia="Calibri" w:cs="Times New Roman"/>
                <w:b/>
                <w:bCs/>
                <w:szCs w:val="24"/>
              </w:rPr>
              <w:t>и</w:t>
            </w:r>
            <w:r w:rsidRPr="00E56142">
              <w:rPr>
                <w:rFonts w:eastAsia="Calibri" w:cs="Times New Roman"/>
                <w:b/>
                <w:bCs/>
                <w:szCs w:val="24"/>
                <w:lang w:val="en-US"/>
              </w:rPr>
              <w:t xml:space="preserve"> the Past Simple Tenses.</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lang w:val="en-US"/>
              </w:rPr>
            </w:pPr>
            <w:r w:rsidRPr="00E56142">
              <w:rPr>
                <w:rFonts w:eastAsia="Calibri" w:cs="Times New Roman"/>
                <w:bCs/>
                <w:szCs w:val="24"/>
              </w:rPr>
              <w:t xml:space="preserve">Лабораторно-практическое занятие № 28. Мое хобби. </w:t>
            </w:r>
            <w:r w:rsidRPr="00E56142">
              <w:rPr>
                <w:rFonts w:eastAsia="Calibri" w:cs="Times New Roman"/>
                <w:bCs/>
                <w:szCs w:val="24"/>
                <w:lang w:val="en-US"/>
              </w:rPr>
              <w:t>The Present Perfect и the Past Simple Tenses.</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«Мое хобби».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Введение и активизация лексики, необходимой для беседы об увлечениях и составления устного высказывания о любимых занятиях. Составление диалогов по ситуациям.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Употребление </w:t>
            </w:r>
            <w:r w:rsidRPr="00E56142">
              <w:rPr>
                <w:rFonts w:eastAsia="Calibri" w:cs="Times New Roman"/>
                <w:bCs/>
                <w:szCs w:val="24"/>
                <w:lang w:val="en-US"/>
              </w:rPr>
              <w:t>The</w:t>
            </w:r>
            <w:r w:rsidRPr="00E56142">
              <w:rPr>
                <w:rFonts w:eastAsia="Calibri" w:cs="Times New Roman"/>
                <w:bCs/>
                <w:szCs w:val="24"/>
              </w:rPr>
              <w:t xml:space="preserve"> </w:t>
            </w:r>
            <w:r w:rsidRPr="00E56142">
              <w:rPr>
                <w:rFonts w:eastAsia="Calibri" w:cs="Times New Roman"/>
                <w:bCs/>
                <w:szCs w:val="24"/>
                <w:lang w:val="en-US"/>
              </w:rPr>
              <w:t>Present</w:t>
            </w:r>
            <w:r w:rsidRPr="00E56142">
              <w:rPr>
                <w:rFonts w:eastAsia="Calibri" w:cs="Times New Roman"/>
                <w:bCs/>
                <w:szCs w:val="24"/>
              </w:rPr>
              <w:t xml:space="preserve"> </w:t>
            </w:r>
            <w:r w:rsidRPr="00E56142">
              <w:rPr>
                <w:rFonts w:eastAsia="Calibri" w:cs="Times New Roman"/>
                <w:bCs/>
                <w:szCs w:val="24"/>
                <w:lang w:val="en-US"/>
              </w:rPr>
              <w:t>Perfect</w:t>
            </w:r>
            <w:r w:rsidRPr="00E56142">
              <w:rPr>
                <w:rFonts w:eastAsia="Calibri" w:cs="Times New Roman"/>
                <w:bCs/>
                <w:szCs w:val="24"/>
              </w:rPr>
              <w:t xml:space="preserve"> и </w:t>
            </w:r>
            <w:r w:rsidRPr="00E56142">
              <w:rPr>
                <w:rFonts w:eastAsia="Calibri" w:cs="Times New Roman"/>
                <w:bCs/>
                <w:szCs w:val="24"/>
                <w:lang w:val="en-US"/>
              </w:rPr>
              <w:t>the</w:t>
            </w:r>
            <w:r w:rsidRPr="00E56142">
              <w:rPr>
                <w:rFonts w:eastAsia="Calibri" w:cs="Times New Roman"/>
                <w:bCs/>
                <w:szCs w:val="24"/>
              </w:rPr>
              <w:t xml:space="preserve"> </w:t>
            </w:r>
            <w:r w:rsidRPr="00E56142">
              <w:rPr>
                <w:rFonts w:eastAsia="Calibri" w:cs="Times New Roman"/>
                <w:bCs/>
                <w:szCs w:val="24"/>
                <w:lang w:val="en-US"/>
              </w:rPr>
              <w:t>Past</w:t>
            </w:r>
            <w:r w:rsidRPr="00E56142">
              <w:rPr>
                <w:rFonts w:eastAsia="Calibri" w:cs="Times New Roman"/>
                <w:bCs/>
                <w:szCs w:val="24"/>
              </w:rPr>
              <w:t xml:space="preserve"> </w:t>
            </w:r>
            <w:r w:rsidRPr="00E56142">
              <w:rPr>
                <w:rFonts w:eastAsia="Calibri" w:cs="Times New Roman"/>
                <w:bCs/>
                <w:szCs w:val="24"/>
                <w:lang w:val="en-US"/>
              </w:rPr>
              <w:t>Simple</w:t>
            </w:r>
            <w:r w:rsidRPr="00E56142">
              <w:rPr>
                <w:rFonts w:eastAsia="Calibri" w:cs="Times New Roman"/>
                <w:bCs/>
                <w:szCs w:val="24"/>
              </w:rPr>
              <w:t xml:space="preserve"> </w:t>
            </w:r>
            <w:r w:rsidRPr="00E56142">
              <w:rPr>
                <w:rFonts w:eastAsia="Calibri" w:cs="Times New Roman"/>
                <w:bCs/>
                <w:szCs w:val="24"/>
                <w:lang w:val="en-US"/>
              </w:rPr>
              <w:t>Tenses</w:t>
            </w:r>
            <w:r w:rsidRPr="00E56142">
              <w:rPr>
                <w:rFonts w:eastAsia="Calibri" w:cs="Times New Roman"/>
                <w:bCs/>
                <w:szCs w:val="24"/>
              </w:rPr>
              <w:t xml:space="preserve"> в устной и письменной речи.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404"/>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сообщений о своих хобби.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404"/>
        </w:trPr>
        <w:tc>
          <w:tcPr>
            <w:tcW w:w="12611" w:type="dxa"/>
            <w:gridSpan w:val="2"/>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Раздел 7 . Проблемы экологии</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12</w:t>
            </w:r>
          </w:p>
        </w:tc>
        <w:tc>
          <w:tcPr>
            <w:tcW w:w="1843" w:type="dxa"/>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Тема 7.1.</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 Климат, погодные условия.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The Future Simple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29. Климат, погодные условия. The Future Simple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«Климат, погодные условия».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Лексический минимум, необходимый для беседы о погоде. Составление диалогов по ситуациям.</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The Future Simple Tense (ситуации употребления, формы глагола, отрицательные и вопросительные предложения).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Тема</w:t>
            </w:r>
            <w:r w:rsidRPr="00E56142">
              <w:rPr>
                <w:rFonts w:eastAsia="Calibri" w:cs="Times New Roman"/>
                <w:b/>
                <w:bCs/>
                <w:szCs w:val="24"/>
                <w:lang w:val="en-US"/>
              </w:rPr>
              <w:t xml:space="preserve"> 7.2.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Проблемы</w:t>
            </w:r>
            <w:r w:rsidRPr="00E56142">
              <w:rPr>
                <w:rFonts w:eastAsia="Calibri" w:cs="Times New Roman"/>
                <w:b/>
                <w:bCs/>
                <w:szCs w:val="24"/>
                <w:lang w:val="en-US"/>
              </w:rPr>
              <w:t xml:space="preserve"> </w:t>
            </w:r>
            <w:r w:rsidRPr="00E56142">
              <w:rPr>
                <w:rFonts w:eastAsia="Calibri" w:cs="Times New Roman"/>
                <w:b/>
                <w:bCs/>
                <w:szCs w:val="24"/>
              </w:rPr>
              <w:t>экологии</w:t>
            </w:r>
            <w:r w:rsidRPr="00E56142">
              <w:rPr>
                <w:rFonts w:eastAsia="Calibri" w:cs="Times New Roman"/>
                <w:b/>
                <w:bCs/>
                <w:szCs w:val="24"/>
                <w:lang w:val="en-US"/>
              </w:rPr>
              <w:t xml:space="preserve">.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The Future Simple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30. Проблемы экологии. The Future Simple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«Проблемы экологии».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Введение и активизация лексики, необходимой для чтения и перевода текстов по теме. Речевой этикет «Согласие». Беседа  о проблемах окружающей среды. Составление диалогов по ситуациям.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The Future Simple Tense устной и письменной речи.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Тема</w:t>
            </w:r>
            <w:r w:rsidRPr="00E56142">
              <w:rPr>
                <w:rFonts w:eastAsia="Calibri" w:cs="Times New Roman"/>
                <w:b/>
                <w:bCs/>
                <w:szCs w:val="24"/>
                <w:lang w:val="en-US"/>
              </w:rPr>
              <w:t xml:space="preserve"> 7.3.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Природные</w:t>
            </w:r>
            <w:r w:rsidRPr="00E56142">
              <w:rPr>
                <w:rFonts w:eastAsia="Calibri" w:cs="Times New Roman"/>
                <w:b/>
                <w:bCs/>
                <w:szCs w:val="24"/>
                <w:lang w:val="en-US"/>
              </w:rPr>
              <w:t xml:space="preserve"> </w:t>
            </w:r>
            <w:r w:rsidRPr="00E56142">
              <w:rPr>
                <w:rFonts w:eastAsia="Calibri" w:cs="Times New Roman"/>
                <w:b/>
                <w:bCs/>
                <w:szCs w:val="24"/>
              </w:rPr>
              <w:t>катастрофы</w:t>
            </w:r>
            <w:r w:rsidRPr="00E56142">
              <w:rPr>
                <w:rFonts w:eastAsia="Calibri" w:cs="Times New Roman"/>
                <w:b/>
                <w:bCs/>
                <w:szCs w:val="24"/>
                <w:lang w:val="en-US"/>
              </w:rPr>
              <w:t xml:space="preserve">.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The Future Simple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31. Природные катастрофы. The Future Simple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«Природные катастрофы».</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Введение и активизация лексики, необходимой для чтения и перевода текстов по теме.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The Future Simple Tense устной и письменной речи.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905"/>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spacing w:after="160" w:line="259" w:lineRule="auto"/>
              <w:rPr>
                <w:rFonts w:eastAsia="Calibri" w:cs="Times New Roman"/>
                <w:szCs w:val="24"/>
              </w:rPr>
            </w:pPr>
            <w:r w:rsidRPr="00E56142">
              <w:rPr>
                <w:rFonts w:eastAsia="Calibri" w:cs="Times New Roman"/>
                <w:szCs w:val="24"/>
              </w:rPr>
              <w:t>Самостоятельная работа студентов.Составление всех типов (вопросительных, отрицательных, утвердительных) предложений в The Future Simple Tense (не менее 10 предложений).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7.4. Экология родного города.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If-clause.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32. Экология родного города. If-clause.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«Экология родного города».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Лексический минимум, необходимый для беседы и составления устного высказывания об экологической ситуации в нашем городе.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Понятие о If-clause (образование, ситуации употребления).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971"/>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Подготовка сообщения об экологической ситуации в нашем городе. Самостоятельное совершенствование устной и письменной речи, пополнение словарного запаса                 </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7.5.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Защита окружающей среды.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If-clause.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33. Защита окружающей среды. If-clause.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«Защита окружающей среды».</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Лексический минимум, необходимый для чтения и  перевода текстов по теме.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If-clause в устной и письменной речи.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598"/>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сообщения для выступления на конференции по проблемам окружающей среды.</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7.6.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Экологическая конференция.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Активизация лексико-грамматического материала по теме.</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Лабораторно-практическое занятие № 34. Экологическая конференция.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Активизация лексико-грамматического материала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Проведение конференции по проблемам окружающей среды. Речевой деловой этикет. Употребление лексико-грамматического материала по теме в устной речи.</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912"/>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Составление не менее 10 предложений с If-clause.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259"/>
        </w:trPr>
        <w:tc>
          <w:tcPr>
            <w:tcW w:w="12611" w:type="dxa"/>
            <w:gridSpan w:val="2"/>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
                <w:bCs/>
                <w:szCs w:val="24"/>
              </w:rPr>
              <w:t>Раздел 8. Научно-технический прогресс</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12</w:t>
            </w:r>
          </w:p>
        </w:tc>
        <w:tc>
          <w:tcPr>
            <w:tcW w:w="1843" w:type="dxa"/>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lastRenderedPageBreak/>
              <w:t xml:space="preserve">Тема 8.1.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Числа, математические действия.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The Past Progressive Tense.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 35. Числа, математические действия.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The Past Progressive Tense.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«Числа, математические действия».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Образование порядковых и количественных числительных, решение примеров.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The Past Progressive Tense (ситуации употребления, формы глагола, отрицательные и вопросительные предложения).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1347"/>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Составление всех типов (вопросительных, отрицательных, утвердительных) предложений в The Past Progressive Tense (не менее 10 предложений).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8.2.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Гениальные изобретения XX века.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The Passive Voice.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Лабораторно-практическое занятие № 36. Гениальные изобретения XX века.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The Passive Voice.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«Гениальные изобретения XX века».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чтения и перевода текстов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The Passive Voice (ситуации употребления, формы глагола, отрицательные и вопросительные предложения).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1347"/>
        </w:trPr>
        <w:tc>
          <w:tcPr>
            <w:tcW w:w="1951" w:type="dxa"/>
          </w:tcPr>
          <w:p w:rsidR="00E56142" w:rsidRPr="00E56142" w:rsidRDefault="00E56142" w:rsidP="00E56142">
            <w:pPr>
              <w:tabs>
                <w:tab w:val="left" w:pos="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Тема</w:t>
            </w:r>
            <w:r w:rsidRPr="00E56142">
              <w:rPr>
                <w:rFonts w:eastAsia="Calibri" w:cs="Times New Roman"/>
                <w:b/>
                <w:bCs/>
                <w:szCs w:val="24"/>
                <w:lang w:val="en-US"/>
              </w:rPr>
              <w:t xml:space="preserve"> 8.3. </w:t>
            </w:r>
          </w:p>
          <w:p w:rsidR="00E56142" w:rsidRPr="00E56142" w:rsidRDefault="00E56142" w:rsidP="00E56142">
            <w:pPr>
              <w:tabs>
                <w:tab w:val="left" w:pos="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Интернет</w:t>
            </w:r>
            <w:r w:rsidRPr="00E56142">
              <w:rPr>
                <w:rFonts w:eastAsia="Calibri" w:cs="Times New Roman"/>
                <w:b/>
                <w:bCs/>
                <w:szCs w:val="24"/>
                <w:lang w:val="en-US"/>
              </w:rPr>
              <w:t xml:space="preserve">. </w:t>
            </w:r>
          </w:p>
          <w:p w:rsidR="00E56142" w:rsidRPr="00E56142" w:rsidRDefault="00E56142" w:rsidP="00E56142">
            <w:pPr>
              <w:tabs>
                <w:tab w:val="left" w:pos="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The Passive Voice.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Лабораторно-практическое занятие № 37. Интернет. </w:t>
            </w:r>
            <w:r w:rsidRPr="00E56142">
              <w:rPr>
                <w:rFonts w:eastAsia="Calibri" w:cs="Times New Roman"/>
                <w:bCs/>
                <w:szCs w:val="24"/>
                <w:lang w:val="en-US"/>
              </w:rPr>
              <w:t>The</w:t>
            </w:r>
            <w:r w:rsidRPr="00E56142">
              <w:rPr>
                <w:rFonts w:eastAsia="Calibri" w:cs="Times New Roman"/>
                <w:bCs/>
                <w:szCs w:val="24"/>
              </w:rPr>
              <w:t xml:space="preserve"> </w:t>
            </w:r>
            <w:r w:rsidRPr="00E56142">
              <w:rPr>
                <w:rFonts w:eastAsia="Calibri" w:cs="Times New Roman"/>
                <w:bCs/>
                <w:szCs w:val="24"/>
                <w:lang w:val="en-US"/>
              </w:rPr>
              <w:t>Passive</w:t>
            </w:r>
            <w:r w:rsidRPr="00E56142">
              <w:rPr>
                <w:rFonts w:eastAsia="Calibri" w:cs="Times New Roman"/>
                <w:bCs/>
                <w:szCs w:val="24"/>
              </w:rPr>
              <w:t xml:space="preserve"> </w:t>
            </w:r>
            <w:r w:rsidRPr="00E56142">
              <w:rPr>
                <w:rFonts w:eastAsia="Calibri" w:cs="Times New Roman"/>
                <w:bCs/>
                <w:szCs w:val="24"/>
                <w:lang w:val="en-US"/>
              </w:rPr>
              <w:t>Voice</w:t>
            </w:r>
            <w:r w:rsidRPr="00E56142">
              <w:rPr>
                <w:rFonts w:eastAsia="Calibri" w:cs="Times New Roman"/>
                <w:bCs/>
                <w:szCs w:val="24"/>
              </w:rPr>
              <w:t>.</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«Интернет».</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и чтения текста об использовании Интернета.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Употребление </w:t>
            </w:r>
            <w:r w:rsidRPr="00E56142">
              <w:rPr>
                <w:rFonts w:eastAsia="Calibri" w:cs="Times New Roman"/>
                <w:bCs/>
                <w:szCs w:val="24"/>
                <w:lang w:val="en-US"/>
              </w:rPr>
              <w:t>The</w:t>
            </w:r>
            <w:r w:rsidRPr="00E56142">
              <w:rPr>
                <w:rFonts w:eastAsia="Calibri" w:cs="Times New Roman"/>
                <w:bCs/>
                <w:szCs w:val="24"/>
              </w:rPr>
              <w:t xml:space="preserve"> </w:t>
            </w:r>
            <w:r w:rsidRPr="00E56142">
              <w:rPr>
                <w:rFonts w:eastAsia="Calibri" w:cs="Times New Roman"/>
                <w:bCs/>
                <w:szCs w:val="24"/>
                <w:lang w:val="en-US"/>
              </w:rPr>
              <w:t>Passive</w:t>
            </w:r>
            <w:r w:rsidRPr="00E56142">
              <w:rPr>
                <w:rFonts w:eastAsia="Calibri" w:cs="Times New Roman"/>
                <w:bCs/>
                <w:szCs w:val="24"/>
              </w:rPr>
              <w:t xml:space="preserve"> </w:t>
            </w:r>
            <w:r w:rsidRPr="00E56142">
              <w:rPr>
                <w:rFonts w:eastAsia="Calibri" w:cs="Times New Roman"/>
                <w:bCs/>
                <w:szCs w:val="24"/>
                <w:lang w:val="en-US"/>
              </w:rPr>
              <w:t>Voice</w:t>
            </w:r>
            <w:r w:rsidRPr="00E56142">
              <w:rPr>
                <w:rFonts w:eastAsia="Calibri" w:cs="Times New Roman"/>
                <w:bCs/>
                <w:szCs w:val="24"/>
              </w:rPr>
              <w:t xml:space="preserve"> в устной и письменной речи.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8.4.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Научно-технический прогресс в медицине.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lastRenderedPageBreak/>
              <w:t>Many/much, few/little.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lastRenderedPageBreak/>
              <w:t>Лабораторно-практическое занятие № 38. Научно-технический прогресс в медицине. Many/much, few/little.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«Научно-технический прогресс в медицине».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и чтения текста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lastRenderedPageBreak/>
              <w:t>Употребление many/much, few/little в устной и письменной речи.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lastRenderedPageBreak/>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767"/>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реферата по теме «Научно-технический прогресс в медицине».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8.5. Знаменитые ученые-медики.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This/these, that/those.</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Лабораторно-практическое занятие № 39. Знаменитые ученые-медики.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This/these, that/those.</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«Знаменитые ученые-медики».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и чтения текста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this/these, that/those в устной и письменной речи.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8.6.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Генная инженерия.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Some, any, no, every.</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Лабораторно-практическое занятие № 40. Генная инженерия. Some, any, no, every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«Генная инженерия».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чтения и перевода текста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some, any, no, every в устной и письменной речи.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7,  ОК 9, ОК 10</w:t>
            </w:r>
          </w:p>
        </w:tc>
      </w:tr>
      <w:tr w:rsidR="00E56142" w:rsidRPr="00E56142" w:rsidTr="00E56142">
        <w:trPr>
          <w:trHeight w:val="315"/>
        </w:trPr>
        <w:tc>
          <w:tcPr>
            <w:tcW w:w="12611" w:type="dxa"/>
            <w:gridSpan w:val="2"/>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
                <w:bCs/>
                <w:szCs w:val="24"/>
              </w:rPr>
              <w:t>Раздел 9. Основные медицинские понятия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8</w:t>
            </w:r>
          </w:p>
        </w:tc>
        <w:tc>
          <w:tcPr>
            <w:tcW w:w="1843" w:type="dxa"/>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9.1.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Медицинские учреждения в России.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Модальные глаголы.</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№41. Медицинские учреждения в России.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Модальные глаголы.</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«Медицинские учреждения в России».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чтения и перевода текстов о медицинских учреждениях в России.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Знакомство с системой модальности в английском языке.</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lastRenderedPageBreak/>
              <w:t xml:space="preserve">Тема 9.2.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Основная медицинская терминология.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Модальные глаголы can/could.</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№42. Основная медицинская терминология.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 xml:space="preserve">Модальные глаголы can/could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«Основная медицинская терминология».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чтения и перевода текстов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модальных глаголов can/could (ситуации употребления, формы глагола в настоящем и прошедшем временах).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9.3.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Предметы, необходимые для ухода.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Модальные глаголы may/might.</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№43. Предметы, необходимые для ухода.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Модальные глаголы may/might.</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«Предметы, необходимые для ухода».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модальных глаголов may/might  (ситуации употребления, формы глагола в настоящем и прошедшем временах).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262"/>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Составление кроссворда со словами, обозначающими предметы ухода.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9.4.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Части тела человека. Модальный глагол must.</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№44. Части тела человека. Модальный глагол must.</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«Части тела человека».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Решение кроссвордов. Изучение лексического минимума, необходимого для беседы о правилах здоровья для отдельных частей тела.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модального глагола must (ситуации употребления, формы глагола в настоящем и прошедшем временах).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423"/>
        </w:trPr>
        <w:tc>
          <w:tcPr>
            <w:tcW w:w="12611" w:type="dxa"/>
            <w:gridSpan w:val="2"/>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Раздел 10. Страноведение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24</w:t>
            </w:r>
          </w:p>
        </w:tc>
        <w:tc>
          <w:tcPr>
            <w:tcW w:w="1843" w:type="dxa"/>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lastRenderedPageBreak/>
              <w:t xml:space="preserve">Тема 10.1.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Государственное устройство.</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lang w:val="en-US"/>
              </w:rPr>
              <w:t>Simple</w:t>
            </w:r>
            <w:r w:rsidRPr="00E56142">
              <w:rPr>
                <w:rFonts w:eastAsia="Calibri" w:cs="Times New Roman"/>
                <w:b/>
                <w:bCs/>
                <w:szCs w:val="24"/>
              </w:rPr>
              <w:t xml:space="preserve"> </w:t>
            </w:r>
            <w:r w:rsidRPr="00E56142">
              <w:rPr>
                <w:rFonts w:eastAsia="Calibri" w:cs="Times New Roman"/>
                <w:b/>
                <w:bCs/>
                <w:szCs w:val="24"/>
                <w:lang w:val="en-US"/>
              </w:rPr>
              <w:t>Tenses</w:t>
            </w:r>
            <w:r w:rsidRPr="00E56142">
              <w:rPr>
                <w:rFonts w:eastAsia="Calibri" w:cs="Times New Roman"/>
                <w:b/>
                <w:bCs/>
                <w:szCs w:val="24"/>
              </w:rPr>
              <w:t>.</w:t>
            </w:r>
          </w:p>
          <w:p w:rsidR="00E56142" w:rsidRPr="00E56142" w:rsidRDefault="00E56142" w:rsidP="00E56142">
            <w:pPr>
              <w:spacing w:after="160" w:line="259" w:lineRule="auto"/>
              <w:rPr>
                <w:rFonts w:eastAsia="Calibri" w:cs="Times New Roman"/>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№45. Государственное устройство. Simple Tenses.</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«Государственное устройство».</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чтения и перевода текстов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Активизация употребления грамматических времен группы Simple.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10.2.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Российская Федерация.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lang w:val="en-US"/>
              </w:rPr>
              <w:t>Progressive</w:t>
            </w:r>
            <w:r w:rsidRPr="00E56142">
              <w:rPr>
                <w:rFonts w:eastAsia="Calibri" w:cs="Times New Roman"/>
                <w:b/>
                <w:bCs/>
                <w:szCs w:val="24"/>
              </w:rPr>
              <w:t xml:space="preserve"> </w:t>
            </w:r>
            <w:r w:rsidRPr="00E56142">
              <w:rPr>
                <w:rFonts w:eastAsia="Calibri" w:cs="Times New Roman"/>
                <w:b/>
                <w:bCs/>
                <w:szCs w:val="24"/>
                <w:lang w:val="en-US"/>
              </w:rPr>
              <w:t>Tenses</w:t>
            </w:r>
            <w:r w:rsidRPr="00E56142">
              <w:rPr>
                <w:rFonts w:eastAsia="Calibri" w:cs="Times New Roman"/>
                <w:b/>
                <w:bCs/>
                <w:szCs w:val="24"/>
              </w:rPr>
              <w:t>.</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№46. Российская Федерация. Progressive Tenses.</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«Российская Федерация».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и составления сообщения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Активизация употребления грамматических времен группы Progressive.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908"/>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сообщения о Российской Федерации.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10.3.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Москва.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lang w:val="en-US"/>
              </w:rPr>
              <w:t>Perfect Tenses</w:t>
            </w:r>
            <w:r w:rsidRPr="00E56142">
              <w:rPr>
                <w:rFonts w:eastAsia="Calibri" w:cs="Times New Roman"/>
                <w:b/>
                <w:bCs/>
                <w:szCs w:val="24"/>
              </w:rPr>
              <w:t>.</w:t>
            </w:r>
          </w:p>
          <w:p w:rsidR="00E56142" w:rsidRPr="00E56142" w:rsidRDefault="00E56142" w:rsidP="00E56142">
            <w:pPr>
              <w:spacing w:after="160" w:line="259" w:lineRule="auto"/>
              <w:rPr>
                <w:rFonts w:eastAsia="Calibri" w:cs="Times New Roman"/>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№47. Москва. Perfect Tenses.</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«Москва».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и чтения текста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Активизация употребления грамматических времен группы Perfect.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Тема</w:t>
            </w:r>
            <w:r w:rsidRPr="00E56142">
              <w:rPr>
                <w:rFonts w:eastAsia="Calibri" w:cs="Times New Roman"/>
                <w:b/>
                <w:bCs/>
                <w:szCs w:val="24"/>
                <w:lang w:val="en-US"/>
              </w:rPr>
              <w:t xml:space="preserve"> 10.4.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Мой</w:t>
            </w:r>
            <w:r w:rsidRPr="00E56142">
              <w:rPr>
                <w:rFonts w:eastAsia="Calibri" w:cs="Times New Roman"/>
                <w:b/>
                <w:bCs/>
                <w:szCs w:val="24"/>
                <w:lang w:val="en-US"/>
              </w:rPr>
              <w:t xml:space="preserve"> </w:t>
            </w:r>
            <w:r w:rsidRPr="00E56142">
              <w:rPr>
                <w:rFonts w:eastAsia="Calibri" w:cs="Times New Roman"/>
                <w:b/>
                <w:bCs/>
                <w:szCs w:val="24"/>
              </w:rPr>
              <w:t>город</w:t>
            </w:r>
            <w:r w:rsidRPr="00E56142">
              <w:rPr>
                <w:rFonts w:eastAsia="Calibri" w:cs="Times New Roman"/>
                <w:b/>
                <w:bCs/>
                <w:szCs w:val="24"/>
                <w:lang w:val="en-US"/>
              </w:rPr>
              <w:t>.</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Sequence of Tenses</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№48. Мой город. Sequence of Tenses.</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«Мой город».</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и составления сообщения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Правила употребления согласования времен (Sequence of Tenses).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882"/>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Творческая работа - подготовка буклета о достопримечательностях родного города.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831"/>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lastRenderedPageBreak/>
              <w:t>Тема</w:t>
            </w:r>
            <w:r w:rsidRPr="00E56142">
              <w:rPr>
                <w:rFonts w:eastAsia="Calibri" w:cs="Times New Roman"/>
                <w:b/>
                <w:bCs/>
                <w:szCs w:val="24"/>
                <w:lang w:val="en-US"/>
              </w:rPr>
              <w:t xml:space="preserve"> 10.5.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Великобритания</w:t>
            </w:r>
            <w:r w:rsidRPr="00E56142">
              <w:rPr>
                <w:rFonts w:eastAsia="Calibri" w:cs="Times New Roman"/>
                <w:b/>
                <w:bCs/>
                <w:szCs w:val="24"/>
                <w:lang w:val="en-US"/>
              </w:rPr>
              <w:t>.</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Sequence of Tenses</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№49. Великобритания. Sequence of Tenses.</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«Великобритания».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чтения и  перевода текста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согласования времен (Sequence of Tenses) в устной и письменной речи.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964"/>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презентации о Великобритании.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Тема</w:t>
            </w:r>
            <w:r w:rsidRPr="00E56142">
              <w:rPr>
                <w:rFonts w:eastAsia="Calibri" w:cs="Times New Roman"/>
                <w:b/>
                <w:bCs/>
                <w:szCs w:val="24"/>
                <w:lang w:val="en-US"/>
              </w:rPr>
              <w:t xml:space="preserve"> 10.6.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rPr>
              <w:t>Лондон</w:t>
            </w:r>
            <w:r w:rsidRPr="00E56142">
              <w:rPr>
                <w:rFonts w:eastAsia="Calibri" w:cs="Times New Roman"/>
                <w:b/>
                <w:bCs/>
                <w:szCs w:val="24"/>
                <w:lang w:val="en-US"/>
              </w:rPr>
              <w:t>.</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lang w:val="en-US"/>
              </w:rPr>
            </w:pPr>
            <w:r w:rsidRPr="00E56142">
              <w:rPr>
                <w:rFonts w:eastAsia="Calibri" w:cs="Times New Roman"/>
                <w:b/>
                <w:bCs/>
                <w:szCs w:val="24"/>
                <w:lang w:val="en-US"/>
              </w:rPr>
              <w:t>Sequence of Tenses</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№50. Лондон. Sequence of Tenses.Содержание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«Лондон».</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чтения и  перевода текста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согласования времен (Sequence of Tenses) в устной и письменной речи.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10.7.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США.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Indirect Speech.</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№51. США. Indirect Speech.</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«США».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чтения и  перевода текста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Правила употребления косвенной речи (Indirect Speech).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971"/>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сообщения по теме «Общие сведения о США».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10.8.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Вашингтон.</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Indirect Speech.</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№52. Вашингтон. Indirect Speech.Содержание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«Вашингтон».</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чтения и  перевода текста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косвенной речи (Indirect Speech) в устной и письменной речи.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lastRenderedPageBreak/>
              <w:t xml:space="preserve">Тема 10.9.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Канада.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Indirect Speech.</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№53. Канада. Indirect Speech.Содержание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«Канада».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чтения и  перевода текста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косвенной речи (Indirect Speech) в устной и письменной речи.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804"/>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сообщения по теме «Канада – общие  сведения».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10.10.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Оттава.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Compound Sentences.</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№54. Оттава. Compound Sentences.</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«Оттава».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чтения и  перевода текста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сложносочиненных предложений (Compound Sentences) в устной и письменной речи.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10.11.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Австралия.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Complex Sentences</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№55. Австралия. Complex Sentences.</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«Австралия».</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чтения и  перевода текста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Образование и типы сложноподчиненных предложений (Complex Sentences). Выполнение упражнений по активизации лексико-грамматического материала по теме занятия.</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1347"/>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сообщения по теме «Австралия». Самостоятельное совершенствование устной и письменной речи, пополнение словарного запаса.</w:t>
            </w:r>
          </w:p>
          <w:p w:rsidR="00E56142" w:rsidRPr="00E56142" w:rsidRDefault="00E56142" w:rsidP="00E56142">
            <w:pPr>
              <w:spacing w:after="160" w:line="259" w:lineRule="auto"/>
              <w:rPr>
                <w:rFonts w:eastAsia="Calibri" w:cs="Times New Roman"/>
                <w:szCs w:val="24"/>
              </w:rPr>
            </w:pP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829"/>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10.12.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Канберра.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Complex Sentences</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№56. Канберра. Complex Sentences.</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лексико-грамматического материала по теме «Канберра».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Изучение лексического минимума, необходимого для беседы, чтения и  перевода текста  по теме.</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Употребление сложноподчиненных предложений (Complex Sentences) в устной и письменной речи. Выполнение упражнений по активизации лексико-грамматического материала по теме занятия.</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315"/>
        </w:trPr>
        <w:tc>
          <w:tcPr>
            <w:tcW w:w="12611" w:type="dxa"/>
            <w:gridSpan w:val="2"/>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
                <w:bCs/>
                <w:szCs w:val="24"/>
              </w:rPr>
              <w:t>Раздел 11. Рубежный контроль</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6</w:t>
            </w:r>
          </w:p>
        </w:tc>
        <w:tc>
          <w:tcPr>
            <w:tcW w:w="1843" w:type="dxa"/>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lastRenderedPageBreak/>
              <w:t xml:space="preserve">Тема 11.1.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Активизация лексико-грамматического материала 2 семестра.</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№57. Активизация лексико-грамматического материала 2 семестра.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Повторение лексико-грамматического материала, выполнение упражнений по активизации лексико-грамматического материала 2 семестра.</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896"/>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Составление творческого кроссворда по теме «Страноведение». Самостоятельное совершенствование устной и письменной речи, пополнение словарного запаса.</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11.2.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Систематизация и обобщение знаний по разделам 2 семестра.</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№58. Систематизация и обобщение знаний по разделам 2 семестра.</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Систематизация и обобщение знаний по разделам «Досуг», «Проблемы экологии», «Научно-технический прогресс», «Основные медицинские понятия», «Страноведение».</w:t>
            </w:r>
          </w:p>
        </w:tc>
        <w:tc>
          <w:tcPr>
            <w:tcW w:w="992" w:type="dxa"/>
            <w:vMerge w:val="restart"/>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vMerge w:val="restart"/>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760"/>
        </w:trPr>
        <w:tc>
          <w:tcPr>
            <w:tcW w:w="1951"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Самостоятельная работа студентов.</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Подготовка к промежуточной аттестации в форме дифференцированного зачета выполнение задания в тестовой форме.</w:t>
            </w:r>
          </w:p>
        </w:tc>
        <w:tc>
          <w:tcPr>
            <w:tcW w:w="992" w:type="dxa"/>
            <w:vMerge/>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c>
          <w:tcPr>
            <w:tcW w:w="1843" w:type="dxa"/>
            <w:vMerge/>
          </w:tcPr>
          <w:p w:rsidR="00E56142" w:rsidRPr="00E56142" w:rsidRDefault="00E56142" w:rsidP="00E56142">
            <w:pPr>
              <w:spacing w:after="160" w:line="259" w:lineRule="auto"/>
              <w:jc w:val="center"/>
              <w:rPr>
                <w:rFonts w:eastAsia="Calibri" w:cs="Times New Roman"/>
                <w:szCs w:val="24"/>
              </w:rPr>
            </w:pPr>
          </w:p>
        </w:tc>
      </w:tr>
      <w:tr w:rsidR="00E56142" w:rsidRPr="00E56142" w:rsidTr="00E56142">
        <w:trPr>
          <w:trHeight w:val="1347"/>
        </w:trPr>
        <w:tc>
          <w:tcPr>
            <w:tcW w:w="1951"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 xml:space="preserve">Тема 11.3. </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
                <w:bCs/>
                <w:szCs w:val="24"/>
              </w:rPr>
            </w:pPr>
            <w:r w:rsidRPr="00E56142">
              <w:rPr>
                <w:rFonts w:eastAsia="Calibri" w:cs="Times New Roman"/>
                <w:b/>
                <w:bCs/>
                <w:szCs w:val="24"/>
              </w:rPr>
              <w:t>Промежуточная аттестация. Дифференцированный зачет.</w:t>
            </w:r>
          </w:p>
        </w:tc>
        <w:tc>
          <w:tcPr>
            <w:tcW w:w="10660"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Лабораторно-практическое занятие №59. Промежуточная аттестация. Дифференцированный зачет.</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Содержание учебной  информации.</w:t>
            </w:r>
          </w:p>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Cs/>
                <w:szCs w:val="24"/>
              </w:rPr>
              <w:t>Проведение дифференцированного зачета в форме письменного теста.</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2</w:t>
            </w:r>
          </w:p>
        </w:tc>
        <w:tc>
          <w:tcPr>
            <w:tcW w:w="1843" w:type="dxa"/>
          </w:tcPr>
          <w:p w:rsidR="00E56142" w:rsidRPr="00E56142" w:rsidRDefault="00E56142" w:rsidP="00E56142">
            <w:pPr>
              <w:spacing w:after="160" w:line="259" w:lineRule="auto"/>
              <w:jc w:val="center"/>
              <w:rPr>
                <w:rFonts w:eastAsia="Calibri" w:cs="Times New Roman"/>
                <w:szCs w:val="24"/>
              </w:rPr>
            </w:pPr>
            <w:r w:rsidRPr="00E56142">
              <w:rPr>
                <w:rFonts w:eastAsia="Calibri" w:cs="Times New Roman"/>
                <w:szCs w:val="24"/>
              </w:rPr>
              <w:t>ОК 2, ОК 3, ОК 4,  ОК 1, ОК 6, ОК 7, ОК 9, ОК 10, ОК 12</w:t>
            </w:r>
          </w:p>
        </w:tc>
      </w:tr>
      <w:tr w:rsidR="00E56142" w:rsidRPr="00E56142" w:rsidTr="00E56142">
        <w:trPr>
          <w:trHeight w:val="20"/>
        </w:trPr>
        <w:tc>
          <w:tcPr>
            <w:tcW w:w="12611" w:type="dxa"/>
            <w:gridSpan w:val="2"/>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Cs w:val="24"/>
              </w:rPr>
            </w:pPr>
            <w:r w:rsidRPr="00E56142">
              <w:rPr>
                <w:rFonts w:eastAsia="Calibri" w:cs="Times New Roman"/>
                <w:b/>
                <w:bCs/>
                <w:szCs w:val="24"/>
              </w:rPr>
              <w:t>Всего:</w:t>
            </w:r>
          </w:p>
        </w:tc>
        <w:tc>
          <w:tcPr>
            <w:tcW w:w="992"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r w:rsidRPr="00E56142">
              <w:rPr>
                <w:rFonts w:eastAsia="Calibri" w:cs="Times New Roman"/>
                <w:b/>
                <w:bCs/>
                <w:szCs w:val="24"/>
              </w:rPr>
              <w:t>175</w:t>
            </w:r>
          </w:p>
        </w:tc>
        <w:tc>
          <w:tcPr>
            <w:tcW w:w="1843" w:type="dxa"/>
          </w:tcPr>
          <w:p w:rsidR="00E56142" w:rsidRPr="00E56142" w:rsidRDefault="00E56142" w:rsidP="00E561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Cs w:val="24"/>
              </w:rPr>
            </w:pPr>
          </w:p>
        </w:tc>
      </w:tr>
    </w:tbl>
    <w:p w:rsidR="00E56142" w:rsidRPr="00E56142" w:rsidRDefault="00E56142" w:rsidP="00E561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59" w:lineRule="auto"/>
        <w:contextualSpacing/>
        <w:jc w:val="both"/>
        <w:rPr>
          <w:rFonts w:eastAsia="Calibri" w:cs="Times New Roman"/>
          <w:szCs w:val="24"/>
        </w:rPr>
      </w:pPr>
    </w:p>
    <w:p w:rsidR="00E56142" w:rsidRPr="00E56142" w:rsidRDefault="00E56142" w:rsidP="00E56142">
      <w:pPr>
        <w:suppressAutoHyphens/>
        <w:spacing w:after="200" w:line="276" w:lineRule="auto"/>
        <w:jc w:val="both"/>
        <w:rPr>
          <w:rFonts w:eastAsia="Times New Roman" w:cs="Times New Roman"/>
          <w:bCs/>
          <w:i/>
          <w:sz w:val="22"/>
          <w:lang w:eastAsia="ru-RU"/>
        </w:rPr>
      </w:pPr>
      <w:r w:rsidRPr="00E56142">
        <w:rPr>
          <w:rFonts w:eastAsia="Times New Roman" w:cs="Times New Roman"/>
          <w:bCs/>
          <w:i/>
          <w:sz w:val="22"/>
          <w:lang w:eastAsia="ru-RU"/>
        </w:rPr>
        <w:t>По каждой теме описывается содержание учебного материала (в дидактических единицах), наименования необходимых лабораторных, практических и иных занятий. Объем часов определяется по каждой позиции столбца 3.</w:t>
      </w:r>
    </w:p>
    <w:p w:rsidR="00E56142" w:rsidRPr="00E56142" w:rsidRDefault="00E56142" w:rsidP="00E56142">
      <w:pPr>
        <w:suppressAutoHyphens/>
        <w:spacing w:after="200" w:line="276" w:lineRule="auto"/>
        <w:jc w:val="both"/>
        <w:rPr>
          <w:rFonts w:eastAsia="Times New Roman" w:cs="Times New Roman"/>
          <w:bCs/>
          <w:i/>
          <w:sz w:val="22"/>
          <w:lang w:eastAsia="ru-RU"/>
        </w:rPr>
      </w:pPr>
      <w:r w:rsidRPr="00E56142">
        <w:rPr>
          <w:rFonts w:eastAsia="Times New Roman" w:cs="Times New Roman"/>
          <w:bCs/>
          <w:i/>
          <w:sz w:val="22"/>
          <w:lang w:eastAsia="ru-RU"/>
        </w:rPr>
        <w:t>*Профессионально-ориентированное содержание может быть распределено по разделам (темам) или сконцентрировано в разделе Прикладной модуль</w:t>
      </w:r>
    </w:p>
    <w:p w:rsidR="00E56142" w:rsidRPr="00E56142" w:rsidRDefault="00E56142" w:rsidP="00E56142">
      <w:pPr>
        <w:spacing w:after="200" w:line="276" w:lineRule="auto"/>
        <w:rPr>
          <w:rFonts w:eastAsia="Times New Roman" w:cs="Times New Roman"/>
          <w:i/>
          <w:sz w:val="28"/>
          <w:szCs w:val="28"/>
          <w:lang w:eastAsia="ru-RU"/>
        </w:rPr>
        <w:sectPr w:rsidR="00E56142" w:rsidRPr="00E56142" w:rsidSect="00E56142">
          <w:pgSz w:w="16840" w:h="11907" w:orient="landscape"/>
          <w:pgMar w:top="851" w:right="1134" w:bottom="851" w:left="992" w:header="709" w:footer="709" w:gutter="0"/>
          <w:cols w:space="720"/>
        </w:sectPr>
      </w:pPr>
    </w:p>
    <w:p w:rsidR="00E56142" w:rsidRPr="00E56142" w:rsidRDefault="00E56142" w:rsidP="00E56142">
      <w:pPr>
        <w:tabs>
          <w:tab w:val="left" w:pos="0"/>
        </w:tabs>
        <w:spacing w:after="200" w:line="276" w:lineRule="auto"/>
        <w:rPr>
          <w:rFonts w:eastAsia="Times New Roman" w:cs="Times New Roman"/>
          <w:b/>
          <w:bCs/>
          <w:sz w:val="28"/>
          <w:szCs w:val="28"/>
          <w:lang w:eastAsia="ru-RU"/>
        </w:rPr>
      </w:pPr>
      <w:r w:rsidRPr="00E56142">
        <w:rPr>
          <w:rFonts w:eastAsia="Times New Roman" w:cs="Times New Roman"/>
          <w:b/>
          <w:bCs/>
          <w:sz w:val="28"/>
          <w:szCs w:val="28"/>
          <w:lang w:eastAsia="ru-RU"/>
        </w:rPr>
        <w:lastRenderedPageBreak/>
        <w:t>3. УСЛОВИЯ РЕАЛИЗАЦИИ ПРОГРАММЫ ОБЩЕОБРАЗОВАТЕЛЬНОЙ ДИСЦИПЛИНЫ</w:t>
      </w:r>
    </w:p>
    <w:p w:rsidR="00E56142" w:rsidRPr="00E56142" w:rsidRDefault="00E56142" w:rsidP="00E56142">
      <w:pPr>
        <w:suppressAutoHyphens/>
        <w:spacing w:line="276" w:lineRule="auto"/>
        <w:jc w:val="both"/>
        <w:rPr>
          <w:rFonts w:eastAsia="Times New Roman" w:cs="Times New Roman"/>
          <w:bCs/>
          <w:sz w:val="28"/>
          <w:szCs w:val="28"/>
          <w:lang w:eastAsia="ru-RU"/>
        </w:rPr>
      </w:pPr>
      <w:r w:rsidRPr="00E56142">
        <w:rPr>
          <w:rFonts w:eastAsia="Times New Roman" w:cs="Times New Roman"/>
          <w:bCs/>
          <w:sz w:val="28"/>
          <w:szCs w:val="28"/>
          <w:lang w:eastAsia="ru-RU"/>
        </w:rPr>
        <w:t>3.1. Для реализации программы дисциплины должны быть предусмотрены следующие специальные помещения:</w:t>
      </w:r>
    </w:p>
    <w:p w:rsidR="00E56142" w:rsidRPr="00E56142" w:rsidRDefault="00E56142" w:rsidP="00E56142">
      <w:pPr>
        <w:suppressAutoHyphens/>
        <w:autoSpaceDE w:val="0"/>
        <w:autoSpaceDN w:val="0"/>
        <w:adjustRightInd w:val="0"/>
        <w:spacing w:line="276" w:lineRule="auto"/>
        <w:jc w:val="both"/>
        <w:rPr>
          <w:rFonts w:eastAsia="Times New Roman" w:cs="Times New Roman"/>
          <w:sz w:val="28"/>
          <w:szCs w:val="28"/>
        </w:rPr>
      </w:pPr>
      <w:r w:rsidRPr="00E56142">
        <w:rPr>
          <w:rFonts w:eastAsia="Times New Roman" w:cs="Times New Roman"/>
          <w:bCs/>
          <w:sz w:val="28"/>
          <w:szCs w:val="28"/>
          <w:lang w:eastAsia="ru-RU"/>
        </w:rPr>
        <w:t>Кабинет</w:t>
      </w:r>
      <w:r w:rsidRPr="00E56142">
        <w:rPr>
          <w:rFonts w:eastAsia="Times New Roman" w:cs="Times New Roman"/>
          <w:bCs/>
          <w:i/>
          <w:sz w:val="28"/>
          <w:szCs w:val="28"/>
          <w:lang w:eastAsia="ru-RU"/>
        </w:rPr>
        <w:t xml:space="preserve"> «___Иностранного языка_______»</w:t>
      </w:r>
      <w:r w:rsidRPr="00E56142">
        <w:rPr>
          <w:rFonts w:eastAsia="Times New Roman" w:cs="Times New Roman"/>
          <w:sz w:val="28"/>
          <w:szCs w:val="28"/>
        </w:rPr>
        <w:t xml:space="preserve">, </w:t>
      </w:r>
    </w:p>
    <w:p w:rsidR="00E56142" w:rsidRPr="00E56142" w:rsidRDefault="00E56142" w:rsidP="00E56142">
      <w:pPr>
        <w:suppressAutoHyphens/>
        <w:autoSpaceDE w:val="0"/>
        <w:autoSpaceDN w:val="0"/>
        <w:adjustRightInd w:val="0"/>
        <w:spacing w:line="276" w:lineRule="auto"/>
        <w:jc w:val="both"/>
        <w:rPr>
          <w:rFonts w:eastAsia="Times New Roman" w:cs="Times New Roman"/>
          <w:i/>
          <w:sz w:val="28"/>
          <w:szCs w:val="28"/>
          <w:vertAlign w:val="superscript"/>
        </w:rPr>
      </w:pPr>
      <w:r w:rsidRPr="00E56142">
        <w:rPr>
          <w:rFonts w:eastAsia="Times New Roman" w:cs="Times New Roman"/>
          <w:i/>
          <w:sz w:val="28"/>
          <w:szCs w:val="28"/>
          <w:vertAlign w:val="superscript"/>
        </w:rPr>
        <w:tab/>
      </w:r>
      <w:r w:rsidRPr="00E56142">
        <w:rPr>
          <w:rFonts w:eastAsia="Times New Roman" w:cs="Times New Roman"/>
          <w:i/>
          <w:sz w:val="28"/>
          <w:szCs w:val="28"/>
          <w:vertAlign w:val="superscript"/>
        </w:rPr>
        <w:tab/>
      </w:r>
      <w:r w:rsidRPr="00E56142">
        <w:rPr>
          <w:rFonts w:eastAsia="Times New Roman" w:cs="Times New Roman"/>
          <w:i/>
          <w:sz w:val="28"/>
          <w:szCs w:val="28"/>
          <w:vertAlign w:val="superscript"/>
        </w:rPr>
        <w:tab/>
        <w:t xml:space="preserve">  наименование кабинета из указанных в п.6.1 ПООП</w:t>
      </w:r>
    </w:p>
    <w:p w:rsidR="00E56142" w:rsidRPr="00E56142" w:rsidRDefault="00E56142" w:rsidP="00E56142">
      <w:pPr>
        <w:suppressAutoHyphens/>
        <w:spacing w:line="276" w:lineRule="auto"/>
        <w:jc w:val="both"/>
        <w:rPr>
          <w:rFonts w:eastAsia="Times New Roman" w:cs="Times New Roman"/>
          <w:sz w:val="28"/>
          <w:szCs w:val="28"/>
        </w:rPr>
      </w:pPr>
      <w:r w:rsidRPr="00E56142">
        <w:rPr>
          <w:rFonts w:eastAsia="Times New Roman" w:cs="Times New Roman"/>
          <w:sz w:val="28"/>
          <w:szCs w:val="28"/>
        </w:rPr>
        <w:t>оснащенный о</w:t>
      </w:r>
      <w:r w:rsidRPr="00E56142">
        <w:rPr>
          <w:rFonts w:eastAsia="Times New Roman" w:cs="Times New Roman"/>
          <w:bCs/>
          <w:sz w:val="28"/>
          <w:szCs w:val="28"/>
        </w:rPr>
        <w:t xml:space="preserve">борудованием: </w:t>
      </w:r>
      <w:r w:rsidRPr="00E56142">
        <w:rPr>
          <w:rFonts w:eastAsia="Times New Roman" w:cs="Times New Roman"/>
          <w:sz w:val="28"/>
          <w:szCs w:val="28"/>
          <w:u w:val="single"/>
        </w:rPr>
        <w:t>доской учебной, рабочим местом преподавателя, столами, стульями (по числу обучающихся), шкафами для хранения раздаточного дидактического материала и др.;</w:t>
      </w:r>
      <w:r w:rsidRPr="00E56142">
        <w:rPr>
          <w:rFonts w:eastAsia="Times New Roman" w:cs="Times New Roman"/>
          <w:sz w:val="28"/>
          <w:szCs w:val="28"/>
        </w:rPr>
        <w:t xml:space="preserve"> т</w:t>
      </w:r>
      <w:r w:rsidRPr="00E56142">
        <w:rPr>
          <w:rFonts w:eastAsia="Times New Roman" w:cs="Times New Roman"/>
          <w:bCs/>
          <w:sz w:val="28"/>
          <w:szCs w:val="28"/>
        </w:rPr>
        <w:t xml:space="preserve">ехническими средствами обучения: </w:t>
      </w:r>
      <w:r w:rsidRPr="00E56142">
        <w:rPr>
          <w:rFonts w:eastAsia="Times New Roman" w:cs="Times New Roman"/>
          <w:sz w:val="28"/>
          <w:szCs w:val="28"/>
          <w:u w:val="single"/>
        </w:rPr>
        <w:t>компьютером, средствами аудиовизуализации, мультимедийным проектором.</w:t>
      </w:r>
    </w:p>
    <w:p w:rsidR="00E56142" w:rsidRPr="00E56142" w:rsidRDefault="00E56142" w:rsidP="00E56142">
      <w:pPr>
        <w:suppressAutoHyphens/>
        <w:spacing w:line="276" w:lineRule="auto"/>
        <w:jc w:val="both"/>
        <w:rPr>
          <w:rFonts w:eastAsia="Times New Roman" w:cs="Times New Roman"/>
          <w:bCs/>
          <w:i/>
          <w:sz w:val="28"/>
          <w:szCs w:val="28"/>
          <w:lang w:eastAsia="ru-RU"/>
        </w:rPr>
      </w:pPr>
      <w:r w:rsidRPr="00E56142">
        <w:rPr>
          <w:rFonts w:eastAsia="Times New Roman" w:cs="Times New Roman"/>
          <w:bCs/>
          <w:i/>
          <w:sz w:val="28"/>
          <w:szCs w:val="28"/>
          <w:lang w:eastAsia="ru-RU"/>
        </w:rPr>
        <w:t>В случае необходимости:</w:t>
      </w:r>
    </w:p>
    <w:p w:rsidR="00E56142" w:rsidRPr="00E56142" w:rsidRDefault="00E56142" w:rsidP="00E56142">
      <w:pPr>
        <w:suppressAutoHyphens/>
        <w:spacing w:line="276" w:lineRule="auto"/>
        <w:jc w:val="both"/>
        <w:rPr>
          <w:rFonts w:eastAsia="Times New Roman" w:cs="Times New Roman"/>
          <w:bCs/>
          <w:i/>
          <w:sz w:val="28"/>
          <w:szCs w:val="28"/>
          <w:lang w:eastAsia="ru-RU"/>
        </w:rPr>
      </w:pPr>
      <w:r w:rsidRPr="00E56142">
        <w:rPr>
          <w:rFonts w:eastAsia="Times New Roman" w:cs="Times New Roman"/>
          <w:bCs/>
          <w:sz w:val="28"/>
          <w:szCs w:val="28"/>
          <w:lang w:eastAsia="ru-RU"/>
        </w:rPr>
        <w:t xml:space="preserve">Лаборатория </w:t>
      </w:r>
      <w:r w:rsidRPr="00E56142">
        <w:rPr>
          <w:rFonts w:eastAsia="Times New Roman" w:cs="Times New Roman"/>
          <w:bCs/>
          <w:i/>
          <w:sz w:val="28"/>
          <w:szCs w:val="28"/>
          <w:lang w:eastAsia="ru-RU"/>
        </w:rPr>
        <w:t>____________________ (наименования лаборатории из указанных в п.6.1 ПООП)</w:t>
      </w:r>
      <w:r w:rsidRPr="00E56142">
        <w:rPr>
          <w:rFonts w:eastAsia="Times New Roman" w:cs="Times New Roman"/>
          <w:bCs/>
          <w:iCs/>
          <w:sz w:val="28"/>
          <w:szCs w:val="28"/>
          <w:lang w:eastAsia="ru-RU"/>
        </w:rPr>
        <w:t>,</w:t>
      </w:r>
      <w:r w:rsidRPr="00E56142">
        <w:rPr>
          <w:rFonts w:eastAsia="Times New Roman" w:cs="Times New Roman"/>
          <w:bCs/>
          <w:i/>
          <w:sz w:val="28"/>
          <w:szCs w:val="28"/>
          <w:lang w:eastAsia="ru-RU"/>
        </w:rPr>
        <w:t xml:space="preserve"> </w:t>
      </w:r>
      <w:r w:rsidRPr="00E56142">
        <w:rPr>
          <w:rFonts w:eastAsia="Times New Roman" w:cs="Times New Roman"/>
          <w:bCs/>
          <w:sz w:val="28"/>
          <w:szCs w:val="28"/>
          <w:lang w:eastAsia="ru-RU"/>
        </w:rPr>
        <w:t xml:space="preserve">оснащенная необходимым для реализации программы общеобразовательной дисциплины оборудованием, приведенным в п. 6.1.2.2 ПООП по </w:t>
      </w:r>
      <w:r w:rsidRPr="00E56142">
        <w:rPr>
          <w:rFonts w:eastAsia="Times New Roman" w:cs="Times New Roman"/>
          <w:bCs/>
          <w:i/>
          <w:sz w:val="28"/>
          <w:szCs w:val="28"/>
          <w:lang w:eastAsia="ru-RU"/>
        </w:rPr>
        <w:t>профессии/специальности.</w:t>
      </w:r>
    </w:p>
    <w:p w:rsidR="00E56142" w:rsidRPr="00E56142" w:rsidRDefault="00E56142" w:rsidP="00E56142">
      <w:pPr>
        <w:suppressAutoHyphens/>
        <w:spacing w:line="276" w:lineRule="auto"/>
        <w:jc w:val="both"/>
        <w:rPr>
          <w:rFonts w:eastAsia="Times New Roman" w:cs="Times New Roman"/>
          <w:bCs/>
          <w:sz w:val="28"/>
          <w:szCs w:val="28"/>
          <w:lang w:eastAsia="ru-RU"/>
        </w:rPr>
      </w:pPr>
    </w:p>
    <w:p w:rsidR="00E56142" w:rsidRPr="00E56142" w:rsidRDefault="00E56142" w:rsidP="00E56142">
      <w:pPr>
        <w:suppressAutoHyphens/>
        <w:spacing w:line="276" w:lineRule="auto"/>
        <w:jc w:val="both"/>
        <w:rPr>
          <w:rFonts w:eastAsia="Times New Roman" w:cs="Times New Roman"/>
          <w:b/>
          <w:bCs/>
          <w:sz w:val="28"/>
          <w:szCs w:val="28"/>
          <w:lang w:eastAsia="ru-RU"/>
        </w:rPr>
      </w:pPr>
      <w:r w:rsidRPr="00E56142">
        <w:rPr>
          <w:rFonts w:eastAsia="Times New Roman" w:cs="Times New Roman"/>
          <w:b/>
          <w:bCs/>
          <w:sz w:val="28"/>
          <w:szCs w:val="28"/>
          <w:lang w:eastAsia="ru-RU"/>
        </w:rPr>
        <w:t>3.2. Информационное обеспечение реализации программы</w:t>
      </w:r>
    </w:p>
    <w:p w:rsidR="00E56142" w:rsidRPr="00E56142" w:rsidRDefault="00E56142" w:rsidP="00E56142">
      <w:pPr>
        <w:suppressAutoHyphens/>
        <w:spacing w:line="276" w:lineRule="auto"/>
        <w:jc w:val="both"/>
        <w:rPr>
          <w:rFonts w:eastAsia="Times New Roman" w:cs="Times New Roman"/>
          <w:bCs/>
          <w:sz w:val="28"/>
          <w:szCs w:val="28"/>
          <w:lang w:eastAsia="ru-RU"/>
        </w:rPr>
      </w:pPr>
      <w:r w:rsidRPr="00E56142">
        <w:rPr>
          <w:rFonts w:eastAsia="Times New Roman" w:cs="Times New Roman"/>
          <w:bCs/>
          <w:sz w:val="28"/>
          <w:szCs w:val="28"/>
          <w:lang w:eastAsia="ru-RU"/>
        </w:rPr>
        <w:t>Для реализации программы библиотечный фонд образовательной организации должен иметь п</w:t>
      </w:r>
      <w:r w:rsidRPr="00E56142">
        <w:rPr>
          <w:rFonts w:eastAsia="Times New Roman" w:cs="Times New Roman"/>
          <w:sz w:val="28"/>
          <w:szCs w:val="28"/>
          <w:lang w:eastAsia="ru-RU"/>
        </w:rPr>
        <w:t xml:space="preserve">ечатные и/или электронные образовательные и информационные ресурсы, рекомендованные ФУМО, для использования в образовательном процессе, не старше пяти лет с момента издания. При формировании </w:t>
      </w:r>
      <w:r w:rsidRPr="00E56142">
        <w:rPr>
          <w:rFonts w:eastAsia="Times New Roman" w:cs="Times New Roman"/>
          <w:bCs/>
          <w:sz w:val="28"/>
          <w:szCs w:val="28"/>
          <w:lang w:eastAsia="ru-RU"/>
        </w:rPr>
        <w:t>библиотечного фонда образовательной организацией выбирается не менее одного издания из перечисленных ниже печатных изданий и (или) электронных изданий в качестве основного, при этом список, может быть дополнен новыми изданиями.</w:t>
      </w:r>
    </w:p>
    <w:p w:rsidR="00E56142" w:rsidRPr="00E56142" w:rsidRDefault="00E56142" w:rsidP="00E56142">
      <w:pPr>
        <w:suppressAutoHyphens/>
        <w:spacing w:line="276" w:lineRule="auto"/>
        <w:jc w:val="both"/>
        <w:rPr>
          <w:rFonts w:eastAsia="Times New Roman" w:cs="Times New Roman"/>
          <w:sz w:val="28"/>
          <w:szCs w:val="28"/>
          <w:lang w:eastAsia="ru-RU"/>
        </w:rPr>
      </w:pPr>
    </w:p>
    <w:p w:rsidR="00E56142" w:rsidRPr="00E56142" w:rsidRDefault="00E56142" w:rsidP="00E56142">
      <w:pPr>
        <w:contextualSpacing/>
        <w:rPr>
          <w:rFonts w:eastAsia="Times New Roman" w:cs="Times New Roman"/>
          <w:b/>
          <w:sz w:val="28"/>
          <w:szCs w:val="28"/>
          <w:lang w:val="x-none" w:eastAsia="x-none"/>
        </w:rPr>
      </w:pPr>
      <w:r w:rsidRPr="00E56142">
        <w:rPr>
          <w:rFonts w:eastAsia="Times New Roman" w:cs="Times New Roman"/>
          <w:b/>
          <w:sz w:val="28"/>
          <w:szCs w:val="28"/>
          <w:lang w:val="x-none" w:eastAsia="x-none"/>
        </w:rPr>
        <w:t xml:space="preserve">3.2.1. </w:t>
      </w:r>
      <w:r w:rsidRPr="00E56142">
        <w:rPr>
          <w:rFonts w:eastAsia="Times New Roman" w:cs="Times New Roman"/>
          <w:b/>
          <w:sz w:val="28"/>
          <w:szCs w:val="28"/>
          <w:lang w:eastAsia="x-none"/>
        </w:rPr>
        <w:t>Основные печатные</w:t>
      </w:r>
      <w:r w:rsidRPr="00E56142">
        <w:rPr>
          <w:rFonts w:eastAsia="Times New Roman" w:cs="Times New Roman"/>
          <w:b/>
          <w:sz w:val="28"/>
          <w:szCs w:val="28"/>
          <w:lang w:val="x-none" w:eastAsia="x-none"/>
        </w:rPr>
        <w:t xml:space="preserve"> издания</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Для преподавателей</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1.</w:t>
      </w:r>
      <w:r w:rsidRPr="00E56142">
        <w:rPr>
          <w:rFonts w:eastAsia="Times New Roman" w:cs="Times New Roman"/>
          <w:sz w:val="28"/>
          <w:szCs w:val="28"/>
          <w:lang w:eastAsia="ru-RU"/>
        </w:rPr>
        <w:tab/>
        <w:t xml:space="preserve">ФГОС СОО (Приказ Минобрнауки России от 17 мая 2012 г. N 413 в ред. в ред. Приказов Минобрнауки России от 29.12.2014 N 1645, от 31.12.2015 N 1578, от 29.06.2017 N 613, Приказов Минпросвещения России от 24.09.2020 N 519, от 11.12.2020 N 712)  </w:t>
      </w:r>
      <w:hyperlink r:id="rId23" w:history="1">
        <w:r w:rsidRPr="00E56142">
          <w:rPr>
            <w:rFonts w:eastAsia="Times New Roman" w:cs="Times New Roman"/>
            <w:color w:val="0563C1"/>
            <w:sz w:val="28"/>
            <w:szCs w:val="28"/>
            <w:u w:val="single"/>
            <w:lang w:eastAsia="ru-RU"/>
          </w:rPr>
          <w:t>https://base.garant.ru/70188902/</w:t>
        </w:r>
      </w:hyperlink>
      <w:r w:rsidRPr="00E56142">
        <w:rPr>
          <w:rFonts w:eastAsia="Times New Roman" w:cs="Times New Roman"/>
          <w:sz w:val="28"/>
          <w:szCs w:val="28"/>
          <w:lang w:eastAsia="ru-RU"/>
        </w:rPr>
        <w:t xml:space="preserve"> </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2.</w:t>
      </w:r>
      <w:r w:rsidRPr="00E56142">
        <w:rPr>
          <w:rFonts w:eastAsia="Times New Roman" w:cs="Times New Roman"/>
          <w:sz w:val="28"/>
          <w:szCs w:val="28"/>
          <w:lang w:eastAsia="ru-RU"/>
        </w:rPr>
        <w:tab/>
        <w:t xml:space="preserve">Примерная основная образовательная программа СОО (протокол ФУМО по общему образованию от 28 июня 2016 г. № 2/16-з) </w:t>
      </w:r>
      <w:hyperlink r:id="rId24" w:history="1">
        <w:r w:rsidRPr="00E56142">
          <w:rPr>
            <w:rFonts w:eastAsia="Times New Roman" w:cs="Times New Roman"/>
            <w:color w:val="0563C1"/>
            <w:sz w:val="28"/>
            <w:szCs w:val="28"/>
            <w:u w:val="single"/>
            <w:lang w:eastAsia="ru-RU"/>
          </w:rPr>
          <w:t>https://fgosreestr.ru/educational_standard/4</w:t>
        </w:r>
      </w:hyperlink>
      <w:r w:rsidRPr="00E56142">
        <w:rPr>
          <w:rFonts w:eastAsia="Times New Roman" w:cs="Times New Roman"/>
          <w:sz w:val="28"/>
          <w:szCs w:val="28"/>
          <w:lang w:eastAsia="ru-RU"/>
        </w:rPr>
        <w:t xml:space="preserve"> </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3.</w:t>
      </w:r>
      <w:r w:rsidRPr="00E56142">
        <w:rPr>
          <w:rFonts w:eastAsia="Times New Roman" w:cs="Times New Roman"/>
          <w:sz w:val="28"/>
          <w:szCs w:val="28"/>
          <w:lang w:eastAsia="ru-RU"/>
        </w:rPr>
        <w:tab/>
        <w:t>ФГОС СПО по специальности.</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4.</w:t>
      </w:r>
      <w:r w:rsidRPr="00E56142">
        <w:rPr>
          <w:rFonts w:eastAsia="Times New Roman" w:cs="Times New Roman"/>
          <w:sz w:val="28"/>
          <w:szCs w:val="28"/>
          <w:lang w:eastAsia="ru-RU"/>
        </w:rPr>
        <w:tab/>
        <w:t xml:space="preserve">Методические рекомендации по реализации среднего общего образования в пределах освоения образовательной программы среднего профессионального </w:t>
      </w:r>
      <w:r w:rsidRPr="00E56142">
        <w:rPr>
          <w:rFonts w:eastAsia="Times New Roman" w:cs="Times New Roman"/>
          <w:sz w:val="28"/>
          <w:szCs w:val="28"/>
          <w:lang w:eastAsia="ru-RU"/>
        </w:rPr>
        <w:lastRenderedPageBreak/>
        <w:t xml:space="preserve">образования на базе основного общего образования </w:t>
      </w:r>
      <w:hyperlink r:id="rId25" w:history="1">
        <w:r w:rsidRPr="00E56142">
          <w:rPr>
            <w:rFonts w:eastAsia="Times New Roman" w:cs="Times New Roman"/>
            <w:color w:val="0563C1"/>
            <w:sz w:val="28"/>
            <w:szCs w:val="28"/>
            <w:u w:val="single"/>
            <w:lang w:eastAsia="ru-RU"/>
          </w:rPr>
          <w:t>https://docs.edu.gov.ru/document/e2f7e224620a8aec7814ff53e623379b/</w:t>
        </w:r>
      </w:hyperlink>
      <w:r w:rsidRPr="00E56142">
        <w:rPr>
          <w:rFonts w:eastAsia="Times New Roman" w:cs="Times New Roman"/>
          <w:sz w:val="28"/>
          <w:szCs w:val="28"/>
          <w:lang w:eastAsia="ru-RU"/>
        </w:rPr>
        <w:t xml:space="preserve"> </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5.</w:t>
      </w:r>
      <w:r w:rsidRPr="00E56142">
        <w:rPr>
          <w:rFonts w:eastAsia="Times New Roman" w:cs="Times New Roman"/>
          <w:sz w:val="28"/>
          <w:szCs w:val="28"/>
          <w:lang w:eastAsia="ru-RU"/>
        </w:rPr>
        <w:tab/>
        <w:t xml:space="preserve">Примерные рабочие программы общеобразовательных дисциплин с профессиональной составляющей (по профилям обучения) </w:t>
      </w:r>
      <w:hyperlink r:id="rId26" w:history="1">
        <w:r w:rsidRPr="00E56142">
          <w:rPr>
            <w:rFonts w:eastAsia="Times New Roman" w:cs="Times New Roman"/>
            <w:color w:val="0563C1"/>
            <w:sz w:val="28"/>
            <w:szCs w:val="28"/>
            <w:u w:val="single"/>
            <w:lang w:eastAsia="ru-RU"/>
          </w:rPr>
          <w:t>https://reestrspo.firpo.ru/listview/TeachingMaterial</w:t>
        </w:r>
      </w:hyperlink>
      <w:r w:rsidRPr="00E56142">
        <w:rPr>
          <w:rFonts w:eastAsia="Times New Roman" w:cs="Times New Roman"/>
          <w:sz w:val="28"/>
          <w:szCs w:val="28"/>
          <w:lang w:eastAsia="ru-RU"/>
        </w:rPr>
        <w:t xml:space="preserve"> </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6.</w:t>
      </w:r>
      <w:r w:rsidRPr="00E56142">
        <w:rPr>
          <w:rFonts w:eastAsia="Times New Roman" w:cs="Times New Roman"/>
          <w:sz w:val="28"/>
          <w:szCs w:val="28"/>
          <w:lang w:eastAsia="ru-RU"/>
        </w:rPr>
        <w:tab/>
        <w:t xml:space="preserve">Методики преподавания по общеобразовательным (обязательным) дисциплинам («Русский язык», «Литература», «Иностранный язык», «Математика», «История» (или «Россия в мире»), «Физическая культура», «Основы безопасности жизнедеятельности», «Астрономия») с учетом профессиональной направленности программ среднего профессионального образования, реализуемых на базе основного общего образования, предусматривающие интенсивную общеобразовательную подготовку обучающихся с включением прикладных модулей, соответствующих профессиональной направленности (далее – Методики) </w:t>
      </w:r>
      <w:hyperlink r:id="rId27" w:history="1">
        <w:r w:rsidRPr="00E56142">
          <w:rPr>
            <w:rFonts w:eastAsia="Times New Roman" w:cs="Times New Roman"/>
            <w:color w:val="0563C1"/>
            <w:sz w:val="28"/>
            <w:szCs w:val="28"/>
            <w:u w:val="single"/>
            <w:lang w:eastAsia="ru-RU"/>
          </w:rPr>
          <w:t>https://docs.edu.gov.ru/document/c5e5010d2b08f0a0d2e6423da6d45ab4/</w:t>
        </w:r>
      </w:hyperlink>
      <w:r w:rsidRPr="00E56142">
        <w:rPr>
          <w:rFonts w:eastAsia="Times New Roman" w:cs="Times New Roman"/>
          <w:sz w:val="28"/>
          <w:szCs w:val="28"/>
          <w:lang w:eastAsia="ru-RU"/>
        </w:rPr>
        <w:t xml:space="preserve"> </w:t>
      </w:r>
    </w:p>
    <w:p w:rsidR="00E56142" w:rsidRPr="00E56142" w:rsidRDefault="00E56142" w:rsidP="00E56142">
      <w:pPr>
        <w:spacing w:line="276" w:lineRule="auto"/>
        <w:contextualSpacing/>
        <w:jc w:val="both"/>
        <w:rPr>
          <w:rFonts w:eastAsia="Times New Roman" w:cs="Times New Roman"/>
          <w:sz w:val="28"/>
          <w:szCs w:val="28"/>
          <w:lang w:eastAsia="ru-RU"/>
        </w:rPr>
      </w:pP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Для студентов</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1. Афанасьева, О.В. Английский в фокусе. 10 класс. Учебник. ФГОС ФП / О.В. Афанасьева, Д. Дули, И.В. Михеева. – Москва: Просвещение, 2021. – 248 с. – ISBN: 978-5- 09-068073-8. – Текст: непосредственный.</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 xml:space="preserve">2. Афанасьева, О.В. Английский в фокусе. 11 класс. Учебник. ФГОС ФП / О.В.Афанасьева, Д.Дули, И.В. Михеева. – Москва: Просвещение, 2021. – 240 с. – ISBN: 978-5-09-019656-7. -Текст: непосредственный. </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3. Безкоровайная Г.Т., Койранская Е.А., Соколова Н.И., Лаврик Г.В. Planet of English:</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электронный учебно-методический комплекс английского языка для учреждений СПО. – М., 2021. – 256с. – ISBN: 978-5-4468-9407-9. - Текст: непосредственный.</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 xml:space="preserve">3. Биболетова М.З. Английский с удовольствием. 10 класс. Учебник. ФГОС ФП / М.З. Биболетова, Е.Е. Бабушис, Н.Д. Снежко. – Москва: Просвещение, 2020. – 216 с. – ISBN: 978-5-358-20853-7. – Текст: непосредственный. </w:t>
      </w:r>
    </w:p>
    <w:p w:rsidR="00E56142" w:rsidRPr="00E56142" w:rsidRDefault="00E56142" w:rsidP="00E56142">
      <w:pPr>
        <w:spacing w:line="276" w:lineRule="auto"/>
        <w:contextualSpacing/>
        <w:jc w:val="both"/>
        <w:rPr>
          <w:rFonts w:eastAsia="Times New Roman" w:cs="Times New Roman"/>
          <w:sz w:val="28"/>
          <w:szCs w:val="28"/>
          <w:lang w:eastAsia="ru-RU"/>
        </w:rPr>
      </w:pPr>
      <w:r w:rsidRPr="00E56142">
        <w:rPr>
          <w:rFonts w:eastAsia="Times New Roman" w:cs="Times New Roman"/>
          <w:sz w:val="28"/>
          <w:szCs w:val="28"/>
          <w:lang w:eastAsia="ru-RU"/>
        </w:rPr>
        <w:t>4. Биболетова М.З. Английский с удовольствием. 11 класс. Учебник. ФГОС ФП / М.З. Биболетова, Е.Е. Бабушис, Н.Д. Снежко. – Москва: Просвещение, 2020. – 216 с. – ISBN: 978-5-358-17772-7. – Текст: непосредственный.</w:t>
      </w:r>
    </w:p>
    <w:p w:rsidR="00E56142" w:rsidRPr="00E56142" w:rsidRDefault="00E56142" w:rsidP="00E56142">
      <w:pPr>
        <w:spacing w:line="276" w:lineRule="auto"/>
        <w:contextualSpacing/>
        <w:jc w:val="both"/>
        <w:rPr>
          <w:rFonts w:eastAsia="Times New Roman" w:cs="Times New Roman"/>
          <w:bCs/>
          <w:i/>
          <w:iCs/>
          <w:sz w:val="28"/>
          <w:szCs w:val="28"/>
          <w:lang w:val="en-US" w:eastAsia="ru-RU"/>
        </w:rPr>
      </w:pPr>
      <w:r w:rsidRPr="00E56142">
        <w:rPr>
          <w:rFonts w:eastAsia="Times New Roman" w:cs="Times New Roman"/>
          <w:sz w:val="28"/>
          <w:szCs w:val="28"/>
          <w:lang w:eastAsia="ru-RU"/>
        </w:rPr>
        <w:t xml:space="preserve"> </w:t>
      </w:r>
      <w:r w:rsidRPr="00E56142">
        <w:rPr>
          <w:rFonts w:eastAsia="Times New Roman" w:cs="Times New Roman"/>
          <w:sz w:val="28"/>
          <w:szCs w:val="28"/>
          <w:lang w:val="en-US" w:eastAsia="ru-RU"/>
        </w:rPr>
        <w:t xml:space="preserve">5. Joathan Marks. English Pronunciation in Use - elementary. Cambridge University Press/ J. Marks. – Cambridge : Cambridge University Press, 2020. – 168 p. ISBN: 9781108403528. – </w:t>
      </w:r>
      <w:r w:rsidRPr="00E56142">
        <w:rPr>
          <w:rFonts w:eastAsia="Times New Roman" w:cs="Times New Roman"/>
          <w:sz w:val="28"/>
          <w:szCs w:val="28"/>
          <w:lang w:eastAsia="ru-RU"/>
        </w:rPr>
        <w:t>Текст</w:t>
      </w:r>
      <w:r w:rsidRPr="00E56142">
        <w:rPr>
          <w:rFonts w:eastAsia="Times New Roman" w:cs="Times New Roman"/>
          <w:sz w:val="28"/>
          <w:szCs w:val="28"/>
          <w:lang w:val="en-US" w:eastAsia="ru-RU"/>
        </w:rPr>
        <w:t xml:space="preserve">: </w:t>
      </w:r>
      <w:r w:rsidRPr="00E56142">
        <w:rPr>
          <w:rFonts w:eastAsia="Times New Roman" w:cs="Times New Roman"/>
          <w:sz w:val="28"/>
          <w:szCs w:val="28"/>
          <w:lang w:eastAsia="ru-RU"/>
        </w:rPr>
        <w:t>непосредственный</w:t>
      </w:r>
      <w:r w:rsidRPr="00E56142">
        <w:rPr>
          <w:rFonts w:eastAsia="Times New Roman" w:cs="Times New Roman"/>
          <w:sz w:val="28"/>
          <w:szCs w:val="28"/>
          <w:lang w:val="en-US" w:eastAsia="ru-RU"/>
        </w:rPr>
        <w:t>.</w:t>
      </w:r>
    </w:p>
    <w:p w:rsidR="00E56142" w:rsidRPr="00E56142" w:rsidRDefault="00E56142" w:rsidP="00E56142">
      <w:pPr>
        <w:spacing w:line="276" w:lineRule="auto"/>
        <w:contextualSpacing/>
        <w:rPr>
          <w:rFonts w:eastAsia="Times New Roman" w:cs="Times New Roman"/>
          <w:b/>
          <w:sz w:val="28"/>
          <w:szCs w:val="28"/>
          <w:lang w:val="en-US" w:eastAsia="ru-RU"/>
        </w:rPr>
      </w:pPr>
    </w:p>
    <w:p w:rsidR="00E56142" w:rsidRPr="00E56142" w:rsidRDefault="00E56142" w:rsidP="00E56142">
      <w:pPr>
        <w:spacing w:line="276" w:lineRule="auto"/>
        <w:contextualSpacing/>
        <w:rPr>
          <w:rFonts w:eastAsia="Times New Roman" w:cs="Times New Roman"/>
          <w:b/>
          <w:sz w:val="28"/>
          <w:szCs w:val="28"/>
          <w:lang w:eastAsia="ru-RU"/>
        </w:rPr>
      </w:pPr>
      <w:r w:rsidRPr="00E56142">
        <w:rPr>
          <w:rFonts w:eastAsia="Times New Roman" w:cs="Times New Roman"/>
          <w:b/>
          <w:sz w:val="28"/>
          <w:szCs w:val="28"/>
          <w:lang w:eastAsia="ru-RU"/>
        </w:rPr>
        <w:t>3.2.2. Электронные издания</w:t>
      </w:r>
    </w:p>
    <w:p w:rsidR="00E56142" w:rsidRPr="00E56142" w:rsidRDefault="00E56142" w:rsidP="00E56142">
      <w:pPr>
        <w:keepNext/>
        <w:suppressAutoHyphens/>
        <w:jc w:val="both"/>
        <w:outlineLvl w:val="0"/>
        <w:rPr>
          <w:rFonts w:eastAsia="Times New Roman" w:cs="Times New Roman"/>
          <w:kern w:val="32"/>
          <w:sz w:val="28"/>
          <w:szCs w:val="28"/>
          <w:lang w:val="x-none" w:eastAsia="x-none"/>
        </w:rPr>
      </w:pPr>
      <w:r w:rsidRPr="00E56142">
        <w:rPr>
          <w:rFonts w:eastAsia="Times New Roman" w:cs="Times New Roman"/>
          <w:kern w:val="32"/>
          <w:sz w:val="28"/>
          <w:szCs w:val="28"/>
          <w:lang w:val="x-none" w:eastAsia="x-none"/>
        </w:rPr>
        <w:lastRenderedPageBreak/>
        <w:t>1. Видеоуроки в интернет: [сайт]. – ООО «Мультиурок», 2020 – URL: http://videouroki.net (дата обращения: 06.02.2022) – Текст: электронный.</w:t>
      </w:r>
    </w:p>
    <w:p w:rsidR="00E56142" w:rsidRPr="00E56142" w:rsidRDefault="00E56142" w:rsidP="00E56142">
      <w:pPr>
        <w:keepNext/>
        <w:suppressAutoHyphens/>
        <w:jc w:val="both"/>
        <w:outlineLvl w:val="0"/>
        <w:rPr>
          <w:rFonts w:eastAsia="Times New Roman" w:cs="Times New Roman"/>
          <w:kern w:val="32"/>
          <w:sz w:val="28"/>
          <w:szCs w:val="28"/>
          <w:lang w:val="x-none" w:eastAsia="x-none"/>
        </w:rPr>
      </w:pPr>
      <w:r w:rsidRPr="00E56142">
        <w:rPr>
          <w:rFonts w:eastAsia="Times New Roman" w:cs="Times New Roman"/>
          <w:kern w:val="32"/>
          <w:sz w:val="28"/>
          <w:szCs w:val="28"/>
          <w:lang w:val="x-none" w:eastAsia="x-none"/>
        </w:rPr>
        <w:t>2. Единая коллекция цифровых образовательных ресурсов. - URL: http://school-collection.edu.ru/ (дата обращения: 08.02.2022). – Текст: электронный.</w:t>
      </w:r>
    </w:p>
    <w:p w:rsidR="00E56142" w:rsidRPr="00E56142" w:rsidRDefault="00E56142" w:rsidP="00E56142">
      <w:pPr>
        <w:keepNext/>
        <w:suppressAutoHyphens/>
        <w:jc w:val="both"/>
        <w:outlineLvl w:val="0"/>
        <w:rPr>
          <w:rFonts w:eastAsia="Times New Roman" w:cs="Times New Roman"/>
          <w:kern w:val="32"/>
          <w:sz w:val="28"/>
          <w:szCs w:val="28"/>
          <w:lang w:val="x-none" w:eastAsia="x-none"/>
        </w:rPr>
      </w:pPr>
      <w:r w:rsidRPr="00E56142">
        <w:rPr>
          <w:rFonts w:eastAsia="Times New Roman" w:cs="Times New Roman"/>
          <w:kern w:val="32"/>
          <w:sz w:val="28"/>
          <w:szCs w:val="28"/>
          <w:lang w:val="x-none" w:eastAsia="x-none"/>
        </w:rPr>
        <w:t>3. Информационная система «Единое окно доступа к образовательным ресурсам». - URL: http://window.edu.ru/ (дата обращения: 02.02.2022). – Текст: электронный.</w:t>
      </w:r>
    </w:p>
    <w:p w:rsidR="00E56142" w:rsidRPr="00E56142" w:rsidRDefault="00E56142" w:rsidP="00E56142">
      <w:pPr>
        <w:keepNext/>
        <w:suppressAutoHyphens/>
        <w:jc w:val="both"/>
        <w:outlineLvl w:val="0"/>
        <w:rPr>
          <w:rFonts w:eastAsia="Times New Roman" w:cs="Times New Roman"/>
          <w:kern w:val="32"/>
          <w:sz w:val="28"/>
          <w:szCs w:val="28"/>
          <w:lang w:val="x-none" w:eastAsia="x-none"/>
        </w:rPr>
      </w:pPr>
      <w:r w:rsidRPr="00E56142">
        <w:rPr>
          <w:rFonts w:eastAsia="Times New Roman" w:cs="Times New Roman"/>
          <w:kern w:val="32"/>
          <w:sz w:val="28"/>
          <w:szCs w:val="28"/>
          <w:lang w:val="x-none" w:eastAsia="x-none"/>
        </w:rPr>
        <w:t>4. Онлайн-словари ABBYY Lingvo. - URL:http://www.abbyyonline.ru (дата обращения: 11.02.2022). – Текст: электронный.</w:t>
      </w:r>
    </w:p>
    <w:p w:rsidR="00E56142" w:rsidRPr="00E56142" w:rsidRDefault="00E56142" w:rsidP="00E56142">
      <w:pPr>
        <w:keepNext/>
        <w:suppressAutoHyphens/>
        <w:jc w:val="both"/>
        <w:outlineLvl w:val="0"/>
        <w:rPr>
          <w:rFonts w:eastAsia="Times New Roman" w:cs="Times New Roman"/>
          <w:kern w:val="32"/>
          <w:sz w:val="28"/>
          <w:szCs w:val="28"/>
          <w:lang w:val="x-none" w:eastAsia="x-none"/>
        </w:rPr>
      </w:pPr>
      <w:r w:rsidRPr="00E56142">
        <w:rPr>
          <w:rFonts w:eastAsia="Times New Roman" w:cs="Times New Roman"/>
          <w:kern w:val="32"/>
          <w:sz w:val="28"/>
          <w:szCs w:val="28"/>
          <w:lang w:val="x-none" w:eastAsia="x-none"/>
        </w:rPr>
        <w:t>5. Онлайн-словари Мультитран». - URL:http://www.multitran.ru (дата обращения: 11.02.2022). – Текст: электронный.</w:t>
      </w:r>
    </w:p>
    <w:p w:rsidR="00E56142" w:rsidRPr="00E56142" w:rsidRDefault="00E56142" w:rsidP="00E56142">
      <w:pPr>
        <w:keepNext/>
        <w:suppressAutoHyphens/>
        <w:jc w:val="both"/>
        <w:outlineLvl w:val="0"/>
        <w:rPr>
          <w:rFonts w:eastAsia="Times New Roman" w:cs="Times New Roman"/>
          <w:kern w:val="32"/>
          <w:sz w:val="28"/>
          <w:szCs w:val="28"/>
          <w:lang w:val="x-none" w:eastAsia="x-none"/>
        </w:rPr>
      </w:pPr>
      <w:r w:rsidRPr="00E56142">
        <w:rPr>
          <w:rFonts w:eastAsia="Times New Roman" w:cs="Times New Roman"/>
          <w:kern w:val="32"/>
          <w:sz w:val="28"/>
          <w:szCs w:val="28"/>
          <w:lang w:val="x-none" w:eastAsia="x-none"/>
        </w:rPr>
        <w:t>6. Федеральный центр информационно-образовательных ресурсов. - URL: http://fcior.edu.ru/ (дата обращения: 01.07.2021). - Режим доступа: свободный. – Текст: электронный.</w:t>
      </w:r>
    </w:p>
    <w:p w:rsidR="00E56142" w:rsidRPr="00E56142" w:rsidRDefault="00E56142" w:rsidP="00E56142">
      <w:pPr>
        <w:keepNext/>
        <w:suppressAutoHyphens/>
        <w:jc w:val="both"/>
        <w:outlineLvl w:val="0"/>
        <w:rPr>
          <w:rFonts w:eastAsia="Times New Roman" w:cs="Times New Roman"/>
          <w:kern w:val="32"/>
          <w:sz w:val="28"/>
          <w:szCs w:val="28"/>
          <w:lang w:val="x-none" w:eastAsia="x-none"/>
        </w:rPr>
      </w:pPr>
      <w:r w:rsidRPr="00E56142">
        <w:rPr>
          <w:rFonts w:eastAsia="Times New Roman" w:cs="Times New Roman"/>
          <w:kern w:val="32"/>
          <w:sz w:val="28"/>
          <w:szCs w:val="28"/>
          <w:lang w:val="x-none" w:eastAsia="x-none"/>
        </w:rPr>
        <w:t>7. Энциклопедия «Британника»: [сайт]. – Encyclopædia Britannica, Inc., 2020 – URL: www.britannica.com (дата обращения: 26.04.2020) – Текст: электронный.</w:t>
      </w:r>
    </w:p>
    <w:p w:rsidR="00E56142" w:rsidRPr="00E56142" w:rsidRDefault="00E56142" w:rsidP="00E56142">
      <w:pPr>
        <w:keepNext/>
        <w:suppressAutoHyphens/>
        <w:jc w:val="both"/>
        <w:outlineLvl w:val="0"/>
        <w:rPr>
          <w:rFonts w:eastAsia="Times New Roman" w:cs="Times New Roman"/>
          <w:kern w:val="32"/>
          <w:sz w:val="28"/>
          <w:szCs w:val="28"/>
          <w:lang w:val="x-none" w:eastAsia="x-none"/>
        </w:rPr>
      </w:pPr>
      <w:r w:rsidRPr="00E56142">
        <w:rPr>
          <w:rFonts w:eastAsia="Times New Roman" w:cs="Times New Roman"/>
          <w:kern w:val="32"/>
          <w:sz w:val="28"/>
          <w:szCs w:val="28"/>
          <w:lang w:val="x-none" w:eastAsia="x-none"/>
        </w:rPr>
        <w:t>8. Cambridge Dictionaries Online. - URL:http://dictionary.cambridge.or (дата обращения: 11.02.2022). – Текст: электронный.</w:t>
      </w:r>
    </w:p>
    <w:p w:rsidR="00E56142" w:rsidRPr="00E56142" w:rsidRDefault="00E56142" w:rsidP="00E56142">
      <w:pPr>
        <w:keepNext/>
        <w:suppressAutoHyphens/>
        <w:jc w:val="both"/>
        <w:outlineLvl w:val="0"/>
        <w:rPr>
          <w:rFonts w:eastAsia="Times New Roman" w:cs="Times New Roman"/>
          <w:kern w:val="32"/>
          <w:sz w:val="28"/>
          <w:szCs w:val="28"/>
          <w:lang w:val="x-none" w:eastAsia="x-none"/>
        </w:rPr>
      </w:pPr>
      <w:r w:rsidRPr="00E56142">
        <w:rPr>
          <w:rFonts w:eastAsia="Times New Roman" w:cs="Times New Roman"/>
          <w:kern w:val="32"/>
          <w:sz w:val="28"/>
          <w:szCs w:val="28"/>
          <w:lang w:val="x-none" w:eastAsia="x-none"/>
        </w:rPr>
        <w:t>9.  Macmillan Dictionary с возможностью прослушать произношение слов: [сайт]. – Macmillan Education Limited, 2009-2020 – URL: www.macmillandictionary.com (дата обращения: 08.02.2022) – Текст: электронный.</w:t>
      </w:r>
    </w:p>
    <w:p w:rsidR="00E56142" w:rsidRPr="00E56142" w:rsidRDefault="00E56142" w:rsidP="00E56142">
      <w:pPr>
        <w:keepNext/>
        <w:suppressAutoHyphens/>
        <w:jc w:val="both"/>
        <w:outlineLvl w:val="0"/>
        <w:rPr>
          <w:rFonts w:eastAsia="Times New Roman" w:cs="Times New Roman"/>
          <w:kern w:val="32"/>
          <w:sz w:val="28"/>
          <w:szCs w:val="28"/>
          <w:lang w:val="x-none" w:eastAsia="x-none"/>
        </w:rPr>
      </w:pPr>
      <w:r w:rsidRPr="00E56142">
        <w:rPr>
          <w:rFonts w:eastAsia="Times New Roman" w:cs="Times New Roman"/>
          <w:kern w:val="32"/>
          <w:sz w:val="28"/>
          <w:szCs w:val="28"/>
          <w:lang w:val="x-none" w:eastAsia="x-none"/>
        </w:rPr>
        <w:t>10. News in Levels. World news for students of English: [сайт]. – URL: https://www.newsinlevels.com (дата обращения: 06.02.2022) – Текст: электронный.</w:t>
      </w:r>
    </w:p>
    <w:p w:rsidR="00E56142" w:rsidRPr="00E56142" w:rsidRDefault="00E56142" w:rsidP="00E56142">
      <w:pPr>
        <w:keepNext/>
        <w:suppressAutoHyphens/>
        <w:jc w:val="both"/>
        <w:outlineLvl w:val="0"/>
        <w:rPr>
          <w:rFonts w:eastAsia="Times New Roman" w:cs="Times New Roman"/>
          <w:kern w:val="32"/>
          <w:sz w:val="28"/>
          <w:szCs w:val="28"/>
          <w:lang w:val="x-none" w:eastAsia="x-none"/>
        </w:rPr>
      </w:pPr>
    </w:p>
    <w:p w:rsidR="00E56142" w:rsidRPr="00E56142" w:rsidRDefault="00E56142" w:rsidP="00E56142">
      <w:pPr>
        <w:suppressAutoHyphens/>
        <w:spacing w:line="276" w:lineRule="auto"/>
        <w:contextualSpacing/>
        <w:rPr>
          <w:rFonts w:eastAsia="Times New Roman" w:cs="Times New Roman"/>
          <w:b/>
          <w:bCs/>
          <w:sz w:val="28"/>
          <w:szCs w:val="28"/>
          <w:lang w:eastAsia="ru-RU"/>
        </w:rPr>
      </w:pPr>
      <w:r w:rsidRPr="00E56142">
        <w:rPr>
          <w:rFonts w:eastAsia="Times New Roman" w:cs="Times New Roman"/>
          <w:b/>
          <w:bCs/>
          <w:sz w:val="28"/>
          <w:szCs w:val="28"/>
          <w:lang w:eastAsia="ru-RU"/>
        </w:rPr>
        <w:t xml:space="preserve">3.2.3. Дополнительные источники </w:t>
      </w:r>
    </w:p>
    <w:p w:rsidR="00E56142" w:rsidRPr="00E56142" w:rsidRDefault="00E56142" w:rsidP="00E56142">
      <w:pPr>
        <w:suppressAutoHyphens/>
        <w:spacing w:line="276" w:lineRule="auto"/>
        <w:contextualSpacing/>
        <w:rPr>
          <w:rFonts w:eastAsia="Times New Roman" w:cs="Times New Roman"/>
          <w:bCs/>
          <w:sz w:val="28"/>
          <w:szCs w:val="28"/>
          <w:lang w:eastAsia="ru-RU"/>
        </w:rPr>
      </w:pPr>
      <w:r w:rsidRPr="00E56142">
        <w:rPr>
          <w:rFonts w:eastAsia="Times New Roman" w:cs="Times New Roman"/>
          <w:bCs/>
          <w:sz w:val="28"/>
          <w:szCs w:val="28"/>
          <w:lang w:eastAsia="ru-RU"/>
        </w:rPr>
        <w:t>1.</w:t>
      </w:r>
      <w:r w:rsidRPr="00E56142">
        <w:rPr>
          <w:rFonts w:eastAsia="Times New Roman" w:cs="Times New Roman"/>
          <w:bCs/>
          <w:sz w:val="28"/>
          <w:szCs w:val="28"/>
          <w:lang w:eastAsia="ru-RU"/>
        </w:rPr>
        <w:tab/>
        <w:t>Баранова Л.Г. Шадская Т.В. Английский язык для медицинских училищ и колледжей. – Изд. дом Дашков и К, 2007. – 336 с.</w:t>
      </w:r>
    </w:p>
    <w:p w:rsidR="00E56142" w:rsidRPr="00E56142" w:rsidRDefault="00E56142" w:rsidP="00E56142">
      <w:pPr>
        <w:suppressAutoHyphens/>
        <w:spacing w:line="276" w:lineRule="auto"/>
        <w:contextualSpacing/>
        <w:rPr>
          <w:rFonts w:eastAsia="Times New Roman" w:cs="Times New Roman"/>
          <w:bCs/>
          <w:sz w:val="28"/>
          <w:szCs w:val="28"/>
          <w:lang w:eastAsia="ru-RU"/>
        </w:rPr>
      </w:pPr>
      <w:r w:rsidRPr="00E56142">
        <w:rPr>
          <w:rFonts w:eastAsia="Times New Roman" w:cs="Times New Roman"/>
          <w:bCs/>
          <w:sz w:val="28"/>
          <w:szCs w:val="28"/>
          <w:lang w:eastAsia="ru-RU"/>
        </w:rPr>
        <w:t>2.</w:t>
      </w:r>
      <w:r w:rsidRPr="00E56142">
        <w:rPr>
          <w:rFonts w:eastAsia="Times New Roman" w:cs="Times New Roman"/>
          <w:bCs/>
          <w:sz w:val="28"/>
          <w:szCs w:val="28"/>
          <w:lang w:eastAsia="ru-RU"/>
        </w:rPr>
        <w:tab/>
        <w:t xml:space="preserve">Бонк Н.А. Английский шаг за шагом: Курс для нач.: В 2т.Т.1-2. -М.:Росмэн-Пр., 2009.- 562с. 400с. </w:t>
      </w:r>
    </w:p>
    <w:p w:rsidR="00E56142" w:rsidRPr="00E56142" w:rsidRDefault="00E56142" w:rsidP="00E56142">
      <w:pPr>
        <w:suppressAutoHyphens/>
        <w:spacing w:line="276" w:lineRule="auto"/>
        <w:contextualSpacing/>
        <w:rPr>
          <w:rFonts w:eastAsia="Times New Roman" w:cs="Times New Roman"/>
          <w:bCs/>
          <w:sz w:val="28"/>
          <w:szCs w:val="28"/>
          <w:lang w:eastAsia="ru-RU"/>
        </w:rPr>
      </w:pPr>
      <w:r w:rsidRPr="00E56142">
        <w:rPr>
          <w:rFonts w:eastAsia="Times New Roman" w:cs="Times New Roman"/>
          <w:bCs/>
          <w:sz w:val="28"/>
          <w:szCs w:val="28"/>
          <w:lang w:eastAsia="ru-RU"/>
        </w:rPr>
        <w:t>3.</w:t>
      </w:r>
      <w:r w:rsidRPr="00E56142">
        <w:rPr>
          <w:rFonts w:eastAsia="Times New Roman" w:cs="Times New Roman"/>
          <w:bCs/>
          <w:sz w:val="28"/>
          <w:szCs w:val="28"/>
          <w:lang w:eastAsia="ru-RU"/>
        </w:rPr>
        <w:tab/>
        <w:t xml:space="preserve">Воропаева Е.Л. Грамматика английского языка: Учебное пособие по грамматике для самостоятельной работы студентов средних специальных учебных заведений./ Е.Л. Воропаева, Е.А. Бобер, Н.В. Левич. – Омск: ФГОУ СПО ОМК, 2009. – 100 с.   </w:t>
      </w:r>
    </w:p>
    <w:p w:rsidR="00E56142" w:rsidRPr="00E56142" w:rsidRDefault="00E56142" w:rsidP="00E56142">
      <w:pPr>
        <w:suppressAutoHyphens/>
        <w:spacing w:line="276" w:lineRule="auto"/>
        <w:contextualSpacing/>
        <w:rPr>
          <w:rFonts w:eastAsia="Times New Roman" w:cs="Times New Roman"/>
          <w:bCs/>
          <w:sz w:val="28"/>
          <w:szCs w:val="28"/>
          <w:lang w:eastAsia="ru-RU"/>
        </w:rPr>
      </w:pPr>
      <w:r w:rsidRPr="00E56142">
        <w:rPr>
          <w:rFonts w:eastAsia="Times New Roman" w:cs="Times New Roman"/>
          <w:bCs/>
          <w:sz w:val="28"/>
          <w:szCs w:val="28"/>
          <w:lang w:eastAsia="ru-RU"/>
        </w:rPr>
        <w:t>4.</w:t>
      </w:r>
      <w:r w:rsidRPr="00E56142">
        <w:rPr>
          <w:rFonts w:eastAsia="Times New Roman" w:cs="Times New Roman"/>
          <w:bCs/>
          <w:sz w:val="28"/>
          <w:szCs w:val="28"/>
          <w:lang w:eastAsia="ru-RU"/>
        </w:rPr>
        <w:tab/>
        <w:t>Воропаева Е.Л. Учебное пособие по английскому языку для медицинских колледжей. – Омск: ФГОУ СПО ОМК, 2009. – 124 c.</w:t>
      </w:r>
    </w:p>
    <w:p w:rsidR="00E56142" w:rsidRPr="00E56142" w:rsidRDefault="00E56142" w:rsidP="00E56142">
      <w:pPr>
        <w:suppressAutoHyphens/>
        <w:spacing w:line="276" w:lineRule="auto"/>
        <w:contextualSpacing/>
        <w:rPr>
          <w:rFonts w:eastAsia="Times New Roman" w:cs="Times New Roman"/>
          <w:bCs/>
          <w:sz w:val="28"/>
          <w:szCs w:val="28"/>
          <w:lang w:eastAsia="ru-RU"/>
        </w:rPr>
      </w:pPr>
      <w:r w:rsidRPr="00E56142">
        <w:rPr>
          <w:rFonts w:eastAsia="Times New Roman" w:cs="Times New Roman"/>
          <w:bCs/>
          <w:sz w:val="28"/>
          <w:szCs w:val="28"/>
          <w:lang w:eastAsia="ru-RU"/>
        </w:rPr>
        <w:t>5.</w:t>
      </w:r>
      <w:r w:rsidRPr="00E56142">
        <w:rPr>
          <w:rFonts w:eastAsia="Times New Roman" w:cs="Times New Roman"/>
          <w:bCs/>
          <w:sz w:val="28"/>
          <w:szCs w:val="28"/>
          <w:lang w:eastAsia="ru-RU"/>
        </w:rPr>
        <w:tab/>
        <w:t xml:space="preserve">Голицынский Ю.Б., Голицынская Н.А. Грамматика английского языка. Сборник      упражнений. - 6-е изд., СПб.: КАРО, 2007. – 544 с. </w:t>
      </w:r>
    </w:p>
    <w:p w:rsidR="00E56142" w:rsidRPr="00E56142" w:rsidRDefault="00E56142" w:rsidP="00E56142">
      <w:pPr>
        <w:suppressAutoHyphens/>
        <w:spacing w:line="276" w:lineRule="auto"/>
        <w:contextualSpacing/>
        <w:rPr>
          <w:rFonts w:eastAsia="Times New Roman" w:cs="Times New Roman"/>
          <w:bCs/>
          <w:sz w:val="28"/>
          <w:szCs w:val="28"/>
          <w:lang w:eastAsia="ru-RU"/>
        </w:rPr>
      </w:pPr>
      <w:r w:rsidRPr="00E56142">
        <w:rPr>
          <w:rFonts w:eastAsia="Times New Roman" w:cs="Times New Roman"/>
          <w:bCs/>
          <w:sz w:val="28"/>
          <w:szCs w:val="28"/>
          <w:lang w:eastAsia="ru-RU"/>
        </w:rPr>
        <w:t>6.</w:t>
      </w:r>
      <w:r w:rsidRPr="00E56142">
        <w:rPr>
          <w:rFonts w:eastAsia="Times New Roman" w:cs="Times New Roman"/>
          <w:bCs/>
          <w:sz w:val="28"/>
          <w:szCs w:val="28"/>
          <w:lang w:eastAsia="ru-RU"/>
        </w:rPr>
        <w:tab/>
        <w:t>Козырева Л.Г., Шадская Т.В. Английския язык для медицинских колледжей и училищ. – «Феникс», 2012. – 320 с.</w:t>
      </w:r>
    </w:p>
    <w:p w:rsidR="00E56142" w:rsidRPr="00E56142" w:rsidRDefault="00E56142" w:rsidP="00E56142">
      <w:pPr>
        <w:suppressAutoHyphens/>
        <w:spacing w:line="276" w:lineRule="auto"/>
        <w:contextualSpacing/>
        <w:rPr>
          <w:rFonts w:eastAsia="Times New Roman" w:cs="Times New Roman"/>
          <w:bCs/>
          <w:sz w:val="28"/>
          <w:szCs w:val="28"/>
          <w:lang w:eastAsia="ru-RU"/>
        </w:rPr>
      </w:pPr>
      <w:r w:rsidRPr="00E56142">
        <w:rPr>
          <w:rFonts w:eastAsia="Times New Roman" w:cs="Times New Roman"/>
          <w:bCs/>
          <w:sz w:val="28"/>
          <w:szCs w:val="28"/>
          <w:lang w:eastAsia="ru-RU"/>
        </w:rPr>
        <w:t>7.</w:t>
      </w:r>
      <w:r w:rsidRPr="00E56142">
        <w:rPr>
          <w:rFonts w:eastAsia="Times New Roman" w:cs="Times New Roman"/>
          <w:bCs/>
          <w:sz w:val="28"/>
          <w:szCs w:val="28"/>
          <w:lang w:eastAsia="ru-RU"/>
        </w:rPr>
        <w:tab/>
        <w:t>Кубарьков Г.Л. Современные темы английского языка./ Г.Л. Кубарьков, В.А. Тимощук. – Донецк: ООО ПФК «БАО», 2004. – 608 с.</w:t>
      </w:r>
    </w:p>
    <w:p w:rsidR="00E56142" w:rsidRPr="00E56142" w:rsidRDefault="00E56142" w:rsidP="00E56142">
      <w:pPr>
        <w:suppressAutoHyphens/>
        <w:spacing w:line="276" w:lineRule="auto"/>
        <w:contextualSpacing/>
        <w:rPr>
          <w:rFonts w:eastAsia="Times New Roman" w:cs="Times New Roman"/>
          <w:bCs/>
          <w:sz w:val="28"/>
          <w:szCs w:val="28"/>
          <w:lang w:eastAsia="ru-RU"/>
        </w:rPr>
      </w:pPr>
      <w:r w:rsidRPr="00E56142">
        <w:rPr>
          <w:rFonts w:eastAsia="Times New Roman" w:cs="Times New Roman"/>
          <w:bCs/>
          <w:sz w:val="28"/>
          <w:szCs w:val="28"/>
          <w:lang w:eastAsia="ru-RU"/>
        </w:rPr>
        <w:t>8.</w:t>
      </w:r>
      <w:r w:rsidRPr="00E56142">
        <w:rPr>
          <w:rFonts w:eastAsia="Times New Roman" w:cs="Times New Roman"/>
          <w:bCs/>
          <w:sz w:val="28"/>
          <w:szCs w:val="28"/>
          <w:lang w:eastAsia="ru-RU"/>
        </w:rPr>
        <w:tab/>
        <w:t>Кузовлев В.П., Лапа Н.М., Перегудов Э.Ш. и др. Учебник английского языка для 10-11 классов (базовый уровень). – М.: Просвещение, 2009.</w:t>
      </w:r>
    </w:p>
    <w:p w:rsidR="00E56142" w:rsidRPr="00E56142" w:rsidRDefault="00E56142" w:rsidP="00E56142">
      <w:pPr>
        <w:suppressAutoHyphens/>
        <w:spacing w:line="276" w:lineRule="auto"/>
        <w:contextualSpacing/>
        <w:rPr>
          <w:rFonts w:eastAsia="Times New Roman" w:cs="Times New Roman"/>
          <w:bCs/>
          <w:sz w:val="28"/>
          <w:szCs w:val="28"/>
          <w:lang w:eastAsia="ru-RU"/>
        </w:rPr>
      </w:pPr>
      <w:r w:rsidRPr="00E56142">
        <w:rPr>
          <w:rFonts w:eastAsia="Times New Roman" w:cs="Times New Roman"/>
          <w:bCs/>
          <w:sz w:val="28"/>
          <w:szCs w:val="28"/>
          <w:lang w:eastAsia="ru-RU"/>
        </w:rPr>
        <w:lastRenderedPageBreak/>
        <w:t>9.</w:t>
      </w:r>
      <w:r w:rsidRPr="00E56142">
        <w:rPr>
          <w:rFonts w:eastAsia="Times New Roman" w:cs="Times New Roman"/>
          <w:bCs/>
          <w:sz w:val="28"/>
          <w:szCs w:val="28"/>
          <w:lang w:eastAsia="ru-RU"/>
        </w:rPr>
        <w:tab/>
        <w:t>Муравейская М.С., Орлова Л.К. Английский язык для медиков.- Изд. Флинта, Наука, 2009.- 384 с.</w:t>
      </w:r>
    </w:p>
    <w:p w:rsidR="00E56142" w:rsidRPr="00E56142" w:rsidRDefault="00E56142" w:rsidP="00E56142">
      <w:pPr>
        <w:suppressAutoHyphens/>
        <w:spacing w:line="276" w:lineRule="auto"/>
        <w:contextualSpacing/>
        <w:rPr>
          <w:rFonts w:eastAsia="Times New Roman" w:cs="Times New Roman"/>
          <w:bCs/>
          <w:sz w:val="28"/>
          <w:szCs w:val="28"/>
          <w:lang w:eastAsia="ru-RU"/>
        </w:rPr>
      </w:pPr>
      <w:r w:rsidRPr="00E56142">
        <w:rPr>
          <w:rFonts w:eastAsia="Times New Roman" w:cs="Times New Roman"/>
          <w:bCs/>
          <w:sz w:val="28"/>
          <w:szCs w:val="28"/>
          <w:lang w:eastAsia="ru-RU"/>
        </w:rPr>
        <w:t>10.</w:t>
      </w:r>
      <w:r w:rsidRPr="00E56142">
        <w:rPr>
          <w:rFonts w:eastAsia="Times New Roman" w:cs="Times New Roman"/>
          <w:bCs/>
          <w:sz w:val="28"/>
          <w:szCs w:val="28"/>
          <w:lang w:eastAsia="ru-RU"/>
        </w:rPr>
        <w:tab/>
        <w:t>Темчина Н.А., Тылкина С.А. Пособие по английскому языку для медицинских училищ. – М.: «АНМИ», 2003 г. – 158 с.</w:t>
      </w:r>
    </w:p>
    <w:p w:rsidR="00E56142" w:rsidRPr="00E56142" w:rsidRDefault="00E56142" w:rsidP="00E56142">
      <w:pPr>
        <w:spacing w:after="200" w:line="276" w:lineRule="auto"/>
        <w:contextualSpacing/>
        <w:rPr>
          <w:rFonts w:eastAsia="Times New Roman" w:cs="Times New Roman"/>
          <w:sz w:val="28"/>
          <w:szCs w:val="28"/>
          <w:lang w:eastAsia="ru-RU"/>
        </w:rPr>
      </w:pPr>
    </w:p>
    <w:p w:rsidR="00E56142" w:rsidRPr="00E56142" w:rsidRDefault="00E56142" w:rsidP="00E56142">
      <w:pPr>
        <w:spacing w:after="160" w:line="259" w:lineRule="auto"/>
        <w:rPr>
          <w:rFonts w:eastAsia="Times New Roman" w:cs="Times New Roman"/>
          <w:b/>
          <w:sz w:val="28"/>
          <w:szCs w:val="28"/>
          <w:lang w:eastAsia="ru-RU"/>
        </w:rPr>
      </w:pPr>
      <w:r w:rsidRPr="00E56142">
        <w:rPr>
          <w:rFonts w:eastAsia="Times New Roman" w:cs="Times New Roman"/>
          <w:b/>
          <w:sz w:val="28"/>
          <w:szCs w:val="28"/>
          <w:lang w:eastAsia="ru-RU"/>
        </w:rPr>
        <w:br w:type="page"/>
      </w:r>
    </w:p>
    <w:p w:rsidR="00E56142" w:rsidRPr="00E56142" w:rsidRDefault="00E56142" w:rsidP="00E56142">
      <w:pPr>
        <w:spacing w:after="200" w:line="276" w:lineRule="auto"/>
        <w:contextualSpacing/>
        <w:jc w:val="center"/>
        <w:rPr>
          <w:rFonts w:eastAsia="Times New Roman" w:cs="Times New Roman"/>
          <w:b/>
          <w:sz w:val="28"/>
          <w:szCs w:val="28"/>
          <w:lang w:eastAsia="ru-RU"/>
        </w:rPr>
      </w:pPr>
      <w:r w:rsidRPr="00E56142">
        <w:rPr>
          <w:rFonts w:eastAsia="Times New Roman" w:cs="Times New Roman"/>
          <w:b/>
          <w:sz w:val="28"/>
          <w:szCs w:val="28"/>
          <w:lang w:eastAsia="ru-RU"/>
        </w:rPr>
        <w:lastRenderedPageBreak/>
        <w:t xml:space="preserve">4. КОНТРОЛЬ И ОЦЕНКА </w:t>
      </w:r>
      <w:bookmarkStart w:id="4" w:name="_Hlk114490342"/>
      <w:r w:rsidRPr="00E56142">
        <w:rPr>
          <w:rFonts w:eastAsia="Times New Roman" w:cs="Times New Roman"/>
          <w:b/>
          <w:sz w:val="28"/>
          <w:szCs w:val="28"/>
          <w:lang w:eastAsia="ru-RU"/>
        </w:rPr>
        <w:t>РЕЗУЛЬТАТОВ ОСВОЕНИЯ ОБЩЕОБРАЗОВАТЕЛЬНОЙ ДИСЦИПЛИНЫ</w:t>
      </w:r>
      <w:bookmarkEnd w:id="4"/>
    </w:p>
    <w:p w:rsidR="00E56142" w:rsidRPr="00E56142" w:rsidRDefault="00E56142" w:rsidP="00E56142">
      <w:pPr>
        <w:spacing w:after="200" w:line="276" w:lineRule="auto"/>
        <w:contextualSpacing/>
        <w:jc w:val="center"/>
        <w:rPr>
          <w:rFonts w:eastAsia="Times New Roman" w:cs="Times New Roman"/>
          <w:b/>
          <w:sz w:val="28"/>
          <w:szCs w:val="28"/>
          <w:lang w:eastAsia="ru-RU"/>
        </w:rPr>
      </w:pPr>
    </w:p>
    <w:p w:rsidR="00E56142" w:rsidRPr="00E56142" w:rsidRDefault="00E56142" w:rsidP="00E56142">
      <w:pPr>
        <w:spacing w:after="200" w:line="276" w:lineRule="auto"/>
        <w:contextualSpacing/>
        <w:jc w:val="both"/>
        <w:rPr>
          <w:rFonts w:eastAsia="Times New Roman" w:cs="Times New Roman"/>
          <w:b/>
          <w:sz w:val="28"/>
          <w:szCs w:val="28"/>
          <w:lang w:eastAsia="ru-RU"/>
        </w:rPr>
      </w:pPr>
      <w:r w:rsidRPr="00E56142">
        <w:rPr>
          <w:rFonts w:eastAsia="Calibri" w:cs="Times New Roman"/>
          <w:b/>
          <w:sz w:val="28"/>
          <w:szCs w:val="28"/>
        </w:rPr>
        <w:t>Контроль</w:t>
      </w:r>
      <w:r w:rsidRPr="00E56142">
        <w:rPr>
          <w:rFonts w:eastAsia="Calibri" w:cs="Times New Roman"/>
          <w:sz w:val="28"/>
          <w:szCs w:val="28"/>
        </w:rPr>
        <w:t xml:space="preserve"> </w:t>
      </w:r>
      <w:r w:rsidRPr="00E56142">
        <w:rPr>
          <w:rFonts w:eastAsia="Calibri" w:cs="Times New Roman"/>
          <w:b/>
          <w:sz w:val="28"/>
          <w:szCs w:val="28"/>
        </w:rPr>
        <w:t>и оценка</w:t>
      </w:r>
      <w:r w:rsidRPr="00E56142">
        <w:rPr>
          <w:rFonts w:eastAsia="Calibri" w:cs="Times New Roman"/>
          <w:sz w:val="28"/>
          <w:szCs w:val="28"/>
        </w:rPr>
        <w:t xml:space="preserve"> результатов освоения общеобразовательной дисциплины раскрываются через дисциплинарные результаты, направленные на формирование общих и профессиональных компетенций по разделам и темам содержания учебного материала.</w:t>
      </w:r>
    </w:p>
    <w:p w:rsidR="00E56142" w:rsidRPr="00E56142" w:rsidRDefault="00E56142" w:rsidP="00E56142">
      <w:pPr>
        <w:spacing w:after="200" w:line="276" w:lineRule="auto"/>
        <w:contextualSpacing/>
        <w:jc w:val="center"/>
        <w:rPr>
          <w:rFonts w:eastAsia="Times New Roman" w:cs="Times New Roman"/>
          <w:b/>
          <w:sz w:val="28"/>
          <w:szCs w:val="28"/>
          <w:lang w:eastAsia="ru-RU"/>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3"/>
        <w:gridCol w:w="3686"/>
        <w:gridCol w:w="3685"/>
      </w:tblGrid>
      <w:tr w:rsidR="00E56142" w:rsidRPr="00E56142" w:rsidTr="00E56142">
        <w:trPr>
          <w:jc w:val="center"/>
        </w:trPr>
        <w:tc>
          <w:tcPr>
            <w:tcW w:w="2263" w:type="dxa"/>
            <w:tcBorders>
              <w:top w:val="single" w:sz="4" w:space="0" w:color="000000"/>
              <w:left w:val="single" w:sz="4" w:space="0" w:color="000000"/>
              <w:bottom w:val="single" w:sz="4" w:space="0" w:color="000000"/>
              <w:right w:val="single" w:sz="4" w:space="0" w:color="000000"/>
            </w:tcBorders>
            <w:hideMark/>
          </w:tcPr>
          <w:p w:rsidR="00E56142" w:rsidRPr="00E56142" w:rsidRDefault="00E56142" w:rsidP="00E56142">
            <w:pPr>
              <w:spacing w:after="160" w:line="259" w:lineRule="auto"/>
              <w:ind w:right="57"/>
              <w:jc w:val="center"/>
              <w:rPr>
                <w:rFonts w:eastAsia="Calibri" w:cs="Times New Roman"/>
                <w:b/>
                <w:sz w:val="28"/>
                <w:szCs w:val="28"/>
              </w:rPr>
            </w:pPr>
            <w:r w:rsidRPr="00E56142">
              <w:rPr>
                <w:rFonts w:eastAsia="Calibri" w:cs="Times New Roman"/>
                <w:b/>
                <w:sz w:val="28"/>
                <w:szCs w:val="28"/>
              </w:rPr>
              <w:t>Общая/профессиональная компетенция</w:t>
            </w:r>
          </w:p>
        </w:tc>
        <w:tc>
          <w:tcPr>
            <w:tcW w:w="3686"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jc w:val="center"/>
              <w:rPr>
                <w:rFonts w:eastAsia="Calibri" w:cs="Times New Roman"/>
                <w:b/>
                <w:sz w:val="28"/>
                <w:szCs w:val="28"/>
              </w:rPr>
            </w:pPr>
            <w:r w:rsidRPr="00E56142">
              <w:rPr>
                <w:rFonts w:eastAsia="Calibri" w:cs="Times New Roman"/>
                <w:b/>
                <w:sz w:val="28"/>
                <w:szCs w:val="28"/>
              </w:rPr>
              <w:t>Раздел/Тема</w:t>
            </w:r>
          </w:p>
        </w:tc>
        <w:tc>
          <w:tcPr>
            <w:tcW w:w="3685" w:type="dxa"/>
            <w:tcBorders>
              <w:top w:val="single" w:sz="4" w:space="0" w:color="000000"/>
              <w:left w:val="single" w:sz="4" w:space="0" w:color="000000"/>
              <w:bottom w:val="single" w:sz="4" w:space="0" w:color="000000"/>
              <w:right w:val="single" w:sz="4" w:space="0" w:color="000000"/>
            </w:tcBorders>
            <w:hideMark/>
          </w:tcPr>
          <w:p w:rsidR="00E56142" w:rsidRPr="00E56142" w:rsidRDefault="00E56142" w:rsidP="00E56142">
            <w:pPr>
              <w:spacing w:after="160" w:line="259" w:lineRule="auto"/>
              <w:ind w:right="57"/>
              <w:jc w:val="center"/>
              <w:rPr>
                <w:rFonts w:eastAsia="Calibri" w:cs="Times New Roman"/>
                <w:b/>
                <w:sz w:val="28"/>
                <w:szCs w:val="28"/>
              </w:rPr>
            </w:pPr>
            <w:r w:rsidRPr="00E56142">
              <w:rPr>
                <w:rFonts w:eastAsia="Calibri" w:cs="Times New Roman"/>
                <w:b/>
                <w:sz w:val="28"/>
                <w:szCs w:val="28"/>
              </w:rPr>
              <w:t>Тип оценочных мероприятий</w:t>
            </w:r>
          </w:p>
        </w:tc>
      </w:tr>
      <w:tr w:rsidR="00E56142" w:rsidRPr="00E56142" w:rsidTr="00E56142">
        <w:trPr>
          <w:jc w:val="center"/>
        </w:trPr>
        <w:tc>
          <w:tcPr>
            <w:tcW w:w="2263"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jc w:val="center"/>
              <w:rPr>
                <w:rFonts w:eastAsia="Calibri" w:cs="Times New Roman"/>
                <w:b/>
                <w:szCs w:val="24"/>
              </w:rPr>
            </w:pPr>
            <w:r w:rsidRPr="00E56142">
              <w:rPr>
                <w:rFonts w:eastAsia="Calibri" w:cs="Times New Roman"/>
                <w:b/>
                <w:szCs w:val="24"/>
              </w:rPr>
              <w:t>ОК 1</w:t>
            </w:r>
          </w:p>
        </w:tc>
        <w:tc>
          <w:tcPr>
            <w:tcW w:w="3686"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ind w:right="57"/>
              <w:rPr>
                <w:rFonts w:eastAsia="Calibri" w:cs="Times New Roman"/>
                <w:sz w:val="28"/>
                <w:szCs w:val="28"/>
              </w:rPr>
            </w:pPr>
            <w:r w:rsidRPr="00E56142">
              <w:rPr>
                <w:rFonts w:eastAsia="Calibri" w:cs="Times New Roman"/>
                <w:sz w:val="28"/>
                <w:szCs w:val="28"/>
              </w:rPr>
              <w:t>Раздел 3, Раздел 4. Тема 4.1, 4.2, 4.3, 4.4, Раздел 9, Раздел 10, Раздел 11</w:t>
            </w:r>
          </w:p>
        </w:tc>
        <w:tc>
          <w:tcPr>
            <w:tcW w:w="3685"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rPr>
                <w:rFonts w:eastAsia="Calibri" w:cs="Times New Roman"/>
                <w:sz w:val="28"/>
                <w:szCs w:val="28"/>
              </w:rPr>
            </w:pPr>
            <w:r w:rsidRPr="00E56142">
              <w:rPr>
                <w:rFonts w:eastAsia="Calibri" w:cs="Times New Roman"/>
                <w:sz w:val="28"/>
                <w:szCs w:val="28"/>
              </w:rPr>
              <w:t>письменный/устный опрос (монологические и диалогические высказывания по темам, сообщения-презентации)</w:t>
            </w:r>
          </w:p>
        </w:tc>
      </w:tr>
      <w:tr w:rsidR="00E56142" w:rsidRPr="00E56142" w:rsidTr="00E56142">
        <w:trPr>
          <w:jc w:val="center"/>
        </w:trPr>
        <w:tc>
          <w:tcPr>
            <w:tcW w:w="2263"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jc w:val="center"/>
              <w:rPr>
                <w:rFonts w:eastAsia="Calibri" w:cs="Times New Roman"/>
                <w:b/>
                <w:szCs w:val="24"/>
              </w:rPr>
            </w:pPr>
            <w:r w:rsidRPr="00E56142">
              <w:rPr>
                <w:rFonts w:eastAsia="Calibri" w:cs="Times New Roman"/>
                <w:b/>
                <w:szCs w:val="24"/>
              </w:rPr>
              <w:t>ОК 2</w:t>
            </w:r>
          </w:p>
        </w:tc>
        <w:tc>
          <w:tcPr>
            <w:tcW w:w="3686"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ind w:right="57"/>
              <w:rPr>
                <w:rFonts w:eastAsia="Calibri" w:cs="Times New Roman"/>
                <w:sz w:val="28"/>
                <w:szCs w:val="28"/>
              </w:rPr>
            </w:pPr>
            <w:r w:rsidRPr="00E56142">
              <w:rPr>
                <w:rFonts w:eastAsia="Calibri" w:cs="Times New Roman"/>
                <w:sz w:val="28"/>
                <w:szCs w:val="28"/>
              </w:rPr>
              <w:t>Раздел 1, Раздел 2, Раздел 3, Раздел 4, Раздел 5, Раздел 6, Раздел 7, Раздел 8, Раздел 9, Раздел 10, Раздел 11</w:t>
            </w:r>
          </w:p>
        </w:tc>
        <w:tc>
          <w:tcPr>
            <w:tcW w:w="3685"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rPr>
                <w:rFonts w:eastAsia="Calibri" w:cs="Times New Roman"/>
                <w:sz w:val="28"/>
                <w:szCs w:val="28"/>
              </w:rPr>
            </w:pPr>
            <w:r w:rsidRPr="00E56142">
              <w:rPr>
                <w:rFonts w:eastAsia="Calibri" w:cs="Times New Roman"/>
                <w:sz w:val="28"/>
                <w:szCs w:val="28"/>
              </w:rPr>
              <w:t>оценка результатов самостоятельной работы (докладов, проектов, учебных исследований и т.д.)</w:t>
            </w:r>
          </w:p>
        </w:tc>
      </w:tr>
      <w:tr w:rsidR="00E56142" w:rsidRPr="00E56142" w:rsidTr="00E56142">
        <w:trPr>
          <w:jc w:val="center"/>
        </w:trPr>
        <w:tc>
          <w:tcPr>
            <w:tcW w:w="2263"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jc w:val="center"/>
              <w:rPr>
                <w:rFonts w:eastAsia="Calibri" w:cs="Times New Roman"/>
                <w:b/>
                <w:sz w:val="28"/>
                <w:szCs w:val="28"/>
              </w:rPr>
            </w:pPr>
            <w:r w:rsidRPr="00E56142">
              <w:rPr>
                <w:rFonts w:eastAsia="Calibri" w:cs="Times New Roman"/>
                <w:b/>
                <w:szCs w:val="24"/>
              </w:rPr>
              <w:t>ОК 3</w:t>
            </w:r>
          </w:p>
        </w:tc>
        <w:tc>
          <w:tcPr>
            <w:tcW w:w="3686"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ind w:right="57"/>
              <w:rPr>
                <w:rFonts w:eastAsia="Calibri" w:cs="Times New Roman"/>
                <w:sz w:val="28"/>
                <w:szCs w:val="28"/>
              </w:rPr>
            </w:pPr>
            <w:r w:rsidRPr="00E56142">
              <w:rPr>
                <w:rFonts w:eastAsia="Calibri" w:cs="Times New Roman"/>
                <w:sz w:val="28"/>
                <w:szCs w:val="28"/>
              </w:rPr>
              <w:t>Раздел 1, Раздел 2, Раздел 3, Раздел 4, Раздел 5, Раздел 6, Раздел 7, Раздел 8, Раздел 9, Раздел 10, Раздел 11</w:t>
            </w:r>
          </w:p>
        </w:tc>
        <w:tc>
          <w:tcPr>
            <w:tcW w:w="3685"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rPr>
                <w:rFonts w:eastAsia="Calibri" w:cs="Times New Roman"/>
                <w:sz w:val="28"/>
                <w:szCs w:val="28"/>
              </w:rPr>
            </w:pPr>
            <w:r w:rsidRPr="00E56142">
              <w:rPr>
                <w:rFonts w:eastAsia="Calibri" w:cs="Times New Roman"/>
                <w:sz w:val="28"/>
                <w:szCs w:val="28"/>
              </w:rPr>
              <w:t>выполнение домашних заданий проблемного характера</w:t>
            </w:r>
          </w:p>
        </w:tc>
      </w:tr>
      <w:tr w:rsidR="00E56142" w:rsidRPr="00E56142" w:rsidTr="00E56142">
        <w:trPr>
          <w:jc w:val="center"/>
        </w:trPr>
        <w:tc>
          <w:tcPr>
            <w:tcW w:w="2263"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jc w:val="center"/>
              <w:rPr>
                <w:rFonts w:eastAsia="Calibri" w:cs="Times New Roman"/>
                <w:b/>
                <w:sz w:val="28"/>
                <w:szCs w:val="28"/>
              </w:rPr>
            </w:pPr>
            <w:r w:rsidRPr="00E56142">
              <w:rPr>
                <w:rFonts w:eastAsia="Calibri" w:cs="Times New Roman"/>
                <w:b/>
                <w:sz w:val="28"/>
                <w:szCs w:val="28"/>
              </w:rPr>
              <w:t>ОК 4</w:t>
            </w:r>
          </w:p>
        </w:tc>
        <w:tc>
          <w:tcPr>
            <w:tcW w:w="3686"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ind w:right="57"/>
              <w:rPr>
                <w:rFonts w:eastAsia="Calibri" w:cs="Times New Roman"/>
                <w:sz w:val="28"/>
                <w:szCs w:val="28"/>
              </w:rPr>
            </w:pPr>
            <w:r w:rsidRPr="00E56142">
              <w:rPr>
                <w:rFonts w:eastAsia="Calibri" w:cs="Times New Roman"/>
                <w:sz w:val="28"/>
                <w:szCs w:val="28"/>
              </w:rPr>
              <w:t>Раздел 1, Раздел 2, Раздел 3, Раздел 4, Раздел 5, Раздел 6, Раздел 7, Раздел 8, Раздел 9, Раздел 10, Раздел 11</w:t>
            </w:r>
          </w:p>
        </w:tc>
        <w:tc>
          <w:tcPr>
            <w:tcW w:w="3685"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rPr>
                <w:rFonts w:eastAsia="Calibri" w:cs="Times New Roman"/>
                <w:sz w:val="28"/>
                <w:szCs w:val="28"/>
              </w:rPr>
            </w:pPr>
            <w:r w:rsidRPr="00E56142">
              <w:rPr>
                <w:rFonts w:eastAsia="Calibri" w:cs="Times New Roman"/>
                <w:sz w:val="28"/>
                <w:szCs w:val="28"/>
              </w:rPr>
              <w:t>написание энциклопедической или справочной статьи по предложенному шаблону</w:t>
            </w:r>
          </w:p>
        </w:tc>
      </w:tr>
      <w:tr w:rsidR="00E56142" w:rsidRPr="00E56142" w:rsidTr="00E56142">
        <w:trPr>
          <w:jc w:val="center"/>
        </w:trPr>
        <w:tc>
          <w:tcPr>
            <w:tcW w:w="2263"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jc w:val="center"/>
              <w:rPr>
                <w:rFonts w:eastAsia="Calibri" w:cs="Times New Roman"/>
                <w:b/>
                <w:sz w:val="28"/>
                <w:szCs w:val="28"/>
              </w:rPr>
            </w:pPr>
            <w:r w:rsidRPr="00E56142">
              <w:rPr>
                <w:rFonts w:eastAsia="Calibri" w:cs="Times New Roman"/>
                <w:b/>
                <w:sz w:val="28"/>
                <w:szCs w:val="28"/>
              </w:rPr>
              <w:t>ОК 6</w:t>
            </w:r>
          </w:p>
        </w:tc>
        <w:tc>
          <w:tcPr>
            <w:tcW w:w="3686"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ind w:right="57"/>
              <w:rPr>
                <w:rFonts w:eastAsia="Calibri" w:cs="Times New Roman"/>
                <w:sz w:val="28"/>
                <w:szCs w:val="28"/>
              </w:rPr>
            </w:pPr>
            <w:r w:rsidRPr="00E56142">
              <w:rPr>
                <w:rFonts w:eastAsia="Calibri" w:cs="Times New Roman"/>
                <w:sz w:val="28"/>
                <w:szCs w:val="28"/>
              </w:rPr>
              <w:t>Раздел 1. Тема 1.3, 1.4, 1.5, Раздел 2, Раздел 3, Раздел 4. Тема 4.1, 4.2, 4.3, 4.4, Раздел 9, Раздел 10, Раздел 11</w:t>
            </w:r>
          </w:p>
        </w:tc>
        <w:tc>
          <w:tcPr>
            <w:tcW w:w="3685"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rPr>
                <w:rFonts w:eastAsia="Calibri" w:cs="Times New Roman"/>
                <w:sz w:val="28"/>
                <w:szCs w:val="28"/>
              </w:rPr>
            </w:pPr>
            <w:r w:rsidRPr="00E56142">
              <w:rPr>
                <w:rFonts w:eastAsia="Calibri" w:cs="Times New Roman"/>
                <w:sz w:val="28"/>
                <w:szCs w:val="28"/>
              </w:rPr>
              <w:t>письменный/устный опрос (монологические и диалогические высказывания по темам, решение кейсов на основе прочитанных текстов, составление англо-русского терминологического словаря, сообщения-</w:t>
            </w:r>
            <w:r w:rsidRPr="00E56142">
              <w:rPr>
                <w:rFonts w:eastAsia="Calibri" w:cs="Times New Roman"/>
                <w:sz w:val="28"/>
                <w:szCs w:val="28"/>
              </w:rPr>
              <w:lastRenderedPageBreak/>
              <w:t>презентации)</w:t>
            </w:r>
          </w:p>
        </w:tc>
      </w:tr>
      <w:tr w:rsidR="00E56142" w:rsidRPr="00E56142" w:rsidTr="00E56142">
        <w:trPr>
          <w:jc w:val="center"/>
        </w:trPr>
        <w:tc>
          <w:tcPr>
            <w:tcW w:w="2263"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jc w:val="center"/>
              <w:rPr>
                <w:rFonts w:eastAsia="Calibri" w:cs="Times New Roman"/>
                <w:b/>
                <w:sz w:val="28"/>
                <w:szCs w:val="28"/>
              </w:rPr>
            </w:pPr>
            <w:r w:rsidRPr="00E56142">
              <w:rPr>
                <w:rFonts w:eastAsia="Calibri" w:cs="Times New Roman"/>
                <w:b/>
                <w:sz w:val="28"/>
                <w:szCs w:val="28"/>
              </w:rPr>
              <w:lastRenderedPageBreak/>
              <w:t>ОК 7</w:t>
            </w:r>
          </w:p>
        </w:tc>
        <w:tc>
          <w:tcPr>
            <w:tcW w:w="3686"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ind w:right="57"/>
              <w:rPr>
                <w:rFonts w:eastAsia="Calibri" w:cs="Times New Roman"/>
                <w:sz w:val="28"/>
                <w:szCs w:val="28"/>
              </w:rPr>
            </w:pPr>
            <w:r w:rsidRPr="00E56142">
              <w:rPr>
                <w:rFonts w:eastAsia="Calibri" w:cs="Times New Roman"/>
                <w:sz w:val="28"/>
                <w:szCs w:val="28"/>
              </w:rPr>
              <w:t>Раздел 2, Раздел 3, Раздел 4, Раздел 5, Раздел 6, Раздел 7, Раздел 8, Раздел 9, Раздел 10, Раздел 11</w:t>
            </w:r>
          </w:p>
        </w:tc>
        <w:tc>
          <w:tcPr>
            <w:tcW w:w="3685"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rPr>
                <w:rFonts w:eastAsia="Calibri" w:cs="Times New Roman"/>
                <w:sz w:val="28"/>
                <w:szCs w:val="28"/>
              </w:rPr>
            </w:pPr>
            <w:r w:rsidRPr="00E56142">
              <w:rPr>
                <w:rFonts w:eastAsia="Calibri" w:cs="Times New Roman"/>
                <w:sz w:val="28"/>
                <w:szCs w:val="28"/>
              </w:rPr>
              <w:t>оценка результатов самостоятельной работы (докладов, проектов, учебных исследований и т.д.)</w:t>
            </w:r>
          </w:p>
        </w:tc>
      </w:tr>
      <w:tr w:rsidR="00E56142" w:rsidRPr="00E56142" w:rsidTr="00E56142">
        <w:trPr>
          <w:jc w:val="center"/>
        </w:trPr>
        <w:tc>
          <w:tcPr>
            <w:tcW w:w="2263"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jc w:val="center"/>
              <w:rPr>
                <w:rFonts w:eastAsia="Calibri" w:cs="Times New Roman"/>
                <w:b/>
                <w:sz w:val="28"/>
                <w:szCs w:val="28"/>
              </w:rPr>
            </w:pPr>
            <w:r w:rsidRPr="00E56142">
              <w:rPr>
                <w:rFonts w:eastAsia="Calibri" w:cs="Times New Roman"/>
                <w:b/>
                <w:sz w:val="28"/>
                <w:szCs w:val="28"/>
              </w:rPr>
              <w:t>ОК 8</w:t>
            </w:r>
          </w:p>
        </w:tc>
        <w:tc>
          <w:tcPr>
            <w:tcW w:w="3686"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ind w:right="57"/>
              <w:rPr>
                <w:rFonts w:eastAsia="Calibri" w:cs="Times New Roman"/>
                <w:sz w:val="28"/>
                <w:szCs w:val="28"/>
              </w:rPr>
            </w:pPr>
            <w:r w:rsidRPr="00E56142">
              <w:rPr>
                <w:rFonts w:eastAsia="Calibri" w:cs="Times New Roman"/>
                <w:sz w:val="28"/>
                <w:szCs w:val="28"/>
              </w:rPr>
              <w:t>Раздел 4. Тема 4.5, Раздел 5</w:t>
            </w:r>
          </w:p>
        </w:tc>
        <w:tc>
          <w:tcPr>
            <w:tcW w:w="3685"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rPr>
                <w:rFonts w:eastAsia="Calibri" w:cs="Times New Roman"/>
                <w:sz w:val="28"/>
                <w:szCs w:val="28"/>
              </w:rPr>
            </w:pPr>
            <w:r w:rsidRPr="00E56142">
              <w:rPr>
                <w:rFonts w:eastAsia="Calibri" w:cs="Times New Roman"/>
                <w:sz w:val="28"/>
                <w:szCs w:val="28"/>
              </w:rPr>
              <w:t>составление резюме, оценка заданий для самостоятельной работы</w:t>
            </w:r>
          </w:p>
        </w:tc>
      </w:tr>
      <w:tr w:rsidR="00E56142" w:rsidRPr="00E56142" w:rsidTr="00E56142">
        <w:trPr>
          <w:jc w:val="center"/>
        </w:trPr>
        <w:tc>
          <w:tcPr>
            <w:tcW w:w="2263"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jc w:val="center"/>
              <w:rPr>
                <w:rFonts w:eastAsia="Calibri" w:cs="Times New Roman"/>
                <w:b/>
                <w:sz w:val="28"/>
                <w:szCs w:val="28"/>
              </w:rPr>
            </w:pPr>
            <w:r w:rsidRPr="00E56142">
              <w:rPr>
                <w:rFonts w:eastAsia="Calibri" w:cs="Times New Roman"/>
                <w:b/>
                <w:sz w:val="28"/>
                <w:szCs w:val="28"/>
              </w:rPr>
              <w:t>ОК 9</w:t>
            </w:r>
          </w:p>
        </w:tc>
        <w:tc>
          <w:tcPr>
            <w:tcW w:w="3686"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ind w:right="57"/>
              <w:rPr>
                <w:rFonts w:eastAsia="Calibri" w:cs="Times New Roman"/>
                <w:sz w:val="28"/>
                <w:szCs w:val="28"/>
              </w:rPr>
            </w:pPr>
            <w:r w:rsidRPr="00E56142">
              <w:rPr>
                <w:rFonts w:eastAsia="Calibri" w:cs="Times New Roman"/>
                <w:sz w:val="28"/>
                <w:szCs w:val="28"/>
              </w:rPr>
              <w:t>Раздел 2, Раздел 3, Раздел 4. Тема 4.1, 4.2, 4.3, 4.4, Раздел 6, Раздел 7, Раздел 8, Раздел 9, Раздел 10, Раздел 11</w:t>
            </w:r>
          </w:p>
        </w:tc>
        <w:tc>
          <w:tcPr>
            <w:tcW w:w="3685"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rPr>
                <w:rFonts w:eastAsia="Calibri" w:cs="Times New Roman"/>
                <w:sz w:val="28"/>
                <w:szCs w:val="28"/>
              </w:rPr>
            </w:pPr>
            <w:r w:rsidRPr="00E56142">
              <w:rPr>
                <w:rFonts w:eastAsia="Calibri" w:cs="Times New Roman"/>
                <w:sz w:val="28"/>
                <w:szCs w:val="28"/>
              </w:rPr>
              <w:t>онлайн оценивание: https://docs.google.com/ https://learningapps.org/ https://puzzle-english.com/ https://www.britishcouncil.ru/</w:t>
            </w:r>
          </w:p>
        </w:tc>
      </w:tr>
      <w:tr w:rsidR="00E56142" w:rsidRPr="00E56142" w:rsidTr="00E56142">
        <w:trPr>
          <w:jc w:val="center"/>
        </w:trPr>
        <w:tc>
          <w:tcPr>
            <w:tcW w:w="2263"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jc w:val="center"/>
              <w:rPr>
                <w:rFonts w:eastAsia="Calibri" w:cs="Times New Roman"/>
                <w:b/>
                <w:sz w:val="28"/>
                <w:szCs w:val="28"/>
              </w:rPr>
            </w:pPr>
            <w:r w:rsidRPr="00E56142">
              <w:rPr>
                <w:rFonts w:eastAsia="Calibri" w:cs="Times New Roman"/>
                <w:b/>
                <w:sz w:val="28"/>
                <w:szCs w:val="28"/>
              </w:rPr>
              <w:t>ОК 10</w:t>
            </w:r>
          </w:p>
        </w:tc>
        <w:tc>
          <w:tcPr>
            <w:tcW w:w="3686"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ind w:right="57"/>
              <w:rPr>
                <w:rFonts w:eastAsia="Calibri" w:cs="Times New Roman"/>
                <w:sz w:val="28"/>
                <w:szCs w:val="28"/>
              </w:rPr>
            </w:pPr>
            <w:r w:rsidRPr="00E56142">
              <w:rPr>
                <w:rFonts w:eastAsia="Calibri" w:cs="Times New Roman"/>
                <w:sz w:val="28"/>
                <w:szCs w:val="28"/>
              </w:rPr>
              <w:t>Раздел 2, Раздел 3, Раздел 4. Тема 4.1, 4.2, 4.3, 4.4, Раздел 6, Раздел 7, Раздел 8, Раздел 9, Раздел 10, Раздел 11</w:t>
            </w:r>
          </w:p>
        </w:tc>
        <w:tc>
          <w:tcPr>
            <w:tcW w:w="3685"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rPr>
                <w:rFonts w:eastAsia="Calibri" w:cs="Times New Roman"/>
                <w:sz w:val="28"/>
                <w:szCs w:val="28"/>
              </w:rPr>
            </w:pPr>
            <w:r w:rsidRPr="00E56142">
              <w:rPr>
                <w:rFonts w:eastAsia="Calibri" w:cs="Times New Roman"/>
                <w:sz w:val="28"/>
                <w:szCs w:val="28"/>
              </w:rPr>
              <w:t>письма личного характера, анкета/заявление, тестирование, творческие задания</w:t>
            </w:r>
          </w:p>
        </w:tc>
      </w:tr>
      <w:tr w:rsidR="00E56142" w:rsidRPr="00E56142" w:rsidTr="00E56142">
        <w:trPr>
          <w:jc w:val="center"/>
        </w:trPr>
        <w:tc>
          <w:tcPr>
            <w:tcW w:w="2263"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jc w:val="center"/>
              <w:rPr>
                <w:rFonts w:eastAsia="Calibri" w:cs="Times New Roman"/>
                <w:b/>
                <w:sz w:val="28"/>
                <w:szCs w:val="28"/>
              </w:rPr>
            </w:pPr>
            <w:r w:rsidRPr="00E56142">
              <w:rPr>
                <w:rFonts w:eastAsia="Calibri" w:cs="Times New Roman"/>
                <w:b/>
                <w:sz w:val="28"/>
                <w:szCs w:val="28"/>
              </w:rPr>
              <w:t>ОК 12</w:t>
            </w:r>
          </w:p>
        </w:tc>
        <w:tc>
          <w:tcPr>
            <w:tcW w:w="3686"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ind w:right="57"/>
              <w:rPr>
                <w:rFonts w:eastAsia="Calibri" w:cs="Times New Roman"/>
                <w:sz w:val="28"/>
                <w:szCs w:val="28"/>
              </w:rPr>
            </w:pPr>
            <w:r w:rsidRPr="00E56142">
              <w:rPr>
                <w:rFonts w:eastAsia="Calibri" w:cs="Times New Roman"/>
                <w:sz w:val="28"/>
                <w:szCs w:val="28"/>
              </w:rPr>
              <w:t>Раздел 2, Раздел 3, Раздел 4. Тема 4.1, 4.2, 4.3, 4.4, Раздел 9, Раздел 10, Раздел 11</w:t>
            </w:r>
          </w:p>
        </w:tc>
        <w:tc>
          <w:tcPr>
            <w:tcW w:w="3685" w:type="dxa"/>
            <w:tcBorders>
              <w:top w:val="single" w:sz="4" w:space="0" w:color="000000"/>
              <w:left w:val="single" w:sz="4" w:space="0" w:color="000000"/>
              <w:bottom w:val="single" w:sz="4" w:space="0" w:color="000000"/>
              <w:right w:val="single" w:sz="4" w:space="0" w:color="000000"/>
            </w:tcBorders>
          </w:tcPr>
          <w:p w:rsidR="00E56142" w:rsidRPr="00E56142" w:rsidRDefault="00E56142" w:rsidP="00E56142">
            <w:pPr>
              <w:spacing w:after="160" w:line="259" w:lineRule="auto"/>
              <w:ind w:right="57"/>
              <w:rPr>
                <w:rFonts w:eastAsia="Calibri" w:cs="Times New Roman"/>
                <w:sz w:val="28"/>
                <w:szCs w:val="28"/>
              </w:rPr>
            </w:pPr>
            <w:r w:rsidRPr="00E56142">
              <w:rPr>
                <w:rFonts w:eastAsia="Calibri" w:cs="Times New Roman"/>
                <w:sz w:val="28"/>
                <w:szCs w:val="28"/>
              </w:rPr>
              <w:t>письменные/устные диктанты</w:t>
            </w:r>
          </w:p>
        </w:tc>
      </w:tr>
    </w:tbl>
    <w:p w:rsidR="00E56142" w:rsidRDefault="00E56142" w:rsidP="00E56142">
      <w:pPr>
        <w:spacing w:after="200" w:line="276" w:lineRule="auto"/>
        <w:contextualSpacing/>
        <w:jc w:val="center"/>
        <w:rPr>
          <w:rFonts w:eastAsia="Times New Roman" w:cs="Times New Roman"/>
          <w:b/>
          <w:sz w:val="28"/>
          <w:szCs w:val="28"/>
          <w:lang w:eastAsia="ru-RU"/>
        </w:rPr>
        <w:sectPr w:rsidR="00E56142" w:rsidSect="00BE7979">
          <w:pgSz w:w="11906" w:h="16838"/>
          <w:pgMar w:top="1134" w:right="567" w:bottom="1134" w:left="1418" w:header="709" w:footer="709" w:gutter="0"/>
          <w:cols w:space="708"/>
          <w:titlePg/>
          <w:docGrid w:linePitch="360"/>
        </w:sectPr>
      </w:pPr>
    </w:p>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r w:rsidRPr="00E56142">
        <w:rPr>
          <w:rFonts w:ascii="OfficinaSansBookC" w:eastAsia="OfficinaSansBookC" w:hAnsi="OfficinaSansBookC" w:cs="OfficinaSansBookC"/>
          <w:b/>
          <w:kern w:val="3"/>
          <w:sz w:val="28"/>
          <w:lang w:eastAsia="ru-RU"/>
        </w:rPr>
        <w:lastRenderedPageBreak/>
        <w:t>ТЕХНОЛОГИЧЕСКАЯ КАРТА</w:t>
      </w:r>
      <w:r w:rsidRPr="00E56142">
        <w:rPr>
          <w:rFonts w:ascii="Calibri" w:eastAsia="OfficinaSansBookC" w:hAnsi="Calibri" w:cs="OfficinaSansBookC"/>
          <w:b/>
          <w:kern w:val="3"/>
          <w:sz w:val="28"/>
          <w:lang w:eastAsia="ru-RU"/>
        </w:rPr>
        <w:t xml:space="preserve"> 1</w:t>
      </w:r>
    </w:p>
    <w:tbl>
      <w:tblPr>
        <w:tblW w:w="14599" w:type="dxa"/>
        <w:tblInd w:w="-10" w:type="dxa"/>
        <w:tblLayout w:type="fixed"/>
        <w:tblCellMar>
          <w:left w:w="10" w:type="dxa"/>
          <w:right w:w="10" w:type="dxa"/>
        </w:tblCellMar>
        <w:tblLook w:val="0000" w:firstRow="0" w:lastRow="0" w:firstColumn="0" w:lastColumn="0" w:noHBand="0" w:noVBand="0"/>
      </w:tblPr>
      <w:tblGrid>
        <w:gridCol w:w="3686"/>
        <w:gridCol w:w="10913"/>
      </w:tblGrid>
      <w:tr w:rsidR="00E56142" w:rsidRPr="00E56142" w:rsidTr="00E56142">
        <w:tblPrEx>
          <w:tblCellMar>
            <w:top w:w="0" w:type="dxa"/>
            <w:bottom w:w="0" w:type="dxa"/>
          </w:tblCellMar>
        </w:tblPrEx>
        <w:tc>
          <w:tcPr>
            <w:tcW w:w="3686" w:type="dxa"/>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r w:rsidRPr="00E56142">
              <w:rPr>
                <w:rFonts w:ascii="OfficinaSansBookC" w:eastAsia="OfficinaSansBookC" w:hAnsi="OfficinaSansBookC" w:cs="OfficinaSansBookC"/>
                <w:kern w:val="3"/>
                <w:sz w:val="28"/>
                <w:lang w:eastAsia="ru-RU"/>
              </w:rPr>
              <w:t>Дисциплина</w:t>
            </w:r>
            <w:r w:rsidRPr="00E56142">
              <w:rPr>
                <w:rFonts w:ascii="Calibri" w:eastAsia="OfficinaSansBookC" w:hAnsi="Calibri" w:cs="OfficinaSansBookC"/>
                <w:kern w:val="3"/>
                <w:sz w:val="28"/>
                <w:lang w:eastAsia="ru-RU"/>
              </w:rPr>
              <w:t xml:space="preserve"> </w:t>
            </w:r>
          </w:p>
        </w:tc>
        <w:tc>
          <w:tcPr>
            <w:tcW w:w="10913" w:type="dxa"/>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r w:rsidRPr="00E56142">
              <w:rPr>
                <w:rFonts w:eastAsia="OfficinaSansBookC" w:cs="Times New Roman"/>
                <w:kern w:val="3"/>
                <w:sz w:val="28"/>
                <w:lang w:eastAsia="ru-RU"/>
              </w:rPr>
              <w:t>Иностранный язык</w:t>
            </w:r>
          </w:p>
        </w:tc>
      </w:tr>
      <w:tr w:rsidR="00E56142" w:rsidRPr="00E56142" w:rsidTr="00E56142">
        <w:tblPrEx>
          <w:tblCellMar>
            <w:top w:w="0" w:type="dxa"/>
            <w:bottom w:w="0" w:type="dxa"/>
          </w:tblCellMar>
        </w:tblPrEx>
        <w:tc>
          <w:tcPr>
            <w:tcW w:w="3686" w:type="dxa"/>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r w:rsidRPr="00E56142">
              <w:rPr>
                <w:rFonts w:ascii="OfficinaSansBookC" w:eastAsia="OfficinaSansBookC" w:hAnsi="OfficinaSansBookC" w:cs="OfficinaSansBookC"/>
                <w:kern w:val="3"/>
                <w:sz w:val="28"/>
                <w:lang w:eastAsia="ru-RU"/>
              </w:rPr>
              <w:t>Специальность / профессия</w:t>
            </w:r>
            <w:r w:rsidRPr="00E56142">
              <w:rPr>
                <w:rFonts w:ascii="Calibri" w:eastAsia="OfficinaSansBookC" w:hAnsi="Calibri" w:cs="OfficinaSansBookC"/>
                <w:kern w:val="3"/>
                <w:sz w:val="28"/>
                <w:lang w:eastAsia="ru-RU"/>
              </w:rPr>
              <w:t xml:space="preserve"> </w:t>
            </w:r>
          </w:p>
        </w:tc>
        <w:tc>
          <w:tcPr>
            <w:tcW w:w="10913" w:type="dxa"/>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r w:rsidRPr="00E56142">
              <w:rPr>
                <w:rFonts w:eastAsia="OfficinaSansBookC" w:cs="Times New Roman"/>
                <w:kern w:val="3"/>
                <w:sz w:val="28"/>
                <w:lang w:eastAsia="ru-RU"/>
              </w:rPr>
              <w:t>Фармация</w:t>
            </w:r>
          </w:p>
        </w:tc>
      </w:tr>
    </w:tbl>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p>
    <w:tbl>
      <w:tblPr>
        <w:tblW w:w="14598" w:type="dxa"/>
        <w:tblInd w:w="-15" w:type="dxa"/>
        <w:tblLayout w:type="fixed"/>
        <w:tblCellMar>
          <w:left w:w="10" w:type="dxa"/>
          <w:right w:w="10" w:type="dxa"/>
        </w:tblCellMar>
        <w:tblLook w:val="0000" w:firstRow="0" w:lastRow="0" w:firstColumn="0" w:lastColumn="0" w:noHBand="0" w:noVBand="0"/>
      </w:tblPr>
      <w:tblGrid>
        <w:gridCol w:w="5196"/>
        <w:gridCol w:w="9402"/>
      </w:tblGrid>
      <w:tr w:rsidR="00E56142" w:rsidRPr="00E56142" w:rsidTr="00E56142">
        <w:tblPrEx>
          <w:tblCellMar>
            <w:top w:w="0" w:type="dxa"/>
            <w:bottom w:w="0" w:type="dxa"/>
          </w:tblCellMar>
        </w:tblPrEx>
        <w:trPr>
          <w:trHeight w:val="321"/>
        </w:trPr>
        <w:tc>
          <w:tcPr>
            <w:tcW w:w="5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kern w:val="3"/>
                <w:sz w:val="28"/>
                <w:lang w:eastAsia="ru-RU"/>
              </w:rPr>
              <w:t>Тема занятия</w:t>
            </w:r>
          </w:p>
        </w:tc>
        <w:tc>
          <w:tcPr>
            <w:tcW w:w="9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val="en-US" w:eastAsia="ru-RU"/>
              </w:rPr>
            </w:pPr>
            <w:r w:rsidRPr="00E56142">
              <w:rPr>
                <w:rFonts w:eastAsia="Times New Roman" w:cs="Times New Roman"/>
                <w:kern w:val="3"/>
                <w:sz w:val="28"/>
                <w:lang w:eastAsia="ru-RU"/>
              </w:rPr>
              <w:t>Спорт</w:t>
            </w:r>
            <w:r w:rsidRPr="00E56142">
              <w:rPr>
                <w:rFonts w:eastAsia="Times New Roman" w:cs="Times New Roman"/>
                <w:kern w:val="3"/>
                <w:sz w:val="28"/>
                <w:lang w:val="en-US" w:eastAsia="ru-RU"/>
              </w:rPr>
              <w:t>. The Past Simple Tense</w:t>
            </w:r>
          </w:p>
        </w:tc>
      </w:tr>
      <w:tr w:rsidR="00E56142" w:rsidRPr="00E56142" w:rsidTr="00E56142">
        <w:tblPrEx>
          <w:tblCellMar>
            <w:top w:w="0" w:type="dxa"/>
            <w:bottom w:w="0" w:type="dxa"/>
          </w:tblCellMar>
        </w:tblPrEx>
        <w:trPr>
          <w:trHeight w:val="370"/>
        </w:trPr>
        <w:tc>
          <w:tcPr>
            <w:tcW w:w="5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kern w:val="3"/>
                <w:sz w:val="28"/>
                <w:lang w:eastAsia="ru-RU"/>
              </w:rPr>
              <w:t>Содержание темы</w:t>
            </w:r>
          </w:p>
        </w:tc>
        <w:tc>
          <w:tcPr>
            <w:tcW w:w="9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r>
      <w:tr w:rsidR="00E56142" w:rsidRPr="00E56142" w:rsidTr="00E56142">
        <w:tblPrEx>
          <w:tblCellMar>
            <w:top w:w="0" w:type="dxa"/>
            <w:bottom w:w="0" w:type="dxa"/>
          </w:tblCellMar>
        </w:tblPrEx>
        <w:trPr>
          <w:trHeight w:val="370"/>
        </w:trPr>
        <w:tc>
          <w:tcPr>
            <w:tcW w:w="5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kern w:val="3"/>
                <w:sz w:val="28"/>
                <w:lang w:eastAsia="ru-RU"/>
              </w:rPr>
              <w:t>Тип занятия</w:t>
            </w:r>
          </w:p>
        </w:tc>
        <w:tc>
          <w:tcPr>
            <w:tcW w:w="9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Практическое занятие</w:t>
            </w:r>
          </w:p>
        </w:tc>
      </w:tr>
      <w:tr w:rsidR="00E56142" w:rsidRPr="00E56142" w:rsidTr="00E56142">
        <w:tblPrEx>
          <w:tblCellMar>
            <w:top w:w="0" w:type="dxa"/>
            <w:bottom w:w="0" w:type="dxa"/>
          </w:tblCellMar>
        </w:tblPrEx>
        <w:trPr>
          <w:trHeight w:val="370"/>
        </w:trPr>
        <w:tc>
          <w:tcPr>
            <w:tcW w:w="5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kern w:val="3"/>
                <w:sz w:val="28"/>
                <w:lang w:eastAsia="ru-RU"/>
              </w:rPr>
              <w:t>Формы организации учебной деятельности</w:t>
            </w:r>
          </w:p>
        </w:tc>
        <w:tc>
          <w:tcPr>
            <w:tcW w:w="9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Индивидуальная работа, фронтальная работа, групповая форма работы</w:t>
            </w:r>
          </w:p>
        </w:tc>
      </w:tr>
    </w:tbl>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p>
    <w:tbl>
      <w:tblPr>
        <w:tblW w:w="14559" w:type="dxa"/>
        <w:tblInd w:w="-15" w:type="dxa"/>
        <w:tblLayout w:type="fixed"/>
        <w:tblCellMar>
          <w:left w:w="10" w:type="dxa"/>
          <w:right w:w="10" w:type="dxa"/>
        </w:tblCellMar>
        <w:tblLook w:val="0000" w:firstRow="0" w:lastRow="0" w:firstColumn="0" w:lastColumn="0" w:noHBand="0" w:noVBand="0"/>
      </w:tblPr>
      <w:tblGrid>
        <w:gridCol w:w="4040"/>
        <w:gridCol w:w="2014"/>
        <w:gridCol w:w="1842"/>
        <w:gridCol w:w="3845"/>
        <w:gridCol w:w="2818"/>
      </w:tblGrid>
      <w:tr w:rsidR="00E56142" w:rsidRPr="00E56142" w:rsidTr="00E56142">
        <w:tblPrEx>
          <w:tblCellMar>
            <w:top w:w="0" w:type="dxa"/>
            <w:bottom w:w="0" w:type="dxa"/>
          </w:tblCellMar>
        </w:tblPrEx>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Этапы занятия</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Деятельность</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преподавателя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Деятельность</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студентов</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Планируемые образовательные результаты</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Типы оценочных мероприятий</w:t>
            </w:r>
          </w:p>
        </w:tc>
      </w:tr>
      <w:tr w:rsidR="00E56142" w:rsidRPr="00E56142" w:rsidTr="00E56142">
        <w:tblPrEx>
          <w:tblCellMar>
            <w:top w:w="0" w:type="dxa"/>
            <w:bottom w:w="0" w:type="dxa"/>
          </w:tblCellMar>
        </w:tblPrEx>
        <w:trPr>
          <w:trHeight w:val="254"/>
        </w:trPr>
        <w:tc>
          <w:tcPr>
            <w:tcW w:w="1455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1. Организационный этап занятия</w:t>
            </w:r>
          </w:p>
        </w:tc>
      </w:tr>
      <w:tr w:rsidR="00E56142" w:rsidRPr="00E56142" w:rsidTr="00E56142">
        <w:tblPrEx>
          <w:tblCellMar>
            <w:top w:w="0" w:type="dxa"/>
            <w:bottom w:w="0" w:type="dxa"/>
          </w:tblCellMar>
        </w:tblPrEx>
        <w:trPr>
          <w:trHeight w:val="279"/>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Преподаватель отмечает присутствующих , проверяет наличие формы</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r>
      <w:tr w:rsidR="00E56142" w:rsidRPr="00E56142" w:rsidTr="00E56142">
        <w:tblPrEx>
          <w:tblCellMar>
            <w:top w:w="0" w:type="dxa"/>
            <w:bottom w:w="0" w:type="dxa"/>
          </w:tblCellMar>
        </w:tblPrEx>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Объявление темы и цели занятия</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Преподаватель демонстрирует картинки деятельности различных людей, просит описать и угадать тему занятия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Описывают картинки, называют тему занятия, обосновывают актуальность темы</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1) развитие логического мышления</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2) развитие интереса к изучаемому предмету</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Устный контроль</w:t>
            </w:r>
          </w:p>
        </w:tc>
      </w:tr>
      <w:tr w:rsidR="00E56142" w:rsidRPr="00E56142" w:rsidTr="00E56142">
        <w:tblPrEx>
          <w:tblCellMar>
            <w:top w:w="0" w:type="dxa"/>
            <w:bottom w:w="0" w:type="dxa"/>
          </w:tblCellMar>
        </w:tblPrEx>
        <w:trPr>
          <w:trHeight w:val="303"/>
        </w:trPr>
        <w:tc>
          <w:tcPr>
            <w:tcW w:w="1174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lastRenderedPageBreak/>
              <w:t>2. Основной этап занятия</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r>
      <w:tr w:rsidR="00E56142" w:rsidRPr="00E56142" w:rsidTr="00E56142">
        <w:tblPrEx>
          <w:tblCellMar>
            <w:top w:w="0" w:type="dxa"/>
            <w:bottom w:w="0" w:type="dxa"/>
          </w:tblCellMar>
        </w:tblPrEx>
        <w:trPr>
          <w:trHeight w:val="465"/>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jc w:val="center"/>
              <w:textAlignment w:val="baseline"/>
              <w:rPr>
                <w:rFonts w:eastAsia="Times New Roman" w:cs="Times New Roman"/>
                <w:kern w:val="3"/>
                <w:sz w:val="28"/>
                <w:lang w:eastAsia="ru-RU"/>
              </w:rPr>
            </w:pPr>
            <w:r w:rsidRPr="00E56142">
              <w:rPr>
                <w:rFonts w:eastAsia="Times New Roman" w:cs="Times New Roman"/>
                <w:kern w:val="3"/>
                <w:sz w:val="28"/>
                <w:lang w:eastAsia="ru-RU"/>
              </w:rPr>
              <w:t>Контроль и коррекция исходного уровня знаний</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Проверка домашнего задания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Демонстрация диалогов на тему «Здоровый образ жизни»</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Устный контроль</w:t>
            </w:r>
          </w:p>
        </w:tc>
      </w:tr>
      <w:tr w:rsidR="00E56142" w:rsidRPr="00E56142" w:rsidTr="00E56142">
        <w:tblPrEx>
          <w:tblCellMar>
            <w:top w:w="0" w:type="dxa"/>
            <w:bottom w:w="0" w:type="dxa"/>
          </w:tblCellMar>
        </w:tblPrEx>
        <w:trPr>
          <w:trHeight w:val="465"/>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 xml:space="preserve">Повторение и обобщение знаний по теме </w:t>
            </w:r>
            <w:r w:rsidRPr="00E56142">
              <w:rPr>
                <w:rFonts w:eastAsia="Times New Roman" w:cs="Times New Roman"/>
                <w:kern w:val="3"/>
                <w:sz w:val="28"/>
                <w:lang w:val="en-US" w:eastAsia="ru-RU"/>
              </w:rPr>
              <w:t>The</w:t>
            </w:r>
            <w:r w:rsidRPr="00E56142">
              <w:rPr>
                <w:rFonts w:eastAsia="Times New Roman" w:cs="Times New Roman"/>
                <w:kern w:val="3"/>
                <w:sz w:val="28"/>
                <w:lang w:eastAsia="ru-RU"/>
              </w:rPr>
              <w:t xml:space="preserve"> </w:t>
            </w:r>
            <w:r w:rsidRPr="00E56142">
              <w:rPr>
                <w:rFonts w:eastAsia="Times New Roman" w:cs="Times New Roman"/>
                <w:kern w:val="3"/>
                <w:sz w:val="28"/>
                <w:lang w:val="en-US" w:eastAsia="ru-RU"/>
              </w:rPr>
              <w:t>Past</w:t>
            </w:r>
            <w:r w:rsidRPr="00E56142">
              <w:rPr>
                <w:rFonts w:eastAsia="Times New Roman" w:cs="Times New Roman"/>
                <w:kern w:val="3"/>
                <w:sz w:val="28"/>
                <w:lang w:eastAsia="ru-RU"/>
              </w:rPr>
              <w:t xml:space="preserve"> </w:t>
            </w:r>
            <w:r w:rsidRPr="00E56142">
              <w:rPr>
                <w:rFonts w:eastAsia="Times New Roman" w:cs="Times New Roman"/>
                <w:kern w:val="3"/>
                <w:sz w:val="28"/>
                <w:lang w:val="en-US" w:eastAsia="ru-RU"/>
              </w:rPr>
              <w:t>Simple</w:t>
            </w:r>
            <w:r w:rsidRPr="00E56142">
              <w:rPr>
                <w:rFonts w:eastAsia="Times New Roman" w:cs="Times New Roman"/>
                <w:kern w:val="3"/>
                <w:sz w:val="28"/>
                <w:lang w:eastAsia="ru-RU"/>
              </w:rPr>
              <w:t xml:space="preserve"> </w:t>
            </w:r>
            <w:r w:rsidRPr="00E56142">
              <w:rPr>
                <w:rFonts w:eastAsia="Times New Roman" w:cs="Times New Roman"/>
                <w:kern w:val="3"/>
                <w:sz w:val="28"/>
                <w:lang w:val="en-US" w:eastAsia="ru-RU"/>
              </w:rPr>
              <w:t>Tense</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Педагогический показ и углубление знаний по теме, повторение неправильных глаголов</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 xml:space="preserve">Самостоятельная работа студентов </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 xml:space="preserve">1) умение составлять утвердительные, отрицательные и вопросительные предложения во времени </w:t>
            </w:r>
            <w:r w:rsidRPr="00E56142">
              <w:rPr>
                <w:rFonts w:eastAsia="Times New Roman" w:cs="Times New Roman"/>
                <w:kern w:val="3"/>
                <w:sz w:val="28"/>
                <w:lang w:val="en-US" w:eastAsia="ru-RU"/>
              </w:rPr>
              <w:t>Past</w:t>
            </w:r>
            <w:r w:rsidRPr="00E56142">
              <w:rPr>
                <w:rFonts w:eastAsia="Times New Roman" w:cs="Times New Roman"/>
                <w:kern w:val="3"/>
                <w:sz w:val="28"/>
                <w:lang w:eastAsia="ru-RU"/>
              </w:rPr>
              <w:t xml:space="preserve"> </w:t>
            </w:r>
            <w:r w:rsidRPr="00E56142">
              <w:rPr>
                <w:rFonts w:eastAsia="Times New Roman" w:cs="Times New Roman"/>
                <w:kern w:val="3"/>
                <w:sz w:val="28"/>
                <w:lang w:val="en-US" w:eastAsia="ru-RU"/>
              </w:rPr>
              <w:t>Simple</w:t>
            </w:r>
            <w:r w:rsidRPr="00E56142">
              <w:rPr>
                <w:rFonts w:eastAsia="Times New Roman" w:cs="Times New Roman"/>
                <w:kern w:val="3"/>
                <w:sz w:val="28"/>
                <w:lang w:eastAsia="ru-RU"/>
              </w:rPr>
              <w:t>.</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Письменная самостоятельная работа</w:t>
            </w:r>
          </w:p>
        </w:tc>
      </w:tr>
      <w:tr w:rsidR="00E56142" w:rsidRPr="00E56142" w:rsidTr="00E56142">
        <w:tblPrEx>
          <w:tblCellMar>
            <w:top w:w="0" w:type="dxa"/>
            <w:bottom w:w="0" w:type="dxa"/>
          </w:tblCellMar>
        </w:tblPrEx>
        <w:trPr>
          <w:trHeight w:val="465"/>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Объяснение нового материала</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1.Разбор лексики по теме «Спорт»</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2.Совместное выполнение лексических упражнений</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3. Работа с карточками</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4.Чтение текста с новой лексикой</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 xml:space="preserve">Слушают преподавателя, записывают новый материал, выполняют упражнения и работают с карточками в парах, отвечают на вопросы тексту, обсуждают содержание </w:t>
            </w:r>
            <w:r w:rsidRPr="00E56142">
              <w:rPr>
                <w:rFonts w:eastAsia="Times New Roman" w:cs="Times New Roman"/>
                <w:kern w:val="3"/>
                <w:sz w:val="28"/>
                <w:lang w:eastAsia="ru-RU"/>
              </w:rPr>
              <w:lastRenderedPageBreak/>
              <w:t>текста</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tabs>
                <w:tab w:val="left" w:pos="1215"/>
              </w:tabs>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lastRenderedPageBreak/>
              <w:t>1) развитие разносторонне развитой личности</w:t>
            </w:r>
          </w:p>
          <w:p w:rsidR="00E56142" w:rsidRPr="00E56142" w:rsidRDefault="00E56142" w:rsidP="00E56142">
            <w:pPr>
              <w:widowControl w:val="0"/>
              <w:tabs>
                <w:tab w:val="left" w:pos="1215"/>
              </w:tabs>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2) умение осуществлять устную и письменную коммуникацию на изучаемом языке</w:t>
            </w:r>
          </w:p>
          <w:p w:rsidR="00E56142" w:rsidRPr="00E56142" w:rsidRDefault="00E56142" w:rsidP="00E56142">
            <w:pPr>
              <w:widowControl w:val="0"/>
              <w:tabs>
                <w:tab w:val="left" w:pos="1215"/>
              </w:tabs>
              <w:suppressAutoHyphens/>
              <w:overflowPunct w:val="0"/>
              <w:autoSpaceDE w:val="0"/>
              <w:autoSpaceDN w:val="0"/>
              <w:textAlignment w:val="baseline"/>
              <w:rPr>
                <w:rFonts w:ascii="Calibri" w:eastAsia="Calibri" w:hAnsi="Calibri" w:cs="Calibri"/>
                <w:kern w:val="3"/>
                <w:sz w:val="22"/>
                <w:lang w:eastAsia="ru-RU"/>
              </w:rPr>
            </w:pPr>
            <w:r w:rsidRPr="00E56142">
              <w:rPr>
                <w:rFonts w:eastAsia="Times New Roman" w:cs="Times New Roman"/>
                <w:kern w:val="3"/>
                <w:sz w:val="28"/>
                <w:lang w:eastAsia="ru-RU"/>
              </w:rPr>
              <w:t>3) умение работать в команде</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Индивидульная работа, фронтальная работа, работа в мини-группах/парах</w:t>
            </w:r>
          </w:p>
        </w:tc>
      </w:tr>
      <w:tr w:rsidR="00E56142" w:rsidRPr="00E56142" w:rsidTr="00E56142">
        <w:tblPrEx>
          <w:tblCellMar>
            <w:top w:w="0" w:type="dxa"/>
            <w:bottom w:w="0" w:type="dxa"/>
          </w:tblCellMar>
        </w:tblPrEx>
        <w:trPr>
          <w:trHeight w:val="255"/>
        </w:trPr>
        <w:tc>
          <w:tcPr>
            <w:tcW w:w="1455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lastRenderedPageBreak/>
              <w:t>3. Заключительный этап занятия</w:t>
            </w:r>
          </w:p>
        </w:tc>
      </w:tr>
      <w:tr w:rsidR="00E56142" w:rsidRPr="00E56142" w:rsidTr="00E56142">
        <w:tblPrEx>
          <w:tblCellMar>
            <w:top w:w="0" w:type="dxa"/>
            <w:bottom w:w="0" w:type="dxa"/>
          </w:tblCellMar>
        </w:tblPrEx>
        <w:trPr>
          <w:trHeight w:val="358"/>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Контроль конечного уровня знаний</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Ходит по кабинету, помогает, снимает языковые трудности</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Составляют и представляют монологи с использованием новой лексики</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1) учащийся научится формулировать собственные мысли, высказывать и обосновывать свою точку зрения.</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2) учащийся научится оперировать в речи языком предметной области.</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Индивидуальная работа</w:t>
            </w:r>
          </w:p>
        </w:tc>
      </w:tr>
      <w:tr w:rsidR="00E56142" w:rsidRPr="00E56142" w:rsidTr="00E56142">
        <w:tblPrEx>
          <w:tblCellMar>
            <w:top w:w="0" w:type="dxa"/>
            <w:bottom w:w="0" w:type="dxa"/>
          </w:tblCellMar>
        </w:tblPrEx>
        <w:trPr>
          <w:trHeight w:val="358"/>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Подведение итогов</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Оценка активности и качества ответов каждого студента, обсуждение ошибок</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Учащиеся рефлексируют</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1) учащийся научится оценивать мысли, советы, предложения других людей, принимать их во внимание и пытаться учитывать в своей деятельности.</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Фронтальная работа</w:t>
            </w:r>
          </w:p>
        </w:tc>
      </w:tr>
      <w:tr w:rsidR="00E56142" w:rsidRPr="00E56142" w:rsidTr="00E56142">
        <w:tblPrEx>
          <w:tblCellMar>
            <w:top w:w="0" w:type="dxa"/>
            <w:bottom w:w="0" w:type="dxa"/>
          </w:tblCellMar>
        </w:tblPrEx>
        <w:trPr>
          <w:trHeight w:val="358"/>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4. Задания для самостоятельного выполнения</w:t>
            </w:r>
            <w:r w:rsidRPr="00E56142">
              <w:rPr>
                <w:rFonts w:ascii="OfficinaSansBookC" w:eastAsia="OfficinaSansBookC" w:hAnsi="OfficinaSansBookC" w:cs="OfficinaSansBookC"/>
                <w:kern w:val="3"/>
                <w:sz w:val="28"/>
                <w:lang w:eastAsia="ru-RU"/>
              </w:rPr>
              <w:t xml:space="preserve"> </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r>
      <w:tr w:rsidR="00E56142" w:rsidRPr="00E56142" w:rsidTr="00E56142">
        <w:tblPrEx>
          <w:tblCellMar>
            <w:top w:w="0" w:type="dxa"/>
            <w:bottom w:w="0" w:type="dxa"/>
          </w:tblCellMar>
        </w:tblPrEx>
        <w:trPr>
          <w:trHeight w:val="358"/>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tabs>
                <w:tab w:val="left" w:pos="1530"/>
              </w:tabs>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Задание на дом (письменное)</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Выполнение письменных упражнений по пройденной теме</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1) знание лексики, необходимой для переводов текстов, составления устных и письменных высказываний по теме «Спорт»</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Индивидуальная работа</w:t>
            </w:r>
          </w:p>
        </w:tc>
      </w:tr>
      <w:tr w:rsidR="00E56142" w:rsidRPr="00E56142" w:rsidTr="00E56142">
        <w:tblPrEx>
          <w:tblCellMar>
            <w:top w:w="0" w:type="dxa"/>
            <w:bottom w:w="0" w:type="dxa"/>
          </w:tblCellMar>
        </w:tblPrEx>
        <w:trPr>
          <w:trHeight w:val="358"/>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Задание на дом (устное)</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 xml:space="preserve">Заучивание новой лексики, повторение </w:t>
            </w:r>
            <w:r w:rsidRPr="00E56142">
              <w:rPr>
                <w:rFonts w:eastAsia="Times New Roman" w:cs="Times New Roman"/>
                <w:kern w:val="3"/>
                <w:sz w:val="28"/>
                <w:lang w:eastAsia="ru-RU"/>
              </w:rPr>
              <w:lastRenderedPageBreak/>
              <w:t>неправильных глаголов</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lastRenderedPageBreak/>
              <w:t xml:space="preserve">1) знание правил образования и использования времени </w:t>
            </w:r>
            <w:r w:rsidRPr="00E56142">
              <w:rPr>
                <w:rFonts w:eastAsia="Times New Roman" w:cs="Times New Roman"/>
                <w:kern w:val="3"/>
                <w:sz w:val="28"/>
                <w:lang w:val="en-US" w:eastAsia="ru-RU"/>
              </w:rPr>
              <w:t>Past</w:t>
            </w:r>
            <w:r w:rsidRPr="00E56142">
              <w:rPr>
                <w:rFonts w:eastAsia="Times New Roman" w:cs="Times New Roman"/>
                <w:kern w:val="3"/>
                <w:sz w:val="28"/>
                <w:lang w:eastAsia="ru-RU"/>
              </w:rPr>
              <w:t xml:space="preserve"> </w:t>
            </w:r>
            <w:r w:rsidRPr="00E56142">
              <w:rPr>
                <w:rFonts w:eastAsia="Times New Roman" w:cs="Times New Roman"/>
                <w:kern w:val="3"/>
                <w:sz w:val="28"/>
                <w:lang w:val="en-US" w:eastAsia="ru-RU"/>
              </w:rPr>
              <w:t>Simple</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Индивидуальная работа</w:t>
            </w:r>
          </w:p>
        </w:tc>
      </w:tr>
    </w:tbl>
    <w:p w:rsidR="00E56142" w:rsidRPr="00E56142" w:rsidRDefault="00E56142" w:rsidP="00E56142">
      <w:pPr>
        <w:widowControl w:val="0"/>
        <w:suppressAutoHyphens/>
        <w:overflowPunct w:val="0"/>
        <w:autoSpaceDE w:val="0"/>
        <w:autoSpaceDN w:val="0"/>
        <w:jc w:val="both"/>
        <w:textAlignment w:val="baseline"/>
        <w:rPr>
          <w:rFonts w:ascii="Calibri" w:eastAsia="Calibri" w:hAnsi="Calibri" w:cs="Calibri"/>
          <w:kern w:val="3"/>
          <w:sz w:val="22"/>
          <w:lang w:eastAsia="ru-RU"/>
        </w:rPr>
      </w:pPr>
    </w:p>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r w:rsidRPr="00E56142">
        <w:rPr>
          <w:rFonts w:ascii="OfficinaSansBookC" w:eastAsia="OfficinaSansBookC" w:hAnsi="OfficinaSansBookC" w:cs="OfficinaSansBookC"/>
          <w:b/>
          <w:kern w:val="3"/>
          <w:sz w:val="28"/>
          <w:lang w:eastAsia="ru-RU"/>
        </w:rPr>
        <w:t>ТЕХНОЛОГИЧЕСКАЯ КАРТА</w:t>
      </w:r>
      <w:r w:rsidRPr="00E56142">
        <w:rPr>
          <w:rFonts w:ascii="Calibri" w:eastAsia="OfficinaSansBookC" w:hAnsi="Calibri" w:cs="OfficinaSansBookC"/>
          <w:b/>
          <w:kern w:val="3"/>
          <w:sz w:val="28"/>
          <w:lang w:eastAsia="ru-RU"/>
        </w:rPr>
        <w:t xml:space="preserve"> 2</w:t>
      </w:r>
    </w:p>
    <w:tbl>
      <w:tblPr>
        <w:tblW w:w="14599" w:type="dxa"/>
        <w:tblInd w:w="-10" w:type="dxa"/>
        <w:tblLayout w:type="fixed"/>
        <w:tblCellMar>
          <w:left w:w="10" w:type="dxa"/>
          <w:right w:w="10" w:type="dxa"/>
        </w:tblCellMar>
        <w:tblLook w:val="0000" w:firstRow="0" w:lastRow="0" w:firstColumn="0" w:lastColumn="0" w:noHBand="0" w:noVBand="0"/>
      </w:tblPr>
      <w:tblGrid>
        <w:gridCol w:w="3686"/>
        <w:gridCol w:w="10913"/>
      </w:tblGrid>
      <w:tr w:rsidR="00E56142" w:rsidRPr="00E56142" w:rsidTr="00E56142">
        <w:tblPrEx>
          <w:tblCellMar>
            <w:top w:w="0" w:type="dxa"/>
            <w:bottom w:w="0" w:type="dxa"/>
          </w:tblCellMar>
        </w:tblPrEx>
        <w:tc>
          <w:tcPr>
            <w:tcW w:w="3686" w:type="dxa"/>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r w:rsidRPr="00E56142">
              <w:rPr>
                <w:rFonts w:ascii="OfficinaSansBookC" w:eastAsia="OfficinaSansBookC" w:hAnsi="OfficinaSansBookC" w:cs="OfficinaSansBookC"/>
                <w:kern w:val="3"/>
                <w:sz w:val="28"/>
                <w:lang w:eastAsia="ru-RU"/>
              </w:rPr>
              <w:t>Дисциплина</w:t>
            </w:r>
            <w:r w:rsidRPr="00E56142">
              <w:rPr>
                <w:rFonts w:ascii="Calibri" w:eastAsia="OfficinaSansBookC" w:hAnsi="Calibri" w:cs="OfficinaSansBookC"/>
                <w:kern w:val="3"/>
                <w:sz w:val="28"/>
                <w:lang w:eastAsia="ru-RU"/>
              </w:rPr>
              <w:t xml:space="preserve"> </w:t>
            </w:r>
          </w:p>
        </w:tc>
        <w:tc>
          <w:tcPr>
            <w:tcW w:w="10913" w:type="dxa"/>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r w:rsidRPr="00E56142">
              <w:rPr>
                <w:rFonts w:eastAsia="OfficinaSansBookC" w:cs="Times New Roman"/>
                <w:kern w:val="3"/>
                <w:sz w:val="28"/>
                <w:lang w:eastAsia="ru-RU"/>
              </w:rPr>
              <w:t>Иностранный язык</w:t>
            </w:r>
          </w:p>
        </w:tc>
      </w:tr>
      <w:tr w:rsidR="00E56142" w:rsidRPr="00E56142" w:rsidTr="00E56142">
        <w:tblPrEx>
          <w:tblCellMar>
            <w:top w:w="0" w:type="dxa"/>
            <w:bottom w:w="0" w:type="dxa"/>
          </w:tblCellMar>
        </w:tblPrEx>
        <w:tc>
          <w:tcPr>
            <w:tcW w:w="3686" w:type="dxa"/>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r w:rsidRPr="00E56142">
              <w:rPr>
                <w:rFonts w:ascii="OfficinaSansBookC" w:eastAsia="OfficinaSansBookC" w:hAnsi="OfficinaSansBookC" w:cs="OfficinaSansBookC"/>
                <w:kern w:val="3"/>
                <w:sz w:val="28"/>
                <w:lang w:eastAsia="ru-RU"/>
              </w:rPr>
              <w:t>Специальность / профессия</w:t>
            </w:r>
            <w:r w:rsidRPr="00E56142">
              <w:rPr>
                <w:rFonts w:ascii="Calibri" w:eastAsia="OfficinaSansBookC" w:hAnsi="Calibri" w:cs="OfficinaSansBookC"/>
                <w:kern w:val="3"/>
                <w:sz w:val="28"/>
                <w:lang w:eastAsia="ru-RU"/>
              </w:rPr>
              <w:t xml:space="preserve"> </w:t>
            </w:r>
          </w:p>
        </w:tc>
        <w:tc>
          <w:tcPr>
            <w:tcW w:w="10913" w:type="dxa"/>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r w:rsidRPr="00E56142">
              <w:rPr>
                <w:rFonts w:eastAsia="OfficinaSansBookC" w:cs="Times New Roman"/>
                <w:kern w:val="3"/>
                <w:sz w:val="28"/>
                <w:lang w:eastAsia="ru-RU"/>
              </w:rPr>
              <w:t>Фармация</w:t>
            </w:r>
          </w:p>
        </w:tc>
      </w:tr>
    </w:tbl>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p>
    <w:tbl>
      <w:tblPr>
        <w:tblW w:w="14598" w:type="dxa"/>
        <w:tblInd w:w="-15" w:type="dxa"/>
        <w:tblLayout w:type="fixed"/>
        <w:tblCellMar>
          <w:left w:w="10" w:type="dxa"/>
          <w:right w:w="10" w:type="dxa"/>
        </w:tblCellMar>
        <w:tblLook w:val="0000" w:firstRow="0" w:lastRow="0" w:firstColumn="0" w:lastColumn="0" w:noHBand="0" w:noVBand="0"/>
      </w:tblPr>
      <w:tblGrid>
        <w:gridCol w:w="5196"/>
        <w:gridCol w:w="9402"/>
      </w:tblGrid>
      <w:tr w:rsidR="00E56142" w:rsidRPr="00E56142" w:rsidTr="00E56142">
        <w:tblPrEx>
          <w:tblCellMar>
            <w:top w:w="0" w:type="dxa"/>
            <w:bottom w:w="0" w:type="dxa"/>
          </w:tblCellMar>
        </w:tblPrEx>
        <w:trPr>
          <w:trHeight w:val="321"/>
        </w:trPr>
        <w:tc>
          <w:tcPr>
            <w:tcW w:w="5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kern w:val="3"/>
                <w:sz w:val="28"/>
                <w:lang w:eastAsia="ru-RU"/>
              </w:rPr>
              <w:t>Тема занятия</w:t>
            </w:r>
          </w:p>
        </w:tc>
        <w:tc>
          <w:tcPr>
            <w:tcW w:w="9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Покупки. Степени сравнения прилагательных.</w:t>
            </w:r>
          </w:p>
        </w:tc>
      </w:tr>
      <w:tr w:rsidR="00E56142" w:rsidRPr="00E56142" w:rsidTr="00E56142">
        <w:tblPrEx>
          <w:tblCellMar>
            <w:top w:w="0" w:type="dxa"/>
            <w:bottom w:w="0" w:type="dxa"/>
          </w:tblCellMar>
        </w:tblPrEx>
        <w:trPr>
          <w:trHeight w:val="370"/>
        </w:trPr>
        <w:tc>
          <w:tcPr>
            <w:tcW w:w="5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kern w:val="3"/>
                <w:sz w:val="28"/>
                <w:lang w:eastAsia="ru-RU"/>
              </w:rPr>
              <w:t>Содержание темы</w:t>
            </w:r>
          </w:p>
        </w:tc>
        <w:tc>
          <w:tcPr>
            <w:tcW w:w="9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r>
      <w:tr w:rsidR="00E56142" w:rsidRPr="00E56142" w:rsidTr="00E56142">
        <w:tblPrEx>
          <w:tblCellMar>
            <w:top w:w="0" w:type="dxa"/>
            <w:bottom w:w="0" w:type="dxa"/>
          </w:tblCellMar>
        </w:tblPrEx>
        <w:trPr>
          <w:trHeight w:val="370"/>
        </w:trPr>
        <w:tc>
          <w:tcPr>
            <w:tcW w:w="5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kern w:val="3"/>
                <w:sz w:val="28"/>
                <w:lang w:eastAsia="ru-RU"/>
              </w:rPr>
              <w:t>Тип занятия</w:t>
            </w:r>
          </w:p>
        </w:tc>
        <w:tc>
          <w:tcPr>
            <w:tcW w:w="9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Практическое занятие</w:t>
            </w:r>
          </w:p>
        </w:tc>
      </w:tr>
      <w:tr w:rsidR="00E56142" w:rsidRPr="00E56142" w:rsidTr="00E56142">
        <w:tblPrEx>
          <w:tblCellMar>
            <w:top w:w="0" w:type="dxa"/>
            <w:bottom w:w="0" w:type="dxa"/>
          </w:tblCellMar>
        </w:tblPrEx>
        <w:trPr>
          <w:trHeight w:val="370"/>
        </w:trPr>
        <w:tc>
          <w:tcPr>
            <w:tcW w:w="5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kern w:val="3"/>
                <w:sz w:val="28"/>
                <w:lang w:eastAsia="ru-RU"/>
              </w:rPr>
              <w:t>Формы организации учебной деятельности</w:t>
            </w:r>
          </w:p>
        </w:tc>
        <w:tc>
          <w:tcPr>
            <w:tcW w:w="9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Индивидуальная работа, фронтальная работа, групповая форма работы</w:t>
            </w:r>
          </w:p>
        </w:tc>
      </w:tr>
    </w:tbl>
    <w:p w:rsidR="00E56142" w:rsidRPr="00E56142" w:rsidRDefault="00E56142" w:rsidP="00E56142">
      <w:pPr>
        <w:widowControl w:val="0"/>
        <w:suppressAutoHyphens/>
        <w:overflowPunct w:val="0"/>
        <w:autoSpaceDE w:val="0"/>
        <w:autoSpaceDN w:val="0"/>
        <w:textAlignment w:val="baseline"/>
        <w:rPr>
          <w:rFonts w:ascii="Calibri" w:eastAsia="Calibri" w:hAnsi="Calibri" w:cs="Calibri"/>
          <w:kern w:val="3"/>
          <w:sz w:val="22"/>
          <w:lang w:eastAsia="ru-RU"/>
        </w:rPr>
      </w:pPr>
    </w:p>
    <w:tbl>
      <w:tblPr>
        <w:tblW w:w="14559" w:type="dxa"/>
        <w:tblInd w:w="-15" w:type="dxa"/>
        <w:tblLayout w:type="fixed"/>
        <w:tblCellMar>
          <w:left w:w="10" w:type="dxa"/>
          <w:right w:w="10" w:type="dxa"/>
        </w:tblCellMar>
        <w:tblLook w:val="0000" w:firstRow="0" w:lastRow="0" w:firstColumn="0" w:lastColumn="0" w:noHBand="0" w:noVBand="0"/>
      </w:tblPr>
      <w:tblGrid>
        <w:gridCol w:w="4040"/>
        <w:gridCol w:w="2014"/>
        <w:gridCol w:w="1842"/>
        <w:gridCol w:w="3845"/>
        <w:gridCol w:w="2818"/>
      </w:tblGrid>
      <w:tr w:rsidR="00E56142" w:rsidRPr="00E56142" w:rsidTr="00E56142">
        <w:tblPrEx>
          <w:tblCellMar>
            <w:top w:w="0" w:type="dxa"/>
            <w:bottom w:w="0" w:type="dxa"/>
          </w:tblCellMar>
        </w:tblPrEx>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Этапы занятия</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Деятельность</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преподавателя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Деятельность</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студентов</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Планируемые образовательные результаты</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Типы оценочных мероприятий</w:t>
            </w:r>
          </w:p>
        </w:tc>
      </w:tr>
      <w:tr w:rsidR="00E56142" w:rsidRPr="00E56142" w:rsidTr="00E56142">
        <w:tblPrEx>
          <w:tblCellMar>
            <w:top w:w="0" w:type="dxa"/>
            <w:bottom w:w="0" w:type="dxa"/>
          </w:tblCellMar>
        </w:tblPrEx>
        <w:trPr>
          <w:trHeight w:val="254"/>
        </w:trPr>
        <w:tc>
          <w:tcPr>
            <w:tcW w:w="1455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1. Организационный этап занятия</w:t>
            </w:r>
          </w:p>
        </w:tc>
      </w:tr>
      <w:tr w:rsidR="00E56142" w:rsidRPr="00E56142" w:rsidTr="00E56142">
        <w:tblPrEx>
          <w:tblCellMar>
            <w:top w:w="0" w:type="dxa"/>
            <w:bottom w:w="0" w:type="dxa"/>
          </w:tblCellMar>
        </w:tblPrEx>
        <w:trPr>
          <w:trHeight w:val="279"/>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Преподаватель отмечает присутствующих , проверяет наличие формы</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r>
      <w:tr w:rsidR="00E56142" w:rsidRPr="00E56142" w:rsidTr="00E56142">
        <w:tblPrEx>
          <w:tblCellMar>
            <w:top w:w="0" w:type="dxa"/>
            <w:bottom w:w="0" w:type="dxa"/>
          </w:tblCellMar>
        </w:tblPrEx>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Объявление темы и цели занятия</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 xml:space="preserve">Преподаватель демонстрирует картинки разных магазинов и просит назвать </w:t>
            </w:r>
            <w:r w:rsidRPr="00E56142">
              <w:rPr>
                <w:rFonts w:eastAsia="Times New Roman" w:cs="Times New Roman"/>
                <w:kern w:val="3"/>
                <w:sz w:val="28"/>
                <w:lang w:eastAsia="ru-RU"/>
              </w:rPr>
              <w:lastRenderedPageBreak/>
              <w:t>тему занятия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lastRenderedPageBreak/>
              <w:t xml:space="preserve">Описывают картинки, называют тему занятия, обосновывают актуальность </w:t>
            </w:r>
            <w:r w:rsidRPr="00E56142">
              <w:rPr>
                <w:rFonts w:eastAsia="Times New Roman" w:cs="Times New Roman"/>
                <w:kern w:val="3"/>
                <w:sz w:val="28"/>
                <w:lang w:eastAsia="ru-RU"/>
              </w:rPr>
              <w:lastRenderedPageBreak/>
              <w:t>темы</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lastRenderedPageBreak/>
              <w:t>1) развитие логического мышления</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2) развитие интереса к изучаемому предмету</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Устный контроль</w:t>
            </w:r>
          </w:p>
        </w:tc>
      </w:tr>
      <w:tr w:rsidR="00E56142" w:rsidRPr="00E56142" w:rsidTr="00E56142">
        <w:tblPrEx>
          <w:tblCellMar>
            <w:top w:w="0" w:type="dxa"/>
            <w:bottom w:w="0" w:type="dxa"/>
          </w:tblCellMar>
        </w:tblPrEx>
        <w:trPr>
          <w:trHeight w:val="303"/>
        </w:trPr>
        <w:tc>
          <w:tcPr>
            <w:tcW w:w="1174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lastRenderedPageBreak/>
              <w:t>2. Основной этап занятия</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r>
      <w:tr w:rsidR="00E56142" w:rsidRPr="00E56142" w:rsidTr="00E56142">
        <w:tblPrEx>
          <w:tblCellMar>
            <w:top w:w="0" w:type="dxa"/>
            <w:bottom w:w="0" w:type="dxa"/>
          </w:tblCellMar>
        </w:tblPrEx>
        <w:trPr>
          <w:trHeight w:val="465"/>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jc w:val="center"/>
              <w:textAlignment w:val="baseline"/>
              <w:rPr>
                <w:rFonts w:eastAsia="Times New Roman" w:cs="Times New Roman"/>
                <w:kern w:val="3"/>
                <w:sz w:val="28"/>
                <w:lang w:eastAsia="ru-RU"/>
              </w:rPr>
            </w:pPr>
            <w:r w:rsidRPr="00E56142">
              <w:rPr>
                <w:rFonts w:eastAsia="Times New Roman" w:cs="Times New Roman"/>
                <w:kern w:val="3"/>
                <w:sz w:val="28"/>
                <w:lang w:eastAsia="ru-RU"/>
              </w:rPr>
              <w:t>Контроль и коррекция исходного уровня знаний</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Проверка домашнего задания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Проверяют друг у друга упражнения по грамматике</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Устный контроль</w:t>
            </w:r>
          </w:p>
        </w:tc>
      </w:tr>
      <w:tr w:rsidR="00E56142" w:rsidRPr="00E56142" w:rsidTr="00E56142">
        <w:tblPrEx>
          <w:tblCellMar>
            <w:top w:w="0" w:type="dxa"/>
            <w:bottom w:w="0" w:type="dxa"/>
          </w:tblCellMar>
        </w:tblPrEx>
        <w:trPr>
          <w:trHeight w:val="465"/>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Повторение и обобщение знаний по теме степени сравнения прилагательных</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Педагогический показ и углубление знаний по теме, выполнение грамматических упражнений</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Совместное выполнение упражнений</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1) умение составлять предложения с прилагательными в сравнительной и превосходной степени</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Работа в парах, фронтальная работа</w:t>
            </w:r>
          </w:p>
        </w:tc>
      </w:tr>
      <w:tr w:rsidR="00E56142" w:rsidRPr="00E56142" w:rsidTr="00E56142">
        <w:tblPrEx>
          <w:tblCellMar>
            <w:top w:w="0" w:type="dxa"/>
            <w:bottom w:w="0" w:type="dxa"/>
          </w:tblCellMar>
        </w:tblPrEx>
        <w:trPr>
          <w:trHeight w:val="465"/>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Объяснение нового материала</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1.Разбор лексики по теме «Покупки»</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2.Совместное выполнение лексических упражнений</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3. Работа с карточками</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4.Дополнение специальной лексикой по теме «Аптека»</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Слушают преподавателя, записывают новый материал, выполняют упражнения и работают с карточками в парах</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tabs>
                <w:tab w:val="left" w:pos="1215"/>
              </w:tabs>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1) развитие разносторонне развитой личности</w:t>
            </w:r>
          </w:p>
          <w:p w:rsidR="00E56142" w:rsidRPr="00E56142" w:rsidRDefault="00E56142" w:rsidP="00E56142">
            <w:pPr>
              <w:widowControl w:val="0"/>
              <w:tabs>
                <w:tab w:val="left" w:pos="1215"/>
              </w:tabs>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2) умение осуществлять устную и письменную коммуникацию на изучаемом языке</w:t>
            </w:r>
          </w:p>
          <w:p w:rsidR="00E56142" w:rsidRPr="00E56142" w:rsidRDefault="00E56142" w:rsidP="00E56142">
            <w:pPr>
              <w:widowControl w:val="0"/>
              <w:tabs>
                <w:tab w:val="left" w:pos="1215"/>
              </w:tabs>
              <w:suppressAutoHyphens/>
              <w:overflowPunct w:val="0"/>
              <w:autoSpaceDE w:val="0"/>
              <w:autoSpaceDN w:val="0"/>
              <w:textAlignment w:val="baseline"/>
              <w:rPr>
                <w:rFonts w:ascii="Calibri" w:eastAsia="Calibri" w:hAnsi="Calibri" w:cs="Calibri"/>
                <w:kern w:val="3"/>
                <w:sz w:val="22"/>
                <w:lang w:eastAsia="ru-RU"/>
              </w:rPr>
            </w:pPr>
            <w:r w:rsidRPr="00E56142">
              <w:rPr>
                <w:rFonts w:eastAsia="Times New Roman" w:cs="Times New Roman"/>
                <w:kern w:val="3"/>
                <w:sz w:val="28"/>
                <w:lang w:eastAsia="ru-RU"/>
              </w:rPr>
              <w:t>3) умение работать в команде</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Индивидульная работа, фронтальная работа, работа в мини-группах/парах</w:t>
            </w:r>
          </w:p>
        </w:tc>
      </w:tr>
      <w:tr w:rsidR="00E56142" w:rsidRPr="00E56142" w:rsidTr="00E56142">
        <w:tblPrEx>
          <w:tblCellMar>
            <w:top w:w="0" w:type="dxa"/>
            <w:bottom w:w="0" w:type="dxa"/>
          </w:tblCellMar>
        </w:tblPrEx>
        <w:trPr>
          <w:trHeight w:val="255"/>
        </w:trPr>
        <w:tc>
          <w:tcPr>
            <w:tcW w:w="1455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3. Заключительный этап занятия</w:t>
            </w:r>
          </w:p>
        </w:tc>
      </w:tr>
      <w:tr w:rsidR="00E56142" w:rsidRPr="00E56142" w:rsidTr="00E56142">
        <w:tblPrEx>
          <w:tblCellMar>
            <w:top w:w="0" w:type="dxa"/>
            <w:bottom w:w="0" w:type="dxa"/>
          </w:tblCellMar>
        </w:tblPrEx>
        <w:trPr>
          <w:trHeight w:val="358"/>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 xml:space="preserve">Контроль конечного уровня </w:t>
            </w:r>
            <w:r w:rsidRPr="00E56142">
              <w:rPr>
                <w:rFonts w:eastAsia="Times New Roman" w:cs="Times New Roman"/>
                <w:kern w:val="3"/>
                <w:sz w:val="28"/>
                <w:lang w:eastAsia="ru-RU"/>
              </w:rPr>
              <w:lastRenderedPageBreak/>
              <w:t>знаний</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lastRenderedPageBreak/>
              <w:t xml:space="preserve">Объясняет </w:t>
            </w:r>
            <w:r w:rsidRPr="00E56142">
              <w:rPr>
                <w:rFonts w:eastAsia="Times New Roman" w:cs="Times New Roman"/>
                <w:kern w:val="3"/>
                <w:sz w:val="28"/>
                <w:lang w:eastAsia="ru-RU"/>
              </w:rPr>
              <w:lastRenderedPageBreak/>
              <w:t>языковую игру «</w:t>
            </w:r>
            <w:r w:rsidRPr="00E56142">
              <w:rPr>
                <w:rFonts w:eastAsia="Times New Roman" w:cs="Times New Roman"/>
                <w:kern w:val="3"/>
                <w:sz w:val="28"/>
                <w:lang w:val="en-US" w:eastAsia="ru-RU"/>
              </w:rPr>
              <w:t>In</w:t>
            </w:r>
            <w:r w:rsidRPr="00E56142">
              <w:rPr>
                <w:rFonts w:eastAsia="Times New Roman" w:cs="Times New Roman"/>
                <w:kern w:val="3"/>
                <w:sz w:val="28"/>
                <w:lang w:eastAsia="ru-RU"/>
              </w:rPr>
              <w:t xml:space="preserve"> </w:t>
            </w:r>
            <w:r w:rsidRPr="00E56142">
              <w:rPr>
                <w:rFonts w:eastAsia="Times New Roman" w:cs="Times New Roman"/>
                <w:kern w:val="3"/>
                <w:sz w:val="28"/>
                <w:lang w:val="en-US" w:eastAsia="ru-RU"/>
              </w:rPr>
              <w:t>the</w:t>
            </w:r>
            <w:r w:rsidRPr="00E56142">
              <w:rPr>
                <w:rFonts w:eastAsia="Times New Roman" w:cs="Times New Roman"/>
                <w:kern w:val="3"/>
                <w:sz w:val="28"/>
                <w:lang w:eastAsia="ru-RU"/>
              </w:rPr>
              <w:t xml:space="preserve"> </w:t>
            </w:r>
            <w:r w:rsidRPr="00E56142">
              <w:rPr>
                <w:rFonts w:eastAsia="Times New Roman" w:cs="Times New Roman"/>
                <w:kern w:val="3"/>
                <w:sz w:val="28"/>
                <w:lang w:val="en-US" w:eastAsia="ru-RU"/>
              </w:rPr>
              <w:t>shop</w:t>
            </w:r>
            <w:r w:rsidRPr="00E56142">
              <w:rPr>
                <w:rFonts w:eastAsia="Times New Roman" w:cs="Times New Roman"/>
                <w:kern w:val="3"/>
                <w:sz w:val="28"/>
                <w:lang w:eastAsia="ru-RU"/>
              </w:rPr>
              <w:t>», помогает в создании диалогов</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lastRenderedPageBreak/>
              <w:t xml:space="preserve">Составляют и </w:t>
            </w:r>
            <w:r w:rsidRPr="00E56142">
              <w:rPr>
                <w:rFonts w:eastAsia="Times New Roman" w:cs="Times New Roman"/>
                <w:kern w:val="3"/>
                <w:sz w:val="28"/>
                <w:lang w:eastAsia="ru-RU"/>
              </w:rPr>
              <w:lastRenderedPageBreak/>
              <w:t>представляют диалоги “</w:t>
            </w:r>
            <w:r w:rsidRPr="00E56142">
              <w:rPr>
                <w:rFonts w:eastAsia="Times New Roman" w:cs="Times New Roman"/>
                <w:kern w:val="3"/>
                <w:sz w:val="28"/>
                <w:lang w:val="en-US" w:eastAsia="ru-RU"/>
              </w:rPr>
              <w:t>In</w:t>
            </w:r>
            <w:r w:rsidRPr="00E56142">
              <w:rPr>
                <w:rFonts w:eastAsia="Times New Roman" w:cs="Times New Roman"/>
                <w:kern w:val="3"/>
                <w:sz w:val="28"/>
                <w:lang w:eastAsia="ru-RU"/>
              </w:rPr>
              <w:t xml:space="preserve"> </w:t>
            </w:r>
            <w:r w:rsidRPr="00E56142">
              <w:rPr>
                <w:rFonts w:eastAsia="Times New Roman" w:cs="Times New Roman"/>
                <w:kern w:val="3"/>
                <w:sz w:val="28"/>
                <w:lang w:val="en-US" w:eastAsia="ru-RU"/>
              </w:rPr>
              <w:t>the</w:t>
            </w:r>
            <w:r w:rsidRPr="00E56142">
              <w:rPr>
                <w:rFonts w:eastAsia="Times New Roman" w:cs="Times New Roman"/>
                <w:kern w:val="3"/>
                <w:sz w:val="28"/>
                <w:lang w:eastAsia="ru-RU"/>
              </w:rPr>
              <w:t xml:space="preserve"> </w:t>
            </w:r>
            <w:r w:rsidRPr="00E56142">
              <w:rPr>
                <w:rFonts w:eastAsia="Times New Roman" w:cs="Times New Roman"/>
                <w:kern w:val="3"/>
                <w:sz w:val="28"/>
                <w:lang w:val="en-US" w:eastAsia="ru-RU"/>
              </w:rPr>
              <w:t>shop</w:t>
            </w:r>
            <w:r w:rsidRPr="00E56142">
              <w:rPr>
                <w:rFonts w:eastAsia="Times New Roman" w:cs="Times New Roman"/>
                <w:kern w:val="3"/>
                <w:sz w:val="28"/>
                <w:lang w:eastAsia="ru-RU"/>
              </w:rPr>
              <w:t>” с использованием новой лексики</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lastRenderedPageBreak/>
              <w:t xml:space="preserve">1) учащийся научится </w:t>
            </w:r>
            <w:r w:rsidRPr="00E56142">
              <w:rPr>
                <w:rFonts w:eastAsia="Times New Roman" w:cs="Times New Roman"/>
                <w:kern w:val="3"/>
                <w:sz w:val="28"/>
                <w:lang w:eastAsia="ru-RU"/>
              </w:rPr>
              <w:lastRenderedPageBreak/>
              <w:t>формулировать собственные мысли, высказывать и обосновывать свою точку зрения.</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2) учащийся научится оперировать в речи языком предметной области.</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lastRenderedPageBreak/>
              <w:t>Работа в парах/мини-</w:t>
            </w:r>
            <w:r w:rsidRPr="00E56142">
              <w:rPr>
                <w:rFonts w:eastAsia="Times New Roman" w:cs="Times New Roman"/>
                <w:kern w:val="3"/>
                <w:sz w:val="28"/>
                <w:lang w:eastAsia="ru-RU"/>
              </w:rPr>
              <w:lastRenderedPageBreak/>
              <w:t>группах</w:t>
            </w:r>
          </w:p>
        </w:tc>
      </w:tr>
      <w:tr w:rsidR="00E56142" w:rsidRPr="00E56142" w:rsidTr="00E56142">
        <w:tblPrEx>
          <w:tblCellMar>
            <w:top w:w="0" w:type="dxa"/>
            <w:bottom w:w="0" w:type="dxa"/>
          </w:tblCellMar>
        </w:tblPrEx>
        <w:trPr>
          <w:trHeight w:val="358"/>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lastRenderedPageBreak/>
              <w:t>Подведение итогов</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Оценка активности и качества ответов каждого студента, обсуждение ошибок</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Учащиеся рефлексируют</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1) учащийся научится оценивать мысли, советы, предложения других людей, принимать их во внимание и пытаться учитывать в своей деятельности.</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Фронтальная работа</w:t>
            </w:r>
          </w:p>
        </w:tc>
      </w:tr>
      <w:tr w:rsidR="00E56142" w:rsidRPr="00E56142" w:rsidTr="00E56142">
        <w:tblPrEx>
          <w:tblCellMar>
            <w:top w:w="0" w:type="dxa"/>
            <w:bottom w:w="0" w:type="dxa"/>
          </w:tblCellMar>
        </w:tblPrEx>
        <w:trPr>
          <w:trHeight w:val="358"/>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ascii="OfficinaSansBookC" w:eastAsia="OfficinaSansBookC" w:hAnsi="OfficinaSansBookC" w:cs="OfficinaSansBookC"/>
                <w:b/>
                <w:kern w:val="3"/>
                <w:sz w:val="28"/>
                <w:lang w:eastAsia="ru-RU"/>
              </w:rPr>
              <w:t>4. Задания для самостоятельного выполнения</w:t>
            </w:r>
            <w:r w:rsidRPr="00E56142">
              <w:rPr>
                <w:rFonts w:ascii="OfficinaSansBookC" w:eastAsia="OfficinaSansBookC" w:hAnsi="OfficinaSansBookC" w:cs="OfficinaSansBookC"/>
                <w:kern w:val="3"/>
                <w:sz w:val="28"/>
                <w:lang w:eastAsia="ru-RU"/>
              </w:rPr>
              <w:t xml:space="preserve"> </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r>
      <w:tr w:rsidR="00E56142" w:rsidRPr="00E56142" w:rsidTr="00E56142">
        <w:tblPrEx>
          <w:tblCellMar>
            <w:top w:w="0" w:type="dxa"/>
            <w:bottom w:w="0" w:type="dxa"/>
          </w:tblCellMar>
        </w:tblPrEx>
        <w:trPr>
          <w:trHeight w:val="358"/>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tabs>
                <w:tab w:val="left" w:pos="1530"/>
              </w:tabs>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Задание на дом (письменное)</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Выполнение письменных упражнений по пройденной теме</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1) знание лексики, необходимой для составления устных и письменных высказываний по теме «Покупки»</w:t>
            </w:r>
          </w:p>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Индивидуальная работа</w:t>
            </w:r>
          </w:p>
        </w:tc>
      </w:tr>
      <w:tr w:rsidR="00E56142" w:rsidRPr="00E56142" w:rsidTr="00E56142">
        <w:tblPrEx>
          <w:tblCellMar>
            <w:top w:w="0" w:type="dxa"/>
            <w:bottom w:w="0" w:type="dxa"/>
          </w:tblCellMar>
        </w:tblPrEx>
        <w:trPr>
          <w:trHeight w:val="358"/>
        </w:trPr>
        <w:tc>
          <w:tcPr>
            <w:tcW w:w="4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Задание на дом (устное)</w:t>
            </w:r>
          </w:p>
        </w:tc>
        <w:tc>
          <w:tcPr>
            <w:tcW w:w="2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 xml:space="preserve">Заучивание новой лексики с помощью сайта </w:t>
            </w:r>
            <w:r w:rsidRPr="00E56142">
              <w:rPr>
                <w:rFonts w:eastAsia="Times New Roman" w:cs="Times New Roman"/>
                <w:kern w:val="3"/>
                <w:sz w:val="28"/>
                <w:lang w:val="en-US" w:eastAsia="ru-RU"/>
              </w:rPr>
              <w:t>quizlet</w:t>
            </w:r>
            <w:r w:rsidRPr="00E56142">
              <w:rPr>
                <w:rFonts w:eastAsia="Times New Roman" w:cs="Times New Roman"/>
                <w:kern w:val="3"/>
                <w:sz w:val="28"/>
                <w:lang w:eastAsia="ru-RU"/>
              </w:rPr>
              <w:t xml:space="preserve"> </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2) знание лексики, необходимой в дальнейшей профессиональной деятельности</w:t>
            </w:r>
          </w:p>
        </w:tc>
        <w:tc>
          <w:tcPr>
            <w:tcW w:w="2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E56142" w:rsidRPr="00E56142" w:rsidRDefault="00E56142" w:rsidP="00E56142">
            <w:pPr>
              <w:widowControl w:val="0"/>
              <w:suppressAutoHyphens/>
              <w:overflowPunct w:val="0"/>
              <w:autoSpaceDE w:val="0"/>
              <w:autoSpaceDN w:val="0"/>
              <w:textAlignment w:val="baseline"/>
              <w:rPr>
                <w:rFonts w:eastAsia="Times New Roman" w:cs="Times New Roman"/>
                <w:kern w:val="3"/>
                <w:sz w:val="28"/>
                <w:lang w:eastAsia="ru-RU"/>
              </w:rPr>
            </w:pPr>
            <w:r w:rsidRPr="00E56142">
              <w:rPr>
                <w:rFonts w:eastAsia="Times New Roman" w:cs="Times New Roman"/>
                <w:kern w:val="3"/>
                <w:sz w:val="28"/>
                <w:lang w:eastAsia="ru-RU"/>
              </w:rPr>
              <w:t>Индивидуальная работа</w:t>
            </w:r>
          </w:p>
        </w:tc>
      </w:tr>
    </w:tbl>
    <w:p w:rsidR="00E56142" w:rsidRPr="00E56142" w:rsidRDefault="00E56142" w:rsidP="00E56142">
      <w:pPr>
        <w:widowControl w:val="0"/>
        <w:suppressAutoHyphens/>
        <w:overflowPunct w:val="0"/>
        <w:autoSpaceDE w:val="0"/>
        <w:autoSpaceDN w:val="0"/>
        <w:jc w:val="both"/>
        <w:textAlignment w:val="baseline"/>
        <w:rPr>
          <w:rFonts w:ascii="Calibri" w:eastAsia="Calibri" w:hAnsi="Calibri" w:cs="Calibri"/>
          <w:kern w:val="3"/>
          <w:sz w:val="22"/>
          <w:lang w:eastAsia="ru-RU"/>
        </w:rPr>
      </w:pPr>
    </w:p>
    <w:p w:rsidR="00E56142" w:rsidRDefault="00E56142" w:rsidP="00E56142">
      <w:pPr>
        <w:spacing w:after="200" w:line="276" w:lineRule="auto"/>
        <w:contextualSpacing/>
        <w:jc w:val="center"/>
        <w:rPr>
          <w:rFonts w:eastAsia="Times New Roman" w:cs="Times New Roman"/>
          <w:b/>
          <w:sz w:val="28"/>
          <w:szCs w:val="28"/>
          <w:lang w:eastAsia="ru-RU"/>
        </w:rPr>
        <w:sectPr w:rsidR="00E56142" w:rsidSect="00E56142">
          <w:pgSz w:w="16838" w:h="11906" w:orient="landscape"/>
          <w:pgMar w:top="1418" w:right="1134" w:bottom="567" w:left="1134" w:header="709" w:footer="709" w:gutter="0"/>
          <w:cols w:space="708"/>
          <w:titlePg/>
          <w:docGrid w:linePitch="360"/>
        </w:sectPr>
      </w:pPr>
    </w:p>
    <w:p w:rsidR="00E56142" w:rsidRPr="00E56142" w:rsidRDefault="00E56142" w:rsidP="00E56142">
      <w:pPr>
        <w:spacing w:line="276" w:lineRule="auto"/>
        <w:rPr>
          <w:rFonts w:cs="Times New Roman"/>
          <w:b/>
          <w:sz w:val="28"/>
          <w:szCs w:val="28"/>
        </w:rPr>
      </w:pPr>
      <w:r w:rsidRPr="00E56142">
        <w:rPr>
          <w:rFonts w:cs="Times New Roman"/>
          <w:b/>
          <w:sz w:val="28"/>
          <w:szCs w:val="28"/>
        </w:rPr>
        <w:lastRenderedPageBreak/>
        <w:t>ТЕКУЩИЙ КОНТРОЛЬ</w:t>
      </w:r>
    </w:p>
    <w:p w:rsidR="00E56142" w:rsidRPr="00E56142" w:rsidRDefault="00E56142" w:rsidP="00E56142">
      <w:pPr>
        <w:spacing w:line="276" w:lineRule="auto"/>
        <w:ind w:firstLine="709"/>
        <w:rPr>
          <w:rFonts w:cs="Times New Roman"/>
          <w:b/>
          <w:szCs w:val="24"/>
        </w:rPr>
      </w:pPr>
      <w:r w:rsidRPr="00E56142">
        <w:rPr>
          <w:rFonts w:cs="Times New Roman"/>
          <w:b/>
          <w:szCs w:val="24"/>
        </w:rPr>
        <w:t>Тест по английскому «Моя будущая профессия» (Фармация)</w:t>
      </w:r>
    </w:p>
    <w:p w:rsidR="00E56142" w:rsidRPr="00E56142" w:rsidRDefault="00E56142" w:rsidP="00E56142">
      <w:pPr>
        <w:spacing w:line="276" w:lineRule="auto"/>
        <w:ind w:firstLine="709"/>
        <w:jc w:val="both"/>
        <w:rPr>
          <w:rFonts w:cs="Times New Roman"/>
          <w:b/>
          <w:szCs w:val="24"/>
        </w:rPr>
      </w:pPr>
    </w:p>
    <w:p w:rsidR="00E56142" w:rsidRPr="00E56142" w:rsidRDefault="00E56142" w:rsidP="00E56142">
      <w:pPr>
        <w:spacing w:line="276" w:lineRule="auto"/>
        <w:ind w:firstLine="709"/>
        <w:jc w:val="both"/>
        <w:rPr>
          <w:rFonts w:cs="Times New Roman"/>
          <w:szCs w:val="24"/>
          <w:lang w:val="en-US"/>
        </w:rPr>
      </w:pPr>
      <w:r w:rsidRPr="00E56142">
        <w:rPr>
          <w:rFonts w:cs="Times New Roman"/>
          <w:b/>
          <w:szCs w:val="24"/>
          <w:lang w:val="en-US"/>
        </w:rPr>
        <w:t>1.</w:t>
      </w:r>
      <w:r w:rsidRPr="00E56142">
        <w:rPr>
          <w:rFonts w:cs="Times New Roman"/>
          <w:szCs w:val="24"/>
          <w:lang w:val="en-US"/>
        </w:rPr>
        <w:t xml:space="preserve"> Who is regarded as the father of pharmacy?</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A. David Walters</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B. Galen</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C. William Procter</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D. Peter Eckinsburg</w:t>
      </w:r>
    </w:p>
    <w:p w:rsidR="00E56142" w:rsidRPr="00E56142" w:rsidRDefault="00E56142" w:rsidP="00E56142">
      <w:pPr>
        <w:spacing w:line="276" w:lineRule="auto"/>
        <w:ind w:firstLine="709"/>
        <w:jc w:val="both"/>
        <w:rPr>
          <w:rFonts w:cs="Times New Roman"/>
          <w:szCs w:val="24"/>
          <w:lang w:val="en-US"/>
        </w:rPr>
      </w:pPr>
    </w:p>
    <w:p w:rsidR="00E56142" w:rsidRPr="00E56142" w:rsidRDefault="00E56142" w:rsidP="00E56142">
      <w:pPr>
        <w:spacing w:line="276" w:lineRule="auto"/>
        <w:ind w:firstLine="709"/>
        <w:jc w:val="both"/>
        <w:rPr>
          <w:rFonts w:cs="Times New Roman"/>
          <w:szCs w:val="24"/>
          <w:lang w:val="en-US"/>
        </w:rPr>
      </w:pPr>
      <w:r w:rsidRPr="00E56142">
        <w:rPr>
          <w:rFonts w:cs="Times New Roman"/>
          <w:b/>
          <w:szCs w:val="24"/>
          <w:lang w:val="en-US"/>
        </w:rPr>
        <w:t>2.</w:t>
      </w:r>
      <w:r w:rsidRPr="00E56142">
        <w:rPr>
          <w:rFonts w:cs="Times New Roman"/>
          <w:szCs w:val="24"/>
          <w:lang w:val="en-US"/>
        </w:rPr>
        <w:t xml:space="preserve"> Which year did pharmacy exactly begin?</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A. 1523 A.D</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B. 1345 A.D</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C. 100 B.C</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D. 1526 B.C</w:t>
      </w:r>
    </w:p>
    <w:p w:rsidR="00E56142" w:rsidRPr="00E56142" w:rsidRDefault="00E56142" w:rsidP="00E56142">
      <w:pPr>
        <w:spacing w:line="276" w:lineRule="auto"/>
        <w:ind w:firstLine="709"/>
        <w:jc w:val="both"/>
        <w:rPr>
          <w:rFonts w:cs="Times New Roman"/>
          <w:szCs w:val="24"/>
          <w:lang w:val="en-US"/>
        </w:rPr>
      </w:pPr>
    </w:p>
    <w:p w:rsidR="00E56142" w:rsidRPr="00E56142" w:rsidRDefault="00E56142" w:rsidP="00E56142">
      <w:pPr>
        <w:spacing w:line="276" w:lineRule="auto"/>
        <w:ind w:firstLine="709"/>
        <w:jc w:val="both"/>
        <w:rPr>
          <w:rFonts w:cs="Times New Roman"/>
          <w:szCs w:val="24"/>
          <w:lang w:val="en-US"/>
        </w:rPr>
      </w:pPr>
      <w:r w:rsidRPr="00E56142">
        <w:rPr>
          <w:rFonts w:cs="Times New Roman"/>
          <w:b/>
          <w:szCs w:val="24"/>
          <w:lang w:val="en-US"/>
        </w:rPr>
        <w:t>3</w:t>
      </w:r>
      <w:r w:rsidRPr="00E56142">
        <w:rPr>
          <w:rFonts w:cs="Times New Roman"/>
          <w:szCs w:val="24"/>
          <w:lang w:val="en-US"/>
        </w:rPr>
        <w:t>. A company that produces drugs/medicine is called a __________ company.</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A. pharmacy</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B. pharmaceutical</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C. pharmacist</w:t>
      </w:r>
    </w:p>
    <w:p w:rsidR="00E56142" w:rsidRPr="00E56142" w:rsidRDefault="00E56142" w:rsidP="00E56142">
      <w:pPr>
        <w:spacing w:line="276" w:lineRule="auto"/>
        <w:ind w:firstLine="709"/>
        <w:jc w:val="both"/>
        <w:rPr>
          <w:rFonts w:cs="Times New Roman"/>
          <w:szCs w:val="24"/>
          <w:lang w:val="en-US"/>
        </w:rPr>
      </w:pPr>
    </w:p>
    <w:p w:rsidR="00E56142" w:rsidRPr="00E56142" w:rsidRDefault="00E56142" w:rsidP="00E56142">
      <w:pPr>
        <w:spacing w:line="276" w:lineRule="auto"/>
        <w:ind w:firstLine="709"/>
        <w:jc w:val="both"/>
        <w:rPr>
          <w:rFonts w:cs="Times New Roman"/>
          <w:szCs w:val="24"/>
          <w:lang w:val="en-US"/>
        </w:rPr>
      </w:pPr>
      <w:r w:rsidRPr="00E56142">
        <w:rPr>
          <w:rFonts w:cs="Times New Roman"/>
          <w:b/>
          <w:szCs w:val="24"/>
          <w:lang w:val="en-US"/>
        </w:rPr>
        <w:t>4.</w:t>
      </w:r>
      <w:r w:rsidRPr="00E56142">
        <w:rPr>
          <w:rFonts w:cs="Times New Roman"/>
          <w:szCs w:val="24"/>
          <w:lang w:val="en-US"/>
        </w:rPr>
        <w:t xml:space="preserve"> In the United States and Canada, there are many ___________ pharmacies. You can pick up your prescription without even getting out of your car!</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A. driving</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B. drive-by</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C. drive-through</w:t>
      </w:r>
    </w:p>
    <w:p w:rsidR="00E56142" w:rsidRPr="00E56142" w:rsidRDefault="00E56142" w:rsidP="00E56142">
      <w:pPr>
        <w:spacing w:line="276" w:lineRule="auto"/>
        <w:ind w:firstLine="709"/>
        <w:jc w:val="both"/>
        <w:rPr>
          <w:rFonts w:cs="Times New Roman"/>
          <w:szCs w:val="24"/>
          <w:lang w:val="en-US"/>
        </w:rPr>
      </w:pPr>
    </w:p>
    <w:p w:rsidR="00E56142" w:rsidRPr="00E56142" w:rsidRDefault="00E56142" w:rsidP="00E56142">
      <w:pPr>
        <w:spacing w:line="276" w:lineRule="auto"/>
        <w:ind w:firstLine="709"/>
        <w:jc w:val="both"/>
        <w:rPr>
          <w:rFonts w:cs="Times New Roman"/>
          <w:szCs w:val="24"/>
          <w:lang w:val="en-US"/>
        </w:rPr>
      </w:pPr>
      <w:r w:rsidRPr="00E56142">
        <w:rPr>
          <w:rFonts w:cs="Times New Roman"/>
          <w:b/>
          <w:bCs/>
          <w:szCs w:val="24"/>
          <w:lang w:val="en-US"/>
        </w:rPr>
        <w:t>5. Divide the following occupations into these groups by filling in the table.</w:t>
      </w:r>
    </w:p>
    <w:p w:rsidR="00E56142" w:rsidRPr="00E56142" w:rsidRDefault="00E56142" w:rsidP="00E56142">
      <w:pPr>
        <w:spacing w:line="276" w:lineRule="auto"/>
        <w:ind w:firstLine="709"/>
        <w:jc w:val="both"/>
        <w:rPr>
          <w:rFonts w:cs="Times New Roman"/>
          <w:szCs w:val="24"/>
          <w:lang w:val="en-US"/>
        </w:rPr>
      </w:pPr>
      <w:r w:rsidRPr="00E56142">
        <w:rPr>
          <w:rFonts w:cs="Times New Roman"/>
          <w:szCs w:val="24"/>
          <w:lang w:val="en-US"/>
        </w:rPr>
        <w:t>journalist, designer, sociologist, chemist, biologist, biochemist, dentist, doctor, businessman, farmer, physicist, physician, computer operator, electrician, mechanic, model, actor, ecologist, politician, lectures, professor, conductor, pilot, geologist, architect, jockey, manager, director, producer, sportsman, footballer, specialist, policeman, musician, pianist, detective, economist, secretary, cook, mathematician, composter</w:t>
      </w:r>
    </w:p>
    <w:tbl>
      <w:tblPr>
        <w:tblW w:w="9570" w:type="dxa"/>
        <w:tblCellSpacing w:w="0" w:type="dxa"/>
        <w:tblCellMar>
          <w:top w:w="105" w:type="dxa"/>
          <w:left w:w="105" w:type="dxa"/>
          <w:bottom w:w="105" w:type="dxa"/>
          <w:right w:w="105" w:type="dxa"/>
        </w:tblCellMar>
        <w:tblLook w:val="04A0" w:firstRow="1" w:lastRow="0" w:firstColumn="1" w:lastColumn="0" w:noHBand="0" w:noVBand="1"/>
      </w:tblPr>
      <w:tblGrid>
        <w:gridCol w:w="1903"/>
        <w:gridCol w:w="1921"/>
        <w:gridCol w:w="1921"/>
        <w:gridCol w:w="1921"/>
        <w:gridCol w:w="1904"/>
      </w:tblGrid>
      <w:tr w:rsidR="00E56142" w:rsidRPr="00E56142" w:rsidTr="00E56142">
        <w:trPr>
          <w:tblCellSpacing w:w="0" w:type="dxa"/>
        </w:trPr>
        <w:tc>
          <w:tcPr>
            <w:tcW w:w="169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vAlign w:val="center"/>
            <w:hideMark/>
          </w:tcPr>
          <w:p w:rsidR="00E56142" w:rsidRPr="00E56142" w:rsidRDefault="00E56142" w:rsidP="00E56142">
            <w:pPr>
              <w:spacing w:line="276" w:lineRule="auto"/>
              <w:jc w:val="both"/>
              <w:rPr>
                <w:rFonts w:cs="Times New Roman"/>
                <w:szCs w:val="24"/>
              </w:rPr>
            </w:pPr>
            <w:r w:rsidRPr="00E56142">
              <w:rPr>
                <w:rFonts w:cs="Times New Roman"/>
                <w:b/>
                <w:bCs/>
                <w:szCs w:val="24"/>
              </w:rPr>
              <w:t>Man-nature</w:t>
            </w:r>
          </w:p>
        </w:tc>
        <w:tc>
          <w:tcPr>
            <w:tcW w:w="17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vAlign w:val="center"/>
            <w:hideMark/>
          </w:tcPr>
          <w:p w:rsidR="00E56142" w:rsidRPr="00E56142" w:rsidRDefault="00E56142" w:rsidP="00E56142">
            <w:pPr>
              <w:spacing w:line="276" w:lineRule="auto"/>
              <w:jc w:val="both"/>
              <w:rPr>
                <w:rFonts w:cs="Times New Roman"/>
                <w:szCs w:val="24"/>
              </w:rPr>
            </w:pPr>
            <w:r w:rsidRPr="00E56142">
              <w:rPr>
                <w:rFonts w:cs="Times New Roman"/>
                <w:b/>
                <w:bCs/>
                <w:szCs w:val="24"/>
              </w:rPr>
              <w:t>Man-techniques</w:t>
            </w:r>
          </w:p>
        </w:tc>
        <w:tc>
          <w:tcPr>
            <w:tcW w:w="17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vAlign w:val="center"/>
            <w:hideMark/>
          </w:tcPr>
          <w:p w:rsidR="00E56142" w:rsidRPr="00E56142" w:rsidRDefault="00E56142" w:rsidP="00E56142">
            <w:pPr>
              <w:spacing w:line="276" w:lineRule="auto"/>
              <w:ind w:firstLine="7"/>
              <w:jc w:val="both"/>
              <w:rPr>
                <w:rFonts w:cs="Times New Roman"/>
                <w:szCs w:val="24"/>
              </w:rPr>
            </w:pPr>
            <w:r w:rsidRPr="00E56142">
              <w:rPr>
                <w:rFonts w:cs="Times New Roman"/>
                <w:b/>
                <w:bCs/>
                <w:szCs w:val="24"/>
              </w:rPr>
              <w:t>Man-man</w:t>
            </w:r>
          </w:p>
        </w:tc>
        <w:tc>
          <w:tcPr>
            <w:tcW w:w="17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vAlign w:val="center"/>
            <w:hideMark/>
          </w:tcPr>
          <w:p w:rsidR="00E56142" w:rsidRPr="00E56142" w:rsidRDefault="00E56142" w:rsidP="00E56142">
            <w:pPr>
              <w:spacing w:line="276" w:lineRule="auto"/>
              <w:jc w:val="both"/>
              <w:rPr>
                <w:rFonts w:cs="Times New Roman"/>
                <w:szCs w:val="24"/>
              </w:rPr>
            </w:pPr>
            <w:r w:rsidRPr="00E56142">
              <w:rPr>
                <w:rFonts w:cs="Times New Roman"/>
                <w:b/>
                <w:bCs/>
                <w:szCs w:val="24"/>
              </w:rPr>
              <w:t>Man- symbols</w:t>
            </w:r>
          </w:p>
        </w:tc>
        <w:tc>
          <w:tcPr>
            <w:tcW w:w="169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vAlign w:val="center"/>
            <w:hideMark/>
          </w:tcPr>
          <w:p w:rsidR="00E56142" w:rsidRPr="00E56142" w:rsidRDefault="00E56142" w:rsidP="00E56142">
            <w:pPr>
              <w:spacing w:line="276" w:lineRule="auto"/>
              <w:jc w:val="both"/>
              <w:rPr>
                <w:rFonts w:cs="Times New Roman"/>
                <w:szCs w:val="24"/>
              </w:rPr>
            </w:pPr>
            <w:r w:rsidRPr="00E56142">
              <w:rPr>
                <w:rFonts w:cs="Times New Roman"/>
                <w:b/>
                <w:bCs/>
                <w:szCs w:val="24"/>
              </w:rPr>
              <w:t>Man-object of art</w:t>
            </w:r>
          </w:p>
        </w:tc>
      </w:tr>
      <w:tr w:rsidR="00E56142" w:rsidRPr="00E56142" w:rsidTr="00E56142">
        <w:trPr>
          <w:tblCellSpacing w:w="0" w:type="dxa"/>
        </w:trPr>
        <w:tc>
          <w:tcPr>
            <w:tcW w:w="169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56142" w:rsidRPr="00E56142" w:rsidRDefault="00E56142" w:rsidP="00E56142">
            <w:pPr>
              <w:spacing w:line="276" w:lineRule="auto"/>
              <w:ind w:firstLine="709"/>
              <w:jc w:val="both"/>
              <w:rPr>
                <w:rFonts w:cs="Times New Roman"/>
                <w:szCs w:val="24"/>
              </w:rPr>
            </w:pPr>
          </w:p>
        </w:tc>
        <w:tc>
          <w:tcPr>
            <w:tcW w:w="17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56142" w:rsidRPr="00E56142" w:rsidRDefault="00E56142" w:rsidP="00E56142">
            <w:pPr>
              <w:spacing w:line="276" w:lineRule="auto"/>
              <w:ind w:firstLine="709"/>
              <w:jc w:val="both"/>
              <w:rPr>
                <w:rFonts w:cs="Times New Roman"/>
                <w:szCs w:val="24"/>
              </w:rPr>
            </w:pPr>
          </w:p>
        </w:tc>
        <w:tc>
          <w:tcPr>
            <w:tcW w:w="17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56142" w:rsidRPr="00E56142" w:rsidRDefault="00E56142" w:rsidP="00E56142">
            <w:pPr>
              <w:spacing w:line="276" w:lineRule="auto"/>
              <w:ind w:firstLine="709"/>
              <w:jc w:val="both"/>
              <w:rPr>
                <w:rFonts w:cs="Times New Roman"/>
                <w:szCs w:val="24"/>
              </w:rPr>
            </w:pPr>
          </w:p>
        </w:tc>
        <w:tc>
          <w:tcPr>
            <w:tcW w:w="17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56142" w:rsidRPr="00E56142" w:rsidRDefault="00E56142" w:rsidP="00E56142">
            <w:pPr>
              <w:spacing w:line="276" w:lineRule="auto"/>
              <w:ind w:firstLine="709"/>
              <w:jc w:val="both"/>
              <w:rPr>
                <w:rFonts w:cs="Times New Roman"/>
                <w:szCs w:val="24"/>
              </w:rPr>
            </w:pPr>
          </w:p>
        </w:tc>
        <w:tc>
          <w:tcPr>
            <w:tcW w:w="169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56142" w:rsidRPr="00E56142" w:rsidRDefault="00E56142" w:rsidP="00E56142">
            <w:pPr>
              <w:spacing w:line="276" w:lineRule="auto"/>
              <w:ind w:firstLine="709"/>
              <w:jc w:val="both"/>
              <w:rPr>
                <w:rFonts w:cs="Times New Roman"/>
                <w:szCs w:val="24"/>
              </w:rPr>
            </w:pPr>
          </w:p>
        </w:tc>
      </w:tr>
      <w:tr w:rsidR="00E56142" w:rsidRPr="00E56142" w:rsidTr="00E56142">
        <w:trPr>
          <w:tblCellSpacing w:w="0" w:type="dxa"/>
        </w:trPr>
        <w:tc>
          <w:tcPr>
            <w:tcW w:w="169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56142" w:rsidRPr="00E56142" w:rsidRDefault="00E56142" w:rsidP="00E56142">
            <w:pPr>
              <w:spacing w:line="276" w:lineRule="auto"/>
              <w:ind w:firstLine="709"/>
              <w:jc w:val="both"/>
              <w:rPr>
                <w:rFonts w:cs="Times New Roman"/>
                <w:szCs w:val="24"/>
              </w:rPr>
            </w:pPr>
          </w:p>
        </w:tc>
        <w:tc>
          <w:tcPr>
            <w:tcW w:w="17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56142" w:rsidRPr="00E56142" w:rsidRDefault="00E56142" w:rsidP="00E56142">
            <w:pPr>
              <w:spacing w:line="276" w:lineRule="auto"/>
              <w:ind w:firstLine="709"/>
              <w:jc w:val="both"/>
              <w:rPr>
                <w:rFonts w:cs="Times New Roman"/>
                <w:szCs w:val="24"/>
              </w:rPr>
            </w:pPr>
          </w:p>
        </w:tc>
        <w:tc>
          <w:tcPr>
            <w:tcW w:w="17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56142" w:rsidRPr="00E56142" w:rsidRDefault="00E56142" w:rsidP="00E56142">
            <w:pPr>
              <w:spacing w:line="276" w:lineRule="auto"/>
              <w:ind w:firstLine="709"/>
              <w:jc w:val="both"/>
              <w:rPr>
                <w:rFonts w:cs="Times New Roman"/>
                <w:szCs w:val="24"/>
              </w:rPr>
            </w:pPr>
          </w:p>
        </w:tc>
        <w:tc>
          <w:tcPr>
            <w:tcW w:w="17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56142" w:rsidRPr="00E56142" w:rsidRDefault="00E56142" w:rsidP="00E56142">
            <w:pPr>
              <w:spacing w:line="276" w:lineRule="auto"/>
              <w:ind w:firstLine="709"/>
              <w:jc w:val="both"/>
              <w:rPr>
                <w:rFonts w:cs="Times New Roman"/>
                <w:szCs w:val="24"/>
              </w:rPr>
            </w:pPr>
          </w:p>
        </w:tc>
        <w:tc>
          <w:tcPr>
            <w:tcW w:w="169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56142" w:rsidRPr="00E56142" w:rsidRDefault="00E56142" w:rsidP="00E56142">
            <w:pPr>
              <w:spacing w:line="276" w:lineRule="auto"/>
              <w:ind w:firstLine="709"/>
              <w:jc w:val="both"/>
              <w:rPr>
                <w:rFonts w:cs="Times New Roman"/>
                <w:szCs w:val="24"/>
              </w:rPr>
            </w:pPr>
          </w:p>
        </w:tc>
      </w:tr>
    </w:tbl>
    <w:p w:rsidR="00E56142" w:rsidRPr="00E56142" w:rsidRDefault="00E56142" w:rsidP="00E56142">
      <w:pPr>
        <w:spacing w:line="276" w:lineRule="auto"/>
        <w:ind w:firstLine="709"/>
        <w:jc w:val="both"/>
        <w:rPr>
          <w:rFonts w:asciiTheme="minorHAnsi" w:hAnsiTheme="minorHAnsi"/>
          <w:sz w:val="22"/>
        </w:rPr>
      </w:pPr>
    </w:p>
    <w:p w:rsidR="00E56142" w:rsidRPr="00E56142" w:rsidRDefault="00E56142" w:rsidP="00E56142">
      <w:pPr>
        <w:spacing w:line="276" w:lineRule="auto"/>
        <w:ind w:firstLine="709"/>
        <w:jc w:val="both"/>
        <w:rPr>
          <w:rFonts w:asciiTheme="minorHAnsi" w:hAnsiTheme="minorHAnsi"/>
          <w:sz w:val="22"/>
          <w:lang w:val="en-US"/>
        </w:rPr>
      </w:pPr>
    </w:p>
    <w:p w:rsidR="00E56142" w:rsidRPr="00E56142" w:rsidRDefault="00E56142" w:rsidP="00E56142">
      <w:pPr>
        <w:spacing w:line="276" w:lineRule="auto"/>
        <w:ind w:firstLine="709"/>
        <w:jc w:val="center"/>
        <w:rPr>
          <w:rFonts w:cs="Times New Roman"/>
          <w:b/>
          <w:szCs w:val="24"/>
        </w:rPr>
      </w:pPr>
      <w:r w:rsidRPr="00E56142">
        <w:rPr>
          <w:rFonts w:cs="Times New Roman"/>
          <w:b/>
          <w:szCs w:val="24"/>
        </w:rPr>
        <w:t>Тест по английскому языку «Покупки»</w:t>
      </w:r>
    </w:p>
    <w:p w:rsidR="00E56142" w:rsidRPr="00E56142" w:rsidRDefault="00E56142" w:rsidP="00E56142">
      <w:pPr>
        <w:spacing w:line="276" w:lineRule="auto"/>
        <w:ind w:firstLine="709"/>
        <w:jc w:val="center"/>
        <w:rPr>
          <w:rFonts w:cs="Times New Roman"/>
          <w:b/>
          <w:szCs w:val="24"/>
          <w:lang w:val="en-US"/>
        </w:rPr>
      </w:pPr>
      <w:r w:rsidRPr="00E56142">
        <w:rPr>
          <w:rFonts w:cs="Times New Roman"/>
          <w:b/>
          <w:szCs w:val="24"/>
        </w:rPr>
        <w:t>В</w:t>
      </w:r>
      <w:r w:rsidRPr="00E56142">
        <w:rPr>
          <w:rFonts w:cs="Times New Roman"/>
          <w:b/>
          <w:szCs w:val="24"/>
          <w:lang w:val="en-US"/>
        </w:rPr>
        <w:t xml:space="preserve"> </w:t>
      </w:r>
      <w:r w:rsidRPr="00E56142">
        <w:rPr>
          <w:rFonts w:cs="Times New Roman"/>
          <w:b/>
          <w:szCs w:val="24"/>
        </w:rPr>
        <w:t>аптеке</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1. To buy some medicines you need a/an …</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prescription.</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b) instruction.</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c) recipe.</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2. If you suffer from … due to bug bites, apply some medication.</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itch</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b) pitch</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c) hitch</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3.… can be very dangerous. It can even lead to fainting.</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Brace</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b) Ointment</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c) Dizziness</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4.… are a popular remedy for cough.</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Cough drops</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b) Vitamins</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c) Prescriptions</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5. Check your medicine carefully to see if it’s … or not.</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expired</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b) prescribed</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c) persisted</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6. If you suffer from severe pain, you can buy a/an … pain killer in a drugstore.</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over-the-counter</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b) through-the-counter</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c) under-the-counter</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7. An emergency first aid … contains a lot of useful things.</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kid</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b) kin</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c) kit</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8.... medicines are very popular for the treatment of some diseases.</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Water</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b) Wet</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c) Liquid</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9. If you have problems with your joints, you might need some …</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doctor’s note.</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b) plaster.</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c) ointment.</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10. Every drug has a certain … which must be followed strictly.</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formulation</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b) equation</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c) form</w:t>
      </w:r>
    </w:p>
    <w:p w:rsidR="00E56142" w:rsidRPr="00E56142" w:rsidRDefault="00E56142" w:rsidP="00E56142">
      <w:pPr>
        <w:spacing w:line="276" w:lineRule="auto"/>
        <w:ind w:firstLine="709"/>
        <w:rPr>
          <w:rFonts w:asciiTheme="minorHAnsi" w:hAnsiTheme="minorHAnsi"/>
          <w:sz w:val="22"/>
          <w:lang w:val="en-US"/>
        </w:rPr>
      </w:pPr>
    </w:p>
    <w:p w:rsidR="00E56142" w:rsidRPr="00E56142" w:rsidRDefault="00E56142" w:rsidP="00E56142">
      <w:pPr>
        <w:spacing w:line="276" w:lineRule="auto"/>
        <w:ind w:firstLine="709"/>
        <w:jc w:val="center"/>
        <w:rPr>
          <w:rFonts w:cs="Times New Roman"/>
          <w:b/>
          <w:szCs w:val="24"/>
        </w:rPr>
      </w:pPr>
      <w:r w:rsidRPr="00E56142">
        <w:rPr>
          <w:rFonts w:cs="Times New Roman"/>
          <w:b/>
          <w:szCs w:val="24"/>
        </w:rPr>
        <w:lastRenderedPageBreak/>
        <w:t>Тест по английскому языку «Спорт»</w:t>
      </w:r>
    </w:p>
    <w:p w:rsidR="00E56142" w:rsidRPr="00E56142" w:rsidRDefault="00E56142" w:rsidP="00E56142">
      <w:pPr>
        <w:spacing w:line="276" w:lineRule="auto"/>
        <w:ind w:firstLine="709"/>
        <w:rPr>
          <w:rFonts w:cs="Times New Roman"/>
          <w:b/>
          <w:szCs w:val="24"/>
        </w:rPr>
      </w:pPr>
      <w:r w:rsidRPr="00E56142">
        <w:rPr>
          <w:rFonts w:cs="Times New Roman"/>
          <w:b/>
          <w:szCs w:val="24"/>
          <w:lang w:val="en-US"/>
        </w:rPr>
        <w:t>Excersise</w:t>
      </w:r>
      <w:r w:rsidRPr="00E56142">
        <w:rPr>
          <w:rFonts w:cs="Times New Roman"/>
          <w:b/>
          <w:szCs w:val="24"/>
        </w:rPr>
        <w:t xml:space="preserve"> 1.</w:t>
      </w:r>
    </w:p>
    <w:p w:rsidR="00E56142" w:rsidRPr="00E56142" w:rsidRDefault="00E56142" w:rsidP="00E56142">
      <w:pPr>
        <w:spacing w:line="276" w:lineRule="auto"/>
        <w:ind w:firstLine="709"/>
        <w:rPr>
          <w:rFonts w:cs="Times New Roman"/>
          <w:szCs w:val="24"/>
        </w:rPr>
      </w:pPr>
      <w:r w:rsidRPr="00E56142">
        <w:rPr>
          <w:rFonts w:cs="Times New Roman"/>
          <w:szCs w:val="24"/>
        </w:rPr>
        <w:t xml:space="preserve">1. </w:t>
      </w:r>
      <w:r w:rsidRPr="00E56142">
        <w:rPr>
          <w:rFonts w:cs="Times New Roman"/>
          <w:szCs w:val="24"/>
          <w:lang w:val="en-US"/>
        </w:rPr>
        <w:t>Translate</w:t>
      </w:r>
      <w:r w:rsidRPr="00E56142">
        <w:rPr>
          <w:rFonts w:cs="Times New Roman"/>
          <w:szCs w:val="24"/>
        </w:rPr>
        <w:t xml:space="preserve"> </w:t>
      </w:r>
      <w:r w:rsidRPr="00E56142">
        <w:rPr>
          <w:rFonts w:cs="Times New Roman"/>
          <w:i/>
          <w:szCs w:val="24"/>
          <w:u w:val="single"/>
          <w:lang w:val="en-US"/>
        </w:rPr>
        <w:t>reassure</w:t>
      </w:r>
      <w:r w:rsidRPr="00E56142">
        <w:rPr>
          <w:rFonts w:cs="Times New Roman"/>
          <w:szCs w:val="24"/>
        </w:rPr>
        <w:t>:</w:t>
      </w:r>
    </w:p>
    <w:p w:rsidR="00E56142" w:rsidRPr="00E56142" w:rsidRDefault="00E56142" w:rsidP="00E56142">
      <w:pPr>
        <w:spacing w:line="276" w:lineRule="auto"/>
        <w:ind w:firstLine="709"/>
        <w:rPr>
          <w:rFonts w:cs="Times New Roman"/>
          <w:szCs w:val="24"/>
        </w:rPr>
      </w:pPr>
      <w:r w:rsidRPr="00E56142">
        <w:rPr>
          <w:rFonts w:cs="Times New Roman"/>
          <w:szCs w:val="24"/>
          <w:lang w:val="en-US"/>
        </w:rPr>
        <w:t>a</w:t>
      </w:r>
      <w:r w:rsidRPr="00E56142">
        <w:rPr>
          <w:rFonts w:cs="Times New Roman"/>
          <w:szCs w:val="24"/>
        </w:rPr>
        <w:t xml:space="preserve">) подбадривать </w:t>
      </w:r>
      <w:r w:rsidRPr="00E56142">
        <w:rPr>
          <w:rFonts w:cs="Times New Roman"/>
          <w:szCs w:val="24"/>
          <w:lang w:val="en-US"/>
        </w:rPr>
        <w:t>b</w:t>
      </w:r>
      <w:r w:rsidRPr="00E56142">
        <w:rPr>
          <w:rFonts w:cs="Times New Roman"/>
          <w:szCs w:val="24"/>
        </w:rPr>
        <w:t xml:space="preserve">) удостовериться </w:t>
      </w:r>
      <w:r w:rsidRPr="00E56142">
        <w:rPr>
          <w:rFonts w:cs="Times New Roman"/>
          <w:szCs w:val="24"/>
          <w:lang w:val="en-US"/>
        </w:rPr>
        <w:t>c</w:t>
      </w:r>
      <w:r w:rsidRPr="00E56142">
        <w:rPr>
          <w:rFonts w:cs="Times New Roman"/>
          <w:szCs w:val="24"/>
        </w:rPr>
        <w:t xml:space="preserve">) перестроить </w:t>
      </w:r>
      <w:r w:rsidRPr="00E56142">
        <w:rPr>
          <w:rFonts w:cs="Times New Roman"/>
          <w:szCs w:val="24"/>
          <w:lang w:val="en-US"/>
        </w:rPr>
        <w:t>d</w:t>
      </w:r>
      <w:r w:rsidRPr="00E56142">
        <w:rPr>
          <w:rFonts w:cs="Times New Roman"/>
          <w:szCs w:val="24"/>
        </w:rPr>
        <w:t xml:space="preserve">) перевязать </w:t>
      </w:r>
      <w:r w:rsidRPr="00E56142">
        <w:rPr>
          <w:rFonts w:cs="Times New Roman"/>
          <w:szCs w:val="24"/>
          <w:lang w:val="en-US"/>
        </w:rPr>
        <w:t>e</w:t>
      </w:r>
      <w:r w:rsidRPr="00E56142">
        <w:rPr>
          <w:rFonts w:cs="Times New Roman"/>
          <w:szCs w:val="24"/>
        </w:rPr>
        <w:t>) быть уверенным</w:t>
      </w:r>
    </w:p>
    <w:p w:rsidR="00E56142" w:rsidRPr="00E56142" w:rsidRDefault="00E56142" w:rsidP="00E56142">
      <w:pPr>
        <w:spacing w:line="276" w:lineRule="auto"/>
        <w:ind w:firstLine="709"/>
        <w:rPr>
          <w:rFonts w:cs="Times New Roman"/>
          <w:szCs w:val="24"/>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 xml:space="preserve">2. </w:t>
      </w:r>
      <w:r w:rsidRPr="00E56142">
        <w:rPr>
          <w:rFonts w:cs="Times New Roman"/>
          <w:i/>
          <w:szCs w:val="24"/>
          <w:u w:val="single"/>
          <w:lang w:val="en-US"/>
        </w:rPr>
        <w:t>Broken bones</w:t>
      </w:r>
      <w:r w:rsidRPr="00E56142">
        <w:rPr>
          <w:rFonts w:cs="Times New Roman"/>
          <w:szCs w:val="24"/>
          <w:lang w:val="en-US"/>
        </w:rPr>
        <w:t xml:space="preserve"> mean:</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а) fracture b) bonebreak c) nosebleed d) vomiting e) poisoning</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3. Treatment with herbs and plants is:</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osteopathy b) acupuncture c) hydrotherapy d) herbalism e) hypnotherapy</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4. A person who cures people is:</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medic b) doctor c) feldsher d) nurse e) first aid</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 xml:space="preserve">5. Антоним слова </w:t>
      </w:r>
      <w:r w:rsidRPr="00E56142">
        <w:rPr>
          <w:rFonts w:cs="Times New Roman"/>
          <w:i/>
          <w:szCs w:val="24"/>
          <w:u w:val="single"/>
          <w:lang w:val="en-US"/>
        </w:rPr>
        <w:t>discourage</w:t>
      </w:r>
      <w:r w:rsidRPr="00E56142">
        <w:rPr>
          <w:rFonts w:cs="Times New Roman"/>
          <w:szCs w:val="24"/>
          <w:lang w:val="en-US"/>
        </w:rPr>
        <w:t>:</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reassure b) wet c) rapid d) fracture e) join</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6. If you have a bruise:</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wash with soap b) put ice on this c) wash with cold water d) provoke vomiting e) do nothing</w:t>
      </w:r>
    </w:p>
    <w:p w:rsidR="00E56142" w:rsidRPr="00E56142" w:rsidRDefault="00E56142" w:rsidP="00E56142">
      <w:pPr>
        <w:spacing w:line="276" w:lineRule="auto"/>
        <w:ind w:firstLine="709"/>
        <w:rPr>
          <w:rFonts w:cs="Times New Roman"/>
          <w:szCs w:val="24"/>
          <w:lang w:val="en-US"/>
        </w:rPr>
      </w:pP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7. Найди</w:t>
      </w:r>
      <w:r w:rsidRPr="00E56142">
        <w:rPr>
          <w:rFonts w:cs="Times New Roman"/>
          <w:szCs w:val="24"/>
        </w:rPr>
        <w:t>те</w:t>
      </w:r>
      <w:r w:rsidRPr="00E56142">
        <w:rPr>
          <w:rFonts w:cs="Times New Roman"/>
          <w:szCs w:val="24"/>
          <w:lang w:val="en-US"/>
        </w:rPr>
        <w:t xml:space="preserve"> общее слово:</w:t>
      </w:r>
    </w:p>
    <w:p w:rsidR="00E56142" w:rsidRPr="00E56142" w:rsidRDefault="00E56142" w:rsidP="00E56142">
      <w:pPr>
        <w:spacing w:line="276" w:lineRule="auto"/>
        <w:ind w:left="709"/>
        <w:rPr>
          <w:rFonts w:cs="Times New Roman"/>
          <w:szCs w:val="24"/>
          <w:lang w:val="en-US"/>
        </w:rPr>
      </w:pPr>
      <w:r w:rsidRPr="00E56142">
        <w:rPr>
          <w:rFonts w:cs="Times New Roman"/>
          <w:szCs w:val="24"/>
          <w:lang w:val="en-US"/>
        </w:rPr>
        <w:t>a) basketball b) chess c) sport d) football e) rugby</w:t>
      </w:r>
    </w:p>
    <w:p w:rsidR="00E56142" w:rsidRPr="00E56142" w:rsidRDefault="00E56142" w:rsidP="00E56142">
      <w:pPr>
        <w:spacing w:line="276" w:lineRule="auto"/>
        <w:ind w:left="709"/>
        <w:rPr>
          <w:rFonts w:cs="Times New Roman"/>
          <w:szCs w:val="24"/>
          <w:lang w:val="en-US"/>
        </w:rPr>
      </w:pPr>
    </w:p>
    <w:p w:rsidR="00E56142" w:rsidRPr="00E56142" w:rsidRDefault="00E56142" w:rsidP="00E56142">
      <w:pPr>
        <w:spacing w:line="276" w:lineRule="auto"/>
        <w:ind w:left="709"/>
        <w:rPr>
          <w:rFonts w:cs="Times New Roman"/>
          <w:b/>
          <w:szCs w:val="24"/>
          <w:lang w:val="en-US"/>
        </w:rPr>
      </w:pPr>
      <w:r w:rsidRPr="00E56142">
        <w:rPr>
          <w:rFonts w:cs="Times New Roman"/>
          <w:b/>
          <w:szCs w:val="24"/>
          <w:lang w:val="en-US"/>
        </w:rPr>
        <w:t>Excersise 2.</w:t>
      </w:r>
    </w:p>
    <w:p w:rsidR="00E56142" w:rsidRPr="00E56142" w:rsidRDefault="00E56142" w:rsidP="00E56142">
      <w:pPr>
        <w:spacing w:line="276" w:lineRule="auto"/>
        <w:ind w:left="709"/>
        <w:rPr>
          <w:rFonts w:cs="Times New Roman"/>
          <w:szCs w:val="24"/>
          <w:lang w:val="en-US"/>
        </w:rPr>
      </w:pPr>
      <w:r w:rsidRPr="00E56142">
        <w:rPr>
          <w:rFonts w:cs="Times New Roman"/>
          <w:szCs w:val="24"/>
          <w:lang w:val="en-US"/>
        </w:rPr>
        <w:t>Rob Pardo, who was chief creative designer for the World of Warcraft game, told the BBC his game and other video games should be part of the Olympic Games. He said the competition needed to become more modern and up-to-date. He added that millions of people around the world love playing and watching competitive gaming, which is also known as e-sports.</w:t>
      </w:r>
    </w:p>
    <w:p w:rsidR="00E56142" w:rsidRPr="00E56142" w:rsidRDefault="00E56142" w:rsidP="00E56142">
      <w:pPr>
        <w:spacing w:line="276" w:lineRule="auto"/>
        <w:ind w:left="709"/>
        <w:rPr>
          <w:rFonts w:cs="Times New Roman"/>
          <w:szCs w:val="24"/>
          <w:lang w:val="en-US"/>
        </w:rPr>
      </w:pPr>
      <w:r w:rsidRPr="00E56142">
        <w:rPr>
          <w:rFonts w:cs="Times New Roman"/>
          <w:szCs w:val="24"/>
          <w:lang w:val="en-US"/>
        </w:rPr>
        <w:t>Pardo told that it would be difficult to get e-sports into the Olympics. He said many people do not even see it as a real sport. He argues it is proper sport because it takes a lot of physical effort and skill and is very exciting to watch. He believes it is a better and more popular sport than many of those already in the Olympics. Pardo said many people did not want gaming to become an Olympic sport because it is based on technology and not athleticism.</w:t>
      </w:r>
    </w:p>
    <w:p w:rsidR="00E56142" w:rsidRPr="00E56142" w:rsidRDefault="00E56142" w:rsidP="00E56142">
      <w:pPr>
        <w:spacing w:line="276" w:lineRule="auto"/>
        <w:ind w:left="709"/>
        <w:rPr>
          <w:rFonts w:cs="Times New Roman"/>
          <w:szCs w:val="24"/>
          <w:lang w:val="en-US"/>
        </w:rPr>
      </w:pPr>
    </w:p>
    <w:p w:rsidR="00E56142" w:rsidRPr="00E56142" w:rsidRDefault="00E56142" w:rsidP="00E56142">
      <w:pPr>
        <w:spacing w:line="276" w:lineRule="auto"/>
        <w:ind w:left="709"/>
        <w:rPr>
          <w:rFonts w:cs="Times New Roman"/>
          <w:b/>
          <w:szCs w:val="24"/>
          <w:lang w:val="en-US"/>
        </w:rPr>
      </w:pPr>
      <w:r w:rsidRPr="00E56142">
        <w:rPr>
          <w:rFonts w:cs="Times New Roman"/>
          <w:b/>
          <w:szCs w:val="24"/>
          <w:lang w:val="en-US"/>
        </w:rPr>
        <w:t>Are these statements TRUE or FALSE?</w:t>
      </w:r>
    </w:p>
    <w:p w:rsidR="00E56142" w:rsidRPr="00E56142" w:rsidRDefault="00E56142" w:rsidP="00E56142">
      <w:pPr>
        <w:spacing w:line="276" w:lineRule="auto"/>
        <w:ind w:left="709"/>
        <w:rPr>
          <w:rFonts w:cs="Times New Roman"/>
          <w:szCs w:val="24"/>
          <w:lang w:val="en-US"/>
        </w:rPr>
      </w:pPr>
      <w:r w:rsidRPr="00E56142">
        <w:rPr>
          <w:rFonts w:cs="Times New Roman"/>
          <w:szCs w:val="24"/>
          <w:lang w:val="en-US"/>
        </w:rPr>
        <w:t>8. Rob Pardo was chief designer for the World of Minecraft game.</w:t>
      </w:r>
    </w:p>
    <w:p w:rsidR="00E56142" w:rsidRPr="00E56142" w:rsidRDefault="00E56142" w:rsidP="00E56142">
      <w:pPr>
        <w:spacing w:line="276" w:lineRule="auto"/>
        <w:ind w:left="709"/>
        <w:rPr>
          <w:rFonts w:cs="Times New Roman"/>
          <w:szCs w:val="24"/>
          <w:lang w:val="en-US"/>
        </w:rPr>
      </w:pPr>
      <w:r w:rsidRPr="00E56142">
        <w:rPr>
          <w:rFonts w:cs="Times New Roman"/>
          <w:szCs w:val="24"/>
          <w:lang w:val="en-US"/>
        </w:rPr>
        <w:t>9. Rob wanted e-sports to be a part of the Olympic Games</w:t>
      </w:r>
    </w:p>
    <w:p w:rsidR="00E56142" w:rsidRPr="00E56142" w:rsidRDefault="00E56142" w:rsidP="00E56142">
      <w:pPr>
        <w:spacing w:line="276" w:lineRule="auto"/>
        <w:ind w:left="709"/>
        <w:rPr>
          <w:rFonts w:cs="Times New Roman"/>
          <w:szCs w:val="24"/>
          <w:lang w:val="en-US"/>
        </w:rPr>
      </w:pPr>
      <w:r w:rsidRPr="00E56142">
        <w:rPr>
          <w:rFonts w:cs="Times New Roman"/>
          <w:szCs w:val="24"/>
          <w:lang w:val="en-US"/>
        </w:rPr>
        <w:t>10. Many people do not even see e-sport as a real sport.</w:t>
      </w:r>
    </w:p>
    <w:p w:rsidR="00E56142" w:rsidRPr="00E56142" w:rsidRDefault="00E56142" w:rsidP="00E56142">
      <w:pPr>
        <w:spacing w:line="276" w:lineRule="auto"/>
        <w:ind w:left="709"/>
        <w:rPr>
          <w:rFonts w:cs="Times New Roman"/>
          <w:szCs w:val="24"/>
          <w:lang w:val="en-US"/>
        </w:rPr>
      </w:pPr>
      <w:r w:rsidRPr="00E56142">
        <w:rPr>
          <w:rFonts w:cs="Times New Roman"/>
          <w:szCs w:val="24"/>
          <w:lang w:val="en-US"/>
        </w:rPr>
        <w:t>11. The designer said it would be easy to get e-sports into the Olympics.</w:t>
      </w:r>
    </w:p>
    <w:p w:rsidR="00E56142" w:rsidRPr="00E56142" w:rsidRDefault="00E56142" w:rsidP="00E56142">
      <w:pPr>
        <w:spacing w:line="276" w:lineRule="auto"/>
        <w:ind w:left="709"/>
        <w:rPr>
          <w:rFonts w:cs="Times New Roman"/>
          <w:szCs w:val="24"/>
          <w:lang w:val="en-US"/>
        </w:rPr>
      </w:pPr>
      <w:r w:rsidRPr="00E56142">
        <w:rPr>
          <w:rFonts w:cs="Times New Roman"/>
          <w:szCs w:val="24"/>
          <w:lang w:val="en-US"/>
        </w:rPr>
        <w:t>12. People say e-sport doesn’t take a lot of physical effort and skills.</w:t>
      </w:r>
    </w:p>
    <w:p w:rsidR="00E56142" w:rsidRPr="00E56142" w:rsidRDefault="00E56142" w:rsidP="00E56142">
      <w:pPr>
        <w:spacing w:line="276" w:lineRule="auto"/>
        <w:ind w:left="709"/>
        <w:rPr>
          <w:rFonts w:cs="Times New Roman"/>
          <w:szCs w:val="24"/>
          <w:lang w:val="en-US"/>
        </w:rPr>
      </w:pPr>
      <w:r w:rsidRPr="00E56142">
        <w:rPr>
          <w:rFonts w:cs="Times New Roman"/>
          <w:szCs w:val="24"/>
          <w:lang w:val="en-US"/>
        </w:rPr>
        <w:t>13. Video games become more popular.</w:t>
      </w:r>
    </w:p>
    <w:p w:rsidR="00E56142" w:rsidRPr="00E56142" w:rsidRDefault="00E56142" w:rsidP="00E56142">
      <w:pPr>
        <w:spacing w:line="276" w:lineRule="auto"/>
        <w:ind w:left="709"/>
        <w:rPr>
          <w:rFonts w:cs="Times New Roman"/>
          <w:szCs w:val="24"/>
          <w:lang w:val="en-US"/>
        </w:rPr>
      </w:pPr>
      <w:r w:rsidRPr="00E56142">
        <w:rPr>
          <w:rFonts w:cs="Times New Roman"/>
          <w:szCs w:val="24"/>
          <w:lang w:val="en-US"/>
        </w:rPr>
        <w:t>14. Many people did not want gaming to become an Olympic sport because it is based on technology and not athleticism.</w:t>
      </w:r>
    </w:p>
    <w:p w:rsidR="00E56142" w:rsidRPr="00E56142" w:rsidRDefault="00E56142" w:rsidP="00E56142">
      <w:pPr>
        <w:spacing w:line="276" w:lineRule="auto"/>
        <w:rPr>
          <w:rFonts w:cs="Times New Roman"/>
          <w:b/>
          <w:szCs w:val="24"/>
        </w:rPr>
      </w:pPr>
      <w:r w:rsidRPr="00E56142">
        <w:rPr>
          <w:rFonts w:cs="Times New Roman"/>
          <w:b/>
          <w:sz w:val="28"/>
          <w:szCs w:val="28"/>
        </w:rPr>
        <w:lastRenderedPageBreak/>
        <w:t xml:space="preserve">РУБЕЖНЫЙ </w:t>
      </w:r>
      <w:r w:rsidRPr="00E56142">
        <w:rPr>
          <w:rFonts w:cs="Times New Roman"/>
          <w:b/>
          <w:szCs w:val="24"/>
        </w:rPr>
        <w:t>КОНТРОЛЬ</w:t>
      </w:r>
    </w:p>
    <w:p w:rsidR="00E56142" w:rsidRPr="00E56142" w:rsidRDefault="00E56142" w:rsidP="00E56142">
      <w:pPr>
        <w:spacing w:line="276" w:lineRule="auto"/>
        <w:ind w:firstLine="709"/>
        <w:jc w:val="center"/>
        <w:rPr>
          <w:rFonts w:cs="Times New Roman"/>
          <w:b/>
          <w:szCs w:val="24"/>
        </w:rPr>
      </w:pPr>
      <w:r w:rsidRPr="00E56142">
        <w:rPr>
          <w:rFonts w:cs="Times New Roman"/>
          <w:b/>
          <w:szCs w:val="24"/>
        </w:rPr>
        <w:t>Рубежный контроль по английскому языку_1</w:t>
      </w:r>
    </w:p>
    <w:p w:rsidR="00E56142" w:rsidRPr="00E56142" w:rsidRDefault="00E56142" w:rsidP="00E56142">
      <w:pPr>
        <w:spacing w:line="276" w:lineRule="auto"/>
        <w:ind w:firstLine="709"/>
        <w:rPr>
          <w:rFonts w:cs="Times New Roman"/>
          <w:b/>
          <w:szCs w:val="24"/>
          <w:lang w:val="en-US"/>
        </w:rPr>
      </w:pPr>
      <w:r w:rsidRPr="00E56142">
        <w:rPr>
          <w:rFonts w:cs="Times New Roman"/>
          <w:b/>
          <w:szCs w:val="24"/>
        </w:rPr>
        <w:t xml:space="preserve">1. </w:t>
      </w:r>
      <w:r w:rsidRPr="00E56142">
        <w:rPr>
          <w:rFonts w:cs="Times New Roman"/>
          <w:b/>
          <w:szCs w:val="24"/>
          <w:lang w:val="en-US"/>
        </w:rPr>
        <w:t>Complete the gaps</w:t>
      </w:r>
    </w:p>
    <w:tbl>
      <w:tblPr>
        <w:tblStyle w:val="41"/>
        <w:tblW w:w="0" w:type="auto"/>
        <w:jc w:val="center"/>
        <w:tblLook w:val="04A0" w:firstRow="1" w:lastRow="0" w:firstColumn="1" w:lastColumn="0" w:noHBand="0" w:noVBand="1"/>
      </w:tblPr>
      <w:tblGrid>
        <w:gridCol w:w="2091"/>
        <w:gridCol w:w="2091"/>
        <w:gridCol w:w="2091"/>
        <w:gridCol w:w="2091"/>
      </w:tblGrid>
      <w:tr w:rsidR="00E56142" w:rsidRPr="00E56142" w:rsidTr="00E56142">
        <w:trPr>
          <w:jc w:val="center"/>
        </w:trPr>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r w:rsidRPr="00E56142">
              <w:rPr>
                <w:rFonts w:cs="Times New Roman"/>
                <w:szCs w:val="24"/>
                <w:lang w:val="en-US"/>
              </w:rPr>
              <w:t>go</w:t>
            </w:r>
          </w:p>
        </w:tc>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p>
        </w:tc>
      </w:tr>
      <w:tr w:rsidR="00E56142" w:rsidRPr="00E56142" w:rsidTr="00E56142">
        <w:trPr>
          <w:jc w:val="center"/>
        </w:trPr>
        <w:tc>
          <w:tcPr>
            <w:tcW w:w="2091" w:type="dxa"/>
          </w:tcPr>
          <w:p w:rsidR="00E56142" w:rsidRPr="00E56142" w:rsidRDefault="00E56142" w:rsidP="00E56142">
            <w:pPr>
              <w:rPr>
                <w:rFonts w:cs="Times New Roman"/>
                <w:szCs w:val="24"/>
              </w:rPr>
            </w:pPr>
            <w:r w:rsidRPr="00E56142">
              <w:rPr>
                <w:rFonts w:cs="Times New Roman"/>
                <w:szCs w:val="24"/>
              </w:rPr>
              <w:t>покупать</w:t>
            </w:r>
          </w:p>
        </w:tc>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p>
        </w:tc>
      </w:tr>
      <w:tr w:rsidR="00E56142" w:rsidRPr="00E56142" w:rsidTr="00E56142">
        <w:trPr>
          <w:jc w:val="center"/>
        </w:trPr>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r w:rsidRPr="00E56142">
              <w:rPr>
                <w:rFonts w:cs="Times New Roman"/>
                <w:szCs w:val="24"/>
                <w:lang w:val="en-US"/>
              </w:rPr>
              <w:t>sold</w:t>
            </w:r>
          </w:p>
        </w:tc>
        <w:tc>
          <w:tcPr>
            <w:tcW w:w="2091" w:type="dxa"/>
          </w:tcPr>
          <w:p w:rsidR="00E56142" w:rsidRPr="00E56142" w:rsidRDefault="00E56142" w:rsidP="00E56142">
            <w:pPr>
              <w:rPr>
                <w:rFonts w:cs="Times New Roman"/>
                <w:szCs w:val="24"/>
                <w:lang w:val="en-US"/>
              </w:rPr>
            </w:pPr>
          </w:p>
        </w:tc>
      </w:tr>
      <w:tr w:rsidR="00E56142" w:rsidRPr="00E56142" w:rsidTr="00E56142">
        <w:trPr>
          <w:jc w:val="center"/>
        </w:trPr>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r w:rsidRPr="00E56142">
              <w:rPr>
                <w:rFonts w:cs="Times New Roman"/>
                <w:szCs w:val="24"/>
                <w:lang w:val="en-US"/>
              </w:rPr>
              <w:t>bought</w:t>
            </w:r>
          </w:p>
        </w:tc>
      </w:tr>
      <w:tr w:rsidR="00E56142" w:rsidRPr="00E56142" w:rsidTr="00E56142">
        <w:trPr>
          <w:jc w:val="center"/>
        </w:trPr>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r w:rsidRPr="00E56142">
              <w:rPr>
                <w:rFonts w:cs="Times New Roman"/>
                <w:szCs w:val="24"/>
                <w:lang w:val="en-US"/>
              </w:rPr>
              <w:t>was/were</w:t>
            </w:r>
          </w:p>
        </w:tc>
        <w:tc>
          <w:tcPr>
            <w:tcW w:w="2091" w:type="dxa"/>
          </w:tcPr>
          <w:p w:rsidR="00E56142" w:rsidRPr="00E56142" w:rsidRDefault="00E56142" w:rsidP="00E56142">
            <w:pPr>
              <w:rPr>
                <w:rFonts w:cs="Times New Roman"/>
                <w:szCs w:val="24"/>
                <w:lang w:val="en-US"/>
              </w:rPr>
            </w:pPr>
          </w:p>
        </w:tc>
      </w:tr>
      <w:tr w:rsidR="00E56142" w:rsidRPr="00E56142" w:rsidTr="00E56142">
        <w:trPr>
          <w:jc w:val="center"/>
        </w:trPr>
        <w:tc>
          <w:tcPr>
            <w:tcW w:w="2091" w:type="dxa"/>
          </w:tcPr>
          <w:p w:rsidR="00E56142" w:rsidRPr="00E56142" w:rsidRDefault="00E56142" w:rsidP="00E56142">
            <w:pPr>
              <w:rPr>
                <w:rFonts w:cs="Times New Roman"/>
                <w:szCs w:val="24"/>
              </w:rPr>
            </w:pPr>
            <w:r w:rsidRPr="00E56142">
              <w:rPr>
                <w:rFonts w:cs="Times New Roman"/>
                <w:szCs w:val="24"/>
              </w:rPr>
              <w:t>иметь</w:t>
            </w:r>
          </w:p>
        </w:tc>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p>
        </w:tc>
      </w:tr>
      <w:tr w:rsidR="00E56142" w:rsidRPr="00E56142" w:rsidTr="00E56142">
        <w:trPr>
          <w:jc w:val="center"/>
        </w:trPr>
        <w:tc>
          <w:tcPr>
            <w:tcW w:w="2091" w:type="dxa"/>
          </w:tcPr>
          <w:p w:rsidR="00E56142" w:rsidRPr="00E56142" w:rsidRDefault="00E56142" w:rsidP="00E56142">
            <w:pPr>
              <w:rPr>
                <w:rFonts w:cs="Times New Roman"/>
                <w:szCs w:val="24"/>
                <w:lang w:val="en-US"/>
              </w:rPr>
            </w:pPr>
          </w:p>
        </w:tc>
        <w:tc>
          <w:tcPr>
            <w:tcW w:w="2091" w:type="dxa"/>
          </w:tcPr>
          <w:p w:rsidR="00E56142" w:rsidRPr="00E56142" w:rsidRDefault="00E56142" w:rsidP="00E56142">
            <w:pPr>
              <w:rPr>
                <w:rFonts w:cs="Times New Roman"/>
                <w:szCs w:val="24"/>
                <w:lang w:val="en-US"/>
              </w:rPr>
            </w:pPr>
            <w:r w:rsidRPr="00E56142">
              <w:rPr>
                <w:rFonts w:cs="Times New Roman"/>
                <w:szCs w:val="24"/>
                <w:lang w:val="en-US"/>
              </w:rPr>
              <w:t>keep</w:t>
            </w:r>
          </w:p>
        </w:tc>
        <w:tc>
          <w:tcPr>
            <w:tcW w:w="2091" w:type="dxa"/>
          </w:tcPr>
          <w:p w:rsidR="00E56142" w:rsidRPr="00E56142" w:rsidRDefault="00E56142" w:rsidP="00E56142">
            <w:pPr>
              <w:rPr>
                <w:rFonts w:cs="Times New Roman"/>
                <w:szCs w:val="24"/>
              </w:rPr>
            </w:pPr>
          </w:p>
        </w:tc>
        <w:tc>
          <w:tcPr>
            <w:tcW w:w="2091" w:type="dxa"/>
          </w:tcPr>
          <w:p w:rsidR="00E56142" w:rsidRPr="00E56142" w:rsidRDefault="00E56142" w:rsidP="00E56142">
            <w:pPr>
              <w:rPr>
                <w:rFonts w:cs="Times New Roman"/>
                <w:szCs w:val="24"/>
                <w:lang w:val="en-US"/>
              </w:rPr>
            </w:pPr>
          </w:p>
        </w:tc>
      </w:tr>
    </w:tbl>
    <w:p w:rsidR="00E56142" w:rsidRPr="00E56142" w:rsidRDefault="00E56142" w:rsidP="00E56142">
      <w:pPr>
        <w:spacing w:line="276" w:lineRule="auto"/>
        <w:ind w:firstLine="709"/>
        <w:jc w:val="right"/>
        <w:rPr>
          <w:rFonts w:cs="Times New Roman"/>
          <w:szCs w:val="24"/>
        </w:rPr>
      </w:pPr>
      <w:r w:rsidRPr="00E56142">
        <w:rPr>
          <w:rFonts w:cs="Times New Roman"/>
          <w:szCs w:val="24"/>
        </w:rPr>
        <w:t>___/7</w:t>
      </w:r>
    </w:p>
    <w:p w:rsidR="00E56142" w:rsidRPr="00E56142" w:rsidRDefault="00E56142" w:rsidP="00E56142">
      <w:pPr>
        <w:spacing w:line="276" w:lineRule="auto"/>
        <w:ind w:firstLine="709"/>
        <w:rPr>
          <w:rFonts w:cs="Times New Roman"/>
          <w:b/>
          <w:szCs w:val="24"/>
          <w:lang w:val="en-US"/>
        </w:rPr>
      </w:pPr>
      <w:r w:rsidRPr="00E56142">
        <w:rPr>
          <w:rFonts w:cs="Times New Roman"/>
          <w:b/>
          <w:szCs w:val="24"/>
        </w:rPr>
        <w:t>2.</w:t>
      </w:r>
      <w:r w:rsidRPr="00E56142">
        <w:rPr>
          <w:rFonts w:cs="Times New Roman"/>
          <w:b/>
          <w:szCs w:val="24"/>
          <w:lang w:val="en-US"/>
        </w:rPr>
        <w:t xml:space="preserve"> Choose the right option</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1) I ____ her, but she ____ like me.</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likes, doesn’t   b) like, don’t   c) likes, don’t   d) like, doesn’t</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2) I ___ happy to see that they always ___ each other.</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am, help   b) is, helps   c) are, help   c) am, helps</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3) He ____ dinner when I ____ at work.</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cooks, is   b) cook, was   c) cooked, be   d) cooked, was</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4) ____ he give you flowers yesterday? – No, he ____.</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does, doesn’t   b) did, didn’t   c) do, don’t   d) is, isn’t</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5) I ate a tasty hot-dog, ____ a cup of coffee and ____ out of the café.</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a) drink, go   b) drunk, gone   c) drank, went   d) drink, went</w:t>
      </w:r>
    </w:p>
    <w:p w:rsidR="00E56142" w:rsidRPr="00E56142" w:rsidRDefault="00E56142" w:rsidP="00E56142">
      <w:pPr>
        <w:spacing w:line="276" w:lineRule="auto"/>
        <w:ind w:firstLine="709"/>
        <w:jc w:val="right"/>
        <w:rPr>
          <w:rFonts w:cs="Times New Roman"/>
          <w:szCs w:val="24"/>
          <w:lang w:val="en-US"/>
        </w:rPr>
      </w:pPr>
      <w:r w:rsidRPr="00E56142">
        <w:rPr>
          <w:rFonts w:cs="Times New Roman"/>
          <w:szCs w:val="24"/>
          <w:lang w:val="en-US"/>
        </w:rPr>
        <w:t>___/5</w:t>
      </w:r>
    </w:p>
    <w:p w:rsidR="00E56142" w:rsidRPr="00E56142" w:rsidRDefault="00E56142" w:rsidP="00E56142">
      <w:pPr>
        <w:spacing w:line="276" w:lineRule="auto"/>
        <w:ind w:firstLine="709"/>
        <w:rPr>
          <w:rFonts w:cs="Times New Roman"/>
          <w:b/>
          <w:szCs w:val="24"/>
          <w:lang w:val="en-US"/>
        </w:rPr>
      </w:pPr>
      <w:r w:rsidRPr="00E56142">
        <w:rPr>
          <w:rFonts w:cs="Times New Roman"/>
          <w:b/>
          <w:szCs w:val="24"/>
          <w:lang w:val="en-US"/>
        </w:rPr>
        <w:t>3. Make up questions</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1. Her favourite course is Chemistry.</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2. Mike studies at the pharmaceutical faculty.</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3. I made a research for my scientific work.</w:t>
      </w:r>
    </w:p>
    <w:p w:rsidR="00E56142" w:rsidRPr="00E56142" w:rsidRDefault="00E56142" w:rsidP="00E56142">
      <w:pPr>
        <w:spacing w:line="276" w:lineRule="auto"/>
        <w:ind w:firstLine="709"/>
        <w:jc w:val="right"/>
        <w:rPr>
          <w:rFonts w:cs="Times New Roman"/>
          <w:szCs w:val="24"/>
        </w:rPr>
      </w:pPr>
      <w:r w:rsidRPr="00E56142">
        <w:rPr>
          <w:rFonts w:cs="Times New Roman"/>
          <w:szCs w:val="24"/>
        </w:rPr>
        <w:t>___/3</w:t>
      </w:r>
    </w:p>
    <w:p w:rsidR="00E56142" w:rsidRPr="00E56142" w:rsidRDefault="00E56142" w:rsidP="00E56142">
      <w:pPr>
        <w:spacing w:line="276" w:lineRule="auto"/>
        <w:ind w:firstLine="709"/>
        <w:rPr>
          <w:rFonts w:cs="Times New Roman"/>
          <w:b/>
          <w:szCs w:val="24"/>
        </w:rPr>
      </w:pPr>
    </w:p>
    <w:p w:rsidR="00E56142" w:rsidRPr="00E56142" w:rsidRDefault="00E56142" w:rsidP="00E56142">
      <w:pPr>
        <w:spacing w:line="276" w:lineRule="auto"/>
        <w:ind w:firstLine="709"/>
        <w:rPr>
          <w:rFonts w:cs="Times New Roman"/>
          <w:b/>
          <w:szCs w:val="24"/>
        </w:rPr>
      </w:pPr>
      <w:r w:rsidRPr="00E56142">
        <w:rPr>
          <w:rFonts w:cs="Times New Roman"/>
          <w:b/>
          <w:szCs w:val="24"/>
        </w:rPr>
        <w:t xml:space="preserve">4. </w:t>
      </w:r>
      <w:r w:rsidRPr="00E56142">
        <w:rPr>
          <w:rFonts w:cs="Times New Roman"/>
          <w:b/>
          <w:szCs w:val="24"/>
          <w:lang w:val="en-US"/>
        </w:rPr>
        <w:t>Translate</w:t>
      </w:r>
      <w:r w:rsidRPr="00E56142">
        <w:rPr>
          <w:rFonts w:cs="Times New Roman"/>
          <w:b/>
          <w:szCs w:val="24"/>
        </w:rPr>
        <w:t xml:space="preserve"> </w:t>
      </w:r>
      <w:r w:rsidRPr="00E56142">
        <w:rPr>
          <w:rFonts w:cs="Times New Roman"/>
          <w:b/>
          <w:szCs w:val="24"/>
          <w:lang w:val="en-US"/>
        </w:rPr>
        <w:t>the</w:t>
      </w:r>
      <w:r w:rsidRPr="00E56142">
        <w:rPr>
          <w:rFonts w:cs="Times New Roman"/>
          <w:b/>
          <w:szCs w:val="24"/>
        </w:rPr>
        <w:t xml:space="preserve"> </w:t>
      </w:r>
      <w:r w:rsidRPr="00E56142">
        <w:rPr>
          <w:rFonts w:cs="Times New Roman"/>
          <w:b/>
          <w:szCs w:val="24"/>
          <w:lang w:val="en-US"/>
        </w:rPr>
        <w:t>sentences</w:t>
      </w:r>
      <w:r w:rsidRPr="00E56142">
        <w:rPr>
          <w:rFonts w:cs="Times New Roman"/>
          <w:b/>
          <w:szCs w:val="24"/>
        </w:rPr>
        <w:t>.</w:t>
      </w:r>
    </w:p>
    <w:p w:rsidR="00E56142" w:rsidRPr="00E56142" w:rsidRDefault="00E56142" w:rsidP="00E56142">
      <w:pPr>
        <w:spacing w:line="276" w:lineRule="auto"/>
        <w:ind w:firstLine="709"/>
        <w:rPr>
          <w:rFonts w:cs="Times New Roman"/>
          <w:szCs w:val="24"/>
        </w:rPr>
      </w:pPr>
      <w:r w:rsidRPr="00E56142">
        <w:rPr>
          <w:rFonts w:cs="Times New Roman"/>
          <w:szCs w:val="24"/>
        </w:rPr>
        <w:t>1) Он трудолюбивый и умный фармацевт.</w:t>
      </w:r>
    </w:p>
    <w:p w:rsidR="00E56142" w:rsidRPr="00E56142" w:rsidRDefault="00E56142" w:rsidP="00E56142">
      <w:pPr>
        <w:spacing w:line="276" w:lineRule="auto"/>
        <w:ind w:firstLine="709"/>
        <w:rPr>
          <w:rFonts w:cs="Times New Roman"/>
          <w:szCs w:val="24"/>
        </w:rPr>
      </w:pPr>
      <w:r w:rsidRPr="00E56142">
        <w:rPr>
          <w:rFonts w:cs="Times New Roman"/>
          <w:szCs w:val="24"/>
        </w:rPr>
        <w:t>2) В моей квартире есть 3 спальни, одна кухня и столовая.</w:t>
      </w:r>
    </w:p>
    <w:p w:rsidR="00E56142" w:rsidRPr="00E56142" w:rsidRDefault="00E56142" w:rsidP="00E56142">
      <w:pPr>
        <w:spacing w:line="276" w:lineRule="auto"/>
        <w:ind w:firstLine="709"/>
        <w:rPr>
          <w:rFonts w:cs="Times New Roman"/>
          <w:szCs w:val="24"/>
        </w:rPr>
      </w:pPr>
      <w:r w:rsidRPr="00E56142">
        <w:rPr>
          <w:rFonts w:cs="Times New Roman"/>
          <w:szCs w:val="24"/>
        </w:rPr>
        <w:t>3) Она не курит, бегает по утрам и правильно питается.</w:t>
      </w:r>
    </w:p>
    <w:p w:rsidR="00E56142" w:rsidRPr="00E56142" w:rsidRDefault="00E56142" w:rsidP="00E56142">
      <w:pPr>
        <w:spacing w:line="276" w:lineRule="auto"/>
        <w:ind w:firstLine="709"/>
        <w:rPr>
          <w:rFonts w:cs="Times New Roman"/>
          <w:szCs w:val="24"/>
        </w:rPr>
      </w:pPr>
      <w:r w:rsidRPr="00E56142">
        <w:rPr>
          <w:rFonts w:cs="Times New Roman"/>
          <w:szCs w:val="24"/>
        </w:rPr>
        <w:t>4) На Рождество люди украшают ёлку гирляндами, разноцветными шарами и мишурой.</w:t>
      </w:r>
    </w:p>
    <w:p w:rsidR="00E56142" w:rsidRPr="00E56142" w:rsidRDefault="00E56142" w:rsidP="00E56142">
      <w:pPr>
        <w:spacing w:line="276" w:lineRule="auto"/>
        <w:ind w:firstLine="709"/>
        <w:rPr>
          <w:rFonts w:cs="Times New Roman"/>
          <w:szCs w:val="24"/>
        </w:rPr>
      </w:pPr>
      <w:r w:rsidRPr="00E56142">
        <w:rPr>
          <w:rFonts w:cs="Times New Roman"/>
          <w:szCs w:val="24"/>
        </w:rPr>
        <w:t>5) Когда я болею, я  покупаю таблетки и лечебные травы.</w:t>
      </w:r>
    </w:p>
    <w:p w:rsidR="00E56142" w:rsidRPr="00E56142" w:rsidRDefault="00E56142" w:rsidP="00E56142">
      <w:pPr>
        <w:spacing w:line="276" w:lineRule="auto"/>
        <w:ind w:firstLine="709"/>
        <w:jc w:val="right"/>
        <w:rPr>
          <w:rFonts w:cs="Times New Roman"/>
          <w:szCs w:val="24"/>
          <w:lang w:val="en-US"/>
        </w:rPr>
      </w:pPr>
      <w:r w:rsidRPr="00E56142">
        <w:rPr>
          <w:rFonts w:cs="Times New Roman"/>
          <w:szCs w:val="24"/>
          <w:lang w:val="en-US"/>
        </w:rPr>
        <w:t>___/5</w:t>
      </w:r>
    </w:p>
    <w:p w:rsidR="00E56142" w:rsidRPr="00E56142" w:rsidRDefault="00E56142" w:rsidP="00E56142">
      <w:pPr>
        <w:spacing w:line="276" w:lineRule="auto"/>
        <w:ind w:firstLine="709"/>
        <w:rPr>
          <w:rFonts w:cs="Times New Roman"/>
          <w:b/>
          <w:szCs w:val="24"/>
          <w:lang w:val="en-US"/>
        </w:rPr>
      </w:pPr>
      <w:r w:rsidRPr="00E56142">
        <w:rPr>
          <w:rFonts w:cs="Times New Roman"/>
          <w:b/>
          <w:szCs w:val="24"/>
          <w:lang w:val="en-US"/>
        </w:rPr>
        <w:t>5. Answer the questions.</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1. What do you do every morning?</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2. How do you usually get to college?</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3. What were your favourite courses this term?</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4. What did you do last Christmas?</w:t>
      </w:r>
    </w:p>
    <w:p w:rsidR="00E56142" w:rsidRPr="00E56142" w:rsidRDefault="00E56142" w:rsidP="00E56142">
      <w:pPr>
        <w:spacing w:line="276" w:lineRule="auto"/>
        <w:ind w:firstLine="709"/>
        <w:rPr>
          <w:rFonts w:cs="Times New Roman"/>
          <w:szCs w:val="24"/>
          <w:lang w:val="en-US"/>
        </w:rPr>
      </w:pPr>
      <w:r w:rsidRPr="00E56142">
        <w:rPr>
          <w:rFonts w:cs="Times New Roman"/>
          <w:szCs w:val="24"/>
          <w:lang w:val="en-US"/>
        </w:rPr>
        <w:t>5. Do you follow a healthy diet?</w:t>
      </w:r>
    </w:p>
    <w:p w:rsidR="00E56142" w:rsidRPr="00E56142" w:rsidRDefault="00E56142" w:rsidP="00E56142">
      <w:pPr>
        <w:spacing w:line="276" w:lineRule="auto"/>
        <w:ind w:firstLine="709"/>
        <w:jc w:val="right"/>
        <w:rPr>
          <w:rFonts w:cs="Times New Roman"/>
          <w:szCs w:val="24"/>
        </w:rPr>
      </w:pPr>
      <w:r w:rsidRPr="00E56142">
        <w:rPr>
          <w:rFonts w:cs="Times New Roman"/>
          <w:szCs w:val="24"/>
        </w:rPr>
        <w:t>___/10</w:t>
      </w:r>
    </w:p>
    <w:p w:rsidR="00E56142" w:rsidRPr="00E56142" w:rsidRDefault="00E56142" w:rsidP="00E56142">
      <w:pPr>
        <w:spacing w:line="276" w:lineRule="auto"/>
        <w:ind w:firstLine="709"/>
        <w:jc w:val="right"/>
        <w:rPr>
          <w:rFonts w:cs="Times New Roman"/>
          <w:szCs w:val="24"/>
        </w:rPr>
      </w:pPr>
      <w:r w:rsidRPr="00E56142">
        <w:rPr>
          <w:rFonts w:cs="Times New Roman"/>
          <w:szCs w:val="24"/>
          <w:lang w:val="en-US"/>
        </w:rPr>
        <w:t>TOTAL</w:t>
      </w:r>
      <w:r w:rsidRPr="00E56142">
        <w:rPr>
          <w:rFonts w:cs="Times New Roman"/>
          <w:szCs w:val="24"/>
        </w:rPr>
        <w:t xml:space="preserve"> ___/30</w:t>
      </w:r>
    </w:p>
    <w:p w:rsidR="00E56142" w:rsidRPr="00E56142" w:rsidRDefault="00E56142" w:rsidP="00E56142">
      <w:pPr>
        <w:spacing w:after="200" w:line="276" w:lineRule="auto"/>
        <w:rPr>
          <w:rFonts w:asciiTheme="minorHAnsi" w:hAnsiTheme="minorHAnsi"/>
          <w:b/>
          <w:sz w:val="22"/>
        </w:rPr>
      </w:pPr>
      <w:r w:rsidRPr="00E56142">
        <w:rPr>
          <w:rFonts w:asciiTheme="minorHAnsi" w:hAnsiTheme="minorHAnsi"/>
          <w:b/>
          <w:sz w:val="22"/>
        </w:rPr>
        <w:br w:type="page"/>
      </w:r>
    </w:p>
    <w:p w:rsidR="00E56142" w:rsidRPr="00E56142" w:rsidRDefault="00E56142" w:rsidP="00E56142">
      <w:pPr>
        <w:spacing w:line="276" w:lineRule="auto"/>
        <w:ind w:firstLine="709"/>
        <w:jc w:val="center"/>
        <w:rPr>
          <w:rFonts w:cs="Times New Roman"/>
          <w:b/>
        </w:rPr>
      </w:pPr>
      <w:r w:rsidRPr="00E56142">
        <w:rPr>
          <w:rFonts w:cs="Times New Roman"/>
          <w:b/>
        </w:rPr>
        <w:lastRenderedPageBreak/>
        <w:t>Рубежный контроль по английскому языку_2</w:t>
      </w:r>
    </w:p>
    <w:p w:rsidR="00E56142" w:rsidRPr="00E56142" w:rsidRDefault="00E56142" w:rsidP="00E56142">
      <w:pPr>
        <w:spacing w:line="276" w:lineRule="auto"/>
        <w:ind w:firstLine="709"/>
        <w:rPr>
          <w:rFonts w:cs="Times New Roman"/>
          <w:b/>
          <w:lang w:val="en-US"/>
        </w:rPr>
      </w:pPr>
      <w:r w:rsidRPr="00E56142">
        <w:rPr>
          <w:rFonts w:cs="Times New Roman"/>
          <w:b/>
          <w:lang w:val="en-US"/>
        </w:rPr>
        <w:t>Excersise 1. Complete the collocations</w:t>
      </w:r>
    </w:p>
    <w:p w:rsidR="00E56142" w:rsidRPr="00E56142" w:rsidRDefault="00E56142" w:rsidP="00E56142">
      <w:pPr>
        <w:spacing w:line="276" w:lineRule="auto"/>
        <w:ind w:firstLine="709"/>
        <w:rPr>
          <w:rFonts w:cs="Times New Roman"/>
          <w:lang w:val="en-US"/>
        </w:rPr>
      </w:pPr>
      <w:r w:rsidRPr="00E56142">
        <w:rPr>
          <w:rFonts w:cs="Times New Roman"/>
          <w:lang w:val="en-US"/>
        </w:rPr>
        <w:t>1)____from insomnia</w:t>
      </w:r>
    </w:p>
    <w:p w:rsidR="00E56142" w:rsidRPr="00E56142" w:rsidRDefault="00E56142" w:rsidP="00E56142">
      <w:pPr>
        <w:spacing w:line="276" w:lineRule="auto"/>
        <w:ind w:firstLine="709"/>
        <w:rPr>
          <w:rFonts w:cs="Times New Roman"/>
          <w:lang w:val="en-US"/>
        </w:rPr>
      </w:pPr>
      <w:r w:rsidRPr="00E56142">
        <w:rPr>
          <w:rFonts w:cs="Times New Roman"/>
          <w:lang w:val="en-US"/>
        </w:rPr>
        <w:t xml:space="preserve">a) make   b) gargle   c) get   d) suffer </w:t>
      </w:r>
    </w:p>
    <w:p w:rsidR="00E56142" w:rsidRPr="00E56142" w:rsidRDefault="00E56142" w:rsidP="00E56142">
      <w:pPr>
        <w:spacing w:line="276" w:lineRule="auto"/>
        <w:ind w:firstLine="709"/>
        <w:rPr>
          <w:rFonts w:cs="Times New Roman"/>
          <w:lang w:val="en-US"/>
        </w:rPr>
      </w:pPr>
      <w:r w:rsidRPr="00E56142">
        <w:rPr>
          <w:rFonts w:cs="Times New Roman"/>
          <w:lang w:val="en-US"/>
        </w:rPr>
        <w:t>2)____throat</w:t>
      </w:r>
    </w:p>
    <w:p w:rsidR="00E56142" w:rsidRPr="00E56142" w:rsidRDefault="00E56142" w:rsidP="00E56142">
      <w:pPr>
        <w:spacing w:line="276" w:lineRule="auto"/>
        <w:ind w:firstLine="709"/>
        <w:rPr>
          <w:rFonts w:cs="Times New Roman"/>
          <w:lang w:val="en-US"/>
        </w:rPr>
      </w:pPr>
      <w:r w:rsidRPr="00E56142">
        <w:rPr>
          <w:rFonts w:cs="Times New Roman"/>
          <w:lang w:val="en-US"/>
        </w:rPr>
        <w:t>a) make   b) gargle   c) get   d) suffer</w:t>
      </w:r>
    </w:p>
    <w:p w:rsidR="00E56142" w:rsidRPr="00E56142" w:rsidRDefault="00E56142" w:rsidP="00E56142">
      <w:pPr>
        <w:spacing w:line="276" w:lineRule="auto"/>
        <w:ind w:firstLine="709"/>
        <w:rPr>
          <w:rFonts w:cs="Times New Roman"/>
          <w:lang w:val="en-US"/>
        </w:rPr>
      </w:pPr>
      <w:r w:rsidRPr="00E56142">
        <w:rPr>
          <w:rFonts w:cs="Times New Roman"/>
          <w:lang w:val="en-US"/>
        </w:rPr>
        <w:t>3)____a pill</w:t>
      </w:r>
    </w:p>
    <w:p w:rsidR="00E56142" w:rsidRPr="00E56142" w:rsidRDefault="00E56142" w:rsidP="00E56142">
      <w:pPr>
        <w:spacing w:line="276" w:lineRule="auto"/>
        <w:ind w:firstLine="709"/>
        <w:rPr>
          <w:rFonts w:cs="Times New Roman"/>
          <w:lang w:val="en-US"/>
        </w:rPr>
      </w:pPr>
      <w:r w:rsidRPr="00E56142">
        <w:rPr>
          <w:rFonts w:cs="Times New Roman"/>
          <w:lang w:val="en-US"/>
        </w:rPr>
        <w:t xml:space="preserve">a) take     b) get    c) drink    d) do </w:t>
      </w:r>
    </w:p>
    <w:p w:rsidR="00E56142" w:rsidRPr="00E56142" w:rsidRDefault="00E56142" w:rsidP="00E56142">
      <w:pPr>
        <w:spacing w:line="276" w:lineRule="auto"/>
        <w:ind w:firstLine="709"/>
        <w:rPr>
          <w:rFonts w:cs="Times New Roman"/>
          <w:lang w:val="en-US"/>
        </w:rPr>
      </w:pPr>
      <w:r w:rsidRPr="00E56142">
        <w:rPr>
          <w:rFonts w:cs="Times New Roman"/>
          <w:lang w:val="en-US"/>
        </w:rPr>
        <w:t>4)____a healthy diet</w:t>
      </w:r>
    </w:p>
    <w:p w:rsidR="00E56142" w:rsidRPr="00E56142" w:rsidRDefault="00E56142" w:rsidP="00E56142">
      <w:pPr>
        <w:spacing w:line="276" w:lineRule="auto"/>
        <w:ind w:firstLine="709"/>
        <w:rPr>
          <w:rFonts w:cs="Times New Roman"/>
          <w:lang w:val="en-US"/>
        </w:rPr>
      </w:pPr>
      <w:r w:rsidRPr="00E56142">
        <w:rPr>
          <w:rFonts w:cs="Times New Roman"/>
          <w:lang w:val="en-US"/>
        </w:rPr>
        <w:t>a) follow  b) take  c) do  d) suffer</w:t>
      </w:r>
    </w:p>
    <w:p w:rsidR="00E56142" w:rsidRPr="00E56142" w:rsidRDefault="00E56142" w:rsidP="00E56142">
      <w:pPr>
        <w:spacing w:line="276" w:lineRule="auto"/>
        <w:ind w:firstLine="709"/>
        <w:rPr>
          <w:rFonts w:cs="Times New Roman"/>
          <w:lang w:val="en-US"/>
        </w:rPr>
      </w:pPr>
      <w:r w:rsidRPr="00E56142">
        <w:rPr>
          <w:rFonts w:cs="Times New Roman"/>
          <w:lang w:val="en-US"/>
        </w:rPr>
        <w:t>5)____the ointment</w:t>
      </w:r>
    </w:p>
    <w:p w:rsidR="00E56142" w:rsidRPr="00E56142" w:rsidRDefault="00E56142" w:rsidP="00E56142">
      <w:pPr>
        <w:spacing w:line="276" w:lineRule="auto"/>
        <w:ind w:firstLine="709"/>
        <w:rPr>
          <w:rFonts w:cs="Times New Roman"/>
          <w:lang w:val="en-US"/>
        </w:rPr>
      </w:pPr>
      <w:r w:rsidRPr="00E56142">
        <w:rPr>
          <w:rFonts w:cs="Times New Roman"/>
          <w:lang w:val="en-US"/>
        </w:rPr>
        <w:t>a) do  b) apply  c) drink   d) get</w:t>
      </w:r>
    </w:p>
    <w:p w:rsidR="00E56142" w:rsidRPr="00E56142" w:rsidRDefault="00E56142" w:rsidP="00E56142">
      <w:pPr>
        <w:spacing w:line="276" w:lineRule="auto"/>
        <w:ind w:firstLine="709"/>
        <w:jc w:val="right"/>
        <w:rPr>
          <w:rFonts w:cs="Times New Roman"/>
          <w:lang w:val="en-US"/>
        </w:rPr>
      </w:pPr>
      <w:r w:rsidRPr="00E56142">
        <w:rPr>
          <w:rFonts w:cs="Times New Roman"/>
          <w:lang w:val="en-US"/>
        </w:rPr>
        <w:t>___/5</w:t>
      </w:r>
    </w:p>
    <w:p w:rsidR="00E56142" w:rsidRPr="00E56142" w:rsidRDefault="00E56142" w:rsidP="00E56142">
      <w:pPr>
        <w:spacing w:line="276" w:lineRule="auto"/>
        <w:ind w:firstLine="709"/>
        <w:rPr>
          <w:rFonts w:cs="Times New Roman"/>
          <w:b/>
          <w:lang w:val="en-US"/>
        </w:rPr>
      </w:pPr>
    </w:p>
    <w:p w:rsidR="00E56142" w:rsidRPr="00E56142" w:rsidRDefault="00E56142" w:rsidP="00E56142">
      <w:pPr>
        <w:spacing w:line="276" w:lineRule="auto"/>
        <w:ind w:firstLine="709"/>
        <w:rPr>
          <w:rFonts w:cs="Times New Roman"/>
          <w:b/>
          <w:lang w:val="en-US"/>
        </w:rPr>
      </w:pPr>
      <w:r w:rsidRPr="00E56142">
        <w:rPr>
          <w:rFonts w:cs="Times New Roman"/>
          <w:b/>
          <w:lang w:val="en-US"/>
        </w:rPr>
        <w:t>Excersise 2. Choose the right option</w:t>
      </w:r>
    </w:p>
    <w:p w:rsidR="00E56142" w:rsidRPr="00E56142" w:rsidRDefault="00E56142" w:rsidP="00E56142">
      <w:pPr>
        <w:spacing w:line="276" w:lineRule="auto"/>
        <w:ind w:firstLine="709"/>
        <w:rPr>
          <w:rFonts w:cs="Times New Roman"/>
          <w:lang w:val="en-US"/>
        </w:rPr>
      </w:pPr>
      <w:r w:rsidRPr="00E56142">
        <w:rPr>
          <w:rFonts w:cs="Times New Roman"/>
          <w:lang w:val="en-US"/>
        </w:rPr>
        <w:t>1) You can _______ plastic bags again and again until they get holes in them.</w:t>
      </w:r>
    </w:p>
    <w:p w:rsidR="00E56142" w:rsidRPr="00E56142" w:rsidRDefault="00E56142" w:rsidP="00E56142">
      <w:pPr>
        <w:spacing w:line="276" w:lineRule="auto"/>
        <w:ind w:firstLine="709"/>
        <w:rPr>
          <w:rFonts w:cs="Times New Roman"/>
          <w:lang w:val="en-US"/>
        </w:rPr>
      </w:pPr>
      <w:r w:rsidRPr="00E56142">
        <w:rPr>
          <w:rFonts w:cs="Times New Roman"/>
          <w:lang w:val="en-US"/>
        </w:rPr>
        <w:t>a) reuse   b) resume   c) reduce</w:t>
      </w:r>
    </w:p>
    <w:p w:rsidR="00E56142" w:rsidRPr="00E56142" w:rsidRDefault="00E56142" w:rsidP="00E56142">
      <w:pPr>
        <w:spacing w:line="276" w:lineRule="auto"/>
        <w:ind w:firstLine="709"/>
        <w:rPr>
          <w:rFonts w:cs="Times New Roman"/>
          <w:lang w:val="en-US"/>
        </w:rPr>
      </w:pPr>
      <w:r w:rsidRPr="00E56142">
        <w:rPr>
          <w:rFonts w:cs="Times New Roman"/>
          <w:lang w:val="en-US"/>
        </w:rPr>
        <w:t>2) Americans _______ many products that are sold with excess packaging.</w:t>
      </w:r>
    </w:p>
    <w:p w:rsidR="00E56142" w:rsidRPr="00E56142" w:rsidRDefault="00E56142" w:rsidP="00E56142">
      <w:pPr>
        <w:spacing w:line="276" w:lineRule="auto"/>
        <w:ind w:firstLine="709"/>
        <w:rPr>
          <w:rFonts w:cs="Times New Roman"/>
          <w:lang w:val="en-US"/>
        </w:rPr>
      </w:pPr>
      <w:r w:rsidRPr="00E56142">
        <w:rPr>
          <w:rFonts w:cs="Times New Roman"/>
          <w:lang w:val="en-US"/>
        </w:rPr>
        <w:t>a) consume   b) protect   c) pollute</w:t>
      </w:r>
    </w:p>
    <w:p w:rsidR="00E56142" w:rsidRPr="00E56142" w:rsidRDefault="00E56142" w:rsidP="00E56142">
      <w:pPr>
        <w:spacing w:line="276" w:lineRule="auto"/>
        <w:ind w:firstLine="709"/>
        <w:rPr>
          <w:rFonts w:cs="Times New Roman"/>
          <w:lang w:val="en-US"/>
        </w:rPr>
      </w:pPr>
      <w:r w:rsidRPr="00E56142">
        <w:rPr>
          <w:rFonts w:cs="Times New Roman"/>
          <w:lang w:val="en-US"/>
        </w:rPr>
        <w:t>3) Burning fossil fuels can cause _______ to fall from the clouds.</w:t>
      </w:r>
    </w:p>
    <w:p w:rsidR="00E56142" w:rsidRPr="00E56142" w:rsidRDefault="00E56142" w:rsidP="00E56142">
      <w:pPr>
        <w:spacing w:line="276" w:lineRule="auto"/>
        <w:ind w:firstLine="709"/>
        <w:rPr>
          <w:rFonts w:cs="Times New Roman"/>
          <w:lang w:val="en-US"/>
        </w:rPr>
      </w:pPr>
      <w:r w:rsidRPr="00E56142">
        <w:rPr>
          <w:rFonts w:cs="Times New Roman"/>
          <w:lang w:val="en-US"/>
        </w:rPr>
        <w:t>a) smog   b) carbon footprints   c) acid rain</w:t>
      </w:r>
    </w:p>
    <w:p w:rsidR="00E56142" w:rsidRPr="00E56142" w:rsidRDefault="00E56142" w:rsidP="00E56142">
      <w:pPr>
        <w:spacing w:line="276" w:lineRule="auto"/>
        <w:ind w:firstLine="709"/>
        <w:rPr>
          <w:rFonts w:cs="Times New Roman"/>
          <w:lang w:val="en-US"/>
        </w:rPr>
      </w:pPr>
      <w:r w:rsidRPr="00E56142">
        <w:rPr>
          <w:rFonts w:cs="Times New Roman"/>
          <w:lang w:val="en-US"/>
        </w:rPr>
        <w:t>4) Which is an example of climate change?</w:t>
      </w:r>
    </w:p>
    <w:p w:rsidR="00E56142" w:rsidRPr="00E56142" w:rsidRDefault="00E56142" w:rsidP="00E56142">
      <w:pPr>
        <w:spacing w:line="276" w:lineRule="auto"/>
        <w:ind w:firstLine="709"/>
        <w:rPr>
          <w:rFonts w:cs="Times New Roman"/>
          <w:lang w:val="en-US"/>
        </w:rPr>
      </w:pPr>
      <w:r w:rsidRPr="00E56142">
        <w:rPr>
          <w:rFonts w:cs="Times New Roman"/>
          <w:lang w:val="en-US"/>
        </w:rPr>
        <w:t>a) reforestation   b) global warming   c) air pollution</w:t>
      </w:r>
    </w:p>
    <w:p w:rsidR="00E56142" w:rsidRPr="00E56142" w:rsidRDefault="00E56142" w:rsidP="00E56142">
      <w:pPr>
        <w:spacing w:line="276" w:lineRule="auto"/>
        <w:ind w:firstLine="709"/>
        <w:rPr>
          <w:rFonts w:cs="Times New Roman"/>
          <w:lang w:val="en-US"/>
        </w:rPr>
      </w:pPr>
      <w:r w:rsidRPr="00E56142">
        <w:rPr>
          <w:rFonts w:cs="Times New Roman"/>
          <w:lang w:val="en-US"/>
        </w:rPr>
        <w:t>5) We should _______ pollutants that seriously damage our health or the environment.</w:t>
      </w:r>
    </w:p>
    <w:p w:rsidR="00E56142" w:rsidRPr="00E56142" w:rsidRDefault="00E56142" w:rsidP="00E56142">
      <w:pPr>
        <w:spacing w:line="276" w:lineRule="auto"/>
        <w:ind w:firstLine="709"/>
        <w:rPr>
          <w:rFonts w:cs="Times New Roman"/>
          <w:lang w:val="en-US"/>
        </w:rPr>
      </w:pPr>
      <w:r w:rsidRPr="00E56142">
        <w:rPr>
          <w:rFonts w:cs="Times New Roman"/>
          <w:lang w:val="en-US"/>
        </w:rPr>
        <w:t>a) emit   b) use up   c) ban</w:t>
      </w:r>
    </w:p>
    <w:p w:rsidR="00E56142" w:rsidRPr="00E56142" w:rsidRDefault="00E56142" w:rsidP="00E56142">
      <w:pPr>
        <w:spacing w:line="276" w:lineRule="auto"/>
        <w:ind w:firstLine="709"/>
        <w:jc w:val="right"/>
        <w:rPr>
          <w:rFonts w:cs="Times New Roman"/>
          <w:lang w:val="en-US"/>
        </w:rPr>
      </w:pPr>
      <w:r w:rsidRPr="00E56142">
        <w:rPr>
          <w:rFonts w:cs="Times New Roman"/>
          <w:lang w:val="en-US"/>
        </w:rPr>
        <w:t>___/5</w:t>
      </w:r>
    </w:p>
    <w:p w:rsidR="00E56142" w:rsidRPr="00E56142" w:rsidRDefault="00E56142" w:rsidP="00E56142">
      <w:pPr>
        <w:spacing w:line="276" w:lineRule="auto"/>
        <w:ind w:firstLine="709"/>
        <w:rPr>
          <w:rFonts w:cs="Times New Roman"/>
          <w:b/>
          <w:lang w:val="en-US"/>
        </w:rPr>
      </w:pPr>
    </w:p>
    <w:p w:rsidR="00E56142" w:rsidRPr="00E56142" w:rsidRDefault="00E56142" w:rsidP="00E56142">
      <w:pPr>
        <w:spacing w:line="276" w:lineRule="auto"/>
        <w:ind w:firstLine="709"/>
        <w:rPr>
          <w:rFonts w:cs="Times New Roman"/>
          <w:b/>
          <w:lang w:val="en-US"/>
        </w:rPr>
      </w:pPr>
      <w:r w:rsidRPr="00E56142">
        <w:rPr>
          <w:rFonts w:cs="Times New Roman"/>
          <w:b/>
          <w:lang w:val="en-US"/>
        </w:rPr>
        <w:t>Excersise 3. Translate the sentences from English into Russian.</w:t>
      </w:r>
    </w:p>
    <w:p w:rsidR="00E56142" w:rsidRPr="00E56142" w:rsidRDefault="00E56142" w:rsidP="00E56142">
      <w:pPr>
        <w:spacing w:line="276" w:lineRule="auto"/>
        <w:ind w:firstLine="709"/>
        <w:rPr>
          <w:rFonts w:cs="Times New Roman"/>
          <w:lang w:val="en-US"/>
        </w:rPr>
      </w:pPr>
      <w:r w:rsidRPr="00E56142">
        <w:rPr>
          <w:rFonts w:cs="Times New Roman"/>
          <w:lang w:val="en-US"/>
        </w:rPr>
        <w:t>1) People and animals breathe in oxygen and breathe out carbon dioxide.</w:t>
      </w:r>
    </w:p>
    <w:p w:rsidR="00E56142" w:rsidRPr="00E56142" w:rsidRDefault="00E56142" w:rsidP="00E56142">
      <w:pPr>
        <w:spacing w:line="276" w:lineRule="auto"/>
        <w:ind w:firstLine="709"/>
        <w:rPr>
          <w:rFonts w:cs="Times New Roman"/>
          <w:lang w:val="en-US"/>
        </w:rPr>
      </w:pPr>
      <w:r w:rsidRPr="00E56142">
        <w:rPr>
          <w:rFonts w:cs="Times New Roman"/>
          <w:lang w:val="en-US"/>
        </w:rPr>
        <w:t>2) If you suffer from insomnia, see a doctor, and maybe he’ll prescribe you a hypnotic drug.</w:t>
      </w:r>
    </w:p>
    <w:p w:rsidR="00E56142" w:rsidRPr="00E56142" w:rsidRDefault="00E56142" w:rsidP="00E56142">
      <w:pPr>
        <w:spacing w:line="276" w:lineRule="auto"/>
        <w:ind w:firstLine="709"/>
        <w:rPr>
          <w:rFonts w:cs="Times New Roman"/>
          <w:lang w:val="en-US"/>
        </w:rPr>
      </w:pPr>
      <w:r w:rsidRPr="00E56142">
        <w:rPr>
          <w:rFonts w:cs="Times New Roman"/>
          <w:lang w:val="en-US"/>
        </w:rPr>
        <w:t>3) Fast food is unhealthy. It is very rich in calories (fatty) and has a lot of additives.</w:t>
      </w:r>
    </w:p>
    <w:p w:rsidR="00E56142" w:rsidRPr="00E56142" w:rsidRDefault="00E56142" w:rsidP="00E56142">
      <w:pPr>
        <w:spacing w:line="276" w:lineRule="auto"/>
        <w:ind w:firstLine="709"/>
        <w:rPr>
          <w:rFonts w:cs="Times New Roman"/>
          <w:lang w:val="en-US"/>
        </w:rPr>
      </w:pPr>
      <w:r w:rsidRPr="00E56142">
        <w:rPr>
          <w:rFonts w:cs="Times New Roman"/>
          <w:lang w:val="en-US"/>
        </w:rPr>
        <w:t>4) You should take a strong medicine only having consulted with a doctor.</w:t>
      </w:r>
    </w:p>
    <w:p w:rsidR="00E56142" w:rsidRPr="00E56142" w:rsidRDefault="00E56142" w:rsidP="00E56142">
      <w:pPr>
        <w:spacing w:line="276" w:lineRule="auto"/>
        <w:ind w:firstLine="709"/>
        <w:rPr>
          <w:rFonts w:cs="Times New Roman"/>
          <w:lang w:val="en-US"/>
        </w:rPr>
      </w:pPr>
      <w:r w:rsidRPr="00E56142">
        <w:rPr>
          <w:rFonts w:cs="Times New Roman"/>
          <w:lang w:val="en-US"/>
        </w:rPr>
        <w:t>5) Bad sleep can decrease your mental and physical abilities, and become a reason for illnesses and stress.</w:t>
      </w:r>
    </w:p>
    <w:p w:rsidR="00E56142" w:rsidRPr="00E56142" w:rsidRDefault="00E56142" w:rsidP="00E56142">
      <w:pPr>
        <w:spacing w:line="276" w:lineRule="auto"/>
        <w:ind w:firstLine="709"/>
        <w:jc w:val="right"/>
        <w:rPr>
          <w:rFonts w:cs="Times New Roman"/>
          <w:lang w:val="en-US"/>
        </w:rPr>
      </w:pPr>
      <w:r w:rsidRPr="00E56142">
        <w:rPr>
          <w:rFonts w:cs="Times New Roman"/>
          <w:lang w:val="en-US"/>
        </w:rPr>
        <w:t>___/10</w:t>
      </w:r>
    </w:p>
    <w:p w:rsidR="00E56142" w:rsidRPr="00E56142" w:rsidRDefault="00E56142" w:rsidP="00E56142">
      <w:pPr>
        <w:spacing w:line="276" w:lineRule="auto"/>
        <w:ind w:firstLine="709"/>
        <w:rPr>
          <w:rFonts w:cs="Times New Roman"/>
          <w:b/>
          <w:lang w:val="en-US"/>
        </w:rPr>
      </w:pPr>
    </w:p>
    <w:p w:rsidR="00E56142" w:rsidRPr="00E56142" w:rsidRDefault="00E56142" w:rsidP="00E56142">
      <w:pPr>
        <w:spacing w:line="276" w:lineRule="auto"/>
        <w:ind w:firstLine="709"/>
        <w:rPr>
          <w:rFonts w:cs="Times New Roman"/>
          <w:b/>
          <w:lang w:val="en-US"/>
        </w:rPr>
      </w:pPr>
      <w:r w:rsidRPr="00E56142">
        <w:rPr>
          <w:rFonts w:cs="Times New Roman"/>
          <w:b/>
          <w:lang w:val="en-US"/>
        </w:rPr>
        <w:t>Excersise 4. Answer the following questions in 2-3 sentences.</w:t>
      </w:r>
    </w:p>
    <w:p w:rsidR="00E56142" w:rsidRPr="00E56142" w:rsidRDefault="00E56142" w:rsidP="00E56142">
      <w:pPr>
        <w:spacing w:line="276" w:lineRule="auto"/>
        <w:ind w:firstLine="709"/>
        <w:rPr>
          <w:rFonts w:cs="Times New Roman"/>
          <w:lang w:val="en-US"/>
        </w:rPr>
      </w:pPr>
      <w:r w:rsidRPr="00E56142">
        <w:rPr>
          <w:rFonts w:cs="Times New Roman"/>
          <w:lang w:val="en-US"/>
        </w:rPr>
        <w:t>1) What vitamins do you know? Do you take any vitamins?</w:t>
      </w:r>
    </w:p>
    <w:p w:rsidR="00E56142" w:rsidRPr="00E56142" w:rsidRDefault="00E56142" w:rsidP="00E56142">
      <w:pPr>
        <w:spacing w:line="276" w:lineRule="auto"/>
        <w:ind w:firstLine="709"/>
        <w:rPr>
          <w:rFonts w:cs="Times New Roman"/>
          <w:lang w:val="en-US"/>
        </w:rPr>
      </w:pPr>
      <w:r w:rsidRPr="00E56142">
        <w:rPr>
          <w:rFonts w:cs="Times New Roman"/>
          <w:lang w:val="en-US"/>
        </w:rPr>
        <w:t>2) What can people do to stay healthy? What do you personally do?</w:t>
      </w:r>
    </w:p>
    <w:p w:rsidR="00E56142" w:rsidRPr="00E56142" w:rsidRDefault="00E56142" w:rsidP="00E56142">
      <w:pPr>
        <w:spacing w:line="276" w:lineRule="auto"/>
        <w:ind w:firstLine="709"/>
        <w:rPr>
          <w:rFonts w:cs="Times New Roman"/>
          <w:lang w:val="en-US"/>
        </w:rPr>
      </w:pPr>
      <w:r w:rsidRPr="00E56142">
        <w:rPr>
          <w:rFonts w:cs="Times New Roman"/>
          <w:lang w:val="en-US"/>
        </w:rPr>
        <w:t>3) What are the main sightseeings in London?</w:t>
      </w:r>
    </w:p>
    <w:p w:rsidR="00E56142" w:rsidRPr="00E56142" w:rsidRDefault="00E56142" w:rsidP="00E56142">
      <w:pPr>
        <w:spacing w:line="276" w:lineRule="auto"/>
        <w:ind w:firstLine="709"/>
        <w:rPr>
          <w:rFonts w:cs="Times New Roman"/>
          <w:lang w:val="en-US"/>
        </w:rPr>
      </w:pPr>
      <w:r w:rsidRPr="00E56142">
        <w:rPr>
          <w:rFonts w:cs="Times New Roman"/>
          <w:lang w:val="en-US"/>
        </w:rPr>
        <w:t>4) What environmental problem is the worst in your opinion?</w:t>
      </w:r>
    </w:p>
    <w:p w:rsidR="00E56142" w:rsidRPr="00E56142" w:rsidRDefault="00E56142" w:rsidP="00E56142">
      <w:pPr>
        <w:spacing w:line="276" w:lineRule="auto"/>
        <w:ind w:firstLine="709"/>
        <w:rPr>
          <w:rFonts w:cs="Times New Roman"/>
          <w:lang w:val="en-US"/>
        </w:rPr>
      </w:pPr>
      <w:r w:rsidRPr="00E56142">
        <w:rPr>
          <w:rFonts w:cs="Times New Roman"/>
          <w:lang w:val="en-US"/>
        </w:rPr>
        <w:t>5) What departments of russian hospitals do you know?</w:t>
      </w:r>
    </w:p>
    <w:p w:rsidR="00E56142" w:rsidRPr="00E56142" w:rsidRDefault="00E56142" w:rsidP="00E56142">
      <w:pPr>
        <w:spacing w:line="276" w:lineRule="auto"/>
        <w:ind w:firstLine="709"/>
        <w:jc w:val="right"/>
        <w:rPr>
          <w:rFonts w:cs="Times New Roman"/>
        </w:rPr>
      </w:pPr>
      <w:r w:rsidRPr="00E56142">
        <w:rPr>
          <w:rFonts w:cs="Times New Roman"/>
        </w:rPr>
        <w:t>___/10</w:t>
      </w:r>
    </w:p>
    <w:p w:rsidR="00E56142" w:rsidRPr="00E56142" w:rsidRDefault="00E56142" w:rsidP="00E56142">
      <w:pPr>
        <w:spacing w:line="276" w:lineRule="auto"/>
        <w:jc w:val="right"/>
        <w:rPr>
          <w:rFonts w:cs="Times New Roman"/>
        </w:rPr>
      </w:pPr>
      <w:r w:rsidRPr="00E56142">
        <w:rPr>
          <w:rFonts w:cs="Times New Roman"/>
          <w:lang w:val="en-US"/>
        </w:rPr>
        <w:t>Total</w:t>
      </w:r>
      <w:r w:rsidRPr="00E56142">
        <w:rPr>
          <w:rFonts w:cs="Times New Roman"/>
        </w:rPr>
        <w:t xml:space="preserve"> ___/30</w:t>
      </w:r>
    </w:p>
    <w:p w:rsidR="00E56142" w:rsidRPr="00E56142" w:rsidRDefault="00E56142" w:rsidP="00E56142">
      <w:pPr>
        <w:spacing w:after="200" w:line="276" w:lineRule="auto"/>
        <w:rPr>
          <w:rFonts w:cs="Times New Roman"/>
        </w:rPr>
      </w:pPr>
      <w:r w:rsidRPr="00E56142">
        <w:rPr>
          <w:rFonts w:cs="Times New Roman"/>
        </w:rPr>
        <w:br w:type="page"/>
      </w:r>
    </w:p>
    <w:p w:rsidR="00E56142" w:rsidRPr="00E56142" w:rsidRDefault="00E56142" w:rsidP="00E56142">
      <w:pPr>
        <w:spacing w:line="276" w:lineRule="auto"/>
        <w:jc w:val="both"/>
        <w:rPr>
          <w:rFonts w:cs="Times New Roman"/>
          <w:b/>
          <w:sz w:val="28"/>
        </w:rPr>
      </w:pPr>
      <w:r w:rsidRPr="00E56142">
        <w:rPr>
          <w:rFonts w:cs="Times New Roman"/>
          <w:b/>
          <w:sz w:val="28"/>
        </w:rPr>
        <w:lastRenderedPageBreak/>
        <w:t>ИТОГОВЫЙ КОНТРОЛЬ</w:t>
      </w:r>
    </w:p>
    <w:p w:rsidR="00E56142" w:rsidRPr="00E56142" w:rsidRDefault="00E56142" w:rsidP="00E56142">
      <w:pPr>
        <w:spacing w:after="200" w:line="276" w:lineRule="auto"/>
        <w:jc w:val="center"/>
        <w:rPr>
          <w:rFonts w:cs="Times New Roman"/>
          <w:bCs/>
          <w:sz w:val="28"/>
          <w:szCs w:val="28"/>
        </w:rPr>
      </w:pPr>
      <w:r w:rsidRPr="00E56142">
        <w:rPr>
          <w:rFonts w:cs="Times New Roman"/>
          <w:bCs/>
          <w:sz w:val="28"/>
          <w:szCs w:val="28"/>
        </w:rPr>
        <w:t>Задания в тестовой форме</w:t>
      </w:r>
    </w:p>
    <w:p w:rsidR="00E56142" w:rsidRPr="00E56142" w:rsidRDefault="00E56142" w:rsidP="00E56142">
      <w:pPr>
        <w:spacing w:after="200" w:line="276" w:lineRule="auto"/>
        <w:jc w:val="center"/>
        <w:rPr>
          <w:rFonts w:cs="Times New Roman"/>
          <w:bCs/>
          <w:sz w:val="28"/>
          <w:szCs w:val="28"/>
        </w:rPr>
      </w:pPr>
      <w:r w:rsidRPr="00E56142">
        <w:rPr>
          <w:rFonts w:cs="Times New Roman"/>
          <w:bCs/>
          <w:sz w:val="28"/>
          <w:szCs w:val="28"/>
        </w:rPr>
        <w:t>Вариант 1</w:t>
      </w:r>
    </w:p>
    <w:p w:rsidR="00E56142" w:rsidRPr="00E56142" w:rsidRDefault="00E56142" w:rsidP="00E56142">
      <w:pPr>
        <w:spacing w:after="200" w:line="276" w:lineRule="auto"/>
        <w:outlineLvl w:val="0"/>
        <w:rPr>
          <w:rFonts w:cs="Times New Roman"/>
          <w:b/>
          <w:sz w:val="28"/>
          <w:szCs w:val="28"/>
        </w:rPr>
      </w:pPr>
      <w:r w:rsidRPr="00E56142">
        <w:rPr>
          <w:rFonts w:cs="Times New Roman"/>
          <w:b/>
          <w:sz w:val="28"/>
          <w:szCs w:val="28"/>
        </w:rPr>
        <w:t xml:space="preserve">Блок </w:t>
      </w:r>
      <w:r w:rsidRPr="00E56142">
        <w:rPr>
          <w:rFonts w:cs="Times New Roman"/>
          <w:b/>
          <w:sz w:val="28"/>
          <w:szCs w:val="28"/>
          <w:lang w:val="en-US"/>
        </w:rPr>
        <w:t>A</w:t>
      </w:r>
    </w:p>
    <w:tbl>
      <w:tblPr>
        <w:tblStyle w:val="41"/>
        <w:tblW w:w="10031" w:type="dxa"/>
        <w:tblLook w:val="01E0" w:firstRow="1" w:lastRow="1" w:firstColumn="1" w:lastColumn="1" w:noHBand="0" w:noVBand="0"/>
      </w:tblPr>
      <w:tblGrid>
        <w:gridCol w:w="648"/>
        <w:gridCol w:w="9383"/>
      </w:tblGrid>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w:t>
            </w:r>
          </w:p>
          <w:p w:rsidR="00E56142" w:rsidRPr="00E56142" w:rsidRDefault="00E56142" w:rsidP="00E56142">
            <w:pPr>
              <w:jc w:val="both"/>
              <w:rPr>
                <w:rFonts w:cs="Times New Roman"/>
                <w:sz w:val="28"/>
                <w:szCs w:val="28"/>
              </w:rPr>
            </w:pPr>
            <w:r w:rsidRPr="00E56142">
              <w:rPr>
                <w:rFonts w:cs="Times New Roman"/>
                <w:sz w:val="28"/>
                <w:szCs w:val="28"/>
              </w:rPr>
              <w:t>п/п</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center"/>
              <w:rPr>
                <w:rFonts w:cs="Times New Roman"/>
                <w:sz w:val="28"/>
                <w:szCs w:val="28"/>
              </w:rPr>
            </w:pPr>
            <w:r w:rsidRPr="00E56142">
              <w:rPr>
                <w:rFonts w:cs="Times New Roman"/>
                <w:sz w:val="28"/>
                <w:szCs w:val="28"/>
              </w:rPr>
              <w:t>Задание (вопрос)</w:t>
            </w:r>
          </w:p>
        </w:tc>
      </w:tr>
      <w:tr w:rsidR="00E56142" w:rsidRPr="00E56142" w:rsidTr="00E56142">
        <w:tc>
          <w:tcPr>
            <w:tcW w:w="10031" w:type="dxa"/>
            <w:gridSpan w:val="2"/>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b/>
                <w:i/>
                <w:sz w:val="28"/>
                <w:szCs w:val="28"/>
              </w:rPr>
            </w:pPr>
            <w:r w:rsidRPr="00E56142">
              <w:rPr>
                <w:rFonts w:cs="Times New Roman"/>
                <w:b/>
                <w:i/>
                <w:sz w:val="28"/>
                <w:szCs w:val="28"/>
              </w:rPr>
              <w:t>Инструкция по выполнению заданий № 1 – 11: соотнесите содержание левого столбца с содержанием правого столбца. Например, 1. 1</w:t>
            </w:r>
            <w:r w:rsidRPr="00E56142">
              <w:rPr>
                <w:rFonts w:cs="Times New Roman"/>
                <w:b/>
                <w:i/>
                <w:sz w:val="28"/>
                <w:szCs w:val="28"/>
                <w:lang w:val="en-US"/>
              </w:rPr>
              <w:t>A</w:t>
            </w:r>
            <w:r w:rsidRPr="00E56142">
              <w:rPr>
                <w:rFonts w:cs="Times New Roman"/>
                <w:b/>
                <w:i/>
                <w:sz w:val="28"/>
                <w:szCs w:val="28"/>
              </w:rPr>
              <w:t>, 2</w:t>
            </w:r>
            <w:r w:rsidRPr="00E56142">
              <w:rPr>
                <w:rFonts w:cs="Times New Roman"/>
                <w:b/>
                <w:i/>
                <w:sz w:val="28"/>
                <w:szCs w:val="28"/>
                <w:lang w:val="en-US"/>
              </w:rPr>
              <w:t>B</w:t>
            </w:r>
            <w:r w:rsidRPr="00E56142">
              <w:rPr>
                <w:rFonts w:cs="Times New Roman"/>
                <w:b/>
                <w:i/>
                <w:sz w:val="28"/>
                <w:szCs w:val="28"/>
              </w:rPr>
              <w:t xml:space="preserve">; 2. </w:t>
            </w:r>
            <w:smartTag w:uri="urn:schemas-microsoft-com:office:smarttags" w:element="metricconverter">
              <w:smartTagPr>
                <w:attr w:name="ProductID" w:val="1C"/>
              </w:smartTagPr>
              <w:r w:rsidRPr="00E56142">
                <w:rPr>
                  <w:rFonts w:cs="Times New Roman"/>
                  <w:b/>
                  <w:i/>
                  <w:sz w:val="28"/>
                  <w:szCs w:val="28"/>
                </w:rPr>
                <w:t>1</w:t>
              </w:r>
              <w:r w:rsidRPr="00E56142">
                <w:rPr>
                  <w:rFonts w:cs="Times New Roman"/>
                  <w:b/>
                  <w:i/>
                  <w:sz w:val="28"/>
                  <w:szCs w:val="28"/>
                  <w:lang w:val="en-US"/>
                </w:rPr>
                <w:t>C</w:t>
              </w:r>
            </w:smartTag>
            <w:r w:rsidRPr="00E56142">
              <w:rPr>
                <w:rFonts w:cs="Times New Roman"/>
                <w:b/>
                <w:i/>
                <w:sz w:val="28"/>
                <w:szCs w:val="28"/>
              </w:rPr>
              <w:t>, 2</w:t>
            </w:r>
            <w:r w:rsidRPr="00E56142">
              <w:rPr>
                <w:rFonts w:cs="Times New Roman"/>
                <w:b/>
                <w:i/>
                <w:sz w:val="28"/>
                <w:szCs w:val="28"/>
                <w:lang w:val="en-US"/>
              </w:rPr>
              <w:t>B</w:t>
            </w:r>
            <w:r w:rsidRPr="00E56142">
              <w:rPr>
                <w:rFonts w:cs="Times New Roman"/>
                <w:b/>
                <w:i/>
                <w:sz w:val="28"/>
                <w:szCs w:val="28"/>
              </w:rPr>
              <w:t xml:space="preserve"> и т.д.</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1.</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 xml:space="preserve">Установите соответствие между английским словом и его русским эквивалентом.  </w:t>
            </w:r>
          </w:p>
          <w:p w:rsidR="00E56142" w:rsidRPr="00E56142" w:rsidRDefault="00E56142" w:rsidP="00E56142">
            <w:pPr>
              <w:ind w:left="360"/>
              <w:jc w:val="both"/>
              <w:rPr>
                <w:rFonts w:cs="Times New Roman"/>
                <w:sz w:val="28"/>
                <w:szCs w:val="28"/>
              </w:rPr>
            </w:pPr>
            <w:r w:rsidRPr="00E56142">
              <w:rPr>
                <w:rFonts w:cs="Times New Roman"/>
                <w:sz w:val="28"/>
                <w:szCs w:val="28"/>
              </w:rPr>
              <w:t xml:space="preserve">      1 </w:t>
            </w:r>
            <w:r w:rsidRPr="00E56142">
              <w:rPr>
                <w:rFonts w:cs="Times New Roman"/>
                <w:sz w:val="28"/>
                <w:szCs w:val="28"/>
                <w:lang w:val="en-US"/>
              </w:rPr>
              <w:t>Obstetrician</w:t>
            </w:r>
            <w:r w:rsidRPr="00E56142">
              <w:rPr>
                <w:rFonts w:cs="Times New Roman"/>
                <w:sz w:val="28"/>
                <w:szCs w:val="28"/>
              </w:rPr>
              <w:t xml:space="preserve"> </w:t>
            </w:r>
            <w:r w:rsidRPr="00E56142">
              <w:rPr>
                <w:rFonts w:cs="Times New Roman"/>
                <w:sz w:val="28"/>
                <w:szCs w:val="28"/>
              </w:rPr>
              <w:tab/>
            </w:r>
            <w:r w:rsidRPr="00E56142">
              <w:rPr>
                <w:rFonts w:cs="Times New Roman"/>
                <w:sz w:val="28"/>
                <w:szCs w:val="28"/>
              </w:rPr>
              <w:tab/>
            </w:r>
            <w:r w:rsidRPr="00E56142">
              <w:rPr>
                <w:rFonts w:cs="Times New Roman"/>
                <w:sz w:val="28"/>
                <w:szCs w:val="28"/>
                <w:lang w:val="en-US"/>
              </w:rPr>
              <w:t>a</w:t>
            </w:r>
            <w:r w:rsidRPr="00E56142">
              <w:rPr>
                <w:rFonts w:cs="Times New Roman"/>
                <w:sz w:val="28"/>
                <w:szCs w:val="28"/>
              </w:rPr>
              <w:t>) фармация</w:t>
            </w:r>
          </w:p>
          <w:p w:rsidR="00E56142" w:rsidRPr="00E56142" w:rsidRDefault="00E56142" w:rsidP="00E56142">
            <w:pPr>
              <w:jc w:val="both"/>
              <w:rPr>
                <w:rFonts w:cs="Times New Roman"/>
                <w:sz w:val="28"/>
                <w:szCs w:val="28"/>
              </w:rPr>
            </w:pPr>
            <w:r w:rsidRPr="00E56142">
              <w:rPr>
                <w:rFonts w:cs="Times New Roman"/>
                <w:sz w:val="28"/>
                <w:szCs w:val="28"/>
              </w:rPr>
              <w:t xml:space="preserve"> 2 </w:t>
            </w:r>
            <w:r w:rsidRPr="00E56142">
              <w:rPr>
                <w:rFonts w:cs="Times New Roman"/>
                <w:sz w:val="28"/>
                <w:szCs w:val="28"/>
                <w:lang w:val="en-US"/>
              </w:rPr>
              <w:t>Pharmacy</w:t>
            </w:r>
            <w:r w:rsidRPr="00E56142">
              <w:rPr>
                <w:rFonts w:cs="Times New Roman"/>
                <w:sz w:val="28"/>
                <w:szCs w:val="28"/>
              </w:rPr>
              <w:t xml:space="preserve"> </w:t>
            </w:r>
            <w:r w:rsidRPr="00E56142">
              <w:rPr>
                <w:rFonts w:cs="Times New Roman"/>
                <w:sz w:val="28"/>
                <w:szCs w:val="28"/>
              </w:rPr>
              <w:tab/>
            </w:r>
            <w:r w:rsidRPr="00E56142">
              <w:rPr>
                <w:rFonts w:cs="Times New Roman"/>
                <w:sz w:val="28"/>
                <w:szCs w:val="28"/>
              </w:rPr>
              <w:tab/>
            </w:r>
            <w:r w:rsidRPr="00E56142">
              <w:rPr>
                <w:rFonts w:cs="Times New Roman"/>
                <w:sz w:val="28"/>
                <w:szCs w:val="28"/>
                <w:lang w:val="en-US"/>
              </w:rPr>
              <w:t>b</w:t>
            </w:r>
            <w:r w:rsidRPr="00E56142">
              <w:rPr>
                <w:rFonts w:cs="Times New Roman"/>
                <w:sz w:val="28"/>
                <w:szCs w:val="28"/>
              </w:rPr>
              <w:t>) лечебное дело</w:t>
            </w:r>
          </w:p>
          <w:p w:rsidR="00E56142" w:rsidRPr="00E56142" w:rsidRDefault="00E56142" w:rsidP="00E56142">
            <w:pPr>
              <w:jc w:val="both"/>
              <w:rPr>
                <w:rFonts w:cs="Times New Roman"/>
                <w:sz w:val="28"/>
                <w:szCs w:val="28"/>
              </w:rPr>
            </w:pP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rPr>
              <w:tab/>
              <w:t xml:space="preserve">          </w:t>
            </w:r>
            <w:r w:rsidRPr="00E56142">
              <w:rPr>
                <w:rFonts w:cs="Times New Roman"/>
                <w:sz w:val="28"/>
                <w:szCs w:val="28"/>
                <w:lang w:val="en-US"/>
              </w:rPr>
              <w:t>c</w:t>
            </w:r>
            <w:r w:rsidRPr="00E56142">
              <w:rPr>
                <w:rFonts w:cs="Times New Roman"/>
                <w:sz w:val="28"/>
                <w:szCs w:val="28"/>
              </w:rPr>
              <w:t>) акушерское дело</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2.</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 xml:space="preserve">Установите соответствие между английским словом и его русским эквивалентом.    </w:t>
            </w:r>
          </w:p>
          <w:p w:rsidR="00E56142" w:rsidRPr="00E56142" w:rsidRDefault="00E56142" w:rsidP="00E56142">
            <w:pPr>
              <w:ind w:left="360"/>
              <w:jc w:val="both"/>
              <w:rPr>
                <w:rFonts w:cs="Times New Roman"/>
                <w:sz w:val="28"/>
                <w:szCs w:val="28"/>
                <w:lang w:val="en-US"/>
              </w:rPr>
            </w:pPr>
            <w:r w:rsidRPr="00E56142">
              <w:rPr>
                <w:rFonts w:cs="Times New Roman"/>
                <w:sz w:val="28"/>
                <w:szCs w:val="28"/>
              </w:rPr>
              <w:t xml:space="preserve">     </w:t>
            </w:r>
            <w:r w:rsidRPr="00E56142">
              <w:rPr>
                <w:rFonts w:cs="Times New Roman"/>
                <w:sz w:val="28"/>
                <w:szCs w:val="28"/>
                <w:lang w:val="en-US"/>
              </w:rPr>
              <w:t>1 to be situated</w:t>
            </w:r>
            <w:r w:rsidRPr="00E56142">
              <w:rPr>
                <w:rFonts w:cs="Times New Roman"/>
                <w:sz w:val="28"/>
                <w:szCs w:val="28"/>
                <w:lang w:val="en-US"/>
              </w:rPr>
              <w:tab/>
            </w:r>
            <w:r w:rsidRPr="00E56142">
              <w:rPr>
                <w:rFonts w:cs="Times New Roman"/>
                <w:sz w:val="28"/>
                <w:szCs w:val="28"/>
                <w:lang w:val="en-US"/>
              </w:rPr>
              <w:tab/>
              <w:t xml:space="preserve">a) </w:t>
            </w:r>
            <w:r w:rsidRPr="00E56142">
              <w:rPr>
                <w:rFonts w:cs="Times New Roman"/>
                <w:sz w:val="28"/>
                <w:szCs w:val="28"/>
              </w:rPr>
              <w:t>находиться</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2 to consist of </w:t>
            </w:r>
            <w:r w:rsidRPr="00E56142">
              <w:rPr>
                <w:rFonts w:cs="Times New Roman"/>
                <w:sz w:val="28"/>
                <w:szCs w:val="28"/>
                <w:lang w:val="en-US"/>
              </w:rPr>
              <w:tab/>
            </w:r>
            <w:r w:rsidRPr="00E56142">
              <w:rPr>
                <w:rFonts w:cs="Times New Roman"/>
                <w:sz w:val="28"/>
                <w:szCs w:val="28"/>
                <w:lang w:val="en-US"/>
              </w:rPr>
              <w:tab/>
              <w:t xml:space="preserve">b) </w:t>
            </w:r>
            <w:r w:rsidRPr="00E56142">
              <w:rPr>
                <w:rFonts w:cs="Times New Roman"/>
                <w:sz w:val="28"/>
                <w:szCs w:val="28"/>
              </w:rPr>
              <w:t>состоять</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c) </w:t>
            </w:r>
            <w:r w:rsidRPr="00E56142">
              <w:rPr>
                <w:rFonts w:cs="Times New Roman"/>
                <w:sz w:val="28"/>
                <w:szCs w:val="28"/>
              </w:rPr>
              <w:t>омываться</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3.</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 xml:space="preserve">Установите соответствие между английским словом и его русским эквивалентом.    </w:t>
            </w:r>
          </w:p>
          <w:p w:rsidR="00E56142" w:rsidRPr="00E56142" w:rsidRDefault="00E56142" w:rsidP="00E56142">
            <w:pPr>
              <w:ind w:left="360"/>
              <w:jc w:val="both"/>
              <w:rPr>
                <w:rFonts w:cs="Times New Roman"/>
                <w:sz w:val="28"/>
                <w:szCs w:val="28"/>
              </w:rPr>
            </w:pPr>
            <w:r w:rsidRPr="00E56142">
              <w:rPr>
                <w:rFonts w:cs="Times New Roman"/>
                <w:sz w:val="28"/>
                <w:szCs w:val="28"/>
              </w:rPr>
              <w:t xml:space="preserve">     1 </w:t>
            </w:r>
            <w:r w:rsidRPr="00E56142">
              <w:rPr>
                <w:rFonts w:cs="Times New Roman"/>
                <w:sz w:val="28"/>
                <w:szCs w:val="28"/>
                <w:lang w:val="en-US"/>
              </w:rPr>
              <w:t>humid</w:t>
            </w: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lang w:val="en-US"/>
              </w:rPr>
              <w:t>a</w:t>
            </w:r>
            <w:r w:rsidRPr="00E56142">
              <w:rPr>
                <w:rFonts w:cs="Times New Roman"/>
                <w:sz w:val="28"/>
                <w:szCs w:val="28"/>
              </w:rPr>
              <w:t>) изменчивый</w:t>
            </w:r>
          </w:p>
          <w:p w:rsidR="00E56142" w:rsidRPr="00E56142" w:rsidRDefault="00E56142" w:rsidP="00E56142">
            <w:pPr>
              <w:jc w:val="both"/>
              <w:rPr>
                <w:rFonts w:cs="Times New Roman"/>
                <w:sz w:val="28"/>
                <w:szCs w:val="28"/>
              </w:rPr>
            </w:pPr>
            <w:r w:rsidRPr="00E56142">
              <w:rPr>
                <w:rFonts w:cs="Times New Roman"/>
                <w:sz w:val="28"/>
                <w:szCs w:val="28"/>
              </w:rPr>
              <w:t xml:space="preserve">2 </w:t>
            </w:r>
            <w:r w:rsidRPr="00E56142">
              <w:rPr>
                <w:rFonts w:cs="Times New Roman"/>
                <w:sz w:val="28"/>
                <w:szCs w:val="28"/>
                <w:lang w:val="en-US"/>
              </w:rPr>
              <w:t>dry</w:t>
            </w: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lang w:val="en-US"/>
              </w:rPr>
              <w:t>b</w:t>
            </w:r>
            <w:r w:rsidRPr="00E56142">
              <w:rPr>
                <w:rFonts w:cs="Times New Roman"/>
                <w:sz w:val="28"/>
                <w:szCs w:val="28"/>
              </w:rPr>
              <w:t>) влажный</w:t>
            </w:r>
          </w:p>
          <w:p w:rsidR="00E56142" w:rsidRPr="00E56142" w:rsidRDefault="00E56142" w:rsidP="00E56142">
            <w:pPr>
              <w:jc w:val="both"/>
              <w:rPr>
                <w:rFonts w:cs="Times New Roman"/>
                <w:sz w:val="28"/>
                <w:szCs w:val="28"/>
                <w:lang w:val="en-US"/>
              </w:rPr>
            </w:pP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lang w:val="en-US"/>
              </w:rPr>
              <w:t xml:space="preserve">c) </w:t>
            </w:r>
            <w:r w:rsidRPr="00E56142">
              <w:rPr>
                <w:rFonts w:cs="Times New Roman"/>
                <w:sz w:val="28"/>
                <w:szCs w:val="28"/>
              </w:rPr>
              <w:t>сухой</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4.</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 xml:space="preserve"> Установите соответствие между английским словом и его русским эквивалентом.     </w:t>
            </w:r>
          </w:p>
          <w:p w:rsidR="00E56142" w:rsidRPr="00E56142" w:rsidRDefault="00E56142" w:rsidP="00E56142">
            <w:pPr>
              <w:ind w:left="360"/>
              <w:jc w:val="both"/>
              <w:rPr>
                <w:rFonts w:cs="Times New Roman"/>
                <w:sz w:val="28"/>
                <w:szCs w:val="28"/>
              </w:rPr>
            </w:pPr>
            <w:r w:rsidRPr="00E56142">
              <w:rPr>
                <w:rFonts w:cs="Times New Roman"/>
                <w:sz w:val="28"/>
                <w:szCs w:val="28"/>
              </w:rPr>
              <w:t xml:space="preserve">      1 </w:t>
            </w:r>
            <w:r w:rsidRPr="00E56142">
              <w:rPr>
                <w:rFonts w:cs="Times New Roman"/>
                <w:sz w:val="28"/>
                <w:szCs w:val="28"/>
                <w:lang w:val="en-US"/>
              </w:rPr>
              <w:t>litter</w:t>
            </w: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lang w:val="en-US"/>
              </w:rPr>
              <w:t>a</w:t>
            </w:r>
            <w:r w:rsidRPr="00E56142">
              <w:rPr>
                <w:rFonts w:cs="Times New Roman"/>
                <w:sz w:val="28"/>
                <w:szCs w:val="28"/>
              </w:rPr>
              <w:t>) кухонные отходы</w:t>
            </w:r>
          </w:p>
          <w:p w:rsidR="00E56142" w:rsidRPr="00E56142" w:rsidRDefault="00E56142" w:rsidP="00E56142">
            <w:pPr>
              <w:jc w:val="both"/>
              <w:rPr>
                <w:rFonts w:cs="Times New Roman"/>
                <w:sz w:val="28"/>
                <w:szCs w:val="28"/>
              </w:rPr>
            </w:pPr>
            <w:r w:rsidRPr="00E56142">
              <w:rPr>
                <w:rFonts w:cs="Times New Roman"/>
                <w:sz w:val="28"/>
                <w:szCs w:val="28"/>
              </w:rPr>
              <w:t xml:space="preserve"> 2 </w:t>
            </w:r>
            <w:r w:rsidRPr="00E56142">
              <w:rPr>
                <w:rFonts w:cs="Times New Roman"/>
                <w:sz w:val="28"/>
                <w:szCs w:val="28"/>
                <w:lang w:val="en-US"/>
              </w:rPr>
              <w:t>garbage</w:t>
            </w: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lang w:val="en-US"/>
              </w:rPr>
              <w:t>b</w:t>
            </w:r>
            <w:r w:rsidRPr="00E56142">
              <w:rPr>
                <w:rFonts w:cs="Times New Roman"/>
                <w:sz w:val="28"/>
                <w:szCs w:val="28"/>
              </w:rPr>
              <w:t>) сточные воды</w:t>
            </w:r>
          </w:p>
          <w:p w:rsidR="00E56142" w:rsidRPr="00E56142" w:rsidRDefault="00E56142" w:rsidP="00E56142">
            <w:pPr>
              <w:jc w:val="both"/>
              <w:rPr>
                <w:rFonts w:cs="Times New Roman"/>
                <w:sz w:val="28"/>
                <w:szCs w:val="28"/>
                <w:lang w:val="en-US"/>
              </w:rPr>
            </w:pP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lang w:val="en-US"/>
              </w:rPr>
              <w:t>c</w:t>
            </w:r>
            <w:r w:rsidRPr="00E56142">
              <w:rPr>
                <w:rFonts w:cs="Times New Roman"/>
                <w:sz w:val="28"/>
                <w:szCs w:val="28"/>
              </w:rPr>
              <w:t>) мусор</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5.</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 xml:space="preserve">Установите соответствие между английским словом и его русским эквивалентом.     </w:t>
            </w:r>
          </w:p>
          <w:p w:rsidR="00E56142" w:rsidRPr="00E56142" w:rsidRDefault="00E56142" w:rsidP="00E56142">
            <w:pPr>
              <w:ind w:left="360"/>
              <w:jc w:val="both"/>
              <w:rPr>
                <w:rFonts w:cs="Times New Roman"/>
                <w:sz w:val="28"/>
                <w:szCs w:val="28"/>
                <w:lang w:val="en-US"/>
              </w:rPr>
            </w:pPr>
            <w:r w:rsidRPr="00E56142">
              <w:rPr>
                <w:rFonts w:cs="Times New Roman"/>
                <w:sz w:val="28"/>
                <w:szCs w:val="28"/>
              </w:rPr>
              <w:t xml:space="preserve">      </w:t>
            </w:r>
            <w:r w:rsidRPr="00E56142">
              <w:rPr>
                <w:rFonts w:cs="Times New Roman"/>
                <w:sz w:val="28"/>
                <w:szCs w:val="28"/>
                <w:lang w:val="en-US"/>
              </w:rPr>
              <w:t>1 to contain</w:t>
            </w: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t xml:space="preserve">a) </w:t>
            </w:r>
            <w:r w:rsidRPr="00E56142">
              <w:rPr>
                <w:rFonts w:cs="Times New Roman"/>
                <w:sz w:val="28"/>
                <w:szCs w:val="28"/>
              </w:rPr>
              <w:t>впечатлять</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2 to explain</w:t>
            </w: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t xml:space="preserve">b) </w:t>
            </w:r>
            <w:r w:rsidRPr="00E56142">
              <w:rPr>
                <w:rFonts w:cs="Times New Roman"/>
                <w:sz w:val="28"/>
                <w:szCs w:val="28"/>
              </w:rPr>
              <w:t>содержать</w:t>
            </w:r>
          </w:p>
          <w:p w:rsidR="00E56142" w:rsidRPr="00E56142" w:rsidRDefault="00E56142" w:rsidP="00E56142">
            <w:pPr>
              <w:jc w:val="both"/>
              <w:rPr>
                <w:rFonts w:cs="Times New Roman"/>
                <w:sz w:val="28"/>
                <w:szCs w:val="28"/>
                <w:lang w:val="en-US"/>
              </w:rPr>
            </w:pP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t xml:space="preserve">c) </w:t>
            </w:r>
            <w:r w:rsidRPr="00E56142">
              <w:rPr>
                <w:rFonts w:cs="Times New Roman"/>
                <w:sz w:val="28"/>
                <w:szCs w:val="28"/>
              </w:rPr>
              <w:t>объяснять</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6.</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 xml:space="preserve">Установите соответствие между английским словом и его русским эквивалентом.  </w:t>
            </w:r>
          </w:p>
          <w:p w:rsidR="00E56142" w:rsidRPr="00E56142" w:rsidRDefault="00E56142" w:rsidP="00E56142">
            <w:pPr>
              <w:ind w:left="360"/>
              <w:jc w:val="both"/>
              <w:rPr>
                <w:rFonts w:cs="Times New Roman"/>
                <w:sz w:val="28"/>
                <w:szCs w:val="28"/>
              </w:rPr>
            </w:pPr>
            <w:r w:rsidRPr="00E56142">
              <w:rPr>
                <w:rFonts w:cs="Times New Roman"/>
                <w:sz w:val="28"/>
                <w:szCs w:val="28"/>
              </w:rPr>
              <w:t xml:space="preserve">      1 </w:t>
            </w:r>
            <w:r w:rsidRPr="00E56142">
              <w:rPr>
                <w:rFonts w:cs="Times New Roman"/>
                <w:sz w:val="28"/>
                <w:szCs w:val="28"/>
                <w:lang w:val="en-US"/>
              </w:rPr>
              <w:t>enema</w:t>
            </w:r>
            <w:r w:rsidRPr="00E56142">
              <w:rPr>
                <w:rFonts w:cs="Times New Roman"/>
                <w:sz w:val="28"/>
                <w:szCs w:val="28"/>
              </w:rPr>
              <w:tab/>
            </w:r>
            <w:r w:rsidRPr="00E56142">
              <w:rPr>
                <w:rFonts w:cs="Times New Roman"/>
                <w:sz w:val="28"/>
                <w:szCs w:val="28"/>
              </w:rPr>
              <w:tab/>
              <w:t xml:space="preserve">          </w:t>
            </w:r>
            <w:r w:rsidRPr="00E56142">
              <w:rPr>
                <w:rFonts w:cs="Times New Roman"/>
                <w:sz w:val="28"/>
                <w:szCs w:val="28"/>
                <w:lang w:val="en-US"/>
              </w:rPr>
              <w:t>a</w:t>
            </w:r>
            <w:r w:rsidRPr="00E56142">
              <w:rPr>
                <w:rFonts w:cs="Times New Roman"/>
                <w:sz w:val="28"/>
                <w:szCs w:val="28"/>
              </w:rPr>
              <w:t>) судно</w:t>
            </w:r>
          </w:p>
          <w:p w:rsidR="00E56142" w:rsidRPr="00E56142" w:rsidRDefault="00E56142" w:rsidP="00E56142">
            <w:pPr>
              <w:jc w:val="both"/>
              <w:rPr>
                <w:rFonts w:cs="Times New Roman"/>
                <w:sz w:val="28"/>
                <w:szCs w:val="28"/>
              </w:rPr>
            </w:pPr>
            <w:r w:rsidRPr="00E56142">
              <w:rPr>
                <w:rFonts w:cs="Times New Roman"/>
                <w:sz w:val="28"/>
                <w:szCs w:val="28"/>
              </w:rPr>
              <w:t xml:space="preserve"> 2 </w:t>
            </w:r>
            <w:r w:rsidRPr="00E56142">
              <w:rPr>
                <w:rFonts w:cs="Times New Roman"/>
                <w:sz w:val="28"/>
                <w:szCs w:val="28"/>
                <w:lang w:val="en-US"/>
              </w:rPr>
              <w:t>bedpan</w:t>
            </w: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lang w:val="en-US"/>
              </w:rPr>
              <w:t>b</w:t>
            </w:r>
            <w:r w:rsidRPr="00E56142">
              <w:rPr>
                <w:rFonts w:cs="Times New Roman"/>
                <w:sz w:val="28"/>
                <w:szCs w:val="28"/>
              </w:rPr>
              <w:t>) резиновый круг</w:t>
            </w:r>
          </w:p>
          <w:p w:rsidR="00E56142" w:rsidRPr="00E56142" w:rsidRDefault="00E56142" w:rsidP="00E56142">
            <w:pPr>
              <w:jc w:val="both"/>
              <w:rPr>
                <w:rFonts w:cs="Times New Roman"/>
                <w:sz w:val="28"/>
                <w:szCs w:val="28"/>
                <w:lang w:val="en-US"/>
              </w:rPr>
            </w:pP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rPr>
              <w:tab/>
              <w:t xml:space="preserve">          </w:t>
            </w:r>
            <w:r w:rsidRPr="00E56142">
              <w:rPr>
                <w:rFonts w:cs="Times New Roman"/>
                <w:sz w:val="28"/>
                <w:szCs w:val="28"/>
                <w:lang w:val="en-US"/>
              </w:rPr>
              <w:t>c</w:t>
            </w:r>
            <w:r w:rsidRPr="00E56142">
              <w:rPr>
                <w:rFonts w:cs="Times New Roman"/>
                <w:sz w:val="28"/>
                <w:szCs w:val="28"/>
              </w:rPr>
              <w:t>) клизма</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7</w:t>
            </w:r>
            <w:r w:rsidRPr="00E56142">
              <w:rPr>
                <w:rFonts w:cs="Times New Roman"/>
                <w:sz w:val="28"/>
                <w:szCs w:val="28"/>
                <w:lang w:val="en-US"/>
              </w:rPr>
              <w:t>.</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 xml:space="preserve">Установите соответствие между английским словом и его русским </w:t>
            </w:r>
            <w:r w:rsidRPr="00E56142">
              <w:rPr>
                <w:rFonts w:cs="Times New Roman"/>
                <w:sz w:val="28"/>
                <w:szCs w:val="28"/>
              </w:rPr>
              <w:lastRenderedPageBreak/>
              <w:t xml:space="preserve">эквивалентом.     </w:t>
            </w:r>
          </w:p>
          <w:p w:rsidR="00E56142" w:rsidRPr="00E56142" w:rsidRDefault="00E56142" w:rsidP="00E56142">
            <w:pPr>
              <w:ind w:left="360"/>
              <w:jc w:val="both"/>
              <w:rPr>
                <w:rFonts w:cs="Times New Roman"/>
                <w:sz w:val="28"/>
                <w:szCs w:val="28"/>
                <w:lang w:val="en-US"/>
              </w:rPr>
            </w:pPr>
            <w:r w:rsidRPr="00E56142">
              <w:rPr>
                <w:rFonts w:cs="Times New Roman"/>
                <w:sz w:val="28"/>
                <w:szCs w:val="28"/>
              </w:rPr>
              <w:t xml:space="preserve">      </w:t>
            </w:r>
            <w:r w:rsidRPr="00E56142">
              <w:rPr>
                <w:rFonts w:cs="Times New Roman"/>
                <w:sz w:val="28"/>
                <w:szCs w:val="28"/>
                <w:lang w:val="en-US"/>
              </w:rPr>
              <w:t>1 customs</w:t>
            </w: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t xml:space="preserve">a) </w:t>
            </w:r>
            <w:r w:rsidRPr="00E56142">
              <w:rPr>
                <w:rFonts w:cs="Times New Roman"/>
                <w:sz w:val="28"/>
                <w:szCs w:val="28"/>
              </w:rPr>
              <w:t>праздники</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2 traditions</w:t>
            </w: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t xml:space="preserve">b) </w:t>
            </w:r>
            <w:r w:rsidRPr="00E56142">
              <w:rPr>
                <w:rFonts w:cs="Times New Roman"/>
                <w:sz w:val="28"/>
                <w:szCs w:val="28"/>
              </w:rPr>
              <w:t>обычаи</w:t>
            </w:r>
          </w:p>
          <w:p w:rsidR="00E56142" w:rsidRPr="00E56142" w:rsidRDefault="00E56142" w:rsidP="00E56142">
            <w:pPr>
              <w:jc w:val="both"/>
              <w:rPr>
                <w:rFonts w:cs="Times New Roman"/>
                <w:sz w:val="28"/>
                <w:szCs w:val="28"/>
                <w:lang w:val="en-US"/>
              </w:rPr>
            </w:pP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t xml:space="preserve">c) </w:t>
            </w:r>
            <w:r w:rsidRPr="00E56142">
              <w:rPr>
                <w:rFonts w:cs="Times New Roman"/>
                <w:sz w:val="28"/>
                <w:szCs w:val="28"/>
              </w:rPr>
              <w:t>традиции</w:t>
            </w:r>
          </w:p>
        </w:tc>
      </w:tr>
    </w:tbl>
    <w:p w:rsidR="00E56142" w:rsidRPr="00E56142" w:rsidRDefault="00E56142" w:rsidP="00E56142">
      <w:pPr>
        <w:spacing w:after="200" w:line="276" w:lineRule="auto"/>
        <w:rPr>
          <w:rFonts w:cs="Times New Roman"/>
          <w:sz w:val="22"/>
        </w:rPr>
      </w:pPr>
    </w:p>
    <w:tbl>
      <w:tblPr>
        <w:tblStyle w:val="41"/>
        <w:tblW w:w="10031" w:type="dxa"/>
        <w:tblLook w:val="01E0" w:firstRow="1" w:lastRow="1" w:firstColumn="1" w:lastColumn="1" w:noHBand="0" w:noVBand="0"/>
      </w:tblPr>
      <w:tblGrid>
        <w:gridCol w:w="648"/>
        <w:gridCol w:w="9383"/>
      </w:tblGrid>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8</w:t>
            </w:r>
            <w:r w:rsidRPr="00E56142">
              <w:rPr>
                <w:rFonts w:cs="Times New Roman"/>
                <w:sz w:val="28"/>
                <w:szCs w:val="28"/>
                <w:lang w:val="en-US"/>
              </w:rPr>
              <w:t>.</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 xml:space="preserve">Установите соответствие между английским словом и его русским эквивалентом.  </w:t>
            </w:r>
          </w:p>
          <w:p w:rsidR="00E56142" w:rsidRPr="00E56142" w:rsidRDefault="00E56142" w:rsidP="00E56142">
            <w:pPr>
              <w:ind w:left="360"/>
              <w:jc w:val="both"/>
              <w:rPr>
                <w:rFonts w:cs="Times New Roman"/>
                <w:sz w:val="28"/>
                <w:szCs w:val="28"/>
              </w:rPr>
            </w:pPr>
            <w:r w:rsidRPr="00E56142">
              <w:rPr>
                <w:rFonts w:cs="Times New Roman"/>
                <w:sz w:val="28"/>
                <w:szCs w:val="28"/>
              </w:rPr>
              <w:t xml:space="preserve">      1 </w:t>
            </w:r>
            <w:r w:rsidRPr="00E56142">
              <w:rPr>
                <w:rFonts w:cs="Times New Roman"/>
                <w:sz w:val="28"/>
                <w:szCs w:val="28"/>
                <w:lang w:val="en-US"/>
              </w:rPr>
              <w:t>improvement</w:t>
            </w:r>
            <w:r w:rsidRPr="00E56142">
              <w:rPr>
                <w:rFonts w:cs="Times New Roman"/>
                <w:sz w:val="28"/>
                <w:szCs w:val="28"/>
              </w:rPr>
              <w:tab/>
            </w:r>
            <w:r w:rsidRPr="00E56142">
              <w:rPr>
                <w:rFonts w:cs="Times New Roman"/>
                <w:sz w:val="28"/>
                <w:szCs w:val="28"/>
              </w:rPr>
              <w:tab/>
            </w:r>
            <w:r w:rsidRPr="00E56142">
              <w:rPr>
                <w:rFonts w:cs="Times New Roman"/>
                <w:sz w:val="28"/>
                <w:szCs w:val="28"/>
                <w:lang w:val="en-US"/>
              </w:rPr>
              <w:t>a</w:t>
            </w:r>
            <w:r w:rsidRPr="00E56142">
              <w:rPr>
                <w:rFonts w:cs="Times New Roman"/>
                <w:sz w:val="28"/>
                <w:szCs w:val="28"/>
              </w:rPr>
              <w:t>) изобретение</w:t>
            </w:r>
          </w:p>
          <w:p w:rsidR="00E56142" w:rsidRPr="00E56142" w:rsidRDefault="00E56142" w:rsidP="00E56142">
            <w:pPr>
              <w:jc w:val="both"/>
              <w:rPr>
                <w:rFonts w:cs="Times New Roman"/>
                <w:sz w:val="28"/>
                <w:szCs w:val="28"/>
              </w:rPr>
            </w:pPr>
            <w:r w:rsidRPr="00E56142">
              <w:rPr>
                <w:rFonts w:cs="Times New Roman"/>
                <w:sz w:val="28"/>
                <w:szCs w:val="28"/>
              </w:rPr>
              <w:t xml:space="preserve"> 2 </w:t>
            </w:r>
            <w:r w:rsidRPr="00E56142">
              <w:rPr>
                <w:rFonts w:cs="Times New Roman"/>
                <w:sz w:val="28"/>
                <w:szCs w:val="28"/>
                <w:lang w:val="en-US"/>
              </w:rPr>
              <w:t>invention</w:t>
            </w: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lang w:val="en-US"/>
              </w:rPr>
              <w:t>b</w:t>
            </w:r>
            <w:r w:rsidRPr="00E56142">
              <w:rPr>
                <w:rFonts w:cs="Times New Roman"/>
                <w:sz w:val="28"/>
                <w:szCs w:val="28"/>
              </w:rPr>
              <w:t>) усовершенствование</w:t>
            </w:r>
          </w:p>
          <w:p w:rsidR="00E56142" w:rsidRPr="00E56142" w:rsidRDefault="00E56142" w:rsidP="00E56142">
            <w:pPr>
              <w:jc w:val="both"/>
              <w:rPr>
                <w:rFonts w:cs="Times New Roman"/>
                <w:sz w:val="28"/>
                <w:szCs w:val="28"/>
              </w:rPr>
            </w:pP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rPr>
              <w:tab/>
            </w:r>
            <w:r w:rsidRPr="00E56142">
              <w:rPr>
                <w:rFonts w:cs="Times New Roman"/>
                <w:sz w:val="28"/>
                <w:szCs w:val="28"/>
                <w:lang w:val="en-US"/>
              </w:rPr>
              <w:t>c</w:t>
            </w:r>
            <w:r w:rsidRPr="00E56142">
              <w:rPr>
                <w:rFonts w:cs="Times New Roman"/>
                <w:sz w:val="28"/>
                <w:szCs w:val="28"/>
              </w:rPr>
              <w:t>) восстановление</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9.</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 xml:space="preserve">Установите соответствие между английским словом и его русским эквивалентом.  </w:t>
            </w:r>
          </w:p>
          <w:p w:rsidR="00E56142" w:rsidRPr="00E56142" w:rsidRDefault="00E56142" w:rsidP="00E56142">
            <w:pPr>
              <w:ind w:left="360"/>
              <w:jc w:val="both"/>
              <w:rPr>
                <w:rFonts w:cs="Times New Roman"/>
                <w:sz w:val="28"/>
                <w:szCs w:val="28"/>
                <w:lang w:val="en-US"/>
              </w:rPr>
            </w:pPr>
            <w:r w:rsidRPr="00E56142">
              <w:rPr>
                <w:rFonts w:cs="Times New Roman"/>
                <w:sz w:val="28"/>
                <w:szCs w:val="28"/>
              </w:rPr>
              <w:t xml:space="preserve">      </w:t>
            </w:r>
            <w:r w:rsidRPr="00E56142">
              <w:rPr>
                <w:rFonts w:cs="Times New Roman"/>
                <w:sz w:val="28"/>
                <w:szCs w:val="28"/>
                <w:lang w:val="en-US"/>
              </w:rPr>
              <w:t>1 back</w:t>
            </w:r>
            <w:r w:rsidRPr="00E56142">
              <w:rPr>
                <w:rFonts w:cs="Times New Roman"/>
                <w:sz w:val="28"/>
                <w:szCs w:val="28"/>
                <w:lang w:val="en-US"/>
              </w:rPr>
              <w:tab/>
            </w:r>
            <w:r w:rsidRPr="00E56142">
              <w:rPr>
                <w:rFonts w:cs="Times New Roman"/>
                <w:sz w:val="28"/>
                <w:szCs w:val="28"/>
                <w:lang w:val="en-US"/>
              </w:rPr>
              <w:tab/>
              <w:t xml:space="preserve">          a) </w:t>
            </w:r>
            <w:r w:rsidRPr="00E56142">
              <w:rPr>
                <w:rFonts w:cs="Times New Roman"/>
                <w:sz w:val="28"/>
                <w:szCs w:val="28"/>
              </w:rPr>
              <w:t>шея</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2 shoulder</w:t>
            </w: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t xml:space="preserve">b) </w:t>
            </w:r>
            <w:r w:rsidRPr="00E56142">
              <w:rPr>
                <w:rFonts w:cs="Times New Roman"/>
                <w:sz w:val="28"/>
                <w:szCs w:val="28"/>
              </w:rPr>
              <w:t>плечо</w:t>
            </w:r>
          </w:p>
          <w:p w:rsidR="00E56142" w:rsidRPr="00E56142" w:rsidRDefault="00E56142" w:rsidP="00E56142">
            <w:pPr>
              <w:jc w:val="both"/>
              <w:rPr>
                <w:rFonts w:cs="Times New Roman"/>
                <w:sz w:val="28"/>
                <w:szCs w:val="28"/>
              </w:rPr>
            </w:pP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t xml:space="preserve">          c</w:t>
            </w:r>
            <w:r w:rsidRPr="00E56142">
              <w:rPr>
                <w:rFonts w:cs="Times New Roman"/>
                <w:sz w:val="28"/>
                <w:szCs w:val="28"/>
              </w:rPr>
              <w:t>) спина</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10.</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 xml:space="preserve">Установите соответствие между английским словом и его русским эквивалентом.  </w:t>
            </w:r>
          </w:p>
          <w:p w:rsidR="00E56142" w:rsidRPr="00E56142" w:rsidRDefault="00E56142" w:rsidP="00E56142">
            <w:pPr>
              <w:ind w:left="360"/>
              <w:jc w:val="both"/>
              <w:rPr>
                <w:rFonts w:cs="Times New Roman"/>
                <w:sz w:val="28"/>
                <w:szCs w:val="28"/>
                <w:lang w:val="en-US"/>
              </w:rPr>
            </w:pPr>
            <w:r w:rsidRPr="00E56142">
              <w:rPr>
                <w:rFonts w:cs="Times New Roman"/>
                <w:sz w:val="28"/>
                <w:szCs w:val="28"/>
              </w:rPr>
              <w:t xml:space="preserve">      </w:t>
            </w:r>
            <w:r w:rsidRPr="00E56142">
              <w:rPr>
                <w:rFonts w:cs="Times New Roman"/>
                <w:sz w:val="28"/>
                <w:szCs w:val="28"/>
                <w:lang w:val="en-US"/>
              </w:rPr>
              <w:t>1 syringe</w:t>
            </w:r>
            <w:r w:rsidRPr="00E56142">
              <w:rPr>
                <w:rFonts w:cs="Times New Roman"/>
                <w:sz w:val="28"/>
                <w:szCs w:val="28"/>
                <w:lang w:val="en-US"/>
              </w:rPr>
              <w:tab/>
            </w:r>
            <w:r w:rsidRPr="00E56142">
              <w:rPr>
                <w:rFonts w:cs="Times New Roman"/>
                <w:sz w:val="28"/>
                <w:szCs w:val="28"/>
                <w:lang w:val="en-US"/>
              </w:rPr>
              <w:tab/>
              <w:t xml:space="preserve">          a) </w:t>
            </w:r>
            <w:r w:rsidRPr="00E56142">
              <w:rPr>
                <w:rFonts w:cs="Times New Roman"/>
                <w:sz w:val="28"/>
                <w:szCs w:val="28"/>
              </w:rPr>
              <w:t>шприц</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2 stretcher</w:t>
            </w: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t xml:space="preserve">b) </w:t>
            </w:r>
            <w:r w:rsidRPr="00E56142">
              <w:rPr>
                <w:rFonts w:cs="Times New Roman"/>
                <w:sz w:val="28"/>
                <w:szCs w:val="28"/>
              </w:rPr>
              <w:t>носилки</w:t>
            </w:r>
          </w:p>
          <w:p w:rsidR="00E56142" w:rsidRPr="00E56142" w:rsidRDefault="00E56142" w:rsidP="00E56142">
            <w:pPr>
              <w:jc w:val="both"/>
              <w:rPr>
                <w:rFonts w:cs="Times New Roman"/>
                <w:sz w:val="28"/>
                <w:szCs w:val="28"/>
                <w:lang w:val="en-US"/>
              </w:rPr>
            </w:pP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t xml:space="preserve">          c</w:t>
            </w:r>
            <w:r w:rsidRPr="00E56142">
              <w:rPr>
                <w:rFonts w:cs="Times New Roman"/>
                <w:sz w:val="28"/>
                <w:szCs w:val="28"/>
              </w:rPr>
              <w:t>) каталка</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11.</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 xml:space="preserve">Установите соответствие между английским словом и его русским эквивалентом.  </w:t>
            </w:r>
          </w:p>
          <w:p w:rsidR="00E56142" w:rsidRPr="00E56142" w:rsidRDefault="00E56142" w:rsidP="00E56142">
            <w:pPr>
              <w:ind w:left="360"/>
              <w:jc w:val="both"/>
              <w:rPr>
                <w:rFonts w:cs="Times New Roman"/>
                <w:sz w:val="28"/>
                <w:szCs w:val="28"/>
                <w:lang w:val="en-US"/>
              </w:rPr>
            </w:pPr>
            <w:r w:rsidRPr="00E56142">
              <w:rPr>
                <w:rFonts w:cs="Times New Roman"/>
                <w:sz w:val="28"/>
                <w:szCs w:val="28"/>
              </w:rPr>
              <w:t xml:space="preserve">      </w:t>
            </w:r>
            <w:r w:rsidRPr="00E56142">
              <w:rPr>
                <w:rFonts w:cs="Times New Roman"/>
                <w:sz w:val="28"/>
                <w:szCs w:val="28"/>
                <w:lang w:val="en-US"/>
              </w:rPr>
              <w:t>1 mustard plaster</w:t>
            </w:r>
            <w:r w:rsidRPr="00E56142">
              <w:rPr>
                <w:rFonts w:cs="Times New Roman"/>
                <w:sz w:val="28"/>
                <w:szCs w:val="28"/>
                <w:lang w:val="en-US"/>
              </w:rPr>
              <w:tab/>
              <w:t xml:space="preserve">         a) </w:t>
            </w:r>
            <w:r w:rsidRPr="00E56142">
              <w:rPr>
                <w:rFonts w:cs="Times New Roman"/>
                <w:sz w:val="28"/>
                <w:szCs w:val="28"/>
              </w:rPr>
              <w:t>лейкопластырь</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2 sticking plaster</w:t>
            </w:r>
            <w:r w:rsidRPr="00E56142">
              <w:rPr>
                <w:rFonts w:cs="Times New Roman"/>
                <w:sz w:val="28"/>
                <w:szCs w:val="28"/>
                <w:lang w:val="en-US"/>
              </w:rPr>
              <w:tab/>
            </w:r>
            <w:r w:rsidRPr="00E56142">
              <w:rPr>
                <w:rFonts w:cs="Times New Roman"/>
                <w:sz w:val="28"/>
                <w:szCs w:val="28"/>
                <w:lang w:val="en-US"/>
              </w:rPr>
              <w:tab/>
              <w:t xml:space="preserve">b) </w:t>
            </w:r>
            <w:r w:rsidRPr="00E56142">
              <w:rPr>
                <w:rFonts w:cs="Times New Roman"/>
                <w:sz w:val="28"/>
                <w:szCs w:val="28"/>
              </w:rPr>
              <w:t>горчичник</w:t>
            </w:r>
          </w:p>
          <w:p w:rsidR="00E56142" w:rsidRPr="00E56142" w:rsidRDefault="00E56142" w:rsidP="00E56142">
            <w:pPr>
              <w:jc w:val="both"/>
              <w:rPr>
                <w:rFonts w:cs="Times New Roman"/>
                <w:sz w:val="28"/>
                <w:szCs w:val="28"/>
              </w:rPr>
            </w:pP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r>
            <w:r w:rsidRPr="00E56142">
              <w:rPr>
                <w:rFonts w:cs="Times New Roman"/>
                <w:sz w:val="28"/>
                <w:szCs w:val="28"/>
                <w:lang w:val="en-US"/>
              </w:rPr>
              <w:tab/>
              <w:t xml:space="preserve">          c</w:t>
            </w:r>
            <w:r w:rsidRPr="00E56142">
              <w:rPr>
                <w:rFonts w:cs="Times New Roman"/>
                <w:sz w:val="28"/>
                <w:szCs w:val="28"/>
              </w:rPr>
              <w:t>) гипсовая повязка</w:t>
            </w:r>
          </w:p>
        </w:tc>
      </w:tr>
    </w:tbl>
    <w:p w:rsidR="00E56142" w:rsidRPr="00E56142" w:rsidRDefault="00E56142" w:rsidP="00E56142">
      <w:pPr>
        <w:spacing w:after="200" w:line="276" w:lineRule="auto"/>
        <w:rPr>
          <w:rFonts w:cs="Times New Roman"/>
          <w:sz w:val="22"/>
        </w:rPr>
      </w:pPr>
      <w:r w:rsidRPr="00E56142">
        <w:rPr>
          <w:rFonts w:cs="Times New Roman"/>
          <w:b/>
          <w:sz w:val="28"/>
          <w:szCs w:val="28"/>
        </w:rPr>
        <w:t xml:space="preserve">Блок </w:t>
      </w:r>
      <w:r w:rsidRPr="00E56142">
        <w:rPr>
          <w:rFonts w:cs="Times New Roman"/>
          <w:b/>
          <w:sz w:val="28"/>
          <w:szCs w:val="28"/>
          <w:lang w:val="en-US"/>
        </w:rPr>
        <w:t>B</w:t>
      </w:r>
    </w:p>
    <w:tbl>
      <w:tblPr>
        <w:tblStyle w:val="41"/>
        <w:tblW w:w="10031" w:type="dxa"/>
        <w:tblLook w:val="01E0" w:firstRow="1" w:lastRow="1" w:firstColumn="1" w:lastColumn="1" w:noHBand="0" w:noVBand="0"/>
      </w:tblPr>
      <w:tblGrid>
        <w:gridCol w:w="648"/>
        <w:gridCol w:w="9383"/>
      </w:tblGrid>
      <w:tr w:rsidR="00E56142" w:rsidRPr="00E56142" w:rsidTr="00E56142">
        <w:tc>
          <w:tcPr>
            <w:tcW w:w="10031" w:type="dxa"/>
            <w:gridSpan w:val="2"/>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b/>
                <w:i/>
                <w:sz w:val="28"/>
                <w:szCs w:val="28"/>
              </w:rPr>
            </w:pPr>
            <w:r w:rsidRPr="00E56142">
              <w:rPr>
                <w:rFonts w:cs="Times New Roman"/>
                <w:b/>
                <w:i/>
                <w:sz w:val="28"/>
                <w:szCs w:val="28"/>
              </w:rPr>
              <w:t>Инструкция по выполнению заданий № 12 – 36: выберите букву, соответствующую правильному варианту ответа. Например, 12</w:t>
            </w:r>
            <w:r w:rsidRPr="00E56142">
              <w:rPr>
                <w:rFonts w:cs="Times New Roman"/>
                <w:b/>
                <w:i/>
                <w:sz w:val="28"/>
                <w:szCs w:val="28"/>
                <w:lang w:val="en-US"/>
              </w:rPr>
              <w:t>a</w:t>
            </w:r>
            <w:r w:rsidRPr="00E56142">
              <w:rPr>
                <w:rFonts w:cs="Times New Roman"/>
                <w:b/>
                <w:i/>
                <w:sz w:val="28"/>
                <w:szCs w:val="28"/>
              </w:rPr>
              <w:t>, 13</w:t>
            </w:r>
            <w:r w:rsidRPr="00E56142">
              <w:rPr>
                <w:rFonts w:cs="Times New Roman"/>
                <w:b/>
                <w:i/>
                <w:sz w:val="28"/>
                <w:szCs w:val="28"/>
                <w:lang w:val="en-US"/>
              </w:rPr>
              <w:t>b</w:t>
            </w:r>
            <w:r w:rsidRPr="00E56142">
              <w:rPr>
                <w:rFonts w:cs="Times New Roman"/>
                <w:b/>
                <w:i/>
                <w:sz w:val="28"/>
                <w:szCs w:val="28"/>
              </w:rPr>
              <w:t>, 14</w:t>
            </w:r>
            <w:r w:rsidRPr="00E56142">
              <w:rPr>
                <w:rFonts w:cs="Times New Roman"/>
                <w:b/>
                <w:i/>
                <w:sz w:val="28"/>
                <w:szCs w:val="28"/>
                <w:lang w:val="en-US"/>
              </w:rPr>
              <w:t>c</w:t>
            </w:r>
            <w:r w:rsidRPr="00E56142">
              <w:rPr>
                <w:rFonts w:cs="Times New Roman"/>
                <w:b/>
                <w:i/>
                <w:sz w:val="28"/>
                <w:szCs w:val="28"/>
              </w:rPr>
              <w:t xml:space="preserve"> и т.д.</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12.</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Выберите правильную форму глагола.</w:t>
            </w:r>
          </w:p>
          <w:p w:rsidR="00E56142" w:rsidRPr="00E56142" w:rsidRDefault="00E56142" w:rsidP="00E56142">
            <w:pPr>
              <w:jc w:val="both"/>
              <w:rPr>
                <w:rFonts w:cs="Times New Roman"/>
                <w:sz w:val="28"/>
                <w:szCs w:val="28"/>
                <w:lang w:val="en-US"/>
              </w:rPr>
            </w:pPr>
            <w:r w:rsidRPr="00E56142">
              <w:rPr>
                <w:rFonts w:cs="Times New Roman"/>
                <w:sz w:val="28"/>
                <w:szCs w:val="28"/>
                <w:lang w:val="en-US"/>
              </w:rPr>
              <w:t>He</w:t>
            </w:r>
            <w:r w:rsidRPr="00E56142">
              <w:rPr>
                <w:rFonts w:cs="Times New Roman"/>
                <w:sz w:val="28"/>
                <w:szCs w:val="28"/>
              </w:rPr>
              <w:t xml:space="preserve"> … </w:t>
            </w:r>
            <w:r w:rsidRPr="00E56142">
              <w:rPr>
                <w:rFonts w:cs="Times New Roman"/>
                <w:sz w:val="28"/>
                <w:szCs w:val="28"/>
                <w:lang w:val="en-US"/>
              </w:rPr>
              <w:t>English well.</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a) speak</w:t>
            </w:r>
            <w:r w:rsidRPr="00E56142">
              <w:rPr>
                <w:rFonts w:cs="Times New Roman"/>
                <w:sz w:val="28"/>
                <w:szCs w:val="28"/>
                <w:lang w:val="en-US"/>
              </w:rPr>
              <w:tab/>
              <w:t>b) speaks</w:t>
            </w:r>
            <w:r w:rsidRPr="00E56142">
              <w:rPr>
                <w:rFonts w:cs="Times New Roman"/>
                <w:sz w:val="28"/>
                <w:szCs w:val="28"/>
                <w:lang w:val="en-US"/>
              </w:rPr>
              <w:tab/>
              <w:t>c) is speaking</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13.</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Выберите</w:t>
            </w:r>
            <w:r w:rsidRPr="00E56142">
              <w:rPr>
                <w:rFonts w:cs="Times New Roman"/>
                <w:sz w:val="28"/>
                <w:szCs w:val="28"/>
                <w:lang w:val="en-US"/>
              </w:rPr>
              <w:t xml:space="preserve"> </w:t>
            </w:r>
            <w:r w:rsidRPr="00E56142">
              <w:rPr>
                <w:rFonts w:cs="Times New Roman"/>
                <w:sz w:val="28"/>
                <w:szCs w:val="28"/>
              </w:rPr>
              <w:t>правильную</w:t>
            </w:r>
            <w:r w:rsidRPr="00E56142">
              <w:rPr>
                <w:rFonts w:cs="Times New Roman"/>
                <w:sz w:val="28"/>
                <w:szCs w:val="28"/>
                <w:lang w:val="en-US"/>
              </w:rPr>
              <w:t xml:space="preserve"> </w:t>
            </w:r>
            <w:r w:rsidRPr="00E56142">
              <w:rPr>
                <w:rFonts w:cs="Times New Roman"/>
                <w:sz w:val="28"/>
                <w:szCs w:val="28"/>
              </w:rPr>
              <w:t>форму</w:t>
            </w:r>
            <w:r w:rsidRPr="00E56142">
              <w:rPr>
                <w:rFonts w:cs="Times New Roman"/>
                <w:sz w:val="28"/>
                <w:szCs w:val="28"/>
                <w:lang w:val="en-US"/>
              </w:rPr>
              <w:t xml:space="preserve"> </w:t>
            </w:r>
            <w:r w:rsidRPr="00E56142">
              <w:rPr>
                <w:rFonts w:cs="Times New Roman"/>
                <w:sz w:val="28"/>
                <w:szCs w:val="28"/>
              </w:rPr>
              <w:t>глагола</w:t>
            </w:r>
            <w:r w:rsidRPr="00E56142">
              <w:rPr>
                <w:rFonts w:cs="Times New Roman"/>
                <w:sz w:val="28"/>
                <w:szCs w:val="28"/>
                <w:lang w:val="en-US"/>
              </w:rPr>
              <w:t>.</w:t>
            </w:r>
          </w:p>
          <w:p w:rsidR="00E56142" w:rsidRPr="00E56142" w:rsidRDefault="00E56142" w:rsidP="00E56142">
            <w:pPr>
              <w:jc w:val="both"/>
              <w:rPr>
                <w:rFonts w:cs="Times New Roman"/>
                <w:sz w:val="28"/>
                <w:szCs w:val="28"/>
                <w:lang w:val="en-US"/>
              </w:rPr>
            </w:pPr>
            <w:r w:rsidRPr="00E56142">
              <w:rPr>
                <w:rFonts w:cs="Times New Roman"/>
                <w:sz w:val="28"/>
                <w:szCs w:val="28"/>
                <w:lang w:val="en-US"/>
              </w:rPr>
              <w:t>I … for my friends now.</w:t>
            </w:r>
          </w:p>
          <w:p w:rsidR="00E56142" w:rsidRPr="00E56142" w:rsidRDefault="00E56142" w:rsidP="00E56142">
            <w:pPr>
              <w:jc w:val="both"/>
              <w:rPr>
                <w:rFonts w:cs="Times New Roman"/>
                <w:sz w:val="28"/>
                <w:szCs w:val="28"/>
                <w:lang w:val="en-US"/>
              </w:rPr>
            </w:pPr>
            <w:r w:rsidRPr="00E56142">
              <w:rPr>
                <w:rFonts w:cs="Times New Roman"/>
                <w:sz w:val="28"/>
                <w:szCs w:val="28"/>
                <w:lang w:val="en-US"/>
              </w:rPr>
              <w:t>a) wait    b) is waiting</w:t>
            </w:r>
            <w:r w:rsidRPr="00E56142">
              <w:rPr>
                <w:rFonts w:cs="Times New Roman"/>
                <w:sz w:val="28"/>
                <w:szCs w:val="28"/>
                <w:lang w:val="en-US"/>
              </w:rPr>
              <w:tab/>
              <w:t xml:space="preserve">    c) am waiting</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14.</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Выберите</w:t>
            </w:r>
            <w:r w:rsidRPr="00E56142">
              <w:rPr>
                <w:rFonts w:cs="Times New Roman"/>
                <w:sz w:val="28"/>
                <w:szCs w:val="28"/>
                <w:lang w:val="en-US"/>
              </w:rPr>
              <w:t xml:space="preserve"> </w:t>
            </w:r>
            <w:r w:rsidRPr="00E56142">
              <w:rPr>
                <w:rFonts w:cs="Times New Roman"/>
                <w:sz w:val="28"/>
                <w:szCs w:val="28"/>
              </w:rPr>
              <w:t>правильную</w:t>
            </w:r>
            <w:r w:rsidRPr="00E56142">
              <w:rPr>
                <w:rFonts w:cs="Times New Roman"/>
                <w:sz w:val="28"/>
                <w:szCs w:val="28"/>
                <w:lang w:val="en-US"/>
              </w:rPr>
              <w:t xml:space="preserve"> </w:t>
            </w:r>
            <w:r w:rsidRPr="00E56142">
              <w:rPr>
                <w:rFonts w:cs="Times New Roman"/>
                <w:sz w:val="28"/>
                <w:szCs w:val="28"/>
              </w:rPr>
              <w:t>форму</w:t>
            </w:r>
            <w:r w:rsidRPr="00E56142">
              <w:rPr>
                <w:rFonts w:cs="Times New Roman"/>
                <w:sz w:val="28"/>
                <w:szCs w:val="28"/>
                <w:lang w:val="en-US"/>
              </w:rPr>
              <w:t xml:space="preserve"> </w:t>
            </w:r>
            <w:r w:rsidRPr="00E56142">
              <w:rPr>
                <w:rFonts w:cs="Times New Roman"/>
                <w:sz w:val="28"/>
                <w:szCs w:val="28"/>
              </w:rPr>
              <w:t>глагола</w:t>
            </w:r>
            <w:r w:rsidRPr="00E56142">
              <w:rPr>
                <w:rFonts w:cs="Times New Roman"/>
                <w:sz w:val="28"/>
                <w:szCs w:val="28"/>
                <w:lang w:val="en-US"/>
              </w:rPr>
              <w:t>.</w:t>
            </w:r>
          </w:p>
          <w:p w:rsidR="00E56142" w:rsidRPr="00E56142" w:rsidRDefault="00E56142" w:rsidP="00E56142">
            <w:pPr>
              <w:jc w:val="both"/>
              <w:rPr>
                <w:rFonts w:cs="Times New Roman"/>
                <w:sz w:val="28"/>
                <w:szCs w:val="28"/>
                <w:lang w:val="en-US"/>
              </w:rPr>
            </w:pPr>
            <w:r w:rsidRPr="00E56142">
              <w:rPr>
                <w:rFonts w:cs="Times New Roman"/>
                <w:sz w:val="28"/>
                <w:szCs w:val="28"/>
                <w:lang w:val="en-US"/>
              </w:rPr>
              <w:t>Jill said the day… warm and sunny the day before.</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a) is         b) was       c) will be  </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15.</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Выберите</w:t>
            </w:r>
            <w:r w:rsidRPr="00E56142">
              <w:rPr>
                <w:rFonts w:cs="Times New Roman"/>
                <w:sz w:val="28"/>
                <w:szCs w:val="28"/>
                <w:lang w:val="en-US"/>
              </w:rPr>
              <w:t xml:space="preserve"> </w:t>
            </w:r>
            <w:r w:rsidRPr="00E56142">
              <w:rPr>
                <w:rFonts w:cs="Times New Roman"/>
                <w:sz w:val="28"/>
                <w:szCs w:val="28"/>
              </w:rPr>
              <w:t>нужный</w:t>
            </w:r>
            <w:r w:rsidRPr="00E56142">
              <w:rPr>
                <w:rFonts w:cs="Times New Roman"/>
                <w:sz w:val="28"/>
                <w:szCs w:val="28"/>
                <w:lang w:val="en-US"/>
              </w:rPr>
              <w:t xml:space="preserve"> </w:t>
            </w:r>
            <w:r w:rsidRPr="00E56142">
              <w:rPr>
                <w:rFonts w:cs="Times New Roman"/>
                <w:sz w:val="28"/>
                <w:szCs w:val="28"/>
              </w:rPr>
              <w:t>предлог</w:t>
            </w:r>
            <w:r w:rsidRPr="00E56142">
              <w:rPr>
                <w:rFonts w:cs="Times New Roman"/>
                <w:sz w:val="28"/>
                <w:szCs w:val="28"/>
                <w:lang w:val="en-US"/>
              </w:rPr>
              <w:t>.</w:t>
            </w:r>
          </w:p>
          <w:p w:rsidR="00E56142" w:rsidRPr="00E56142" w:rsidRDefault="00E56142" w:rsidP="00E56142">
            <w:pPr>
              <w:jc w:val="both"/>
              <w:rPr>
                <w:rFonts w:cs="Times New Roman"/>
                <w:sz w:val="28"/>
                <w:szCs w:val="28"/>
                <w:lang w:val="en-US"/>
              </w:rPr>
            </w:pPr>
            <w:r w:rsidRPr="00E56142">
              <w:rPr>
                <w:rFonts w:cs="Times New Roman"/>
                <w:sz w:val="28"/>
                <w:szCs w:val="28"/>
                <w:lang w:val="en-US"/>
              </w:rPr>
              <w:t>Students have lunch … 12 o’clock.</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a) in</w:t>
            </w:r>
            <w:r w:rsidRPr="00E56142">
              <w:rPr>
                <w:rFonts w:cs="Times New Roman"/>
                <w:sz w:val="28"/>
                <w:szCs w:val="28"/>
                <w:lang w:val="en-US"/>
              </w:rPr>
              <w:tab/>
              <w:t xml:space="preserve">   b) at    c) on    d) to</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lastRenderedPageBreak/>
              <w:t>16.</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Выберите правильный вариант чтения числительного.</w:t>
            </w:r>
          </w:p>
          <w:p w:rsidR="00E56142" w:rsidRPr="00E56142" w:rsidRDefault="00E56142" w:rsidP="00E56142">
            <w:pPr>
              <w:jc w:val="both"/>
              <w:rPr>
                <w:rFonts w:cs="Times New Roman"/>
                <w:sz w:val="28"/>
                <w:szCs w:val="28"/>
                <w:lang w:val="en-US"/>
              </w:rPr>
            </w:pPr>
            <w:r w:rsidRPr="00E56142">
              <w:rPr>
                <w:rFonts w:cs="Times New Roman"/>
                <w:sz w:val="28"/>
                <w:szCs w:val="28"/>
                <w:lang w:val="en-US"/>
              </w:rPr>
              <w:t>5762</w:t>
            </w:r>
          </w:p>
          <w:p w:rsidR="00E56142" w:rsidRPr="00E56142" w:rsidRDefault="00E56142" w:rsidP="00E56142">
            <w:pPr>
              <w:jc w:val="both"/>
              <w:rPr>
                <w:rFonts w:cs="Times New Roman"/>
                <w:sz w:val="28"/>
                <w:szCs w:val="28"/>
                <w:lang w:val="en-US"/>
              </w:rPr>
            </w:pPr>
            <w:r w:rsidRPr="00E56142">
              <w:rPr>
                <w:rFonts w:cs="Times New Roman"/>
                <w:sz w:val="28"/>
                <w:szCs w:val="28"/>
                <w:lang w:val="en-US"/>
              </w:rPr>
              <w:tab/>
              <w:t>a) five thousand seven hundred and sixty-two</w:t>
            </w:r>
          </w:p>
          <w:p w:rsidR="00E56142" w:rsidRPr="00E56142" w:rsidRDefault="00E56142" w:rsidP="00E56142">
            <w:pPr>
              <w:jc w:val="both"/>
              <w:rPr>
                <w:rFonts w:cs="Times New Roman"/>
                <w:sz w:val="28"/>
                <w:szCs w:val="28"/>
                <w:lang w:val="en-US"/>
              </w:rPr>
            </w:pPr>
            <w:r w:rsidRPr="00E56142">
              <w:rPr>
                <w:rFonts w:cs="Times New Roman"/>
                <w:sz w:val="28"/>
                <w:szCs w:val="28"/>
                <w:lang w:val="en-US"/>
              </w:rPr>
              <w:tab/>
              <w:t>b) five thousands seven hundred and sixty-two</w:t>
            </w:r>
          </w:p>
          <w:p w:rsidR="00E56142" w:rsidRPr="00E56142" w:rsidRDefault="00E56142" w:rsidP="00E56142">
            <w:pPr>
              <w:jc w:val="both"/>
              <w:rPr>
                <w:rFonts w:cs="Times New Roman"/>
                <w:sz w:val="28"/>
                <w:szCs w:val="28"/>
                <w:lang w:val="en-US"/>
              </w:rPr>
            </w:pPr>
            <w:r w:rsidRPr="00E56142">
              <w:rPr>
                <w:rFonts w:cs="Times New Roman"/>
                <w:sz w:val="28"/>
                <w:szCs w:val="28"/>
                <w:lang w:val="en-US"/>
              </w:rPr>
              <w:tab/>
              <w:t>c) five thousands seven hundreds and sixty-two</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17.</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Выберите правильную форму глагола.</w:t>
            </w:r>
          </w:p>
          <w:p w:rsidR="00E56142" w:rsidRPr="00E56142" w:rsidRDefault="00E56142" w:rsidP="00E56142">
            <w:pPr>
              <w:jc w:val="both"/>
              <w:rPr>
                <w:rFonts w:cs="Times New Roman"/>
                <w:sz w:val="28"/>
                <w:szCs w:val="28"/>
              </w:rPr>
            </w:pPr>
            <w:r w:rsidRPr="00E56142">
              <w:rPr>
                <w:rFonts w:cs="Times New Roman"/>
                <w:sz w:val="28"/>
                <w:szCs w:val="28"/>
                <w:lang w:val="en-US"/>
              </w:rPr>
              <w:t>My</w:t>
            </w:r>
            <w:r w:rsidRPr="00E56142">
              <w:rPr>
                <w:rFonts w:cs="Times New Roman"/>
                <w:sz w:val="28"/>
                <w:szCs w:val="28"/>
              </w:rPr>
              <w:t xml:space="preserve"> </w:t>
            </w:r>
            <w:r w:rsidRPr="00E56142">
              <w:rPr>
                <w:rFonts w:cs="Times New Roman"/>
                <w:sz w:val="28"/>
                <w:szCs w:val="28"/>
                <w:lang w:val="en-US"/>
              </w:rPr>
              <w:t>question</w:t>
            </w:r>
            <w:r w:rsidRPr="00E56142">
              <w:rPr>
                <w:rFonts w:cs="Times New Roman"/>
                <w:sz w:val="28"/>
                <w:szCs w:val="28"/>
              </w:rPr>
              <w:t xml:space="preserve"> … </w:t>
            </w:r>
            <w:r w:rsidRPr="00E56142">
              <w:rPr>
                <w:rFonts w:cs="Times New Roman"/>
                <w:sz w:val="28"/>
                <w:szCs w:val="28"/>
                <w:lang w:val="en-US"/>
              </w:rPr>
              <w:t>yesterday</w:t>
            </w:r>
            <w:r w:rsidRPr="00E56142">
              <w:rPr>
                <w:rFonts w:cs="Times New Roman"/>
                <w:sz w:val="28"/>
                <w:szCs w:val="28"/>
              </w:rPr>
              <w:t>.</w:t>
            </w:r>
          </w:p>
          <w:p w:rsidR="00E56142" w:rsidRPr="00E56142" w:rsidRDefault="00E56142" w:rsidP="00E56142">
            <w:pPr>
              <w:jc w:val="both"/>
              <w:rPr>
                <w:rFonts w:cs="Times New Roman"/>
                <w:sz w:val="28"/>
                <w:szCs w:val="28"/>
                <w:lang w:val="en-US"/>
              </w:rPr>
            </w:pPr>
            <w:r w:rsidRPr="00E56142">
              <w:rPr>
                <w:rFonts w:cs="Times New Roman"/>
                <w:sz w:val="28"/>
                <w:szCs w:val="28"/>
              </w:rPr>
              <w:t xml:space="preserve">     </w:t>
            </w:r>
            <w:r w:rsidRPr="00E56142">
              <w:rPr>
                <w:rFonts w:cs="Times New Roman"/>
                <w:sz w:val="28"/>
                <w:szCs w:val="28"/>
                <w:lang w:val="en-US"/>
              </w:rPr>
              <w:t>a) answered      b) was answered  c) is answered</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18.</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Выберите нужное по смыслу слово.</w:t>
            </w:r>
          </w:p>
          <w:p w:rsidR="00E56142" w:rsidRPr="00E56142" w:rsidRDefault="00E56142" w:rsidP="00E56142">
            <w:pPr>
              <w:jc w:val="both"/>
              <w:rPr>
                <w:rFonts w:cs="Times New Roman"/>
                <w:sz w:val="28"/>
                <w:szCs w:val="28"/>
                <w:lang w:val="en-US"/>
              </w:rPr>
            </w:pPr>
            <w:r w:rsidRPr="00E56142">
              <w:rPr>
                <w:rFonts w:cs="Times New Roman"/>
                <w:sz w:val="28"/>
                <w:szCs w:val="28"/>
                <w:lang w:val="en-US"/>
              </w:rPr>
              <w:t>My brother is a young teacher. He spends … time preparing for his classes every day.</w:t>
            </w:r>
          </w:p>
          <w:p w:rsidR="00E56142" w:rsidRPr="00E56142" w:rsidRDefault="00E56142" w:rsidP="00E56142">
            <w:pPr>
              <w:jc w:val="both"/>
              <w:rPr>
                <w:rFonts w:cs="Times New Roman"/>
                <w:sz w:val="28"/>
                <w:szCs w:val="28"/>
                <w:lang w:val="en-US"/>
              </w:rPr>
            </w:pPr>
            <w:r w:rsidRPr="00E56142">
              <w:rPr>
                <w:rFonts w:cs="Times New Roman"/>
                <w:sz w:val="28"/>
                <w:szCs w:val="28"/>
                <w:lang w:val="en-US"/>
              </w:rPr>
              <w:tab/>
              <w:t>a) much</w:t>
            </w:r>
            <w:r w:rsidRPr="00E56142">
              <w:rPr>
                <w:rFonts w:cs="Times New Roman"/>
                <w:sz w:val="28"/>
                <w:szCs w:val="28"/>
                <w:lang w:val="en-US"/>
              </w:rPr>
              <w:tab/>
              <w:t>b) many</w:t>
            </w:r>
            <w:r w:rsidRPr="00E56142">
              <w:rPr>
                <w:rFonts w:cs="Times New Roman"/>
                <w:sz w:val="28"/>
                <w:szCs w:val="28"/>
                <w:lang w:val="en-US"/>
              </w:rPr>
              <w:tab/>
              <w:t>c) little</w:t>
            </w:r>
            <w:r w:rsidRPr="00E56142">
              <w:rPr>
                <w:rFonts w:cs="Times New Roman"/>
                <w:sz w:val="28"/>
                <w:szCs w:val="28"/>
                <w:lang w:val="en-US"/>
              </w:rPr>
              <w:tab/>
              <w:t>d) few</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19.</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Выберите правильный модальный глагол.</w:t>
            </w:r>
          </w:p>
          <w:p w:rsidR="00E56142" w:rsidRPr="00E56142" w:rsidRDefault="00E56142" w:rsidP="00E56142">
            <w:pPr>
              <w:jc w:val="both"/>
              <w:rPr>
                <w:rFonts w:cs="Times New Roman"/>
                <w:sz w:val="28"/>
                <w:szCs w:val="28"/>
              </w:rPr>
            </w:pPr>
            <w:r w:rsidRPr="00E56142">
              <w:rPr>
                <w:rFonts w:cs="Times New Roman"/>
                <w:sz w:val="28"/>
                <w:szCs w:val="28"/>
              </w:rPr>
              <w:t xml:space="preserve">… </w:t>
            </w:r>
            <w:r w:rsidRPr="00E56142">
              <w:rPr>
                <w:rFonts w:cs="Times New Roman"/>
                <w:sz w:val="28"/>
                <w:szCs w:val="28"/>
                <w:lang w:val="en-US"/>
              </w:rPr>
              <w:t>I</w:t>
            </w:r>
            <w:r w:rsidRPr="00E56142">
              <w:rPr>
                <w:rFonts w:cs="Times New Roman"/>
                <w:sz w:val="28"/>
                <w:szCs w:val="28"/>
              </w:rPr>
              <w:t xml:space="preserve"> </w:t>
            </w:r>
            <w:r w:rsidRPr="00E56142">
              <w:rPr>
                <w:rFonts w:cs="Times New Roman"/>
                <w:sz w:val="28"/>
                <w:szCs w:val="28"/>
                <w:lang w:val="en-US"/>
              </w:rPr>
              <w:t>ask</w:t>
            </w:r>
            <w:r w:rsidRPr="00E56142">
              <w:rPr>
                <w:rFonts w:cs="Times New Roman"/>
                <w:sz w:val="28"/>
                <w:szCs w:val="28"/>
              </w:rPr>
              <w:t xml:space="preserve"> </w:t>
            </w:r>
            <w:r w:rsidRPr="00E56142">
              <w:rPr>
                <w:rFonts w:cs="Times New Roman"/>
                <w:sz w:val="28"/>
                <w:szCs w:val="28"/>
                <w:lang w:val="en-US"/>
              </w:rPr>
              <w:t>you</w:t>
            </w:r>
            <w:r w:rsidRPr="00E56142">
              <w:rPr>
                <w:rFonts w:cs="Times New Roman"/>
                <w:sz w:val="28"/>
                <w:szCs w:val="28"/>
              </w:rPr>
              <w:t xml:space="preserve"> </w:t>
            </w:r>
            <w:r w:rsidRPr="00E56142">
              <w:rPr>
                <w:rFonts w:cs="Times New Roman"/>
                <w:sz w:val="28"/>
                <w:szCs w:val="28"/>
                <w:lang w:val="en-US"/>
              </w:rPr>
              <w:t>any</w:t>
            </w:r>
            <w:r w:rsidRPr="00E56142">
              <w:rPr>
                <w:rFonts w:cs="Times New Roman"/>
                <w:sz w:val="28"/>
                <w:szCs w:val="28"/>
              </w:rPr>
              <w:t xml:space="preserve"> </w:t>
            </w:r>
            <w:r w:rsidRPr="00E56142">
              <w:rPr>
                <w:rFonts w:cs="Times New Roman"/>
                <w:sz w:val="28"/>
                <w:szCs w:val="28"/>
                <w:lang w:val="en-US"/>
              </w:rPr>
              <w:t>questions</w:t>
            </w:r>
            <w:r w:rsidRPr="00E56142">
              <w:rPr>
                <w:rFonts w:cs="Times New Roman"/>
                <w:sz w:val="28"/>
                <w:szCs w:val="28"/>
              </w:rPr>
              <w:t>?</w:t>
            </w:r>
          </w:p>
          <w:p w:rsidR="00E56142" w:rsidRPr="00E56142" w:rsidRDefault="00E56142" w:rsidP="00E56142">
            <w:pPr>
              <w:jc w:val="both"/>
              <w:rPr>
                <w:rFonts w:cs="Times New Roman"/>
                <w:sz w:val="28"/>
                <w:szCs w:val="28"/>
                <w:lang w:val="en-US"/>
              </w:rPr>
            </w:pPr>
            <w:r w:rsidRPr="00E56142">
              <w:rPr>
                <w:rFonts w:cs="Times New Roman"/>
                <w:sz w:val="28"/>
                <w:szCs w:val="28"/>
              </w:rPr>
              <w:t xml:space="preserve">   </w:t>
            </w:r>
            <w:r w:rsidRPr="00E56142">
              <w:rPr>
                <w:rFonts w:cs="Times New Roman"/>
                <w:sz w:val="28"/>
                <w:szCs w:val="28"/>
                <w:lang w:val="en-US"/>
              </w:rPr>
              <w:t>a) can</w:t>
            </w:r>
            <w:r w:rsidRPr="00E56142">
              <w:rPr>
                <w:rFonts w:cs="Times New Roman"/>
                <w:sz w:val="28"/>
                <w:szCs w:val="28"/>
                <w:lang w:val="en-US"/>
              </w:rPr>
              <w:tab/>
              <w:t>b) may</w:t>
            </w:r>
            <w:r w:rsidRPr="00E56142">
              <w:rPr>
                <w:rFonts w:cs="Times New Roman"/>
                <w:sz w:val="28"/>
                <w:szCs w:val="28"/>
                <w:lang w:val="en-US"/>
              </w:rPr>
              <w:tab/>
              <w:t>c) must</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20.</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Выберите</w:t>
            </w:r>
            <w:r w:rsidRPr="00E56142">
              <w:rPr>
                <w:rFonts w:cs="Times New Roman"/>
                <w:sz w:val="28"/>
                <w:szCs w:val="28"/>
                <w:lang w:val="en-US"/>
              </w:rPr>
              <w:t xml:space="preserve"> </w:t>
            </w:r>
            <w:r w:rsidRPr="00E56142">
              <w:rPr>
                <w:rFonts w:cs="Times New Roman"/>
                <w:sz w:val="28"/>
                <w:szCs w:val="28"/>
              </w:rPr>
              <w:t>правильную</w:t>
            </w:r>
            <w:r w:rsidRPr="00E56142">
              <w:rPr>
                <w:rFonts w:cs="Times New Roman"/>
                <w:sz w:val="28"/>
                <w:szCs w:val="28"/>
                <w:lang w:val="en-US"/>
              </w:rPr>
              <w:t xml:space="preserve"> </w:t>
            </w:r>
            <w:r w:rsidRPr="00E56142">
              <w:rPr>
                <w:rFonts w:cs="Times New Roman"/>
                <w:sz w:val="28"/>
                <w:szCs w:val="28"/>
              </w:rPr>
              <w:t>форму</w:t>
            </w:r>
            <w:r w:rsidRPr="00E56142">
              <w:rPr>
                <w:rFonts w:cs="Times New Roman"/>
                <w:sz w:val="28"/>
                <w:szCs w:val="28"/>
                <w:lang w:val="en-US"/>
              </w:rPr>
              <w:t xml:space="preserve"> </w:t>
            </w:r>
            <w:r w:rsidRPr="00E56142">
              <w:rPr>
                <w:rFonts w:cs="Times New Roman"/>
                <w:sz w:val="28"/>
                <w:szCs w:val="28"/>
              </w:rPr>
              <w:t>глагола</w:t>
            </w:r>
            <w:r w:rsidRPr="00E56142">
              <w:rPr>
                <w:rFonts w:cs="Times New Roman"/>
                <w:sz w:val="28"/>
                <w:szCs w:val="28"/>
                <w:lang w:val="en-US"/>
              </w:rPr>
              <w:t>.</w:t>
            </w:r>
          </w:p>
          <w:p w:rsidR="00E56142" w:rsidRPr="00E56142" w:rsidRDefault="00E56142" w:rsidP="00E56142">
            <w:pPr>
              <w:rPr>
                <w:rFonts w:cs="Times New Roman"/>
                <w:sz w:val="28"/>
                <w:szCs w:val="28"/>
                <w:lang w:val="en-US"/>
              </w:rPr>
            </w:pPr>
            <w:r w:rsidRPr="00E56142">
              <w:rPr>
                <w:rFonts w:cs="Times New Roman"/>
                <w:sz w:val="28"/>
                <w:szCs w:val="28"/>
                <w:lang w:val="en-US"/>
              </w:rPr>
              <w:t>When he … home, he … you.</w:t>
            </w:r>
          </w:p>
          <w:p w:rsidR="00E56142" w:rsidRPr="00E56142" w:rsidRDefault="00E56142" w:rsidP="00E56142">
            <w:pPr>
              <w:rPr>
                <w:rFonts w:cs="Times New Roman"/>
                <w:sz w:val="28"/>
                <w:szCs w:val="28"/>
                <w:lang w:val="en-US"/>
              </w:rPr>
            </w:pPr>
            <w:r w:rsidRPr="00E56142">
              <w:rPr>
                <w:rFonts w:cs="Times New Roman"/>
                <w:sz w:val="28"/>
                <w:szCs w:val="28"/>
                <w:lang w:val="en-US"/>
              </w:rPr>
              <w:t xml:space="preserve">     a) will return/meets    b) returns/will meet   c)will return/will meet</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21.</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Выберите правильную степень прилагательного.</w:t>
            </w:r>
          </w:p>
          <w:p w:rsidR="00E56142" w:rsidRPr="00E56142" w:rsidRDefault="00E56142" w:rsidP="00E56142">
            <w:pPr>
              <w:jc w:val="both"/>
              <w:rPr>
                <w:rFonts w:cs="Times New Roman"/>
                <w:sz w:val="28"/>
                <w:szCs w:val="28"/>
              </w:rPr>
            </w:pPr>
            <w:r w:rsidRPr="00E56142">
              <w:rPr>
                <w:rFonts w:cs="Times New Roman"/>
                <w:sz w:val="28"/>
                <w:szCs w:val="28"/>
                <w:lang w:val="en-US"/>
              </w:rPr>
              <w:t>The</w:t>
            </w:r>
            <w:r w:rsidRPr="00E56142">
              <w:rPr>
                <w:rFonts w:cs="Times New Roman"/>
                <w:sz w:val="28"/>
                <w:szCs w:val="28"/>
              </w:rPr>
              <w:t xml:space="preserve"> </w:t>
            </w:r>
            <w:r w:rsidRPr="00E56142">
              <w:rPr>
                <w:rFonts w:cs="Times New Roman"/>
                <w:sz w:val="28"/>
                <w:szCs w:val="28"/>
                <w:lang w:val="en-US"/>
              </w:rPr>
              <w:t>Volga</w:t>
            </w:r>
            <w:r w:rsidRPr="00E56142">
              <w:rPr>
                <w:rFonts w:cs="Times New Roman"/>
                <w:sz w:val="28"/>
                <w:szCs w:val="28"/>
              </w:rPr>
              <w:t xml:space="preserve"> </w:t>
            </w:r>
            <w:r w:rsidRPr="00E56142">
              <w:rPr>
                <w:rFonts w:cs="Times New Roman"/>
                <w:sz w:val="28"/>
                <w:szCs w:val="28"/>
                <w:lang w:val="en-US"/>
              </w:rPr>
              <w:t>is</w:t>
            </w:r>
            <w:r w:rsidRPr="00E56142">
              <w:rPr>
                <w:rFonts w:cs="Times New Roman"/>
                <w:sz w:val="28"/>
                <w:szCs w:val="28"/>
              </w:rPr>
              <w:t xml:space="preserve"> … </w:t>
            </w:r>
            <w:r w:rsidRPr="00E56142">
              <w:rPr>
                <w:rFonts w:cs="Times New Roman"/>
                <w:sz w:val="28"/>
                <w:szCs w:val="28"/>
                <w:lang w:val="en-US"/>
              </w:rPr>
              <w:t>river</w:t>
            </w:r>
            <w:r w:rsidRPr="00E56142">
              <w:rPr>
                <w:rFonts w:cs="Times New Roman"/>
                <w:sz w:val="28"/>
                <w:szCs w:val="28"/>
              </w:rPr>
              <w:t xml:space="preserve"> </w:t>
            </w:r>
            <w:r w:rsidRPr="00E56142">
              <w:rPr>
                <w:rFonts w:cs="Times New Roman"/>
                <w:sz w:val="28"/>
                <w:szCs w:val="28"/>
                <w:lang w:val="en-US"/>
              </w:rPr>
              <w:t>in</w:t>
            </w:r>
            <w:r w:rsidRPr="00E56142">
              <w:rPr>
                <w:rFonts w:cs="Times New Roman"/>
                <w:sz w:val="28"/>
                <w:szCs w:val="28"/>
              </w:rPr>
              <w:t xml:space="preserve"> </w:t>
            </w:r>
            <w:r w:rsidRPr="00E56142">
              <w:rPr>
                <w:rFonts w:cs="Times New Roman"/>
                <w:sz w:val="28"/>
                <w:szCs w:val="28"/>
                <w:lang w:val="en-US"/>
              </w:rPr>
              <w:t>Russia</w:t>
            </w:r>
            <w:r w:rsidRPr="00E56142">
              <w:rPr>
                <w:rFonts w:cs="Times New Roman"/>
                <w:sz w:val="28"/>
                <w:szCs w:val="28"/>
              </w:rPr>
              <w:t>.</w:t>
            </w:r>
          </w:p>
          <w:p w:rsidR="00E56142" w:rsidRPr="00E56142" w:rsidRDefault="00E56142" w:rsidP="00E56142">
            <w:pPr>
              <w:jc w:val="both"/>
              <w:rPr>
                <w:rFonts w:cs="Times New Roman"/>
                <w:sz w:val="28"/>
                <w:szCs w:val="28"/>
                <w:lang w:val="en-US"/>
              </w:rPr>
            </w:pPr>
            <w:r w:rsidRPr="00E56142">
              <w:rPr>
                <w:rFonts w:cs="Times New Roman"/>
                <w:sz w:val="28"/>
                <w:szCs w:val="28"/>
                <w:lang w:val="en-US"/>
              </w:rPr>
              <w:t>a) wide</w:t>
            </w:r>
            <w:r w:rsidRPr="00E56142">
              <w:rPr>
                <w:rFonts w:cs="Times New Roman"/>
                <w:sz w:val="28"/>
                <w:szCs w:val="28"/>
                <w:lang w:val="en-US"/>
              </w:rPr>
              <w:tab/>
              <w:t>b) wider</w:t>
            </w:r>
            <w:r w:rsidRPr="00E56142">
              <w:rPr>
                <w:rFonts w:cs="Times New Roman"/>
                <w:sz w:val="28"/>
                <w:szCs w:val="28"/>
                <w:lang w:val="en-US"/>
              </w:rPr>
              <w:tab/>
              <w:t>c) the widest</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22.</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Выберите правильную степень прилагательного.</w:t>
            </w:r>
          </w:p>
          <w:p w:rsidR="00E56142" w:rsidRPr="00E56142" w:rsidRDefault="00E56142" w:rsidP="00E56142">
            <w:pPr>
              <w:jc w:val="both"/>
              <w:rPr>
                <w:rFonts w:cs="Times New Roman"/>
                <w:sz w:val="28"/>
                <w:szCs w:val="28"/>
              </w:rPr>
            </w:pPr>
            <w:r w:rsidRPr="00E56142">
              <w:rPr>
                <w:rFonts w:cs="Times New Roman"/>
                <w:sz w:val="28"/>
                <w:szCs w:val="28"/>
                <w:lang w:val="en-US"/>
              </w:rPr>
              <w:t>Your</w:t>
            </w:r>
            <w:r w:rsidRPr="00E56142">
              <w:rPr>
                <w:rFonts w:cs="Times New Roman"/>
                <w:sz w:val="28"/>
                <w:szCs w:val="28"/>
              </w:rPr>
              <w:t xml:space="preserve"> </w:t>
            </w:r>
            <w:r w:rsidRPr="00E56142">
              <w:rPr>
                <w:rFonts w:cs="Times New Roman"/>
                <w:sz w:val="28"/>
                <w:szCs w:val="28"/>
                <w:lang w:val="en-US"/>
              </w:rPr>
              <w:t>flat</w:t>
            </w:r>
            <w:r w:rsidRPr="00E56142">
              <w:rPr>
                <w:rFonts w:cs="Times New Roman"/>
                <w:sz w:val="28"/>
                <w:szCs w:val="28"/>
              </w:rPr>
              <w:t xml:space="preserve"> </w:t>
            </w:r>
            <w:r w:rsidRPr="00E56142">
              <w:rPr>
                <w:rFonts w:cs="Times New Roman"/>
                <w:sz w:val="28"/>
                <w:szCs w:val="28"/>
                <w:lang w:val="en-US"/>
              </w:rPr>
              <w:t>is</w:t>
            </w:r>
            <w:r w:rsidRPr="00E56142">
              <w:rPr>
                <w:rFonts w:cs="Times New Roman"/>
                <w:sz w:val="28"/>
                <w:szCs w:val="28"/>
              </w:rPr>
              <w:t xml:space="preserve"> … </w:t>
            </w:r>
            <w:r w:rsidRPr="00E56142">
              <w:rPr>
                <w:rFonts w:cs="Times New Roman"/>
                <w:sz w:val="28"/>
                <w:szCs w:val="28"/>
                <w:lang w:val="en-US"/>
              </w:rPr>
              <w:t>comfortable</w:t>
            </w:r>
            <w:r w:rsidRPr="00E56142">
              <w:rPr>
                <w:rFonts w:cs="Times New Roman"/>
                <w:sz w:val="28"/>
                <w:szCs w:val="28"/>
              </w:rPr>
              <w:t xml:space="preserve"> </w:t>
            </w:r>
            <w:r w:rsidRPr="00E56142">
              <w:rPr>
                <w:rFonts w:cs="Times New Roman"/>
                <w:sz w:val="28"/>
                <w:szCs w:val="28"/>
                <w:lang w:val="en-US"/>
              </w:rPr>
              <w:t>than</w:t>
            </w:r>
            <w:r w:rsidRPr="00E56142">
              <w:rPr>
                <w:rFonts w:cs="Times New Roman"/>
                <w:sz w:val="28"/>
                <w:szCs w:val="28"/>
              </w:rPr>
              <w:t xml:space="preserve"> </w:t>
            </w:r>
            <w:r w:rsidRPr="00E56142">
              <w:rPr>
                <w:rFonts w:cs="Times New Roman"/>
                <w:sz w:val="28"/>
                <w:szCs w:val="28"/>
                <w:lang w:val="en-US"/>
              </w:rPr>
              <w:t>mine</w:t>
            </w:r>
            <w:r w:rsidRPr="00E56142">
              <w:rPr>
                <w:rFonts w:cs="Times New Roman"/>
                <w:sz w:val="28"/>
                <w:szCs w:val="28"/>
              </w:rPr>
              <w:t>.</w:t>
            </w:r>
          </w:p>
          <w:p w:rsidR="00E56142" w:rsidRPr="00E56142" w:rsidRDefault="00E56142" w:rsidP="00E56142">
            <w:pPr>
              <w:jc w:val="both"/>
              <w:rPr>
                <w:rFonts w:cs="Times New Roman"/>
                <w:sz w:val="28"/>
                <w:szCs w:val="28"/>
                <w:lang w:val="en-US"/>
              </w:rPr>
            </w:pPr>
            <w:r w:rsidRPr="00E56142">
              <w:rPr>
                <w:rFonts w:cs="Times New Roman"/>
                <w:sz w:val="28"/>
                <w:szCs w:val="28"/>
                <w:lang w:val="en-US"/>
              </w:rPr>
              <w:t>a) much</w:t>
            </w:r>
            <w:r w:rsidRPr="00E56142">
              <w:rPr>
                <w:rFonts w:cs="Times New Roman"/>
                <w:sz w:val="28"/>
                <w:szCs w:val="28"/>
                <w:lang w:val="en-US"/>
              </w:rPr>
              <w:tab/>
              <w:t>b) more</w:t>
            </w:r>
            <w:r w:rsidRPr="00E56142">
              <w:rPr>
                <w:rFonts w:cs="Times New Roman"/>
                <w:sz w:val="28"/>
                <w:szCs w:val="28"/>
                <w:lang w:val="en-US"/>
              </w:rPr>
              <w:tab/>
              <w:t>c) most</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23.</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Выберите</w:t>
            </w:r>
            <w:r w:rsidRPr="00E56142">
              <w:rPr>
                <w:rFonts w:cs="Times New Roman"/>
                <w:sz w:val="28"/>
                <w:szCs w:val="28"/>
                <w:lang w:val="en-US"/>
              </w:rPr>
              <w:t xml:space="preserve"> </w:t>
            </w:r>
            <w:r w:rsidRPr="00E56142">
              <w:rPr>
                <w:rFonts w:cs="Times New Roman"/>
                <w:sz w:val="28"/>
                <w:szCs w:val="28"/>
              </w:rPr>
              <w:t>правильную</w:t>
            </w:r>
            <w:r w:rsidRPr="00E56142">
              <w:rPr>
                <w:rFonts w:cs="Times New Roman"/>
                <w:sz w:val="28"/>
                <w:szCs w:val="28"/>
                <w:lang w:val="en-US"/>
              </w:rPr>
              <w:t xml:space="preserve"> </w:t>
            </w:r>
            <w:r w:rsidRPr="00E56142">
              <w:rPr>
                <w:rFonts w:cs="Times New Roman"/>
                <w:sz w:val="28"/>
                <w:szCs w:val="28"/>
              </w:rPr>
              <w:t>форму</w:t>
            </w:r>
            <w:r w:rsidRPr="00E56142">
              <w:rPr>
                <w:rFonts w:cs="Times New Roman"/>
                <w:sz w:val="28"/>
                <w:szCs w:val="28"/>
                <w:lang w:val="en-US"/>
              </w:rPr>
              <w:t xml:space="preserve"> </w:t>
            </w:r>
            <w:r w:rsidRPr="00E56142">
              <w:rPr>
                <w:rFonts w:cs="Times New Roman"/>
                <w:sz w:val="28"/>
                <w:szCs w:val="28"/>
              </w:rPr>
              <w:t>глагола</w:t>
            </w:r>
            <w:r w:rsidRPr="00E56142">
              <w:rPr>
                <w:rFonts w:cs="Times New Roman"/>
                <w:sz w:val="28"/>
                <w:szCs w:val="28"/>
                <w:lang w:val="en-US"/>
              </w:rPr>
              <w:t>.</w:t>
            </w:r>
          </w:p>
          <w:p w:rsidR="00E56142" w:rsidRPr="00E56142" w:rsidRDefault="00E56142" w:rsidP="00E56142">
            <w:pPr>
              <w:tabs>
                <w:tab w:val="left" w:pos="3564"/>
              </w:tabs>
              <w:jc w:val="both"/>
              <w:rPr>
                <w:rFonts w:cs="Times New Roman"/>
                <w:sz w:val="28"/>
                <w:szCs w:val="28"/>
                <w:lang w:val="en-US"/>
              </w:rPr>
            </w:pPr>
            <w:r w:rsidRPr="00E56142">
              <w:rPr>
                <w:rFonts w:cs="Times New Roman"/>
                <w:sz w:val="28"/>
                <w:szCs w:val="28"/>
                <w:lang w:val="en-US"/>
              </w:rPr>
              <w:t xml:space="preserve">The ship … to the north when a storm … out. </w:t>
            </w:r>
          </w:p>
          <w:p w:rsidR="00E56142" w:rsidRPr="00E56142" w:rsidRDefault="00E56142" w:rsidP="00E56142">
            <w:pPr>
              <w:tabs>
                <w:tab w:val="left" w:pos="3564"/>
              </w:tabs>
              <w:jc w:val="both"/>
              <w:rPr>
                <w:rFonts w:cs="Times New Roman"/>
                <w:sz w:val="28"/>
                <w:szCs w:val="28"/>
                <w:lang w:val="en-US"/>
              </w:rPr>
            </w:pPr>
            <w:r w:rsidRPr="00E56142">
              <w:rPr>
                <w:rFonts w:cs="Times New Roman"/>
                <w:sz w:val="28"/>
                <w:szCs w:val="28"/>
                <w:lang w:val="en-US"/>
              </w:rPr>
              <w:t xml:space="preserve">    a) went/broke       b) was going/broke      c) went/was breaking</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24.</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Завершите разделительный вопрос, выбрав правильный вариант ответа.</w:t>
            </w:r>
          </w:p>
          <w:p w:rsidR="00E56142" w:rsidRPr="00E56142" w:rsidRDefault="00E56142" w:rsidP="00E56142">
            <w:pPr>
              <w:jc w:val="both"/>
              <w:rPr>
                <w:rFonts w:cs="Times New Roman"/>
                <w:sz w:val="28"/>
                <w:szCs w:val="28"/>
                <w:lang w:val="en-US"/>
              </w:rPr>
            </w:pPr>
            <w:r w:rsidRPr="00E56142">
              <w:rPr>
                <w:rFonts w:cs="Times New Roman"/>
                <w:sz w:val="28"/>
                <w:szCs w:val="28"/>
                <w:lang w:val="en-US"/>
              </w:rPr>
              <w:t>He doesn’t go to the college on Sunday, …</w:t>
            </w:r>
          </w:p>
          <w:p w:rsidR="00E56142" w:rsidRPr="00E56142" w:rsidRDefault="00E56142" w:rsidP="00E56142">
            <w:pPr>
              <w:jc w:val="both"/>
              <w:rPr>
                <w:rFonts w:cs="Times New Roman"/>
                <w:sz w:val="28"/>
                <w:szCs w:val="28"/>
                <w:lang w:val="en-US"/>
              </w:rPr>
            </w:pPr>
            <w:r w:rsidRPr="00E56142">
              <w:rPr>
                <w:rFonts w:cs="Times New Roman"/>
                <w:sz w:val="28"/>
                <w:szCs w:val="28"/>
                <w:lang w:val="en-US"/>
              </w:rPr>
              <w:t>a) does he?</w:t>
            </w:r>
            <w:r w:rsidRPr="00E56142">
              <w:rPr>
                <w:rFonts w:cs="Times New Roman"/>
                <w:sz w:val="28"/>
                <w:szCs w:val="28"/>
                <w:lang w:val="en-US"/>
              </w:rPr>
              <w:tab/>
              <w:t>b) doesn’t he?</w:t>
            </w:r>
            <w:r w:rsidRPr="00E56142">
              <w:rPr>
                <w:rFonts w:cs="Times New Roman"/>
                <w:sz w:val="28"/>
                <w:szCs w:val="28"/>
                <w:lang w:val="en-US"/>
              </w:rPr>
              <w:tab/>
              <w:t>c) isn’t he?</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25.</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Выберите правильное неопределенное местоимение.</w:t>
            </w:r>
          </w:p>
          <w:p w:rsidR="00E56142" w:rsidRPr="00E56142" w:rsidRDefault="00E56142" w:rsidP="00E56142">
            <w:pPr>
              <w:jc w:val="both"/>
              <w:rPr>
                <w:rFonts w:cs="Times New Roman"/>
                <w:sz w:val="28"/>
                <w:szCs w:val="28"/>
              </w:rPr>
            </w:pPr>
            <w:r w:rsidRPr="00E56142">
              <w:rPr>
                <w:rFonts w:cs="Times New Roman"/>
                <w:sz w:val="28"/>
                <w:szCs w:val="28"/>
                <w:lang w:val="en-US"/>
              </w:rPr>
              <w:t>I</w:t>
            </w:r>
            <w:r w:rsidRPr="00E56142">
              <w:rPr>
                <w:rFonts w:cs="Times New Roman"/>
                <w:sz w:val="28"/>
                <w:szCs w:val="28"/>
              </w:rPr>
              <w:t xml:space="preserve"> </w:t>
            </w:r>
            <w:r w:rsidRPr="00E56142">
              <w:rPr>
                <w:rFonts w:cs="Times New Roman"/>
                <w:sz w:val="28"/>
                <w:szCs w:val="28"/>
                <w:lang w:val="en-US"/>
              </w:rPr>
              <w:t>haven</w:t>
            </w:r>
            <w:r w:rsidRPr="00E56142">
              <w:rPr>
                <w:rFonts w:cs="Times New Roman"/>
                <w:sz w:val="28"/>
                <w:szCs w:val="28"/>
              </w:rPr>
              <w:t>’</w:t>
            </w:r>
            <w:r w:rsidRPr="00E56142">
              <w:rPr>
                <w:rFonts w:cs="Times New Roman"/>
                <w:sz w:val="28"/>
                <w:szCs w:val="28"/>
                <w:lang w:val="en-US"/>
              </w:rPr>
              <w:t>t</w:t>
            </w:r>
            <w:r w:rsidRPr="00E56142">
              <w:rPr>
                <w:rFonts w:cs="Times New Roman"/>
                <w:sz w:val="28"/>
                <w:szCs w:val="28"/>
              </w:rPr>
              <w:t xml:space="preserve"> </w:t>
            </w:r>
            <w:r w:rsidRPr="00E56142">
              <w:rPr>
                <w:rFonts w:cs="Times New Roman"/>
                <w:sz w:val="28"/>
                <w:szCs w:val="28"/>
                <w:lang w:val="en-US"/>
              </w:rPr>
              <w:t>got</w:t>
            </w:r>
            <w:r w:rsidRPr="00E56142">
              <w:rPr>
                <w:rFonts w:cs="Times New Roman"/>
                <w:sz w:val="28"/>
                <w:szCs w:val="28"/>
              </w:rPr>
              <w:t xml:space="preserve"> … </w:t>
            </w:r>
            <w:r w:rsidRPr="00E56142">
              <w:rPr>
                <w:rFonts w:cs="Times New Roman"/>
                <w:sz w:val="28"/>
                <w:szCs w:val="28"/>
                <w:lang w:val="en-US"/>
              </w:rPr>
              <w:t>questions</w:t>
            </w:r>
            <w:r w:rsidRPr="00E56142">
              <w:rPr>
                <w:rFonts w:cs="Times New Roman"/>
                <w:sz w:val="28"/>
                <w:szCs w:val="28"/>
              </w:rPr>
              <w:t>.</w:t>
            </w:r>
          </w:p>
          <w:p w:rsidR="00E56142" w:rsidRPr="00E56142" w:rsidRDefault="00E56142" w:rsidP="00E56142">
            <w:pPr>
              <w:jc w:val="both"/>
              <w:rPr>
                <w:rFonts w:cs="Times New Roman"/>
                <w:sz w:val="28"/>
                <w:szCs w:val="28"/>
                <w:lang w:val="en-US"/>
              </w:rPr>
            </w:pPr>
            <w:r w:rsidRPr="00E56142">
              <w:rPr>
                <w:rFonts w:cs="Times New Roman"/>
                <w:sz w:val="28"/>
                <w:szCs w:val="28"/>
              </w:rPr>
              <w:t xml:space="preserve">  </w:t>
            </w:r>
            <w:r w:rsidRPr="00E56142">
              <w:rPr>
                <w:rFonts w:cs="Times New Roman"/>
                <w:sz w:val="28"/>
                <w:szCs w:val="28"/>
                <w:lang w:val="en-US"/>
              </w:rPr>
              <w:t>a) some</w:t>
            </w:r>
            <w:r w:rsidRPr="00E56142">
              <w:rPr>
                <w:rFonts w:cs="Times New Roman"/>
                <w:sz w:val="28"/>
                <w:szCs w:val="28"/>
                <w:lang w:val="en-US"/>
              </w:rPr>
              <w:tab/>
              <w:t>b) any</w:t>
            </w:r>
            <w:r w:rsidRPr="00E56142">
              <w:rPr>
                <w:rFonts w:cs="Times New Roman"/>
                <w:sz w:val="28"/>
                <w:szCs w:val="28"/>
                <w:lang w:val="en-US"/>
              </w:rPr>
              <w:tab/>
            </w:r>
            <w:r w:rsidRPr="00E56142">
              <w:rPr>
                <w:rFonts w:cs="Times New Roman"/>
                <w:sz w:val="28"/>
                <w:szCs w:val="28"/>
                <w:lang w:val="en-US"/>
              </w:rPr>
              <w:tab/>
              <w:t>c) no</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26.</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Выберите</w:t>
            </w:r>
            <w:r w:rsidRPr="00E56142">
              <w:rPr>
                <w:rFonts w:cs="Times New Roman"/>
                <w:sz w:val="28"/>
                <w:szCs w:val="28"/>
                <w:lang w:val="en-US"/>
              </w:rPr>
              <w:t xml:space="preserve"> </w:t>
            </w:r>
            <w:r w:rsidRPr="00E56142">
              <w:rPr>
                <w:rFonts w:cs="Times New Roman"/>
                <w:sz w:val="28"/>
                <w:szCs w:val="28"/>
              </w:rPr>
              <w:t>правильный</w:t>
            </w:r>
            <w:r w:rsidRPr="00E56142">
              <w:rPr>
                <w:rFonts w:cs="Times New Roman"/>
                <w:sz w:val="28"/>
                <w:szCs w:val="28"/>
                <w:lang w:val="en-US"/>
              </w:rPr>
              <w:t xml:space="preserve"> </w:t>
            </w:r>
            <w:r w:rsidRPr="00E56142">
              <w:rPr>
                <w:rFonts w:cs="Times New Roman"/>
                <w:sz w:val="28"/>
                <w:szCs w:val="28"/>
              </w:rPr>
              <w:t>перевод</w:t>
            </w:r>
            <w:r w:rsidRPr="00E56142">
              <w:rPr>
                <w:rFonts w:cs="Times New Roman"/>
                <w:sz w:val="28"/>
                <w:szCs w:val="28"/>
                <w:lang w:val="en-US"/>
              </w:rPr>
              <w:t>.</w:t>
            </w:r>
          </w:p>
          <w:p w:rsidR="00E56142" w:rsidRPr="00E56142" w:rsidRDefault="00E56142" w:rsidP="00E56142">
            <w:pPr>
              <w:jc w:val="both"/>
              <w:rPr>
                <w:rFonts w:cs="Times New Roman"/>
                <w:sz w:val="28"/>
                <w:szCs w:val="28"/>
                <w:lang w:val="en-US"/>
              </w:rPr>
            </w:pPr>
            <w:r w:rsidRPr="00E56142">
              <w:rPr>
                <w:rFonts w:cs="Times New Roman"/>
                <w:sz w:val="28"/>
                <w:szCs w:val="28"/>
                <w:lang w:val="en-US"/>
              </w:rPr>
              <w:t>They have just come back from the park.</w:t>
            </w:r>
          </w:p>
          <w:p w:rsidR="00E56142" w:rsidRPr="00E56142" w:rsidRDefault="00E56142" w:rsidP="00E56142">
            <w:pPr>
              <w:jc w:val="both"/>
              <w:rPr>
                <w:rFonts w:cs="Times New Roman"/>
                <w:sz w:val="28"/>
                <w:szCs w:val="28"/>
              </w:rPr>
            </w:pPr>
            <w:r w:rsidRPr="00E56142">
              <w:rPr>
                <w:rFonts w:cs="Times New Roman"/>
                <w:sz w:val="28"/>
                <w:szCs w:val="28"/>
                <w:lang w:val="en-US"/>
              </w:rPr>
              <w:tab/>
              <w:t>a</w:t>
            </w:r>
            <w:r w:rsidRPr="00E56142">
              <w:rPr>
                <w:rFonts w:cs="Times New Roman"/>
                <w:sz w:val="28"/>
                <w:szCs w:val="28"/>
              </w:rPr>
              <w:t>) Они скоро вернутся из парка.</w:t>
            </w:r>
          </w:p>
          <w:p w:rsidR="00E56142" w:rsidRPr="00E56142" w:rsidRDefault="00E56142" w:rsidP="00E56142">
            <w:pPr>
              <w:jc w:val="both"/>
              <w:rPr>
                <w:rFonts w:cs="Times New Roman"/>
                <w:sz w:val="28"/>
                <w:szCs w:val="28"/>
              </w:rPr>
            </w:pPr>
            <w:r w:rsidRPr="00E56142">
              <w:rPr>
                <w:rFonts w:cs="Times New Roman"/>
                <w:sz w:val="28"/>
                <w:szCs w:val="28"/>
              </w:rPr>
              <w:tab/>
            </w:r>
            <w:r w:rsidRPr="00E56142">
              <w:rPr>
                <w:rFonts w:cs="Times New Roman"/>
                <w:sz w:val="28"/>
                <w:szCs w:val="28"/>
                <w:lang w:val="en-US"/>
              </w:rPr>
              <w:t>b</w:t>
            </w:r>
            <w:r w:rsidRPr="00E56142">
              <w:rPr>
                <w:rFonts w:cs="Times New Roman"/>
                <w:sz w:val="28"/>
                <w:szCs w:val="28"/>
              </w:rPr>
              <w:t>) Они только что вернулись из парка.</w:t>
            </w:r>
          </w:p>
          <w:p w:rsidR="00E56142" w:rsidRPr="00E56142" w:rsidRDefault="00E56142" w:rsidP="00E56142">
            <w:pPr>
              <w:jc w:val="both"/>
              <w:rPr>
                <w:rFonts w:cs="Times New Roman"/>
                <w:sz w:val="28"/>
                <w:szCs w:val="28"/>
              </w:rPr>
            </w:pPr>
            <w:r w:rsidRPr="00E56142">
              <w:rPr>
                <w:rFonts w:cs="Times New Roman"/>
                <w:sz w:val="28"/>
                <w:szCs w:val="28"/>
              </w:rPr>
              <w:tab/>
            </w:r>
            <w:r w:rsidRPr="00E56142">
              <w:rPr>
                <w:rFonts w:cs="Times New Roman"/>
                <w:sz w:val="28"/>
                <w:szCs w:val="28"/>
                <w:lang w:val="en-US"/>
              </w:rPr>
              <w:t>c</w:t>
            </w:r>
            <w:r w:rsidRPr="00E56142">
              <w:rPr>
                <w:rFonts w:cs="Times New Roman"/>
                <w:sz w:val="28"/>
                <w:szCs w:val="28"/>
              </w:rPr>
              <w:t>) Они возвращаются из парка.</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27.</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Выберите слово, в котором звук, передаваемый буквой «</w:t>
            </w:r>
            <w:r w:rsidRPr="00E56142">
              <w:rPr>
                <w:rFonts w:cs="Times New Roman"/>
                <w:sz w:val="28"/>
                <w:szCs w:val="28"/>
                <w:lang w:val="en-US"/>
              </w:rPr>
              <w:t>a</w:t>
            </w:r>
            <w:r w:rsidRPr="00E56142">
              <w:rPr>
                <w:rFonts w:cs="Times New Roman"/>
                <w:sz w:val="28"/>
                <w:szCs w:val="28"/>
              </w:rPr>
              <w:t>» отличается от остальных</w:t>
            </w:r>
          </w:p>
          <w:p w:rsidR="00E56142" w:rsidRPr="00E56142" w:rsidRDefault="00E56142" w:rsidP="00E56142">
            <w:pPr>
              <w:jc w:val="both"/>
              <w:rPr>
                <w:rFonts w:cs="Times New Roman"/>
                <w:sz w:val="28"/>
                <w:szCs w:val="28"/>
                <w:lang w:val="en-US"/>
              </w:rPr>
            </w:pPr>
            <w:r w:rsidRPr="00E56142">
              <w:rPr>
                <w:rFonts w:cs="Times New Roman"/>
                <w:sz w:val="28"/>
                <w:szCs w:val="28"/>
              </w:rPr>
              <w:t xml:space="preserve">           </w:t>
            </w:r>
            <w:r w:rsidRPr="00E56142">
              <w:rPr>
                <w:rFonts w:cs="Times New Roman"/>
                <w:sz w:val="28"/>
                <w:szCs w:val="28"/>
                <w:lang w:val="en-US"/>
              </w:rPr>
              <w:t xml:space="preserve">a) age </w:t>
            </w:r>
            <w:r w:rsidRPr="00E56142">
              <w:rPr>
                <w:rFonts w:cs="Times New Roman"/>
                <w:sz w:val="28"/>
                <w:szCs w:val="28"/>
                <w:lang w:val="en-US"/>
              </w:rPr>
              <w:tab/>
              <w:t>b) mate</w:t>
            </w:r>
            <w:r w:rsidRPr="00E56142">
              <w:rPr>
                <w:rFonts w:cs="Times New Roman"/>
                <w:sz w:val="28"/>
                <w:szCs w:val="28"/>
                <w:lang w:val="en-US"/>
              </w:rPr>
              <w:tab/>
              <w:t>c) map</w:t>
            </w:r>
            <w:r w:rsidRPr="00E56142">
              <w:rPr>
                <w:rFonts w:cs="Times New Roman"/>
                <w:sz w:val="28"/>
                <w:szCs w:val="28"/>
                <w:lang w:val="en-US"/>
              </w:rPr>
              <w:tab/>
              <w:t>d) lake</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28.</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Выберите</w:t>
            </w:r>
            <w:r w:rsidRPr="00E56142">
              <w:rPr>
                <w:rFonts w:cs="Times New Roman"/>
                <w:sz w:val="28"/>
                <w:szCs w:val="28"/>
                <w:lang w:val="en-US"/>
              </w:rPr>
              <w:t xml:space="preserve"> </w:t>
            </w:r>
            <w:r w:rsidRPr="00E56142">
              <w:rPr>
                <w:rFonts w:cs="Times New Roman"/>
                <w:sz w:val="28"/>
                <w:szCs w:val="28"/>
              </w:rPr>
              <w:t>правильный</w:t>
            </w:r>
            <w:r w:rsidRPr="00E56142">
              <w:rPr>
                <w:rFonts w:cs="Times New Roman"/>
                <w:sz w:val="28"/>
                <w:szCs w:val="28"/>
                <w:lang w:val="en-US"/>
              </w:rPr>
              <w:t xml:space="preserve"> </w:t>
            </w:r>
            <w:r w:rsidRPr="00E56142">
              <w:rPr>
                <w:rFonts w:cs="Times New Roman"/>
                <w:sz w:val="28"/>
                <w:szCs w:val="28"/>
              </w:rPr>
              <w:t>модальный</w:t>
            </w:r>
            <w:r w:rsidRPr="00E56142">
              <w:rPr>
                <w:rFonts w:cs="Times New Roman"/>
                <w:sz w:val="28"/>
                <w:szCs w:val="28"/>
                <w:lang w:val="en-US"/>
              </w:rPr>
              <w:t xml:space="preserve"> </w:t>
            </w:r>
            <w:r w:rsidRPr="00E56142">
              <w:rPr>
                <w:rFonts w:cs="Times New Roman"/>
                <w:sz w:val="28"/>
                <w:szCs w:val="28"/>
              </w:rPr>
              <w:t>глагол</w:t>
            </w:r>
            <w:r w:rsidRPr="00E56142">
              <w:rPr>
                <w:rFonts w:cs="Times New Roman"/>
                <w:sz w:val="28"/>
                <w:szCs w:val="28"/>
                <w:lang w:val="en-US"/>
              </w:rPr>
              <w:t>.</w:t>
            </w:r>
          </w:p>
          <w:p w:rsidR="00E56142" w:rsidRPr="00E56142" w:rsidRDefault="00E56142" w:rsidP="00E56142">
            <w:pPr>
              <w:jc w:val="both"/>
              <w:rPr>
                <w:rFonts w:cs="Times New Roman"/>
                <w:sz w:val="28"/>
                <w:szCs w:val="28"/>
                <w:lang w:val="en-US"/>
              </w:rPr>
            </w:pPr>
            <w:r w:rsidRPr="00E56142">
              <w:rPr>
                <w:rFonts w:cs="Times New Roman"/>
                <w:sz w:val="28"/>
                <w:szCs w:val="28"/>
                <w:lang w:val="en-US"/>
              </w:rPr>
              <w:lastRenderedPageBreak/>
              <w:t>She asked me if she … use my telephone.</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a) can       b) could      c) may      d) might</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lastRenderedPageBreak/>
              <w:t>29.</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Выберите</w:t>
            </w:r>
            <w:r w:rsidRPr="00E56142">
              <w:rPr>
                <w:rFonts w:cs="Times New Roman"/>
                <w:sz w:val="28"/>
                <w:szCs w:val="28"/>
                <w:lang w:val="en-US"/>
              </w:rPr>
              <w:t xml:space="preserve"> </w:t>
            </w:r>
            <w:r w:rsidRPr="00E56142">
              <w:rPr>
                <w:rFonts w:cs="Times New Roman"/>
                <w:sz w:val="28"/>
                <w:szCs w:val="28"/>
              </w:rPr>
              <w:t>вопрос</w:t>
            </w:r>
            <w:r w:rsidRPr="00E56142">
              <w:rPr>
                <w:rFonts w:cs="Times New Roman"/>
                <w:sz w:val="28"/>
                <w:szCs w:val="28"/>
                <w:lang w:val="en-US"/>
              </w:rPr>
              <w:t xml:space="preserve">, </w:t>
            </w:r>
            <w:r w:rsidRPr="00E56142">
              <w:rPr>
                <w:rFonts w:cs="Times New Roman"/>
                <w:sz w:val="28"/>
                <w:szCs w:val="28"/>
              </w:rPr>
              <w:t>составленный</w:t>
            </w:r>
            <w:r w:rsidRPr="00E56142">
              <w:rPr>
                <w:rFonts w:cs="Times New Roman"/>
                <w:sz w:val="28"/>
                <w:szCs w:val="28"/>
                <w:lang w:val="en-US"/>
              </w:rPr>
              <w:t xml:space="preserve"> </w:t>
            </w:r>
            <w:r w:rsidRPr="00E56142">
              <w:rPr>
                <w:rFonts w:cs="Times New Roman"/>
                <w:sz w:val="28"/>
                <w:szCs w:val="28"/>
              </w:rPr>
              <w:t>неверно</w:t>
            </w:r>
            <w:r w:rsidRPr="00E56142">
              <w:rPr>
                <w:rFonts w:cs="Times New Roman"/>
                <w:sz w:val="28"/>
                <w:szCs w:val="28"/>
                <w:lang w:val="en-US"/>
              </w:rPr>
              <w:t>.</w:t>
            </w:r>
          </w:p>
          <w:p w:rsidR="00E56142" w:rsidRPr="00E56142" w:rsidRDefault="00E56142" w:rsidP="00E56142">
            <w:pPr>
              <w:ind w:left="252"/>
              <w:jc w:val="both"/>
              <w:rPr>
                <w:rFonts w:cs="Times New Roman"/>
                <w:sz w:val="28"/>
                <w:szCs w:val="28"/>
                <w:lang w:val="en-US"/>
              </w:rPr>
            </w:pPr>
            <w:r w:rsidRPr="00E56142">
              <w:rPr>
                <w:rFonts w:cs="Times New Roman"/>
                <w:sz w:val="28"/>
                <w:szCs w:val="28"/>
                <w:lang w:val="en-US"/>
              </w:rPr>
              <w:t>a) He is reading a book or a magazine?</w:t>
            </w:r>
          </w:p>
          <w:p w:rsidR="00E56142" w:rsidRPr="00E56142" w:rsidRDefault="00E56142" w:rsidP="00E56142">
            <w:pPr>
              <w:ind w:left="252"/>
              <w:jc w:val="both"/>
              <w:rPr>
                <w:rFonts w:cs="Times New Roman"/>
                <w:sz w:val="28"/>
                <w:szCs w:val="28"/>
                <w:lang w:val="en-US"/>
              </w:rPr>
            </w:pPr>
            <w:r w:rsidRPr="00E56142">
              <w:rPr>
                <w:rFonts w:cs="Times New Roman"/>
                <w:sz w:val="28"/>
                <w:szCs w:val="28"/>
                <w:lang w:val="en-US"/>
              </w:rPr>
              <w:t>b) Where do you study?</w:t>
            </w:r>
          </w:p>
          <w:p w:rsidR="00E56142" w:rsidRPr="00E56142" w:rsidRDefault="00E56142" w:rsidP="00E56142">
            <w:pPr>
              <w:ind w:left="252"/>
              <w:jc w:val="both"/>
              <w:rPr>
                <w:rFonts w:cs="Times New Roman"/>
                <w:sz w:val="28"/>
                <w:szCs w:val="28"/>
                <w:lang w:val="en-US"/>
              </w:rPr>
            </w:pPr>
            <w:r w:rsidRPr="00E56142">
              <w:rPr>
                <w:rFonts w:cs="Times New Roman"/>
                <w:sz w:val="28"/>
                <w:szCs w:val="28"/>
                <w:lang w:val="en-US"/>
              </w:rPr>
              <w:t>c) Have you done your homework yet?</w:t>
            </w:r>
          </w:p>
          <w:p w:rsidR="00E56142" w:rsidRPr="00E56142" w:rsidRDefault="00E56142" w:rsidP="00E56142">
            <w:pPr>
              <w:ind w:left="252"/>
              <w:jc w:val="both"/>
              <w:rPr>
                <w:rFonts w:cs="Times New Roman"/>
                <w:sz w:val="28"/>
                <w:szCs w:val="28"/>
                <w:lang w:val="en-US"/>
              </w:rPr>
            </w:pPr>
            <w:r w:rsidRPr="00E56142">
              <w:rPr>
                <w:rFonts w:cs="Times New Roman"/>
                <w:sz w:val="28"/>
                <w:szCs w:val="28"/>
                <w:lang w:val="en-US"/>
              </w:rPr>
              <w:t>d) You wrote a letter yesterday, didn’t you?</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30</w:t>
            </w:r>
            <w:r w:rsidRPr="00E56142">
              <w:rPr>
                <w:rFonts w:cs="Times New Roman"/>
                <w:sz w:val="28"/>
                <w:szCs w:val="28"/>
                <w:lang w:val="en-US"/>
              </w:rPr>
              <w:t>.</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Выберите слово, в котором звук, передаваемый буквой «</w:t>
            </w:r>
            <w:r w:rsidRPr="00E56142">
              <w:rPr>
                <w:rFonts w:cs="Times New Roman"/>
                <w:sz w:val="28"/>
                <w:szCs w:val="28"/>
                <w:lang w:val="en-US"/>
              </w:rPr>
              <w:t>s</w:t>
            </w:r>
            <w:r w:rsidRPr="00E56142">
              <w:rPr>
                <w:rFonts w:cs="Times New Roman"/>
                <w:sz w:val="28"/>
                <w:szCs w:val="28"/>
              </w:rPr>
              <w:t>» отличается от остальных</w:t>
            </w:r>
          </w:p>
          <w:p w:rsidR="00E56142" w:rsidRPr="00E56142" w:rsidRDefault="00E56142" w:rsidP="00E56142">
            <w:pPr>
              <w:jc w:val="both"/>
              <w:rPr>
                <w:rFonts w:cs="Times New Roman"/>
                <w:sz w:val="28"/>
                <w:szCs w:val="28"/>
                <w:lang w:val="en-US"/>
              </w:rPr>
            </w:pPr>
            <w:r w:rsidRPr="00E56142">
              <w:rPr>
                <w:rFonts w:cs="Times New Roman"/>
                <w:sz w:val="28"/>
                <w:szCs w:val="28"/>
              </w:rPr>
              <w:t xml:space="preserve">      </w:t>
            </w:r>
            <w:r w:rsidRPr="00E56142">
              <w:rPr>
                <w:rFonts w:cs="Times New Roman"/>
                <w:sz w:val="28"/>
                <w:szCs w:val="28"/>
                <w:lang w:val="en-US"/>
              </w:rPr>
              <w:t>a) six</w:t>
            </w:r>
            <w:r w:rsidRPr="00E56142">
              <w:rPr>
                <w:rFonts w:cs="Times New Roman"/>
                <w:sz w:val="28"/>
                <w:szCs w:val="28"/>
                <w:lang w:val="en-US"/>
              </w:rPr>
              <w:tab/>
              <w:t xml:space="preserve">   b) bus</w:t>
            </w:r>
            <w:r w:rsidRPr="00E56142">
              <w:rPr>
                <w:rFonts w:cs="Times New Roman"/>
                <w:sz w:val="28"/>
                <w:szCs w:val="28"/>
                <w:lang w:val="en-US"/>
              </w:rPr>
              <w:tab/>
              <w:t>c) busy</w:t>
            </w:r>
            <w:r w:rsidRPr="00E56142">
              <w:rPr>
                <w:rFonts w:cs="Times New Roman"/>
                <w:sz w:val="28"/>
                <w:szCs w:val="28"/>
                <w:lang w:val="en-US"/>
              </w:rPr>
              <w:tab/>
              <w:t>d) seen</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31</w:t>
            </w:r>
            <w:r w:rsidRPr="00E56142">
              <w:rPr>
                <w:rFonts w:cs="Times New Roman"/>
                <w:sz w:val="28"/>
                <w:szCs w:val="28"/>
                <w:lang w:val="en-US"/>
              </w:rPr>
              <w:t>.</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Выберите вопросительное слово к подчеркнутому члену предложения.</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Mr. Smith spoke to us about the plan </w:t>
            </w:r>
            <w:r w:rsidRPr="00E56142">
              <w:rPr>
                <w:rFonts w:cs="Times New Roman"/>
                <w:sz w:val="28"/>
                <w:szCs w:val="28"/>
                <w:u w:val="single"/>
                <w:lang w:val="en-US"/>
              </w:rPr>
              <w:t>yesterday</w:t>
            </w:r>
            <w:r w:rsidRPr="00E56142">
              <w:rPr>
                <w:rFonts w:cs="Times New Roman"/>
                <w:sz w:val="28"/>
                <w:szCs w:val="28"/>
                <w:lang w:val="en-US"/>
              </w:rPr>
              <w:t>.</w:t>
            </w:r>
          </w:p>
          <w:p w:rsidR="00E56142" w:rsidRPr="00E56142" w:rsidRDefault="00E56142" w:rsidP="00E56142">
            <w:pPr>
              <w:jc w:val="both"/>
              <w:rPr>
                <w:rFonts w:cs="Times New Roman"/>
                <w:sz w:val="28"/>
                <w:szCs w:val="28"/>
                <w:lang w:val="en-US"/>
              </w:rPr>
            </w:pPr>
            <w:r w:rsidRPr="00E56142">
              <w:rPr>
                <w:rFonts w:cs="Times New Roman"/>
                <w:sz w:val="28"/>
                <w:szCs w:val="28"/>
                <w:lang w:val="en-US"/>
              </w:rPr>
              <w:tab/>
              <w:t>a) Who</w:t>
            </w:r>
            <w:r w:rsidRPr="00E56142">
              <w:rPr>
                <w:rFonts w:cs="Times New Roman"/>
                <w:sz w:val="28"/>
                <w:szCs w:val="28"/>
                <w:lang w:val="en-US"/>
              </w:rPr>
              <w:tab/>
              <w:t>b) Where</w:t>
            </w:r>
            <w:r w:rsidRPr="00E56142">
              <w:rPr>
                <w:rFonts w:cs="Times New Roman"/>
                <w:sz w:val="28"/>
                <w:szCs w:val="28"/>
                <w:lang w:val="en-US"/>
              </w:rPr>
              <w:tab/>
              <w:t>c) When</w:t>
            </w:r>
            <w:r w:rsidRPr="00E56142">
              <w:rPr>
                <w:rFonts w:cs="Times New Roman"/>
                <w:sz w:val="28"/>
                <w:szCs w:val="28"/>
                <w:lang w:val="en-US"/>
              </w:rPr>
              <w:tab/>
              <w:t>d) What</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32</w:t>
            </w:r>
            <w:r w:rsidRPr="00E56142">
              <w:rPr>
                <w:rFonts w:cs="Times New Roman"/>
                <w:sz w:val="28"/>
                <w:szCs w:val="28"/>
                <w:lang w:val="en-US"/>
              </w:rPr>
              <w:t>.</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Выберите</w:t>
            </w:r>
            <w:r w:rsidRPr="00E56142">
              <w:rPr>
                <w:rFonts w:cs="Times New Roman"/>
                <w:sz w:val="28"/>
                <w:szCs w:val="28"/>
                <w:lang w:val="en-US"/>
              </w:rPr>
              <w:t xml:space="preserve"> </w:t>
            </w:r>
            <w:r w:rsidRPr="00E56142">
              <w:rPr>
                <w:rFonts w:cs="Times New Roman"/>
                <w:sz w:val="28"/>
                <w:szCs w:val="28"/>
              </w:rPr>
              <w:t>правильный</w:t>
            </w:r>
            <w:r w:rsidRPr="00E56142">
              <w:rPr>
                <w:rFonts w:cs="Times New Roman"/>
                <w:sz w:val="28"/>
                <w:szCs w:val="28"/>
                <w:lang w:val="en-US"/>
              </w:rPr>
              <w:t xml:space="preserve"> </w:t>
            </w:r>
            <w:r w:rsidRPr="00E56142">
              <w:rPr>
                <w:rFonts w:cs="Times New Roman"/>
                <w:sz w:val="28"/>
                <w:szCs w:val="28"/>
              </w:rPr>
              <w:t>модальный</w:t>
            </w:r>
            <w:r w:rsidRPr="00E56142">
              <w:rPr>
                <w:rFonts w:cs="Times New Roman"/>
                <w:sz w:val="28"/>
                <w:szCs w:val="28"/>
                <w:lang w:val="en-US"/>
              </w:rPr>
              <w:t xml:space="preserve"> </w:t>
            </w:r>
            <w:r w:rsidRPr="00E56142">
              <w:rPr>
                <w:rFonts w:cs="Times New Roman"/>
                <w:sz w:val="28"/>
                <w:szCs w:val="28"/>
              </w:rPr>
              <w:t>глагол</w:t>
            </w:r>
            <w:r w:rsidRPr="00E56142">
              <w:rPr>
                <w:rFonts w:cs="Times New Roman"/>
                <w:sz w:val="28"/>
                <w:szCs w:val="28"/>
                <w:lang w:val="en-US"/>
              </w:rPr>
              <w:t>.</w:t>
            </w:r>
          </w:p>
          <w:p w:rsidR="00E56142" w:rsidRPr="00E56142" w:rsidRDefault="00E56142" w:rsidP="00E56142">
            <w:pPr>
              <w:jc w:val="both"/>
              <w:rPr>
                <w:rFonts w:cs="Times New Roman"/>
                <w:sz w:val="28"/>
                <w:szCs w:val="28"/>
                <w:lang w:val="en-US"/>
              </w:rPr>
            </w:pPr>
            <w:r w:rsidRPr="00E56142">
              <w:rPr>
                <w:rFonts w:cs="Times New Roman"/>
                <w:sz w:val="28"/>
                <w:szCs w:val="28"/>
                <w:lang w:val="en-US"/>
              </w:rPr>
              <w:t>If he tried he… do it.</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a) can     b) could       c) will be able to</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33.</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Выберите</w:t>
            </w:r>
            <w:r w:rsidRPr="00E56142">
              <w:rPr>
                <w:rFonts w:cs="Times New Roman"/>
                <w:sz w:val="28"/>
                <w:szCs w:val="28"/>
                <w:lang w:val="en-US"/>
              </w:rPr>
              <w:t xml:space="preserve"> </w:t>
            </w:r>
            <w:r w:rsidRPr="00E56142">
              <w:rPr>
                <w:rFonts w:cs="Times New Roman"/>
                <w:sz w:val="28"/>
                <w:szCs w:val="28"/>
              </w:rPr>
              <w:t>правильную</w:t>
            </w:r>
            <w:r w:rsidRPr="00E56142">
              <w:rPr>
                <w:rFonts w:cs="Times New Roman"/>
                <w:sz w:val="28"/>
                <w:szCs w:val="28"/>
                <w:lang w:val="en-US"/>
              </w:rPr>
              <w:t xml:space="preserve"> </w:t>
            </w:r>
            <w:r w:rsidRPr="00E56142">
              <w:rPr>
                <w:rFonts w:cs="Times New Roman"/>
                <w:sz w:val="28"/>
                <w:szCs w:val="28"/>
              </w:rPr>
              <w:t>форму</w:t>
            </w:r>
            <w:r w:rsidRPr="00E56142">
              <w:rPr>
                <w:rFonts w:cs="Times New Roman"/>
                <w:sz w:val="28"/>
                <w:szCs w:val="28"/>
                <w:lang w:val="en-US"/>
              </w:rPr>
              <w:t xml:space="preserve"> </w:t>
            </w:r>
            <w:r w:rsidRPr="00E56142">
              <w:rPr>
                <w:rFonts w:cs="Times New Roman"/>
                <w:sz w:val="28"/>
                <w:szCs w:val="28"/>
              </w:rPr>
              <w:t>глагола</w:t>
            </w:r>
            <w:r w:rsidRPr="00E56142">
              <w:rPr>
                <w:rFonts w:cs="Times New Roman"/>
                <w:sz w:val="28"/>
                <w:szCs w:val="28"/>
                <w:lang w:val="en-US"/>
              </w:rPr>
              <w:t>.</w:t>
            </w:r>
          </w:p>
          <w:p w:rsidR="00E56142" w:rsidRPr="00E56142" w:rsidRDefault="00E56142" w:rsidP="00E56142">
            <w:pPr>
              <w:jc w:val="both"/>
              <w:rPr>
                <w:rFonts w:cs="Times New Roman"/>
                <w:sz w:val="28"/>
                <w:szCs w:val="28"/>
                <w:lang w:val="en-US"/>
              </w:rPr>
            </w:pPr>
            <w:r w:rsidRPr="00E56142">
              <w:rPr>
                <w:rFonts w:cs="Times New Roman"/>
                <w:sz w:val="28"/>
                <w:szCs w:val="28"/>
                <w:lang w:val="en-US"/>
              </w:rPr>
              <w:t>Ann … me that she … an interesting film.</w:t>
            </w:r>
          </w:p>
          <w:p w:rsidR="00E56142" w:rsidRPr="00E56142" w:rsidRDefault="00E56142" w:rsidP="00E56142">
            <w:pPr>
              <w:ind w:left="360"/>
              <w:jc w:val="both"/>
              <w:rPr>
                <w:rFonts w:cs="Times New Roman"/>
                <w:sz w:val="28"/>
                <w:szCs w:val="28"/>
                <w:lang w:val="en-US"/>
              </w:rPr>
            </w:pPr>
            <w:r w:rsidRPr="00E56142">
              <w:rPr>
                <w:rFonts w:cs="Times New Roman"/>
                <w:sz w:val="28"/>
                <w:szCs w:val="28"/>
                <w:lang w:val="en-US"/>
              </w:rPr>
              <w:t>a) tell/saw    b) tells/sees     c) tells/saw</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3</w:t>
            </w:r>
            <w:r w:rsidRPr="00E56142">
              <w:rPr>
                <w:rFonts w:cs="Times New Roman"/>
                <w:sz w:val="28"/>
                <w:szCs w:val="28"/>
                <w:lang w:val="en-US"/>
              </w:rPr>
              <w:t>4.</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Выберите правильную форму глагола.</w:t>
            </w:r>
          </w:p>
          <w:p w:rsidR="00E56142" w:rsidRPr="00E56142" w:rsidRDefault="00E56142" w:rsidP="00E56142">
            <w:pPr>
              <w:jc w:val="both"/>
              <w:rPr>
                <w:rFonts w:cs="Times New Roman"/>
                <w:sz w:val="28"/>
                <w:szCs w:val="28"/>
              </w:rPr>
            </w:pPr>
            <w:r w:rsidRPr="00E56142">
              <w:rPr>
                <w:rFonts w:cs="Times New Roman"/>
                <w:sz w:val="28"/>
                <w:szCs w:val="28"/>
                <w:lang w:val="en-US"/>
              </w:rPr>
              <w:t>Mary</w:t>
            </w:r>
            <w:r w:rsidRPr="00E56142">
              <w:rPr>
                <w:rFonts w:cs="Times New Roman"/>
                <w:sz w:val="28"/>
                <w:szCs w:val="28"/>
              </w:rPr>
              <w:t xml:space="preserve"> … </w:t>
            </w:r>
            <w:r w:rsidRPr="00E56142">
              <w:rPr>
                <w:rFonts w:cs="Times New Roman"/>
                <w:sz w:val="28"/>
                <w:szCs w:val="28"/>
                <w:lang w:val="en-US"/>
              </w:rPr>
              <w:t>just</w:t>
            </w:r>
            <w:r w:rsidRPr="00E56142">
              <w:rPr>
                <w:rFonts w:cs="Times New Roman"/>
                <w:sz w:val="28"/>
                <w:szCs w:val="28"/>
              </w:rPr>
              <w:t xml:space="preserve"> </w:t>
            </w:r>
            <w:r w:rsidRPr="00E56142">
              <w:rPr>
                <w:rFonts w:cs="Times New Roman"/>
                <w:sz w:val="28"/>
                <w:szCs w:val="28"/>
                <w:lang w:val="en-US"/>
              </w:rPr>
              <w:t>for</w:t>
            </w:r>
            <w:r w:rsidRPr="00E56142">
              <w:rPr>
                <w:rFonts w:cs="Times New Roman"/>
                <w:sz w:val="28"/>
                <w:szCs w:val="28"/>
              </w:rPr>
              <w:t xml:space="preserve"> </w:t>
            </w:r>
            <w:r w:rsidRPr="00E56142">
              <w:rPr>
                <w:rFonts w:cs="Times New Roman"/>
                <w:sz w:val="28"/>
                <w:szCs w:val="28"/>
                <w:lang w:val="en-US"/>
              </w:rPr>
              <w:t>a</w:t>
            </w:r>
            <w:r w:rsidRPr="00E56142">
              <w:rPr>
                <w:rFonts w:cs="Times New Roman"/>
                <w:sz w:val="28"/>
                <w:szCs w:val="28"/>
              </w:rPr>
              <w:t xml:space="preserve"> </w:t>
            </w:r>
            <w:r w:rsidRPr="00E56142">
              <w:rPr>
                <w:rFonts w:cs="Times New Roman"/>
                <w:sz w:val="28"/>
                <w:szCs w:val="28"/>
                <w:lang w:val="en-US"/>
              </w:rPr>
              <w:t>walk</w:t>
            </w:r>
            <w:r w:rsidRPr="00E56142">
              <w:rPr>
                <w:rFonts w:cs="Times New Roman"/>
                <w:sz w:val="28"/>
                <w:szCs w:val="28"/>
              </w:rPr>
              <w:t>.</w:t>
            </w:r>
          </w:p>
          <w:p w:rsidR="00E56142" w:rsidRPr="00E56142" w:rsidRDefault="00E56142" w:rsidP="00E56142">
            <w:pPr>
              <w:jc w:val="both"/>
              <w:rPr>
                <w:rFonts w:cs="Times New Roman"/>
                <w:sz w:val="28"/>
                <w:szCs w:val="28"/>
                <w:lang w:val="en-US"/>
              </w:rPr>
            </w:pPr>
            <w:r w:rsidRPr="00E56142">
              <w:rPr>
                <w:rFonts w:cs="Times New Roman"/>
                <w:sz w:val="28"/>
                <w:szCs w:val="28"/>
              </w:rPr>
              <w:t xml:space="preserve">    </w:t>
            </w:r>
            <w:r w:rsidRPr="00E56142">
              <w:rPr>
                <w:rFonts w:cs="Times New Roman"/>
                <w:sz w:val="28"/>
                <w:szCs w:val="28"/>
                <w:lang w:val="en-US"/>
              </w:rPr>
              <w:t xml:space="preserve">a) have gone out   b) has gone out   c) went out </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35.</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Выберите</w:t>
            </w:r>
            <w:r w:rsidRPr="00E56142">
              <w:rPr>
                <w:rFonts w:cs="Times New Roman"/>
                <w:sz w:val="28"/>
                <w:szCs w:val="28"/>
                <w:lang w:val="en-US"/>
              </w:rPr>
              <w:t xml:space="preserve"> </w:t>
            </w:r>
            <w:r w:rsidRPr="00E56142">
              <w:rPr>
                <w:rFonts w:cs="Times New Roman"/>
                <w:sz w:val="28"/>
                <w:szCs w:val="28"/>
              </w:rPr>
              <w:t>правильную</w:t>
            </w:r>
            <w:r w:rsidRPr="00E56142">
              <w:rPr>
                <w:rFonts w:cs="Times New Roman"/>
                <w:sz w:val="28"/>
                <w:szCs w:val="28"/>
                <w:lang w:val="en-US"/>
              </w:rPr>
              <w:t xml:space="preserve"> </w:t>
            </w:r>
            <w:r w:rsidRPr="00E56142">
              <w:rPr>
                <w:rFonts w:cs="Times New Roman"/>
                <w:sz w:val="28"/>
                <w:szCs w:val="28"/>
              </w:rPr>
              <w:t>форму</w:t>
            </w:r>
            <w:r w:rsidRPr="00E56142">
              <w:rPr>
                <w:rFonts w:cs="Times New Roman"/>
                <w:sz w:val="28"/>
                <w:szCs w:val="28"/>
                <w:lang w:val="en-US"/>
              </w:rPr>
              <w:t xml:space="preserve"> </w:t>
            </w:r>
            <w:r w:rsidRPr="00E56142">
              <w:rPr>
                <w:rFonts w:cs="Times New Roman"/>
                <w:sz w:val="28"/>
                <w:szCs w:val="28"/>
              </w:rPr>
              <w:t>глагола</w:t>
            </w:r>
            <w:r w:rsidRPr="00E56142">
              <w:rPr>
                <w:rFonts w:cs="Times New Roman"/>
                <w:sz w:val="28"/>
                <w:szCs w:val="28"/>
                <w:lang w:val="en-US"/>
              </w:rPr>
              <w:t>.</w:t>
            </w:r>
          </w:p>
          <w:p w:rsidR="00E56142" w:rsidRPr="00E56142" w:rsidRDefault="00E56142" w:rsidP="00E56142">
            <w:pPr>
              <w:jc w:val="both"/>
              <w:rPr>
                <w:rFonts w:cs="Times New Roman"/>
                <w:sz w:val="28"/>
                <w:szCs w:val="28"/>
                <w:lang w:val="en-US"/>
              </w:rPr>
            </w:pPr>
            <w:r w:rsidRPr="00E56142">
              <w:rPr>
                <w:rFonts w:cs="Times New Roman"/>
                <w:sz w:val="28"/>
                <w:szCs w:val="28"/>
                <w:lang w:val="en-US"/>
              </w:rPr>
              <w:t>They hoped that their team … the game.</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a) won’t lose          b) wouldn’t lose        c) hadn’t lose  </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36</w:t>
            </w:r>
            <w:r w:rsidRPr="00E56142">
              <w:rPr>
                <w:rFonts w:cs="Times New Roman"/>
                <w:sz w:val="28"/>
                <w:szCs w:val="28"/>
                <w:lang w:val="en-US"/>
              </w:rPr>
              <w:t>.</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Выберите</w:t>
            </w:r>
            <w:r w:rsidRPr="00E56142">
              <w:rPr>
                <w:rFonts w:cs="Times New Roman"/>
                <w:sz w:val="28"/>
                <w:szCs w:val="28"/>
                <w:lang w:val="en-US"/>
              </w:rPr>
              <w:t xml:space="preserve"> </w:t>
            </w:r>
            <w:r w:rsidRPr="00E56142">
              <w:rPr>
                <w:rFonts w:cs="Times New Roman"/>
                <w:sz w:val="28"/>
                <w:szCs w:val="28"/>
              </w:rPr>
              <w:t>правильную</w:t>
            </w:r>
            <w:r w:rsidRPr="00E56142">
              <w:rPr>
                <w:rFonts w:cs="Times New Roman"/>
                <w:sz w:val="28"/>
                <w:szCs w:val="28"/>
                <w:lang w:val="en-US"/>
              </w:rPr>
              <w:t xml:space="preserve"> </w:t>
            </w:r>
            <w:r w:rsidRPr="00E56142">
              <w:rPr>
                <w:rFonts w:cs="Times New Roman"/>
                <w:sz w:val="28"/>
                <w:szCs w:val="28"/>
              </w:rPr>
              <w:t>форму</w:t>
            </w:r>
            <w:r w:rsidRPr="00E56142">
              <w:rPr>
                <w:rFonts w:cs="Times New Roman"/>
                <w:sz w:val="28"/>
                <w:szCs w:val="28"/>
                <w:lang w:val="en-US"/>
              </w:rPr>
              <w:t xml:space="preserve"> </w:t>
            </w:r>
            <w:r w:rsidRPr="00E56142">
              <w:rPr>
                <w:rFonts w:cs="Times New Roman"/>
                <w:sz w:val="28"/>
                <w:szCs w:val="28"/>
              </w:rPr>
              <w:t>глагола</w:t>
            </w:r>
            <w:r w:rsidRPr="00E56142">
              <w:rPr>
                <w:rFonts w:cs="Times New Roman"/>
                <w:sz w:val="28"/>
                <w:szCs w:val="28"/>
                <w:lang w:val="en-US"/>
              </w:rPr>
              <w:t>.</w:t>
            </w:r>
          </w:p>
          <w:p w:rsidR="00E56142" w:rsidRPr="00E56142" w:rsidRDefault="00E56142" w:rsidP="00E56142">
            <w:pPr>
              <w:jc w:val="both"/>
              <w:rPr>
                <w:rFonts w:cs="Times New Roman"/>
                <w:sz w:val="28"/>
                <w:szCs w:val="28"/>
                <w:lang w:val="en-US"/>
              </w:rPr>
            </w:pPr>
            <w:r w:rsidRPr="00E56142">
              <w:rPr>
                <w:rFonts w:cs="Times New Roman"/>
                <w:sz w:val="28"/>
                <w:szCs w:val="28"/>
                <w:lang w:val="en-US"/>
              </w:rPr>
              <w:t>We … to the park if the weather … fine tomorrow.</w:t>
            </w:r>
          </w:p>
          <w:p w:rsidR="00E56142" w:rsidRPr="00E56142" w:rsidRDefault="00E56142" w:rsidP="00E56142">
            <w:pPr>
              <w:jc w:val="both"/>
              <w:rPr>
                <w:rFonts w:cs="Times New Roman"/>
                <w:sz w:val="28"/>
                <w:szCs w:val="28"/>
                <w:lang w:val="en-US"/>
              </w:rPr>
            </w:pPr>
            <w:r w:rsidRPr="00E56142">
              <w:rPr>
                <w:rFonts w:cs="Times New Roman"/>
                <w:sz w:val="28"/>
                <w:szCs w:val="28"/>
                <w:lang w:val="en-US"/>
              </w:rPr>
              <w:t xml:space="preserve">    a) will go/is      b) will go/will be    c)go/will be</w:t>
            </w:r>
          </w:p>
        </w:tc>
      </w:tr>
    </w:tbl>
    <w:p w:rsidR="00E56142" w:rsidRPr="00E56142" w:rsidRDefault="00E56142" w:rsidP="00E56142">
      <w:pPr>
        <w:spacing w:after="200" w:line="276" w:lineRule="auto"/>
        <w:rPr>
          <w:rFonts w:cs="Times New Roman"/>
          <w:sz w:val="22"/>
        </w:rPr>
      </w:pPr>
      <w:r w:rsidRPr="00E56142">
        <w:rPr>
          <w:rFonts w:cs="Times New Roman"/>
          <w:b/>
          <w:sz w:val="28"/>
          <w:szCs w:val="28"/>
        </w:rPr>
        <w:t xml:space="preserve">Блок </w:t>
      </w:r>
      <w:r w:rsidRPr="00E56142">
        <w:rPr>
          <w:rFonts w:cs="Times New Roman"/>
          <w:b/>
          <w:sz w:val="28"/>
          <w:szCs w:val="28"/>
          <w:lang w:val="en-US"/>
        </w:rPr>
        <w:t>C</w:t>
      </w:r>
    </w:p>
    <w:tbl>
      <w:tblPr>
        <w:tblStyle w:val="41"/>
        <w:tblW w:w="10031" w:type="dxa"/>
        <w:tblLook w:val="01E0" w:firstRow="1" w:lastRow="1" w:firstColumn="1" w:lastColumn="1" w:noHBand="0" w:noVBand="0"/>
      </w:tblPr>
      <w:tblGrid>
        <w:gridCol w:w="648"/>
        <w:gridCol w:w="9383"/>
      </w:tblGrid>
      <w:tr w:rsidR="00E56142" w:rsidRPr="00E56142" w:rsidTr="00E56142">
        <w:tc>
          <w:tcPr>
            <w:tcW w:w="10031" w:type="dxa"/>
            <w:gridSpan w:val="2"/>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b/>
                <w:i/>
                <w:sz w:val="28"/>
                <w:szCs w:val="28"/>
              </w:rPr>
            </w:pPr>
            <w:r w:rsidRPr="00E56142">
              <w:rPr>
                <w:rFonts w:cs="Times New Roman"/>
                <w:b/>
                <w:i/>
                <w:sz w:val="28"/>
                <w:szCs w:val="28"/>
              </w:rPr>
              <w:t xml:space="preserve">Инструкция по выполнению заданий № 37 – 45: запишите краткий ответ на вопрос, окончание предложения или пропущенные слова. Например, 37 </w:t>
            </w:r>
            <w:r w:rsidRPr="00E56142">
              <w:rPr>
                <w:rFonts w:cs="Times New Roman"/>
                <w:b/>
                <w:i/>
                <w:sz w:val="28"/>
                <w:szCs w:val="28"/>
                <w:lang w:val="en-US"/>
              </w:rPr>
              <w:t>Canada</w:t>
            </w:r>
            <w:r w:rsidRPr="00E56142">
              <w:rPr>
                <w:rFonts w:cs="Times New Roman"/>
                <w:b/>
                <w:i/>
                <w:sz w:val="28"/>
                <w:szCs w:val="28"/>
              </w:rPr>
              <w:t xml:space="preserve">, 38 </w:t>
            </w:r>
            <w:r w:rsidRPr="00E56142">
              <w:rPr>
                <w:rFonts w:cs="Times New Roman"/>
                <w:b/>
                <w:i/>
                <w:sz w:val="28"/>
                <w:szCs w:val="28"/>
                <w:lang w:val="en-US"/>
              </w:rPr>
              <w:t>English</w:t>
            </w:r>
            <w:r w:rsidRPr="00E56142">
              <w:rPr>
                <w:rFonts w:cs="Times New Roman"/>
                <w:b/>
                <w:i/>
                <w:sz w:val="28"/>
                <w:szCs w:val="28"/>
              </w:rPr>
              <w:t xml:space="preserve"> и т.д.</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37</w:t>
            </w:r>
            <w:r w:rsidRPr="00E56142">
              <w:rPr>
                <w:rFonts w:cs="Times New Roman"/>
                <w:sz w:val="28"/>
                <w:szCs w:val="28"/>
                <w:lang w:val="en-US"/>
              </w:rPr>
              <w:t>.</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What is the capital of the USA?</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38.</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The situation with the environment is very … at present.</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39</w:t>
            </w:r>
            <w:r w:rsidRPr="00E56142">
              <w:rPr>
                <w:rFonts w:cs="Times New Roman"/>
                <w:sz w:val="28"/>
                <w:szCs w:val="28"/>
                <w:lang w:val="en-US"/>
              </w:rPr>
              <w:t>.</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What is the symbol of Canada?</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40.</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What is the nickname of the English flag?</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41</w:t>
            </w:r>
            <w:r w:rsidRPr="00E56142">
              <w:rPr>
                <w:rFonts w:cs="Times New Roman"/>
                <w:sz w:val="28"/>
                <w:szCs w:val="28"/>
                <w:lang w:val="en-US"/>
              </w:rPr>
              <w:t>.</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What does the word Canberra mean in the language of the Aborigines?</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42</w:t>
            </w:r>
            <w:r w:rsidRPr="00E56142">
              <w:rPr>
                <w:rFonts w:cs="Times New Roman"/>
                <w:sz w:val="28"/>
                <w:szCs w:val="28"/>
                <w:lang w:val="en-US"/>
              </w:rPr>
              <w:t>.</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I study … … … … .</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43.</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How often must you see a dentist?</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rPr>
              <w:t>44</w:t>
            </w:r>
            <w:r w:rsidRPr="00E56142">
              <w:rPr>
                <w:rFonts w:cs="Times New Roman"/>
                <w:sz w:val="28"/>
                <w:szCs w:val="28"/>
                <w:lang w:val="en-US"/>
              </w:rPr>
              <w:t>.</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What festival do the citizens of Ottawa have in May and in June?</w:t>
            </w:r>
          </w:p>
        </w:tc>
      </w:tr>
      <w:tr w:rsidR="00E56142" w:rsidRPr="00E56142" w:rsidTr="00E56142">
        <w:tc>
          <w:tcPr>
            <w:tcW w:w="648"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rPr>
            </w:pPr>
            <w:r w:rsidRPr="00E56142">
              <w:rPr>
                <w:rFonts w:cs="Times New Roman"/>
                <w:sz w:val="28"/>
                <w:szCs w:val="28"/>
              </w:rPr>
              <w:t>45.</w:t>
            </w:r>
          </w:p>
        </w:tc>
        <w:tc>
          <w:tcPr>
            <w:tcW w:w="9383" w:type="dxa"/>
            <w:tcBorders>
              <w:top w:val="single" w:sz="4" w:space="0" w:color="auto"/>
              <w:left w:val="single" w:sz="4" w:space="0" w:color="auto"/>
              <w:bottom w:val="single" w:sz="4" w:space="0" w:color="auto"/>
              <w:right w:val="single" w:sz="4" w:space="0" w:color="auto"/>
            </w:tcBorders>
            <w:hideMark/>
          </w:tcPr>
          <w:p w:rsidR="00E56142" w:rsidRPr="00E56142" w:rsidRDefault="00E56142" w:rsidP="00E56142">
            <w:pPr>
              <w:jc w:val="both"/>
              <w:rPr>
                <w:rFonts w:cs="Times New Roman"/>
                <w:sz w:val="28"/>
                <w:szCs w:val="28"/>
                <w:lang w:val="en-US"/>
              </w:rPr>
            </w:pPr>
            <w:r w:rsidRPr="00E56142">
              <w:rPr>
                <w:rFonts w:cs="Times New Roman"/>
                <w:sz w:val="28"/>
                <w:szCs w:val="28"/>
                <w:lang w:val="en-US"/>
              </w:rPr>
              <w:t>How is the American Parliament called?</w:t>
            </w:r>
          </w:p>
        </w:tc>
      </w:tr>
    </w:tbl>
    <w:p w:rsidR="00E56142" w:rsidRPr="00E56142" w:rsidRDefault="00E56142" w:rsidP="00E56142">
      <w:pPr>
        <w:spacing w:line="276" w:lineRule="auto"/>
        <w:jc w:val="both"/>
        <w:rPr>
          <w:rFonts w:cs="Times New Roman"/>
          <w:b/>
          <w:sz w:val="36"/>
          <w:szCs w:val="28"/>
          <w:lang w:val="en-US"/>
        </w:rPr>
      </w:pPr>
    </w:p>
    <w:p w:rsidR="00E56142" w:rsidRDefault="00E56142" w:rsidP="00E56142">
      <w:pPr>
        <w:spacing w:after="200" w:line="276" w:lineRule="auto"/>
        <w:contextualSpacing/>
        <w:jc w:val="center"/>
        <w:rPr>
          <w:rFonts w:eastAsia="Times New Roman" w:cs="Times New Roman"/>
          <w:b/>
          <w:sz w:val="28"/>
          <w:szCs w:val="28"/>
          <w:lang w:val="en-US" w:eastAsia="ru-RU"/>
        </w:rPr>
      </w:pPr>
    </w:p>
    <w:p w:rsidR="00E56142" w:rsidRDefault="00E56142">
      <w:pPr>
        <w:rPr>
          <w:rFonts w:eastAsia="Times New Roman" w:cs="Times New Roman"/>
          <w:b/>
          <w:sz w:val="28"/>
          <w:szCs w:val="28"/>
          <w:lang w:val="en-US" w:eastAsia="ru-RU"/>
        </w:rPr>
      </w:pPr>
      <w:r>
        <w:rPr>
          <w:rFonts w:eastAsia="Times New Roman" w:cs="Times New Roman"/>
          <w:b/>
          <w:sz w:val="28"/>
          <w:szCs w:val="28"/>
          <w:lang w:val="en-US" w:eastAsia="ru-RU"/>
        </w:rPr>
        <w:br w:type="page"/>
      </w:r>
    </w:p>
    <w:p w:rsidR="00E56142" w:rsidRDefault="00E56142" w:rsidP="00E56142">
      <w:pPr>
        <w:spacing w:after="200" w:line="276" w:lineRule="auto"/>
        <w:contextualSpacing/>
        <w:jc w:val="center"/>
        <w:rPr>
          <w:rFonts w:eastAsia="Times New Roman" w:cs="Times New Roman"/>
          <w:b/>
          <w:sz w:val="28"/>
          <w:szCs w:val="28"/>
          <w:lang w:eastAsia="ru-RU"/>
        </w:rPr>
      </w:pPr>
      <w:r w:rsidRPr="00D37D0C">
        <w:rPr>
          <w:rFonts w:ascii="OfficinaSansBookC" w:eastAsia="Calibri" w:hAnsi="OfficinaSansBookC" w:cs="Times New Roman"/>
          <w:noProof/>
          <w:lang w:eastAsia="ru-RU"/>
        </w:rPr>
        <w:lastRenderedPageBreak/>
        <w:drawing>
          <wp:inline distT="0" distB="0" distL="0" distR="0" wp14:anchorId="520398C5" wp14:editId="6F0899CD">
            <wp:extent cx="5940191" cy="2708275"/>
            <wp:effectExtent l="0" t="0" r="3810" b="0"/>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5945612" cy="2710747"/>
                    </a:xfrm>
                    <a:prstGeom prst="rect">
                      <a:avLst/>
                    </a:prstGeom>
                  </pic:spPr>
                </pic:pic>
              </a:graphicData>
            </a:graphic>
          </wp:inline>
        </w:drawing>
      </w:r>
    </w:p>
    <w:p w:rsidR="00E56142" w:rsidRDefault="00E56142" w:rsidP="00E56142">
      <w:pPr>
        <w:spacing w:line="360" w:lineRule="auto"/>
        <w:jc w:val="center"/>
        <w:rPr>
          <w:rFonts w:ascii="OfficinaSansBookC" w:hAnsi="OfficinaSansBookC"/>
          <w:b/>
          <w:bCs/>
          <w:sz w:val="36"/>
          <w:szCs w:val="36"/>
        </w:rPr>
      </w:pPr>
      <w:r>
        <w:rPr>
          <w:rFonts w:ascii="OfficinaSansBookC" w:hAnsi="OfficinaSansBookC"/>
          <w:b/>
          <w:bCs/>
          <w:sz w:val="36"/>
          <w:szCs w:val="36"/>
        </w:rPr>
        <w:t xml:space="preserve">Методические материалы по ОД «История» </w:t>
      </w:r>
    </w:p>
    <w:p w:rsidR="00E56142" w:rsidRDefault="00E56142" w:rsidP="00E56142">
      <w:pPr>
        <w:spacing w:line="360" w:lineRule="auto"/>
        <w:jc w:val="center"/>
        <w:rPr>
          <w:rFonts w:ascii="OfficinaSansBookC" w:hAnsi="OfficinaSansBookC"/>
          <w:b/>
          <w:bCs/>
          <w:sz w:val="28"/>
          <w:szCs w:val="28"/>
        </w:rPr>
      </w:pPr>
      <w:r>
        <w:rPr>
          <w:rFonts w:ascii="OfficinaSansBookC" w:hAnsi="OfficinaSansBookC"/>
          <w:b/>
          <w:bCs/>
          <w:sz w:val="28"/>
          <w:szCs w:val="28"/>
        </w:rPr>
        <w:t xml:space="preserve">для участия в конкурсе </w:t>
      </w:r>
    </w:p>
    <w:p w:rsidR="00E56142" w:rsidRDefault="00E56142" w:rsidP="00E56142">
      <w:pPr>
        <w:spacing w:line="360" w:lineRule="auto"/>
        <w:jc w:val="center"/>
        <w:rPr>
          <w:rFonts w:ascii="OfficinaSansBookC" w:hAnsi="OfficinaSansBookC"/>
          <w:b/>
          <w:bCs/>
          <w:sz w:val="28"/>
          <w:szCs w:val="28"/>
        </w:rPr>
      </w:pPr>
      <w:r>
        <w:rPr>
          <w:rFonts w:ascii="OfficinaSansBookC" w:hAnsi="OfficinaSansBookC"/>
          <w:b/>
          <w:bCs/>
          <w:sz w:val="28"/>
          <w:szCs w:val="28"/>
        </w:rPr>
        <w:t>«Лучшие образовательные модели реализации общеобразовательной подготовки»</w:t>
      </w:r>
    </w:p>
    <w:p w:rsidR="00E56142" w:rsidRPr="00FE1DEF" w:rsidRDefault="00E56142" w:rsidP="00E56142">
      <w:pPr>
        <w:spacing w:line="360" w:lineRule="auto"/>
        <w:jc w:val="both"/>
        <w:rPr>
          <w:rFonts w:ascii="OfficinaSansBookC" w:hAnsi="OfficinaSansBookC"/>
          <w:sz w:val="28"/>
          <w:szCs w:val="28"/>
          <w:u w:val="single"/>
        </w:rPr>
      </w:pPr>
      <w:r>
        <w:rPr>
          <w:rFonts w:ascii="OfficinaSansBookC" w:hAnsi="OfficinaSansBookC"/>
          <w:sz w:val="28"/>
          <w:szCs w:val="28"/>
        </w:rPr>
        <w:t xml:space="preserve">Направление </w:t>
      </w:r>
      <w:r>
        <w:rPr>
          <w:rFonts w:ascii="OfficinaSansBookC" w:hAnsi="OfficinaSansBookC"/>
          <w:sz w:val="28"/>
          <w:szCs w:val="28"/>
          <w:u w:val="single"/>
        </w:rPr>
        <w:t>2. Лучшие образовательные модели реализации общеобразовательной подготовки по общеобразовательной дисциплине__________________________________</w:t>
      </w:r>
    </w:p>
    <w:tbl>
      <w:tblPr>
        <w:tblStyle w:val="a7"/>
        <w:tblW w:w="9493" w:type="dxa"/>
        <w:tblLook w:val="04A0" w:firstRow="1" w:lastRow="0" w:firstColumn="1" w:lastColumn="0" w:noHBand="0" w:noVBand="1"/>
      </w:tblPr>
      <w:tblGrid>
        <w:gridCol w:w="3402"/>
        <w:gridCol w:w="6091"/>
      </w:tblGrid>
      <w:tr w:rsidR="00E56142" w:rsidTr="00E56142">
        <w:tc>
          <w:tcPr>
            <w:tcW w:w="3310" w:type="dxa"/>
          </w:tcPr>
          <w:p w:rsidR="00E56142" w:rsidRDefault="00E56142" w:rsidP="00E56142">
            <w:pPr>
              <w:jc w:val="both"/>
              <w:rPr>
                <w:rFonts w:ascii="OfficinaSansBookC" w:hAnsi="OfficinaSansBookC"/>
                <w:sz w:val="28"/>
                <w:szCs w:val="28"/>
              </w:rPr>
            </w:pPr>
            <w:r>
              <w:rPr>
                <w:rFonts w:ascii="OfficinaSansBookC" w:hAnsi="OfficinaSansBookC"/>
                <w:sz w:val="28"/>
                <w:szCs w:val="28"/>
              </w:rPr>
              <w:t>Федеральный округ</w:t>
            </w:r>
          </w:p>
        </w:tc>
        <w:tc>
          <w:tcPr>
            <w:tcW w:w="6183" w:type="dxa"/>
          </w:tcPr>
          <w:p w:rsidR="00E56142" w:rsidRPr="00D37D0C" w:rsidRDefault="00E56142" w:rsidP="00E56142">
            <w:pPr>
              <w:spacing w:line="360" w:lineRule="auto"/>
              <w:jc w:val="both"/>
              <w:rPr>
                <w:rFonts w:ascii="OfficinaSansBookC" w:hAnsi="OfficinaSansBookC"/>
                <w:sz w:val="28"/>
                <w:szCs w:val="28"/>
              </w:rPr>
            </w:pPr>
            <w:r w:rsidRPr="00D37D0C">
              <w:rPr>
                <w:rFonts w:ascii="OfficinaSansBookC" w:hAnsi="OfficinaSansBookC"/>
                <w:sz w:val="28"/>
                <w:szCs w:val="28"/>
              </w:rPr>
              <w:t>Приволжский федеральный округ</w:t>
            </w:r>
          </w:p>
        </w:tc>
      </w:tr>
      <w:tr w:rsidR="00E56142" w:rsidTr="00E56142">
        <w:tc>
          <w:tcPr>
            <w:tcW w:w="3310" w:type="dxa"/>
          </w:tcPr>
          <w:p w:rsidR="00E56142" w:rsidRDefault="00E56142" w:rsidP="00E56142">
            <w:pPr>
              <w:jc w:val="both"/>
              <w:rPr>
                <w:rFonts w:ascii="OfficinaSansBookC" w:hAnsi="OfficinaSansBookC"/>
                <w:sz w:val="28"/>
                <w:szCs w:val="28"/>
              </w:rPr>
            </w:pPr>
            <w:r>
              <w:rPr>
                <w:rFonts w:ascii="OfficinaSansBookC" w:hAnsi="OfficinaSansBookC"/>
                <w:sz w:val="28"/>
                <w:szCs w:val="28"/>
              </w:rPr>
              <w:t>Регион</w:t>
            </w:r>
          </w:p>
        </w:tc>
        <w:tc>
          <w:tcPr>
            <w:tcW w:w="6183" w:type="dxa"/>
          </w:tcPr>
          <w:p w:rsidR="00E56142" w:rsidRPr="00D37D0C" w:rsidRDefault="00E56142" w:rsidP="00E56142">
            <w:pPr>
              <w:spacing w:line="360" w:lineRule="auto"/>
              <w:jc w:val="both"/>
              <w:rPr>
                <w:rFonts w:ascii="OfficinaSansBookC" w:hAnsi="OfficinaSansBookC"/>
                <w:sz w:val="28"/>
                <w:szCs w:val="28"/>
              </w:rPr>
            </w:pPr>
            <w:r w:rsidRPr="00D37D0C">
              <w:rPr>
                <w:rFonts w:ascii="OfficinaSansBookC" w:hAnsi="OfficinaSansBookC"/>
                <w:sz w:val="28"/>
                <w:szCs w:val="28"/>
              </w:rPr>
              <w:t>Самарская область</w:t>
            </w:r>
          </w:p>
        </w:tc>
      </w:tr>
      <w:tr w:rsidR="00E56142" w:rsidTr="00E56142">
        <w:tc>
          <w:tcPr>
            <w:tcW w:w="3310" w:type="dxa"/>
          </w:tcPr>
          <w:p w:rsidR="00E56142" w:rsidRDefault="00E56142" w:rsidP="00E56142">
            <w:pPr>
              <w:jc w:val="both"/>
              <w:rPr>
                <w:rFonts w:ascii="OfficinaSansBookC" w:hAnsi="OfficinaSansBookC"/>
                <w:sz w:val="28"/>
                <w:szCs w:val="28"/>
              </w:rPr>
            </w:pPr>
            <w:r>
              <w:rPr>
                <w:rFonts w:ascii="OfficinaSansBookC" w:hAnsi="OfficinaSansBookC"/>
                <w:sz w:val="28"/>
                <w:szCs w:val="28"/>
              </w:rPr>
              <w:t>Наименование ФПП</w:t>
            </w:r>
          </w:p>
        </w:tc>
        <w:tc>
          <w:tcPr>
            <w:tcW w:w="6183" w:type="dxa"/>
          </w:tcPr>
          <w:p w:rsidR="00E56142" w:rsidRPr="00D37D0C" w:rsidRDefault="00E56142" w:rsidP="00E56142">
            <w:pPr>
              <w:spacing w:line="360" w:lineRule="auto"/>
              <w:jc w:val="both"/>
              <w:rPr>
                <w:rFonts w:ascii="OfficinaSansBookC" w:hAnsi="OfficinaSansBookC"/>
                <w:sz w:val="28"/>
                <w:szCs w:val="28"/>
              </w:rPr>
            </w:pPr>
            <w:r w:rsidRPr="00D37D0C">
              <w:rPr>
                <w:rFonts w:ascii="OfficinaSansBookC" w:hAnsi="OfficinaSansBookC"/>
                <w:sz w:val="28"/>
                <w:szCs w:val="28"/>
              </w:rPr>
              <w:t>ГБПОУ «Тольяттинский медколледж»</w:t>
            </w:r>
          </w:p>
        </w:tc>
      </w:tr>
      <w:tr w:rsidR="00E56142" w:rsidTr="00E56142">
        <w:tc>
          <w:tcPr>
            <w:tcW w:w="3310" w:type="dxa"/>
          </w:tcPr>
          <w:p w:rsidR="00E56142" w:rsidRDefault="00E56142" w:rsidP="00E56142">
            <w:pPr>
              <w:jc w:val="both"/>
              <w:rPr>
                <w:rFonts w:ascii="OfficinaSansBookC" w:hAnsi="OfficinaSansBookC"/>
                <w:sz w:val="28"/>
                <w:szCs w:val="28"/>
              </w:rPr>
            </w:pPr>
            <w:r>
              <w:rPr>
                <w:rFonts w:ascii="OfficinaSansBookC" w:hAnsi="OfficinaSansBookC"/>
                <w:sz w:val="28"/>
                <w:szCs w:val="28"/>
                <w:lang w:val="en-US"/>
              </w:rPr>
              <w:t xml:space="preserve">ID </w:t>
            </w:r>
            <w:r>
              <w:rPr>
                <w:rFonts w:ascii="OfficinaSansBookC" w:hAnsi="OfficinaSansBookC"/>
                <w:sz w:val="28"/>
                <w:szCs w:val="28"/>
              </w:rPr>
              <w:t>ФПП</w:t>
            </w:r>
          </w:p>
        </w:tc>
        <w:tc>
          <w:tcPr>
            <w:tcW w:w="6183" w:type="dxa"/>
          </w:tcPr>
          <w:p w:rsidR="00E56142" w:rsidRPr="00D37D0C" w:rsidRDefault="00E56142" w:rsidP="00E56142">
            <w:pPr>
              <w:spacing w:line="360" w:lineRule="auto"/>
              <w:jc w:val="both"/>
              <w:rPr>
                <w:rFonts w:ascii="OfficinaSansBookC" w:hAnsi="OfficinaSansBookC"/>
                <w:sz w:val="28"/>
                <w:szCs w:val="28"/>
              </w:rPr>
            </w:pPr>
            <w:r w:rsidRPr="00D37D0C">
              <w:rPr>
                <w:rFonts w:ascii="OfficinaSansBookC" w:hAnsi="OfficinaSansBookC"/>
                <w:sz w:val="28"/>
                <w:szCs w:val="28"/>
              </w:rPr>
              <w:t>261</w:t>
            </w:r>
          </w:p>
        </w:tc>
      </w:tr>
      <w:tr w:rsidR="00E56142" w:rsidTr="00E56142">
        <w:tc>
          <w:tcPr>
            <w:tcW w:w="3310" w:type="dxa"/>
          </w:tcPr>
          <w:p w:rsidR="00E56142" w:rsidRDefault="00E56142" w:rsidP="00E56142">
            <w:pPr>
              <w:jc w:val="both"/>
              <w:rPr>
                <w:rFonts w:ascii="OfficinaSansBookC" w:hAnsi="OfficinaSansBookC"/>
                <w:sz w:val="28"/>
                <w:szCs w:val="28"/>
              </w:rPr>
            </w:pPr>
            <w:r>
              <w:rPr>
                <w:rFonts w:ascii="OfficinaSansBookC" w:hAnsi="OfficinaSansBookC"/>
                <w:sz w:val="28"/>
                <w:szCs w:val="28"/>
              </w:rPr>
              <w:t>ФИО преподавателя-участника апробации, контакты (</w:t>
            </w:r>
            <w:r>
              <w:rPr>
                <w:rFonts w:ascii="OfficinaSansBookC" w:hAnsi="OfficinaSansBookC"/>
                <w:sz w:val="28"/>
                <w:szCs w:val="28"/>
                <w:lang w:val="en-US"/>
              </w:rPr>
              <w:t>e</w:t>
            </w:r>
            <w:r>
              <w:rPr>
                <w:rFonts w:ascii="OfficinaSansBookC" w:hAnsi="OfficinaSansBookC"/>
                <w:sz w:val="28"/>
                <w:szCs w:val="28"/>
              </w:rPr>
              <w:t>-</w:t>
            </w:r>
            <w:r>
              <w:rPr>
                <w:rFonts w:ascii="OfficinaSansBookC" w:hAnsi="OfficinaSansBookC"/>
                <w:sz w:val="28"/>
                <w:szCs w:val="28"/>
                <w:lang w:val="en-US"/>
              </w:rPr>
              <w:t>mail</w:t>
            </w:r>
            <w:r>
              <w:rPr>
                <w:rFonts w:ascii="OfficinaSansBookC" w:hAnsi="OfficinaSansBookC"/>
                <w:sz w:val="28"/>
                <w:szCs w:val="28"/>
              </w:rPr>
              <w:t>, тел.)</w:t>
            </w:r>
          </w:p>
        </w:tc>
        <w:tc>
          <w:tcPr>
            <w:tcW w:w="6183" w:type="dxa"/>
          </w:tcPr>
          <w:p w:rsidR="00E56142" w:rsidRPr="00D37D0C" w:rsidRDefault="00E56142" w:rsidP="00E56142">
            <w:pPr>
              <w:spacing w:line="360" w:lineRule="auto"/>
              <w:jc w:val="both"/>
              <w:rPr>
                <w:sz w:val="24"/>
              </w:rPr>
            </w:pPr>
            <w:r>
              <w:rPr>
                <w:sz w:val="24"/>
              </w:rPr>
              <w:t>Сивоконь Наталья Анатольевна</w:t>
            </w:r>
          </w:p>
          <w:p w:rsidR="00E56142" w:rsidRDefault="00E56142" w:rsidP="00E56142">
            <w:pPr>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+79171234717</w:t>
            </w:r>
          </w:p>
          <w:p w:rsidR="00E56142" w:rsidRPr="00D37D0C" w:rsidRDefault="00E56142" w:rsidP="00E56142">
            <w:pPr>
              <w:spacing w:line="360" w:lineRule="auto"/>
              <w:jc w:val="both"/>
              <w:rPr>
                <w:rFonts w:ascii="OfficinaSansBookC" w:hAnsi="OfficinaSansBookC"/>
                <w:sz w:val="28"/>
                <w:szCs w:val="28"/>
              </w:rPr>
            </w:pPr>
            <w:r w:rsidRPr="004F54C5">
              <w:rPr>
                <w:rFonts w:ascii="Times New Roman" w:eastAsia="Times New Roman" w:hAnsi="Times New Roman" w:cs="Times New Roman"/>
                <w:sz w:val="24"/>
                <w:szCs w:val="24"/>
                <w:lang w:eastAsia="ru-RU"/>
              </w:rPr>
              <w:t>nata_li22@mail.ru</w:t>
            </w:r>
            <w:r>
              <w:rPr>
                <w:rFonts w:ascii="Arial" w:hAnsi="Arial" w:cs="Arial"/>
                <w:sz w:val="21"/>
                <w:szCs w:val="21"/>
                <w:shd w:val="clear" w:color="auto" w:fill="FFFFFF"/>
              </w:rPr>
              <w:t xml:space="preserve"> </w:t>
            </w:r>
          </w:p>
        </w:tc>
      </w:tr>
      <w:tr w:rsidR="00E56142" w:rsidTr="00E56142">
        <w:tc>
          <w:tcPr>
            <w:tcW w:w="3310" w:type="dxa"/>
          </w:tcPr>
          <w:p w:rsidR="00E56142" w:rsidRDefault="00E56142" w:rsidP="00E56142">
            <w:pPr>
              <w:jc w:val="both"/>
              <w:rPr>
                <w:rFonts w:ascii="OfficinaSansBookC" w:hAnsi="OfficinaSansBookC"/>
                <w:sz w:val="28"/>
                <w:szCs w:val="28"/>
              </w:rPr>
            </w:pPr>
            <w:r>
              <w:rPr>
                <w:rFonts w:ascii="OfficinaSansBookC" w:hAnsi="OfficinaSansBookC"/>
                <w:sz w:val="28"/>
                <w:szCs w:val="28"/>
              </w:rPr>
              <w:t xml:space="preserve">Специальность/профессия </w:t>
            </w:r>
          </w:p>
          <w:p w:rsidR="00E56142" w:rsidRDefault="00E56142" w:rsidP="00E56142">
            <w:pPr>
              <w:jc w:val="both"/>
              <w:rPr>
                <w:rFonts w:ascii="OfficinaSansBookC" w:hAnsi="OfficinaSansBookC"/>
                <w:sz w:val="28"/>
                <w:szCs w:val="28"/>
              </w:rPr>
            </w:pPr>
            <w:r>
              <w:rPr>
                <w:rFonts w:ascii="OfficinaSansBookC" w:hAnsi="OfficinaSansBookC"/>
                <w:sz w:val="28"/>
                <w:szCs w:val="28"/>
              </w:rPr>
              <w:t>(в формате ХХ.00.00)</w:t>
            </w:r>
          </w:p>
        </w:tc>
        <w:tc>
          <w:tcPr>
            <w:tcW w:w="6183" w:type="dxa"/>
          </w:tcPr>
          <w:p w:rsidR="00E56142" w:rsidRPr="00D37D0C" w:rsidRDefault="00E56142" w:rsidP="00E56142">
            <w:pPr>
              <w:spacing w:line="360" w:lineRule="auto"/>
              <w:jc w:val="both"/>
              <w:rPr>
                <w:rFonts w:ascii="OfficinaSansBookC" w:hAnsi="OfficinaSansBookC"/>
                <w:sz w:val="28"/>
                <w:szCs w:val="28"/>
              </w:rPr>
            </w:pPr>
            <w:r>
              <w:rPr>
                <w:rFonts w:ascii="OfficinaSansBookC" w:hAnsi="OfficinaSansBookC"/>
                <w:sz w:val="28"/>
                <w:szCs w:val="28"/>
              </w:rPr>
              <w:t>33.02.01 Фармация</w:t>
            </w:r>
          </w:p>
        </w:tc>
      </w:tr>
    </w:tbl>
    <w:p w:rsidR="00E56142" w:rsidRDefault="00E56142" w:rsidP="00E56142">
      <w:pPr>
        <w:jc w:val="center"/>
        <w:rPr>
          <w:rFonts w:ascii="OfficinaSansBookC" w:hAnsi="OfficinaSansBookC"/>
          <w:sz w:val="28"/>
          <w:szCs w:val="28"/>
        </w:rPr>
      </w:pPr>
    </w:p>
    <w:p w:rsidR="00E56142" w:rsidRDefault="00E56142" w:rsidP="00E56142">
      <w:pPr>
        <w:jc w:val="center"/>
        <w:rPr>
          <w:rFonts w:ascii="OfficinaSansBookC" w:hAnsi="OfficinaSansBookC"/>
          <w:sz w:val="28"/>
          <w:szCs w:val="28"/>
        </w:rPr>
      </w:pPr>
      <w:r>
        <w:rPr>
          <w:rFonts w:ascii="OfficinaSansBookC" w:hAnsi="OfficinaSansBookC"/>
          <w:sz w:val="28"/>
          <w:szCs w:val="28"/>
        </w:rPr>
        <w:t>Москва    ИРПО</w:t>
      </w:r>
    </w:p>
    <w:p w:rsidR="00E56142" w:rsidRDefault="00E56142" w:rsidP="00E56142">
      <w:pPr>
        <w:jc w:val="center"/>
        <w:rPr>
          <w:rFonts w:ascii="OfficinaSansBookC" w:hAnsi="OfficinaSansBookC"/>
          <w:sz w:val="28"/>
          <w:szCs w:val="28"/>
        </w:rPr>
      </w:pPr>
      <w:r>
        <w:rPr>
          <w:rFonts w:ascii="OfficinaSansBookC" w:hAnsi="OfficinaSansBookC"/>
          <w:sz w:val="28"/>
          <w:szCs w:val="28"/>
        </w:rPr>
        <w:t>2022 год</w:t>
      </w:r>
    </w:p>
    <w:p w:rsidR="00A20F96" w:rsidRPr="00A20F96" w:rsidRDefault="00E56142" w:rsidP="00A20F96">
      <w:pPr>
        <w:pStyle w:val="docdata"/>
        <w:spacing w:before="0" w:beforeAutospacing="0" w:after="0" w:afterAutospacing="0" w:line="273" w:lineRule="auto"/>
        <w:jc w:val="center"/>
        <w:rPr>
          <w:caps/>
        </w:rPr>
      </w:pPr>
      <w:r>
        <w:br w:type="page"/>
      </w:r>
      <w:r w:rsidR="00A20F96" w:rsidRPr="00A20F96">
        <w:rPr>
          <w:caps/>
          <w:color w:val="000000"/>
          <w:sz w:val="22"/>
        </w:rPr>
        <w:lastRenderedPageBreak/>
        <w:t>МИНИСТЕРСТВО ПРОСВЕЩЕНИЯ РОССИЙСКОЙ ФЕДЕРАЦИИ</w:t>
      </w:r>
    </w:p>
    <w:p w:rsidR="00A20F96" w:rsidRPr="00A20F96" w:rsidRDefault="00A20F96" w:rsidP="00A20F96">
      <w:pPr>
        <w:tabs>
          <w:tab w:val="left" w:pos="6765"/>
        </w:tabs>
        <w:spacing w:line="273" w:lineRule="auto"/>
        <w:jc w:val="center"/>
        <w:rPr>
          <w:rFonts w:eastAsia="Times New Roman" w:cs="Times New Roman"/>
          <w:caps/>
          <w:szCs w:val="24"/>
          <w:lang w:eastAsia="ru-RU"/>
        </w:rPr>
      </w:pPr>
      <w:r w:rsidRPr="00A20F96">
        <w:rPr>
          <w:rFonts w:eastAsia="Times New Roman" w:cs="Times New Roman"/>
          <w:caps/>
          <w:color w:val="000000"/>
          <w:sz w:val="22"/>
          <w:lang w:eastAsia="ru-RU"/>
        </w:rPr>
        <w:t>Федеральное государственное бюджетное образовательное учреждение дополнительного профессионального образования</w:t>
      </w:r>
    </w:p>
    <w:p w:rsidR="00A20F96" w:rsidRPr="00A20F96" w:rsidRDefault="00A20F96" w:rsidP="00A20F96">
      <w:pPr>
        <w:tabs>
          <w:tab w:val="left" w:pos="6765"/>
        </w:tabs>
        <w:spacing w:line="273" w:lineRule="auto"/>
        <w:jc w:val="center"/>
        <w:rPr>
          <w:rFonts w:eastAsia="Times New Roman" w:cs="Times New Roman"/>
          <w:caps/>
          <w:szCs w:val="24"/>
          <w:lang w:eastAsia="ru-RU"/>
        </w:rPr>
      </w:pPr>
      <w:r w:rsidRPr="00A20F96">
        <w:rPr>
          <w:rFonts w:eastAsia="Times New Roman" w:cs="Times New Roman"/>
          <w:caps/>
          <w:color w:val="000000"/>
          <w:sz w:val="22"/>
          <w:lang w:eastAsia="ru-RU"/>
        </w:rPr>
        <w:t xml:space="preserve">«ИНСТИТУТ РАЗВИТИЯ ПРОФЕССИОНАЛЬНОГО ОБРАЗОВАНИЯ» </w:t>
      </w:r>
    </w:p>
    <w:p w:rsidR="00A20F96" w:rsidRPr="00A20F96" w:rsidRDefault="00A20F96" w:rsidP="00A20F96">
      <w:pPr>
        <w:spacing w:after="160" w:line="273" w:lineRule="auto"/>
        <w:rPr>
          <w:rFonts w:eastAsia="Times New Roman" w:cs="Times New Roman"/>
          <w:szCs w:val="24"/>
          <w:lang w:eastAsia="ru-RU"/>
        </w:rPr>
      </w:pPr>
      <w:r w:rsidRPr="00A20F96">
        <w:rPr>
          <w:rFonts w:eastAsia="Times New Roman" w:cs="Times New Roman"/>
          <w:szCs w:val="24"/>
          <w:lang w:eastAsia="ru-RU"/>
        </w:rPr>
        <w:t> </w:t>
      </w:r>
    </w:p>
    <w:p w:rsidR="00A20F96" w:rsidRPr="00A20F96" w:rsidRDefault="00A20F96" w:rsidP="00A20F96">
      <w:pPr>
        <w:spacing w:after="160" w:line="273" w:lineRule="auto"/>
        <w:rPr>
          <w:rFonts w:eastAsia="Times New Roman" w:cs="Times New Roman"/>
          <w:szCs w:val="24"/>
          <w:lang w:eastAsia="ru-RU"/>
        </w:rPr>
      </w:pPr>
      <w:r w:rsidRPr="00A20F96">
        <w:rPr>
          <w:rFonts w:eastAsia="Times New Roman" w:cs="Times New Roman"/>
          <w:szCs w:val="24"/>
          <w:lang w:eastAsia="ru-RU"/>
        </w:rPr>
        <w:t> </w:t>
      </w:r>
    </w:p>
    <w:tbl>
      <w:tblPr>
        <w:tblW w:w="0" w:type="auto"/>
        <w:tblCellSpacing w:w="0" w:type="dxa"/>
        <w:tblLook w:val="04A0" w:firstRow="1" w:lastRow="0" w:firstColumn="1" w:lastColumn="0" w:noHBand="0" w:noVBand="1"/>
      </w:tblPr>
      <w:tblGrid>
        <w:gridCol w:w="4771"/>
        <w:gridCol w:w="5084"/>
      </w:tblGrid>
      <w:tr w:rsidR="00A20F96" w:rsidRPr="00A20F96" w:rsidTr="004A4552">
        <w:trPr>
          <w:tblCellSpacing w:w="0" w:type="dxa"/>
        </w:trPr>
        <w:tc>
          <w:tcPr>
            <w:tcW w:w="5103" w:type="dxa"/>
            <w:tcBorders>
              <w:top w:val="nil"/>
              <w:left w:val="nil"/>
              <w:bottom w:val="nil"/>
              <w:right w:val="nil"/>
            </w:tcBorders>
            <w:vAlign w:val="center"/>
            <w:hideMark/>
          </w:tcPr>
          <w:p w:rsidR="00A20F96" w:rsidRPr="00A20F96" w:rsidRDefault="00A20F96" w:rsidP="00A20F96">
            <w:pPr>
              <w:spacing w:line="273" w:lineRule="auto"/>
              <w:ind w:right="459"/>
              <w:rPr>
                <w:rFonts w:eastAsia="Times New Roman" w:cs="Times New Roman"/>
                <w:szCs w:val="24"/>
                <w:lang w:eastAsia="ru-RU"/>
              </w:rPr>
            </w:pPr>
            <w:r w:rsidRPr="00A20F96">
              <w:rPr>
                <w:rFonts w:ascii="OfficinaSansBookC" w:eastAsia="Times New Roman" w:hAnsi="OfficinaSansBookC" w:cs="Times New Roman"/>
                <w:color w:val="FFFFFF"/>
                <w:sz w:val="22"/>
                <w:lang w:eastAsia="ru-RU"/>
              </w:rPr>
              <w:t xml:space="preserve">РАССМОТРЕНО: </w:t>
            </w:r>
          </w:p>
          <w:p w:rsidR="00A20F96" w:rsidRPr="00A20F96" w:rsidRDefault="00A20F96" w:rsidP="00A20F96">
            <w:pPr>
              <w:spacing w:line="273" w:lineRule="auto"/>
              <w:ind w:right="459"/>
              <w:rPr>
                <w:rFonts w:eastAsia="Times New Roman" w:cs="Times New Roman"/>
                <w:szCs w:val="24"/>
                <w:lang w:eastAsia="ru-RU"/>
              </w:rPr>
            </w:pPr>
            <w:r w:rsidRPr="00A20F96">
              <w:rPr>
                <w:rFonts w:ascii="OfficinaSansBookC" w:eastAsia="Times New Roman" w:hAnsi="OfficinaSansBookC" w:cs="Times New Roman"/>
                <w:color w:val="FFFFFF"/>
                <w:sz w:val="22"/>
                <w:lang w:eastAsia="ru-RU"/>
              </w:rPr>
              <w:t>на заседании Педагогического совета ФГБОУ ДПО ИРПО</w:t>
            </w:r>
          </w:p>
          <w:p w:rsidR="00A20F96" w:rsidRPr="00A20F96" w:rsidRDefault="00A20F96" w:rsidP="00A20F96">
            <w:pPr>
              <w:spacing w:line="273" w:lineRule="auto"/>
              <w:ind w:right="459"/>
              <w:rPr>
                <w:rFonts w:eastAsia="Times New Roman" w:cs="Times New Roman"/>
                <w:szCs w:val="24"/>
                <w:lang w:eastAsia="ru-RU"/>
              </w:rPr>
            </w:pPr>
            <w:r w:rsidRPr="00A20F96">
              <w:rPr>
                <w:rFonts w:ascii="OfficinaSansBookC" w:eastAsia="Times New Roman" w:hAnsi="OfficinaSansBookC" w:cs="Times New Roman"/>
                <w:color w:val="FFFFFF"/>
                <w:sz w:val="22"/>
                <w:lang w:eastAsia="ru-RU"/>
              </w:rPr>
              <w:t>Протокол № _______________</w:t>
            </w:r>
          </w:p>
          <w:p w:rsidR="00A20F96" w:rsidRPr="00A20F96" w:rsidRDefault="00A20F96" w:rsidP="00A20F96">
            <w:pPr>
              <w:spacing w:line="273" w:lineRule="auto"/>
              <w:ind w:right="459"/>
              <w:rPr>
                <w:rFonts w:eastAsia="Times New Roman" w:cs="Times New Roman"/>
                <w:szCs w:val="24"/>
                <w:lang w:eastAsia="ru-RU"/>
              </w:rPr>
            </w:pPr>
            <w:r w:rsidRPr="00A20F96">
              <w:rPr>
                <w:rFonts w:ascii="OfficinaSansBookC" w:eastAsia="Times New Roman" w:hAnsi="OfficinaSansBookC" w:cs="Times New Roman"/>
                <w:color w:val="FFFFFF"/>
                <w:sz w:val="22"/>
                <w:lang w:eastAsia="ru-RU"/>
              </w:rPr>
              <w:t>от «____» ________________ 202__ г.</w:t>
            </w:r>
          </w:p>
        </w:tc>
        <w:tc>
          <w:tcPr>
            <w:tcW w:w="5245" w:type="dxa"/>
            <w:tcBorders>
              <w:top w:val="nil"/>
              <w:left w:val="nil"/>
              <w:bottom w:val="nil"/>
              <w:right w:val="nil"/>
            </w:tcBorders>
            <w:vAlign w:val="center"/>
            <w:hideMark/>
          </w:tcPr>
          <w:p w:rsidR="00A20F96" w:rsidRPr="00A20F96" w:rsidRDefault="00A20F96" w:rsidP="00A20F96">
            <w:pPr>
              <w:spacing w:line="273" w:lineRule="auto"/>
              <w:ind w:right="459"/>
              <w:rPr>
                <w:rFonts w:eastAsia="Times New Roman" w:cs="Times New Roman"/>
                <w:szCs w:val="24"/>
                <w:lang w:eastAsia="ru-RU"/>
              </w:rPr>
            </w:pPr>
            <w:r w:rsidRPr="00A20F96">
              <w:rPr>
                <w:rFonts w:ascii="OfficinaSansBookC" w:eastAsia="Times New Roman" w:hAnsi="OfficinaSansBookC" w:cs="Times New Roman"/>
                <w:color w:val="FFFFFF"/>
                <w:sz w:val="22"/>
                <w:lang w:eastAsia="ru-RU"/>
              </w:rPr>
              <w:t xml:space="preserve">УТВЕРЖДЕНО: </w:t>
            </w:r>
          </w:p>
          <w:p w:rsidR="00A20F96" w:rsidRPr="00A20F96" w:rsidRDefault="00A20F96" w:rsidP="00A20F96">
            <w:pPr>
              <w:spacing w:line="273" w:lineRule="auto"/>
              <w:ind w:right="322"/>
              <w:rPr>
                <w:rFonts w:eastAsia="Times New Roman" w:cs="Times New Roman"/>
                <w:szCs w:val="24"/>
                <w:lang w:eastAsia="ru-RU"/>
              </w:rPr>
            </w:pPr>
            <w:r w:rsidRPr="00A20F96">
              <w:rPr>
                <w:rFonts w:ascii="OfficinaSansBookC" w:eastAsia="Times New Roman" w:hAnsi="OfficinaSansBookC" w:cs="Times New Roman"/>
                <w:color w:val="FFFFFF"/>
                <w:sz w:val="22"/>
                <w:lang w:eastAsia="ru-RU"/>
              </w:rPr>
              <w:t>на заседании Совета по оценке качества примерных рабочих программ общеобразовательного и социально-гуманитарного циклов среднего профессионального образования при ГФБОУ ДПО ИРПО</w:t>
            </w:r>
          </w:p>
          <w:p w:rsidR="00A20F96" w:rsidRPr="00A20F96" w:rsidRDefault="00A20F96" w:rsidP="00A20F96">
            <w:pPr>
              <w:spacing w:line="273" w:lineRule="auto"/>
              <w:ind w:right="459"/>
              <w:rPr>
                <w:rFonts w:eastAsia="Times New Roman" w:cs="Times New Roman"/>
                <w:szCs w:val="24"/>
                <w:lang w:eastAsia="ru-RU"/>
              </w:rPr>
            </w:pPr>
            <w:r w:rsidRPr="00A20F96">
              <w:rPr>
                <w:rFonts w:ascii="OfficinaSansBookC" w:eastAsia="Times New Roman" w:hAnsi="OfficinaSansBookC" w:cs="Times New Roman"/>
                <w:color w:val="FFFFFF"/>
                <w:sz w:val="22"/>
                <w:lang w:eastAsia="ru-RU"/>
              </w:rPr>
              <w:t>Протокол № _______________</w:t>
            </w:r>
          </w:p>
          <w:p w:rsidR="00A20F96" w:rsidRPr="00A20F96" w:rsidRDefault="00A20F96" w:rsidP="00A20F96">
            <w:pPr>
              <w:spacing w:after="160" w:line="273" w:lineRule="auto"/>
              <w:ind w:left="1207"/>
              <w:rPr>
                <w:rFonts w:eastAsia="Times New Roman" w:cs="Times New Roman"/>
                <w:szCs w:val="24"/>
                <w:lang w:eastAsia="ru-RU"/>
              </w:rPr>
            </w:pPr>
            <w:r w:rsidRPr="00A20F96">
              <w:rPr>
                <w:rFonts w:ascii="OfficinaSansBookC" w:eastAsia="Times New Roman" w:hAnsi="OfficinaSansBookC" w:cs="Times New Roman"/>
                <w:color w:val="FFFFFF"/>
                <w:sz w:val="22"/>
                <w:lang w:eastAsia="ru-RU"/>
              </w:rPr>
              <w:t>от «____» ________________ 202__ г.</w:t>
            </w:r>
          </w:p>
        </w:tc>
      </w:tr>
    </w:tbl>
    <w:p w:rsidR="00A20F96" w:rsidRPr="00A20F96" w:rsidRDefault="00A20F96" w:rsidP="00A20F96">
      <w:pPr>
        <w:spacing w:after="160"/>
        <w:rPr>
          <w:rFonts w:eastAsia="Times New Roman" w:cs="Times New Roman"/>
          <w:szCs w:val="24"/>
          <w:lang w:eastAsia="ru-RU"/>
        </w:rPr>
      </w:pPr>
      <w:r w:rsidRPr="00A20F96">
        <w:rPr>
          <w:rFonts w:eastAsia="Times New Roman" w:cs="Times New Roman"/>
          <w:szCs w:val="24"/>
          <w:lang w:eastAsia="ru-RU"/>
        </w:rPr>
        <w:t> </w:t>
      </w:r>
    </w:p>
    <w:p w:rsidR="00A20F96" w:rsidRPr="00A20F96" w:rsidRDefault="00A20F96" w:rsidP="00A20F96">
      <w:pPr>
        <w:spacing w:after="160"/>
        <w:jc w:val="center"/>
        <w:rPr>
          <w:rFonts w:eastAsia="Times New Roman" w:cs="Times New Roman"/>
          <w:szCs w:val="24"/>
          <w:lang w:eastAsia="ru-RU"/>
        </w:rPr>
      </w:pPr>
      <w:r w:rsidRPr="00A20F96">
        <w:rPr>
          <w:rFonts w:ascii="OfficinaSansBookC" w:eastAsia="Times New Roman" w:hAnsi="OfficinaSansBookC" w:cs="Times New Roman"/>
          <w:b/>
          <w:bCs/>
          <w:color w:val="000000"/>
          <w:sz w:val="28"/>
          <w:szCs w:val="28"/>
          <w:lang w:eastAsia="ru-RU"/>
        </w:rPr>
        <w:t>РАБОЧАЯ ПРОГРАММА</w:t>
      </w:r>
    </w:p>
    <w:p w:rsidR="00A20F96" w:rsidRPr="00A20F96" w:rsidRDefault="00A20F96" w:rsidP="00A20F96">
      <w:pPr>
        <w:spacing w:after="160"/>
        <w:jc w:val="center"/>
        <w:rPr>
          <w:rFonts w:eastAsia="Times New Roman" w:cs="Times New Roman"/>
          <w:szCs w:val="24"/>
          <w:lang w:eastAsia="ru-RU"/>
        </w:rPr>
      </w:pPr>
      <w:r w:rsidRPr="00A20F96">
        <w:rPr>
          <w:rFonts w:ascii="OfficinaSansBookC" w:eastAsia="Times New Roman" w:hAnsi="OfficinaSansBookC" w:cs="Times New Roman"/>
          <w:b/>
          <w:bCs/>
          <w:color w:val="000000"/>
          <w:sz w:val="28"/>
          <w:szCs w:val="28"/>
          <w:lang w:eastAsia="ru-RU"/>
        </w:rPr>
        <w:t>ОБЩЕОБРАЗОВАТЕЛЬНОЙ ДИСЦИПЛИНЫ</w:t>
      </w:r>
    </w:p>
    <w:p w:rsidR="00A20F96" w:rsidRPr="00A20F96" w:rsidRDefault="00A20F96" w:rsidP="00A20F96">
      <w:pPr>
        <w:spacing w:before="240" w:after="240"/>
        <w:jc w:val="center"/>
        <w:rPr>
          <w:rFonts w:eastAsia="Times New Roman" w:cs="Times New Roman"/>
          <w:szCs w:val="24"/>
          <w:lang w:eastAsia="ru-RU"/>
        </w:rPr>
      </w:pPr>
      <w:r w:rsidRPr="00A20F96">
        <w:rPr>
          <w:rFonts w:ascii="OfficinaSansBookC" w:eastAsia="Times New Roman" w:hAnsi="OfficinaSansBookC" w:cs="Times New Roman"/>
          <w:b/>
          <w:bCs/>
          <w:color w:val="000000"/>
          <w:sz w:val="28"/>
          <w:szCs w:val="28"/>
          <w:lang w:eastAsia="ru-RU"/>
        </w:rPr>
        <w:t>«История»</w:t>
      </w:r>
    </w:p>
    <w:p w:rsidR="00A20F96" w:rsidRPr="00A20F96" w:rsidRDefault="00A20F96" w:rsidP="00A20F96">
      <w:pPr>
        <w:spacing w:before="240" w:after="240"/>
        <w:jc w:val="center"/>
        <w:rPr>
          <w:rFonts w:eastAsia="Times New Roman" w:cs="Times New Roman"/>
          <w:szCs w:val="24"/>
          <w:lang w:eastAsia="ru-RU"/>
        </w:rPr>
      </w:pPr>
      <w:r w:rsidRPr="00A20F96">
        <w:rPr>
          <w:rFonts w:ascii="OfficinaSansBookC" w:eastAsia="Times New Roman" w:hAnsi="OfficinaSansBookC" w:cs="Times New Roman"/>
          <w:b/>
          <w:bCs/>
          <w:color w:val="000000"/>
          <w:sz w:val="28"/>
          <w:szCs w:val="28"/>
          <w:lang w:eastAsia="ru-RU"/>
        </w:rPr>
        <w:t>базовый уровень</w:t>
      </w:r>
    </w:p>
    <w:p w:rsidR="00A20F96" w:rsidRPr="00A20F96" w:rsidRDefault="00A20F96" w:rsidP="00A20F96">
      <w:pPr>
        <w:spacing w:before="240" w:after="240"/>
        <w:jc w:val="center"/>
        <w:rPr>
          <w:rFonts w:eastAsia="Times New Roman" w:cs="Times New Roman"/>
          <w:szCs w:val="24"/>
          <w:lang w:eastAsia="ru-RU"/>
        </w:rPr>
      </w:pPr>
      <w:r w:rsidRPr="00A20F96">
        <w:rPr>
          <w:rFonts w:ascii="OfficinaSansBookC" w:eastAsia="Times New Roman" w:hAnsi="OfficinaSansBookC" w:cs="Times New Roman"/>
          <w:b/>
          <w:bCs/>
          <w:color w:val="000000"/>
          <w:sz w:val="28"/>
          <w:szCs w:val="28"/>
          <w:lang w:eastAsia="ru-RU"/>
        </w:rPr>
        <w:t>профиль обучения: естественнонаучный</w:t>
      </w:r>
    </w:p>
    <w:p w:rsidR="00A20F96" w:rsidRPr="00A20F96" w:rsidRDefault="00A20F96" w:rsidP="00A20F96">
      <w:pPr>
        <w:spacing w:before="240" w:after="240"/>
        <w:jc w:val="center"/>
        <w:rPr>
          <w:rFonts w:eastAsia="Times New Roman" w:cs="Times New Roman"/>
          <w:szCs w:val="24"/>
          <w:lang w:eastAsia="ru-RU"/>
        </w:rPr>
      </w:pPr>
      <w:r w:rsidRPr="00A20F96">
        <w:rPr>
          <w:rFonts w:ascii="OfficinaSansBookC" w:eastAsia="Times New Roman" w:hAnsi="OfficinaSansBookC" w:cs="Times New Roman"/>
          <w:b/>
          <w:bCs/>
          <w:color w:val="000000"/>
          <w:sz w:val="28"/>
          <w:szCs w:val="28"/>
          <w:lang w:eastAsia="ru-RU"/>
        </w:rPr>
        <w:t>для профессиональных образовательных организаций</w:t>
      </w:r>
    </w:p>
    <w:p w:rsidR="00A20F96" w:rsidRPr="00A20F96" w:rsidRDefault="00A20F96" w:rsidP="00A20F96">
      <w:pPr>
        <w:spacing w:after="160"/>
        <w:ind w:left="5670"/>
        <w:rPr>
          <w:rFonts w:eastAsia="Times New Roman" w:cs="Times New Roman"/>
          <w:szCs w:val="24"/>
          <w:lang w:eastAsia="ru-RU"/>
        </w:rPr>
      </w:pPr>
      <w:r w:rsidRPr="00A20F96">
        <w:rPr>
          <w:rFonts w:eastAsia="Times New Roman" w:cs="Times New Roman"/>
          <w:szCs w:val="24"/>
          <w:lang w:eastAsia="ru-RU"/>
        </w:rPr>
        <w:t> </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10"/>
        <w:gridCol w:w="6183"/>
      </w:tblGrid>
      <w:tr w:rsidR="00A20F96" w:rsidRPr="00A20F96" w:rsidTr="004A4552">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jc w:val="both"/>
              <w:rPr>
                <w:rFonts w:eastAsia="Times New Roman" w:cs="Times New Roman"/>
                <w:szCs w:val="24"/>
                <w:lang w:eastAsia="ru-RU"/>
              </w:rPr>
            </w:pPr>
            <w:r w:rsidRPr="00A20F96">
              <w:rPr>
                <w:rFonts w:ascii="OfficinaSansBookC" w:eastAsia="Times New Roman" w:hAnsi="OfficinaSansBookC" w:cs="Times New Roman"/>
                <w:color w:val="000000"/>
                <w:sz w:val="28"/>
                <w:szCs w:val="28"/>
                <w:lang w:eastAsia="ru-RU"/>
              </w:rPr>
              <w:t>Регион</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spacing w:line="360" w:lineRule="auto"/>
              <w:jc w:val="both"/>
              <w:rPr>
                <w:rFonts w:eastAsia="Times New Roman" w:cs="Times New Roman"/>
                <w:szCs w:val="24"/>
                <w:lang w:eastAsia="ru-RU"/>
              </w:rPr>
            </w:pPr>
            <w:r w:rsidRPr="00A20F96">
              <w:rPr>
                <w:rFonts w:eastAsia="Times New Roman" w:cs="Times New Roman"/>
                <w:szCs w:val="24"/>
                <w:lang w:eastAsia="ru-RU"/>
              </w:rPr>
              <w:t> Самарская область</w:t>
            </w:r>
          </w:p>
        </w:tc>
      </w:tr>
      <w:tr w:rsidR="00A20F96" w:rsidRPr="00A20F96" w:rsidTr="004A4552">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jc w:val="both"/>
              <w:rPr>
                <w:rFonts w:eastAsia="Times New Roman" w:cs="Times New Roman"/>
                <w:szCs w:val="24"/>
                <w:lang w:eastAsia="ru-RU"/>
              </w:rPr>
            </w:pPr>
            <w:r w:rsidRPr="00A20F96">
              <w:rPr>
                <w:rFonts w:ascii="OfficinaSansBookC" w:eastAsia="Times New Roman" w:hAnsi="OfficinaSansBookC" w:cs="Times New Roman"/>
                <w:color w:val="000000"/>
                <w:sz w:val="28"/>
                <w:szCs w:val="28"/>
                <w:lang w:eastAsia="ru-RU"/>
              </w:rPr>
              <w:t>Наименование ФПП</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spacing w:line="360" w:lineRule="auto"/>
              <w:jc w:val="both"/>
              <w:rPr>
                <w:rFonts w:eastAsia="Times New Roman" w:cs="Times New Roman"/>
                <w:szCs w:val="24"/>
                <w:lang w:eastAsia="ru-RU"/>
              </w:rPr>
            </w:pPr>
            <w:r w:rsidRPr="00A20F96">
              <w:rPr>
                <w:rFonts w:eastAsia="Times New Roman" w:cs="Times New Roman"/>
                <w:szCs w:val="24"/>
                <w:lang w:eastAsia="ru-RU"/>
              </w:rPr>
              <w:t> ГБПОУ «Тольяттинский медколледж»</w:t>
            </w:r>
          </w:p>
        </w:tc>
      </w:tr>
      <w:tr w:rsidR="00A20F96" w:rsidRPr="00A20F96" w:rsidTr="004A4552">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jc w:val="both"/>
              <w:rPr>
                <w:rFonts w:eastAsia="Times New Roman" w:cs="Times New Roman"/>
                <w:szCs w:val="24"/>
                <w:lang w:eastAsia="ru-RU"/>
              </w:rPr>
            </w:pPr>
            <w:r w:rsidRPr="00A20F96">
              <w:rPr>
                <w:rFonts w:ascii="OfficinaSansBookC" w:eastAsia="Times New Roman" w:hAnsi="OfficinaSansBookC" w:cs="Times New Roman"/>
                <w:color w:val="000000"/>
                <w:sz w:val="28"/>
                <w:szCs w:val="28"/>
                <w:lang w:eastAsia="ru-RU"/>
              </w:rPr>
              <w:t>Наименование специальности</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spacing w:line="360" w:lineRule="auto"/>
              <w:jc w:val="both"/>
              <w:rPr>
                <w:rFonts w:eastAsia="Times New Roman" w:cs="Times New Roman"/>
                <w:szCs w:val="24"/>
                <w:lang w:eastAsia="ru-RU"/>
              </w:rPr>
            </w:pPr>
            <w:r w:rsidRPr="00A20F96">
              <w:rPr>
                <w:rFonts w:eastAsia="Times New Roman" w:cs="Times New Roman"/>
                <w:szCs w:val="24"/>
                <w:lang w:eastAsia="ru-RU"/>
              </w:rPr>
              <w:t> 33.02.01 Фармация</w:t>
            </w:r>
          </w:p>
        </w:tc>
      </w:tr>
      <w:tr w:rsidR="00A20F96" w:rsidRPr="00A20F96" w:rsidTr="004A4552">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jc w:val="both"/>
              <w:rPr>
                <w:rFonts w:eastAsia="Times New Roman" w:cs="Times New Roman"/>
                <w:szCs w:val="24"/>
                <w:lang w:eastAsia="ru-RU"/>
              </w:rPr>
            </w:pPr>
            <w:r w:rsidRPr="00A20F96">
              <w:rPr>
                <w:rFonts w:ascii="OfficinaSansBookC" w:eastAsia="Times New Roman" w:hAnsi="OfficinaSansBookC" w:cs="Times New Roman"/>
                <w:color w:val="000000"/>
                <w:sz w:val="28"/>
                <w:szCs w:val="28"/>
                <w:lang w:eastAsia="ru-RU"/>
              </w:rPr>
              <w:t>ФИО преподавателя-участника апробации, контакты (e-mail, тел.)</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spacing w:line="360" w:lineRule="auto"/>
              <w:jc w:val="both"/>
              <w:rPr>
                <w:rFonts w:eastAsia="Times New Roman" w:cs="Times New Roman"/>
                <w:szCs w:val="24"/>
                <w:lang w:eastAsia="ru-RU"/>
              </w:rPr>
            </w:pPr>
            <w:r w:rsidRPr="00A20F96">
              <w:rPr>
                <w:rFonts w:eastAsia="Times New Roman" w:cs="Times New Roman"/>
                <w:szCs w:val="24"/>
                <w:lang w:eastAsia="ru-RU"/>
              </w:rPr>
              <w:t> Сивоконь Н.А.</w:t>
            </w:r>
          </w:p>
          <w:p w:rsidR="00A20F96" w:rsidRPr="00A20F96" w:rsidRDefault="00A20F96" w:rsidP="00A20F96">
            <w:pPr>
              <w:spacing w:line="360" w:lineRule="auto"/>
              <w:jc w:val="both"/>
              <w:rPr>
                <w:rFonts w:eastAsia="Times New Roman" w:cs="Times New Roman"/>
                <w:szCs w:val="24"/>
                <w:lang w:eastAsia="ru-RU"/>
              </w:rPr>
            </w:pPr>
            <w:r w:rsidRPr="00A20F96">
              <w:rPr>
                <w:rFonts w:eastAsia="Times New Roman" w:cs="Times New Roman"/>
                <w:szCs w:val="24"/>
                <w:lang w:eastAsia="ru-RU"/>
              </w:rPr>
              <w:t>+79171234717</w:t>
            </w:r>
          </w:p>
          <w:p w:rsidR="00A20F96" w:rsidRPr="00A20F96" w:rsidRDefault="00A20F96" w:rsidP="00A20F96">
            <w:pPr>
              <w:spacing w:line="360" w:lineRule="auto"/>
              <w:jc w:val="both"/>
              <w:rPr>
                <w:rFonts w:eastAsia="Times New Roman" w:cs="Times New Roman"/>
                <w:szCs w:val="24"/>
                <w:lang w:eastAsia="ru-RU"/>
              </w:rPr>
            </w:pPr>
            <w:r w:rsidRPr="00A20F96">
              <w:rPr>
                <w:rFonts w:eastAsia="Times New Roman" w:cs="Times New Roman"/>
                <w:szCs w:val="24"/>
                <w:lang w:eastAsia="ru-RU"/>
              </w:rPr>
              <w:t>nata_li22@mail.ru</w:t>
            </w:r>
          </w:p>
        </w:tc>
      </w:tr>
    </w:tbl>
    <w:p w:rsidR="00A20F96" w:rsidRPr="00A20F96" w:rsidRDefault="00A20F96" w:rsidP="00A20F96">
      <w:pPr>
        <w:spacing w:after="160"/>
        <w:rPr>
          <w:rFonts w:eastAsia="Times New Roman" w:cs="Times New Roman"/>
          <w:szCs w:val="24"/>
          <w:lang w:eastAsia="ru-RU"/>
        </w:rPr>
      </w:pPr>
      <w:r w:rsidRPr="00A20F96">
        <w:rPr>
          <w:rFonts w:ascii="OfficinaSansBookC" w:eastAsia="Times New Roman" w:hAnsi="OfficinaSansBookC" w:cs="Times New Roman"/>
          <w:color w:val="FFFFFF"/>
          <w:sz w:val="22"/>
          <w:lang w:eastAsia="ru-RU"/>
        </w:rPr>
        <w:t>ЭКСПЕРТНОЕ ЗАКЛЮЧЕНИЕ по результатам экспертизы примерной рабочей программы</w:t>
      </w:r>
    </w:p>
    <w:p w:rsidR="00A20F96" w:rsidRPr="00A20F96" w:rsidRDefault="00A20F96" w:rsidP="00A20F96">
      <w:pPr>
        <w:spacing w:after="160" w:line="276" w:lineRule="auto"/>
        <w:jc w:val="center"/>
        <w:rPr>
          <w:rFonts w:ascii="OfficinaSansBookC" w:eastAsia="Calibri" w:hAnsi="OfficinaSansBookC" w:cs="Times New Roman"/>
          <w:color w:val="FFFFFF"/>
          <w:sz w:val="22"/>
        </w:rPr>
      </w:pPr>
      <w:r w:rsidRPr="00A20F96">
        <w:rPr>
          <w:rFonts w:ascii="OfficinaSansBookC" w:eastAsia="Calibri" w:hAnsi="OfficinaSansBookC" w:cs="Times New Roman"/>
          <w:color w:val="FFFFFF"/>
          <w:sz w:val="22"/>
        </w:rPr>
        <w:t xml:space="preserve">ФУМО СПО по УГПС _________ </w:t>
      </w:r>
    </w:p>
    <w:p w:rsidR="00A20F96" w:rsidRPr="00A20F96" w:rsidRDefault="00A20F96" w:rsidP="00A20F96">
      <w:pPr>
        <w:spacing w:after="160" w:line="259" w:lineRule="auto"/>
        <w:rPr>
          <w:rFonts w:ascii="OfficinaSansBookC" w:eastAsia="Calibri" w:hAnsi="OfficinaSansBookC" w:cs="Times New Roman"/>
          <w:color w:val="FFFFFF"/>
          <w:sz w:val="22"/>
        </w:rPr>
      </w:pPr>
      <w:r w:rsidRPr="00A20F96">
        <w:rPr>
          <w:rFonts w:ascii="OfficinaSansBookC" w:eastAsia="Calibri" w:hAnsi="OfficinaSansBookC" w:cs="Times New Roman"/>
          <w:color w:val="FFFFFF"/>
          <w:sz w:val="22"/>
        </w:rPr>
        <w:br w:type="page"/>
      </w:r>
    </w:p>
    <w:p w:rsidR="00A20F96" w:rsidRPr="00A20F96" w:rsidRDefault="00A20F96" w:rsidP="00A20F96">
      <w:pPr>
        <w:spacing w:after="200" w:line="273" w:lineRule="auto"/>
        <w:jc w:val="center"/>
        <w:rPr>
          <w:rFonts w:eastAsia="Times New Roman" w:cs="Times New Roman"/>
          <w:szCs w:val="24"/>
          <w:lang w:eastAsia="ru-RU"/>
        </w:rPr>
      </w:pPr>
      <w:r w:rsidRPr="00A20F96">
        <w:rPr>
          <w:rFonts w:ascii="OfficinaSansBookC" w:eastAsia="Times New Roman" w:hAnsi="OfficinaSansBookC" w:cs="Times New Roman"/>
          <w:b/>
          <w:bCs/>
          <w:color w:val="000000"/>
          <w:sz w:val="28"/>
          <w:szCs w:val="28"/>
          <w:lang w:eastAsia="ru-RU"/>
        </w:rPr>
        <w:lastRenderedPageBreak/>
        <w:t>СОДЕРЖАНИЕ</w:t>
      </w:r>
    </w:p>
    <w:tbl>
      <w:tblPr>
        <w:tblW w:w="0" w:type="auto"/>
        <w:tblCellSpacing w:w="0" w:type="dxa"/>
        <w:tblLook w:val="04A0" w:firstRow="1" w:lastRow="0" w:firstColumn="1" w:lastColumn="0" w:noHBand="0" w:noVBand="1"/>
      </w:tblPr>
      <w:tblGrid>
        <w:gridCol w:w="7501"/>
        <w:gridCol w:w="1854"/>
      </w:tblGrid>
      <w:tr w:rsidR="00A20F96" w:rsidRPr="00A20F96" w:rsidTr="004A4552">
        <w:trPr>
          <w:tblCellSpacing w:w="0" w:type="dxa"/>
        </w:trPr>
        <w:tc>
          <w:tcPr>
            <w:tcW w:w="7501" w:type="dxa"/>
            <w:vAlign w:val="center"/>
            <w:hideMark/>
          </w:tcPr>
          <w:p w:rsidR="00A20F96" w:rsidRPr="00A20F96" w:rsidRDefault="00A20F96" w:rsidP="001E309A">
            <w:pPr>
              <w:numPr>
                <w:ilvl w:val="0"/>
                <w:numId w:val="8"/>
              </w:numPr>
              <w:tabs>
                <w:tab w:val="left" w:pos="785"/>
              </w:tabs>
              <w:spacing w:after="200" w:line="273" w:lineRule="auto"/>
              <w:ind w:firstLine="0"/>
              <w:rPr>
                <w:rFonts w:eastAsia="Times New Roman" w:cs="Times New Roman"/>
                <w:szCs w:val="24"/>
                <w:lang w:eastAsia="ru-RU"/>
              </w:rPr>
            </w:pPr>
            <w:r w:rsidRPr="00A20F96">
              <w:rPr>
                <w:rFonts w:eastAsia="Times New Roman" w:cs="Times New Roman"/>
                <w:szCs w:val="24"/>
                <w:lang w:eastAsia="ru-RU"/>
              </w:rPr>
              <w:t> </w:t>
            </w:r>
            <w:r w:rsidRPr="00A20F96">
              <w:rPr>
                <w:rFonts w:ascii="OfficinaSansBookC" w:eastAsia="Times New Roman" w:hAnsi="OfficinaSansBookC" w:cs="Times New Roman"/>
                <w:b/>
                <w:bCs/>
                <w:color w:val="000000"/>
                <w:sz w:val="28"/>
                <w:szCs w:val="28"/>
                <w:lang w:eastAsia="ru-RU"/>
              </w:rPr>
              <w:t>ОБЩАЯ ХАРАКТЕРИСТИКА ПРИМЕРНОЙ РАБОЧЕЙ ПРОГРАММЫ ОБЩЕОБРАЗОВАТЕЛЬНОЙ ДИСЦИПЛИНЫ</w:t>
            </w:r>
          </w:p>
        </w:tc>
        <w:tc>
          <w:tcPr>
            <w:tcW w:w="1854" w:type="dxa"/>
            <w:vAlign w:val="center"/>
            <w:hideMark/>
          </w:tcPr>
          <w:p w:rsidR="00A20F96" w:rsidRPr="00A20F96" w:rsidRDefault="00A20F96" w:rsidP="00A20F96">
            <w:pPr>
              <w:spacing w:after="200" w:line="273" w:lineRule="auto"/>
              <w:ind w:firstLine="296"/>
              <w:rPr>
                <w:rFonts w:eastAsia="Times New Roman" w:cs="Times New Roman"/>
                <w:szCs w:val="24"/>
                <w:lang w:eastAsia="ru-RU"/>
              </w:rPr>
            </w:pPr>
          </w:p>
        </w:tc>
      </w:tr>
      <w:tr w:rsidR="00A20F96" w:rsidRPr="00A20F96" w:rsidTr="004A4552">
        <w:trPr>
          <w:trHeight w:val="1160"/>
          <w:tblCellSpacing w:w="0" w:type="dxa"/>
        </w:trPr>
        <w:tc>
          <w:tcPr>
            <w:tcW w:w="7501" w:type="dxa"/>
            <w:vAlign w:val="center"/>
            <w:hideMark/>
          </w:tcPr>
          <w:p w:rsidR="00A20F96" w:rsidRPr="00A20F96" w:rsidRDefault="00A20F96" w:rsidP="001E309A">
            <w:pPr>
              <w:numPr>
                <w:ilvl w:val="0"/>
                <w:numId w:val="9"/>
              </w:numPr>
              <w:tabs>
                <w:tab w:val="left" w:pos="785"/>
              </w:tabs>
              <w:spacing w:after="200" w:line="273" w:lineRule="auto"/>
              <w:rPr>
                <w:rFonts w:eastAsia="Times New Roman" w:cs="Times New Roman"/>
                <w:szCs w:val="24"/>
                <w:lang w:eastAsia="ru-RU"/>
              </w:rPr>
            </w:pPr>
            <w:r w:rsidRPr="00A20F96">
              <w:rPr>
                <w:rFonts w:ascii="OfficinaSansBookC" w:eastAsia="Times New Roman" w:hAnsi="OfficinaSansBookC" w:cs="Times New Roman"/>
                <w:b/>
                <w:bCs/>
                <w:color w:val="000000"/>
                <w:sz w:val="28"/>
                <w:szCs w:val="28"/>
                <w:lang w:eastAsia="ru-RU"/>
              </w:rPr>
              <w:t>СТРУКТУРА И СОДЕРЖАНИЕ ОБЩЕОБРАЗОВАТЕЛЬНОЙ ДИСЦИПЛИНЫ</w:t>
            </w:r>
          </w:p>
        </w:tc>
        <w:tc>
          <w:tcPr>
            <w:tcW w:w="1854" w:type="dxa"/>
            <w:vAlign w:val="center"/>
            <w:hideMark/>
          </w:tcPr>
          <w:p w:rsidR="00A20F96" w:rsidRPr="00A20F96" w:rsidRDefault="00A20F96" w:rsidP="00A20F96">
            <w:pPr>
              <w:spacing w:after="200" w:line="273" w:lineRule="auto"/>
              <w:ind w:firstLine="296"/>
              <w:rPr>
                <w:rFonts w:eastAsia="Times New Roman" w:cs="Times New Roman"/>
                <w:szCs w:val="24"/>
                <w:lang w:eastAsia="ru-RU"/>
              </w:rPr>
            </w:pPr>
          </w:p>
        </w:tc>
      </w:tr>
      <w:tr w:rsidR="00A20F96" w:rsidRPr="00A20F96" w:rsidTr="004A4552">
        <w:trPr>
          <w:trHeight w:val="1159"/>
          <w:tblCellSpacing w:w="0" w:type="dxa"/>
        </w:trPr>
        <w:tc>
          <w:tcPr>
            <w:tcW w:w="7501" w:type="dxa"/>
            <w:vAlign w:val="center"/>
            <w:hideMark/>
          </w:tcPr>
          <w:p w:rsidR="00A20F96" w:rsidRPr="00A20F96" w:rsidRDefault="00A20F96" w:rsidP="001E309A">
            <w:pPr>
              <w:numPr>
                <w:ilvl w:val="0"/>
                <w:numId w:val="9"/>
              </w:numPr>
              <w:tabs>
                <w:tab w:val="left" w:pos="785"/>
              </w:tabs>
              <w:spacing w:after="200" w:line="273" w:lineRule="auto"/>
              <w:rPr>
                <w:rFonts w:ascii="OfficinaSansBookC" w:eastAsia="Times New Roman" w:hAnsi="OfficinaSansBookC" w:cs="Times New Roman"/>
                <w:b/>
                <w:bCs/>
                <w:color w:val="000000"/>
                <w:sz w:val="28"/>
                <w:szCs w:val="28"/>
                <w:lang w:eastAsia="ru-RU"/>
              </w:rPr>
            </w:pPr>
            <w:r w:rsidRPr="00A20F96">
              <w:rPr>
                <w:rFonts w:ascii="OfficinaSansBookC" w:eastAsia="Times New Roman" w:hAnsi="OfficinaSansBookC" w:cs="Times New Roman"/>
                <w:b/>
                <w:bCs/>
                <w:color w:val="000000"/>
                <w:sz w:val="28"/>
                <w:szCs w:val="28"/>
                <w:lang w:eastAsia="ru-RU"/>
              </w:rPr>
              <w:t>УСЛОВИЯ РЕАЛИЗАЦИИ ОБЩЕОБРАЗОВАТЕЛЬНОЙ ДИСЦИПЛИНЫ</w:t>
            </w:r>
          </w:p>
        </w:tc>
        <w:tc>
          <w:tcPr>
            <w:tcW w:w="1854" w:type="dxa"/>
            <w:vAlign w:val="center"/>
            <w:hideMark/>
          </w:tcPr>
          <w:p w:rsidR="00A20F96" w:rsidRPr="00A20F96" w:rsidRDefault="00A20F96" w:rsidP="00A20F96">
            <w:pPr>
              <w:spacing w:after="200" w:line="273" w:lineRule="auto"/>
              <w:ind w:firstLine="296"/>
              <w:rPr>
                <w:rFonts w:eastAsia="Times New Roman" w:cs="Times New Roman"/>
                <w:szCs w:val="24"/>
                <w:lang w:eastAsia="ru-RU"/>
              </w:rPr>
            </w:pPr>
          </w:p>
        </w:tc>
      </w:tr>
      <w:tr w:rsidR="00A20F96" w:rsidRPr="00A20F96" w:rsidTr="004A4552">
        <w:trPr>
          <w:tblCellSpacing w:w="0" w:type="dxa"/>
        </w:trPr>
        <w:tc>
          <w:tcPr>
            <w:tcW w:w="7501" w:type="dxa"/>
            <w:vAlign w:val="center"/>
            <w:hideMark/>
          </w:tcPr>
          <w:p w:rsidR="00A20F96" w:rsidRPr="00A20F96" w:rsidRDefault="00A20F96" w:rsidP="001E309A">
            <w:pPr>
              <w:numPr>
                <w:ilvl w:val="0"/>
                <w:numId w:val="10"/>
              </w:numPr>
              <w:tabs>
                <w:tab w:val="left" w:pos="785"/>
              </w:tabs>
              <w:spacing w:after="200" w:line="273" w:lineRule="auto"/>
              <w:rPr>
                <w:rFonts w:eastAsia="Times New Roman" w:cs="Times New Roman"/>
                <w:szCs w:val="24"/>
                <w:lang w:eastAsia="ru-RU"/>
              </w:rPr>
            </w:pPr>
            <w:r w:rsidRPr="00A20F96">
              <w:rPr>
                <w:rFonts w:ascii="OfficinaSansBookC" w:eastAsia="Times New Roman" w:hAnsi="OfficinaSansBookC" w:cs="Times New Roman"/>
                <w:b/>
                <w:bCs/>
                <w:color w:val="000000"/>
                <w:sz w:val="28"/>
                <w:szCs w:val="28"/>
                <w:lang w:eastAsia="ru-RU"/>
              </w:rPr>
              <w:t>КОНТРОЛЬ И ОЦЕНКА РЕЗУЛЬТАТОВ ОСВОЕНИЯ ОБЩЕОБРАЗОВАТЕЛЬНОЙ ДИСЦИПЛИНЫ</w:t>
            </w:r>
          </w:p>
          <w:p w:rsidR="00A20F96" w:rsidRPr="00A20F96" w:rsidRDefault="00A20F96" w:rsidP="00A20F96">
            <w:pPr>
              <w:spacing w:after="200" w:line="273" w:lineRule="auto"/>
              <w:rPr>
                <w:rFonts w:eastAsia="Times New Roman" w:cs="Times New Roman"/>
                <w:szCs w:val="24"/>
                <w:lang w:eastAsia="ru-RU"/>
              </w:rPr>
            </w:pPr>
            <w:r w:rsidRPr="00A20F96">
              <w:rPr>
                <w:rFonts w:eastAsia="Times New Roman" w:cs="Times New Roman"/>
                <w:szCs w:val="24"/>
                <w:lang w:eastAsia="ru-RU"/>
              </w:rPr>
              <w:t> </w:t>
            </w:r>
          </w:p>
        </w:tc>
        <w:tc>
          <w:tcPr>
            <w:tcW w:w="1854" w:type="dxa"/>
            <w:vAlign w:val="center"/>
            <w:hideMark/>
          </w:tcPr>
          <w:p w:rsidR="00A20F96" w:rsidRPr="00A20F96" w:rsidRDefault="00A20F96" w:rsidP="00A20F96">
            <w:pPr>
              <w:spacing w:after="200" w:line="273" w:lineRule="auto"/>
              <w:ind w:firstLine="296"/>
              <w:rPr>
                <w:rFonts w:eastAsia="Times New Roman" w:cs="Times New Roman"/>
                <w:szCs w:val="24"/>
                <w:lang w:eastAsia="ru-RU"/>
              </w:rPr>
            </w:pPr>
          </w:p>
        </w:tc>
      </w:tr>
    </w:tbl>
    <w:p w:rsidR="00A20F96" w:rsidRPr="00A20F96" w:rsidRDefault="00A20F96" w:rsidP="00A20F96">
      <w:pPr>
        <w:widowControl w:val="0"/>
        <w:tabs>
          <w:tab w:val="left" w:pos="0"/>
        </w:tabs>
        <w:suppressAutoHyphens/>
        <w:spacing w:after="160" w:line="259" w:lineRule="auto"/>
        <w:rPr>
          <w:rFonts w:eastAsia="Times New Roman" w:cs="Times New Roman"/>
          <w:szCs w:val="24"/>
          <w:vertAlign w:val="superscript"/>
        </w:rPr>
      </w:pPr>
      <w:r w:rsidRPr="00A20F96">
        <w:rPr>
          <w:rFonts w:eastAsia="Times New Roman" w:cs="Times New Roman"/>
          <w:szCs w:val="24"/>
          <w:vertAlign w:val="superscript"/>
        </w:rPr>
        <w:br w:type="page"/>
      </w:r>
    </w:p>
    <w:p w:rsidR="00A20F96" w:rsidRPr="00A20F96" w:rsidRDefault="00A20F96" w:rsidP="00A20F96">
      <w:pPr>
        <w:widowControl w:val="0"/>
        <w:tabs>
          <w:tab w:val="left" w:pos="0"/>
        </w:tabs>
        <w:suppressAutoHyphens/>
        <w:rPr>
          <w:rFonts w:eastAsia="Times New Roman" w:cs="Times New Roman"/>
          <w:szCs w:val="24"/>
          <w:vertAlign w:val="superscript"/>
        </w:rPr>
      </w:pPr>
    </w:p>
    <w:p w:rsidR="00A20F96" w:rsidRPr="00A20F96" w:rsidRDefault="00A20F96" w:rsidP="00A20F96">
      <w:pPr>
        <w:suppressAutoHyphens/>
        <w:spacing w:after="160" w:line="276" w:lineRule="auto"/>
        <w:jc w:val="center"/>
        <w:rPr>
          <w:rFonts w:eastAsia="Calibri" w:cs="Times New Roman"/>
          <w:b/>
          <w:bCs/>
          <w:szCs w:val="24"/>
        </w:rPr>
      </w:pPr>
      <w:bookmarkStart w:id="5" w:name="_Toc113637405"/>
      <w:r w:rsidRPr="00A20F96">
        <w:rPr>
          <w:rFonts w:eastAsia="Calibri" w:cs="Times New Roman"/>
          <w:b/>
          <w:bCs/>
          <w:szCs w:val="24"/>
        </w:rPr>
        <w:t>1. ОБЩАЯ ХАРАКТЕРИСТИКА РАБОЧЕЙ ПРОГРАММЫ ОБЩЕОБРАЗОВАТЕЛЬНОЙ ДИСЦИПЛИНЫ</w:t>
      </w:r>
      <w:bookmarkEnd w:id="5"/>
      <w:r w:rsidRPr="00A20F96">
        <w:rPr>
          <w:rFonts w:eastAsia="Calibri" w:cs="Times New Roman"/>
          <w:b/>
          <w:bCs/>
          <w:szCs w:val="24"/>
        </w:rPr>
        <w:t xml:space="preserve"> «ИСТОРИЯ»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eastAsia="Times New Roman" w:cs="Times New Roman"/>
          <w:szCs w:val="24"/>
          <w:lang w:eastAsia="ru-RU"/>
        </w:rPr>
      </w:pPr>
    </w:p>
    <w:p w:rsidR="00A20F96" w:rsidRPr="00A20F96" w:rsidRDefault="00A20F96" w:rsidP="00A20F96">
      <w:pPr>
        <w:tabs>
          <w:tab w:val="left" w:pos="1276"/>
          <w:tab w:val="left" w:pos="10992"/>
          <w:tab w:val="left" w:pos="11908"/>
          <w:tab w:val="left" w:pos="12824"/>
          <w:tab w:val="left" w:pos="13740"/>
          <w:tab w:val="left" w:pos="14656"/>
        </w:tabs>
        <w:spacing w:line="276" w:lineRule="auto"/>
        <w:jc w:val="both"/>
        <w:rPr>
          <w:rFonts w:eastAsia="Calibri" w:cs="Times New Roman"/>
          <w:b/>
          <w:bCs/>
          <w:szCs w:val="24"/>
          <w:lang w:eastAsia="ru-RU"/>
        </w:rPr>
      </w:pPr>
      <w:r w:rsidRPr="00A20F96">
        <w:rPr>
          <w:rFonts w:eastAsia="Calibri" w:cs="Times New Roman"/>
          <w:b/>
          <w:bCs/>
          <w:szCs w:val="24"/>
          <w:lang w:eastAsia="ru-RU"/>
        </w:rPr>
        <w:t>1.1 Место дисциплины в структуре образовательной программы СПО</w:t>
      </w:r>
    </w:p>
    <w:p w:rsidR="00A20F96" w:rsidRPr="00A20F96" w:rsidRDefault="00A20F96" w:rsidP="00A20F96">
      <w:pPr>
        <w:widowControl w:val="0"/>
        <w:tabs>
          <w:tab w:val="left" w:pos="10076"/>
          <w:tab w:val="left" w:pos="10992"/>
          <w:tab w:val="left" w:pos="11908"/>
          <w:tab w:val="left" w:pos="12824"/>
          <w:tab w:val="left" w:pos="13740"/>
          <w:tab w:val="left" w:pos="14656"/>
        </w:tabs>
        <w:autoSpaceDE w:val="0"/>
        <w:autoSpaceDN w:val="0"/>
        <w:spacing w:line="276" w:lineRule="auto"/>
        <w:ind w:firstLine="709"/>
        <w:jc w:val="both"/>
        <w:rPr>
          <w:rFonts w:eastAsia="Times New Roman" w:cs="Times New Roman"/>
          <w:szCs w:val="24"/>
          <w:lang w:eastAsia="ru-RU"/>
        </w:rPr>
      </w:pPr>
      <w:r w:rsidRPr="00A20F96">
        <w:rPr>
          <w:rFonts w:eastAsia="Times New Roman" w:cs="Times New Roman"/>
          <w:szCs w:val="24"/>
          <w:lang w:eastAsia="ru-RU"/>
        </w:rPr>
        <w:t xml:space="preserve">Общеобразовательная дисциплина «История» является обязательной частью общеобразовательного цикла образовательной программы в соответствии с ФГОС по </w:t>
      </w:r>
      <w:r w:rsidRPr="00A20F96">
        <w:rPr>
          <w:rFonts w:eastAsia="Times New Roman" w:cs="Times New Roman"/>
          <w:i/>
          <w:szCs w:val="24"/>
          <w:lang w:eastAsia="ru-RU"/>
        </w:rPr>
        <w:t>специальности 33.02.01 Фармация</w:t>
      </w:r>
      <w:r w:rsidRPr="00A20F96">
        <w:rPr>
          <w:rFonts w:eastAsia="Times New Roman" w:cs="Times New Roman"/>
          <w:szCs w:val="24"/>
          <w:lang w:eastAsia="ru-RU"/>
        </w:rPr>
        <w:t>.</w:t>
      </w:r>
    </w:p>
    <w:p w:rsidR="00A20F96" w:rsidRPr="00A20F96" w:rsidRDefault="00A20F96" w:rsidP="00A20F96">
      <w:pPr>
        <w:spacing w:line="276" w:lineRule="auto"/>
        <w:ind w:firstLine="709"/>
        <w:rPr>
          <w:rFonts w:eastAsia="Times New Roman" w:cs="Times New Roman"/>
          <w:b/>
          <w:szCs w:val="24"/>
          <w:lang w:eastAsia="ru-RU"/>
        </w:rPr>
      </w:pPr>
    </w:p>
    <w:p w:rsidR="00A20F96" w:rsidRPr="00A20F96" w:rsidRDefault="00A20F96" w:rsidP="00A20F96">
      <w:pPr>
        <w:spacing w:line="276" w:lineRule="auto"/>
        <w:ind w:firstLine="709"/>
        <w:jc w:val="both"/>
        <w:rPr>
          <w:rFonts w:eastAsia="Times New Roman" w:cs="Times New Roman"/>
          <w:b/>
          <w:szCs w:val="24"/>
          <w:lang w:eastAsia="ru-RU"/>
        </w:rPr>
      </w:pPr>
      <w:r w:rsidRPr="00A20F96">
        <w:rPr>
          <w:rFonts w:eastAsia="Times New Roman" w:cs="Times New Roman"/>
          <w:b/>
          <w:szCs w:val="24"/>
          <w:lang w:eastAsia="ru-RU"/>
        </w:rPr>
        <w:t>1.2. Цели и планируемые результаты освоения дисциплины:</w:t>
      </w:r>
    </w:p>
    <w:p w:rsidR="00A20F96" w:rsidRPr="00A20F96" w:rsidRDefault="00A20F96" w:rsidP="00A20F9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eastAsia="Times New Roman" w:cs="Times New Roman"/>
          <w:szCs w:val="24"/>
          <w:lang w:eastAsia="ru-RU"/>
        </w:rPr>
      </w:pPr>
    </w:p>
    <w:p w:rsidR="00A20F96" w:rsidRPr="00A20F96" w:rsidRDefault="00A20F96" w:rsidP="00A20F9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eastAsia="Times New Roman" w:cs="Times New Roman"/>
          <w:b/>
          <w:bCs/>
          <w:szCs w:val="24"/>
          <w:lang w:eastAsia="ru-RU"/>
        </w:rPr>
      </w:pPr>
      <w:r w:rsidRPr="00A20F96">
        <w:rPr>
          <w:rFonts w:eastAsia="Times New Roman" w:cs="Times New Roman"/>
          <w:b/>
          <w:bCs/>
          <w:szCs w:val="24"/>
          <w:lang w:eastAsia="ru-RU"/>
        </w:rPr>
        <w:t xml:space="preserve">1.2.1. Цель общеобразовательной дисциплины </w:t>
      </w:r>
    </w:p>
    <w:p w:rsidR="00A20F96" w:rsidRPr="00A20F96" w:rsidRDefault="00A20F96" w:rsidP="00A20F9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eastAsia="Times New Roman" w:cs="Times New Roman"/>
          <w:szCs w:val="24"/>
          <w:lang w:eastAsia="ru-RU"/>
        </w:rPr>
      </w:pPr>
      <w:r w:rsidRPr="00A20F96">
        <w:rPr>
          <w:rFonts w:eastAsia="Times New Roman" w:cs="Times New Roman"/>
          <w:szCs w:val="24"/>
        </w:rPr>
        <w:t>Главной целью общего исторического образования является формирование у обучающегося целостной картины российской и мировой истории, учитывающей взаимосвязь всех ее этапов, их значимость для понимания современного места и роли России в мире, важность вклада каждого народа, его культуры в общую историю страны и мировую историю, формирование личностной позиции по основным этапам развития российского государства и общества, а также современного образа России</w:t>
      </w:r>
    </w:p>
    <w:p w:rsidR="00A20F96" w:rsidRPr="00A20F96" w:rsidRDefault="00A20F96" w:rsidP="00A20F96">
      <w:pPr>
        <w:suppressAutoHyphens/>
        <w:jc w:val="both"/>
        <w:rPr>
          <w:rFonts w:eastAsia="Times New Roman" w:cs="Times New Roman"/>
          <w:b/>
          <w:bCs/>
          <w:szCs w:val="24"/>
        </w:rPr>
      </w:pPr>
    </w:p>
    <w:p w:rsidR="00A20F96" w:rsidRPr="00A20F96" w:rsidRDefault="00A20F96" w:rsidP="00A20F96">
      <w:pPr>
        <w:suppressAutoHyphens/>
        <w:jc w:val="both"/>
        <w:rPr>
          <w:rFonts w:eastAsia="Times New Roman" w:cs="Times New Roman"/>
          <w:b/>
          <w:bCs/>
          <w:szCs w:val="24"/>
        </w:rPr>
      </w:pPr>
      <w:r w:rsidRPr="00A20F96">
        <w:rPr>
          <w:rFonts w:eastAsia="Times New Roman" w:cs="Times New Roman"/>
          <w:b/>
          <w:bCs/>
          <w:szCs w:val="24"/>
        </w:rPr>
        <w:t>1.2.2. Планируемые результаты освоения общеобразовательной дисциплины</w:t>
      </w:r>
      <w:r w:rsidRPr="00A20F96">
        <w:rPr>
          <w:rFonts w:eastAsia="Calibri" w:cs="Times New Roman"/>
          <w:b/>
          <w:bCs/>
          <w:szCs w:val="24"/>
        </w:rPr>
        <w:t xml:space="preserve"> в соответствии с ФГОС СПО и на основе ФГОС СОО</w:t>
      </w:r>
    </w:p>
    <w:p w:rsidR="00A20F96" w:rsidRPr="00A20F96" w:rsidRDefault="00A20F96" w:rsidP="00A20F96">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s="Times New Roman"/>
          <w:szCs w:val="24"/>
          <w:lang w:eastAsia="ru-RU"/>
        </w:rPr>
      </w:pPr>
      <w:r w:rsidRPr="00A20F96">
        <w:rPr>
          <w:rFonts w:eastAsia="Times New Roman" w:cs="Times New Roman"/>
          <w:szCs w:val="24"/>
          <w:lang w:eastAsia="ru-RU"/>
        </w:rPr>
        <w:t xml:space="preserve">Особое значение дисциплина имеет при формировании ОК и ПК </w:t>
      </w:r>
    </w:p>
    <w:p w:rsidR="00A20F96" w:rsidRPr="00A20F96" w:rsidRDefault="00A20F96" w:rsidP="00A20F96">
      <w:pPr>
        <w:suppressAutoHyphens/>
        <w:spacing w:line="276" w:lineRule="auto"/>
        <w:ind w:firstLine="709"/>
        <w:jc w:val="both"/>
        <w:rPr>
          <w:rFonts w:eastAsia="Times New Roman" w:cs="Times New Roman"/>
          <w:szCs w:val="24"/>
        </w:rPr>
        <w:sectPr w:rsidR="00A20F96" w:rsidRPr="00A20F96" w:rsidSect="004A4552">
          <w:footerReference w:type="even" r:id="rId28"/>
          <w:footerReference w:type="default" r:id="rId29"/>
          <w:pgSz w:w="11906" w:h="16838"/>
          <w:pgMar w:top="1134" w:right="566" w:bottom="1134" w:left="1701" w:header="708" w:footer="708" w:gutter="0"/>
          <w:cols w:space="720"/>
          <w:titlePg/>
          <w:docGrid w:linePitch="360"/>
        </w:sectPr>
      </w:pPr>
    </w:p>
    <w:p w:rsidR="00A20F96" w:rsidRPr="00A20F96" w:rsidRDefault="00A20F96" w:rsidP="00A20F96">
      <w:pPr>
        <w:suppressAutoHyphens/>
        <w:spacing w:line="276" w:lineRule="auto"/>
        <w:ind w:firstLine="709"/>
        <w:jc w:val="both"/>
        <w:rPr>
          <w:rFonts w:eastAsia="Times New Roman" w:cs="Times New Roman"/>
          <w:szCs w:val="24"/>
        </w:rPr>
      </w:pPr>
    </w:p>
    <w:tbl>
      <w:tblPr>
        <w:tblpPr w:leftFromText="180" w:rightFromText="180" w:bottomFromText="160" w:vertAnchor="text" w:tblpY="1"/>
        <w:tblOverlap w:val="neve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4961"/>
        <w:gridCol w:w="6662"/>
      </w:tblGrid>
      <w:tr w:rsidR="00A20F96" w:rsidRPr="00A20F96" w:rsidTr="004A4552">
        <w:trPr>
          <w:cantSplit/>
          <w:trHeight w:val="416"/>
        </w:trPr>
        <w:tc>
          <w:tcPr>
            <w:tcW w:w="3256" w:type="dxa"/>
            <w:vMerge w:val="restart"/>
            <w:vAlign w:val="center"/>
          </w:tcPr>
          <w:p w:rsidR="00A20F96" w:rsidRPr="00A20F96" w:rsidRDefault="00A20F96" w:rsidP="00A20F96">
            <w:pPr>
              <w:suppressAutoHyphens/>
              <w:jc w:val="center"/>
              <w:rPr>
                <w:rFonts w:eastAsia="Calibri" w:cs="Times New Roman"/>
                <w:b/>
                <w:iCs/>
                <w:szCs w:val="24"/>
              </w:rPr>
            </w:pPr>
            <w:bookmarkStart w:id="6" w:name="_Hlk113898802"/>
            <w:r w:rsidRPr="00A20F96">
              <w:rPr>
                <w:rFonts w:eastAsia="Calibri" w:cs="Times New Roman"/>
                <w:b/>
                <w:iCs/>
                <w:szCs w:val="24"/>
              </w:rPr>
              <w:t>Код и наименование формируемых компетенций</w:t>
            </w:r>
          </w:p>
        </w:tc>
        <w:tc>
          <w:tcPr>
            <w:tcW w:w="11623" w:type="dxa"/>
            <w:gridSpan w:val="2"/>
            <w:tcBorders>
              <w:top w:val="single" w:sz="4" w:space="0" w:color="auto"/>
              <w:left w:val="single" w:sz="4" w:space="0" w:color="auto"/>
              <w:bottom w:val="single" w:sz="4" w:space="0" w:color="auto"/>
              <w:right w:val="single" w:sz="4" w:space="0" w:color="auto"/>
            </w:tcBorders>
            <w:vAlign w:val="center"/>
          </w:tcPr>
          <w:p w:rsidR="00A20F96" w:rsidRPr="00A20F96" w:rsidRDefault="00A20F96" w:rsidP="00A20F96">
            <w:pPr>
              <w:suppressAutoHyphens/>
              <w:jc w:val="center"/>
              <w:rPr>
                <w:rFonts w:eastAsia="Calibri" w:cs="Times New Roman"/>
                <w:b/>
                <w:iCs/>
                <w:szCs w:val="24"/>
              </w:rPr>
            </w:pPr>
            <w:r w:rsidRPr="00A20F96">
              <w:rPr>
                <w:rFonts w:eastAsia="Calibri" w:cs="Times New Roman"/>
                <w:b/>
                <w:iCs/>
                <w:szCs w:val="24"/>
              </w:rPr>
              <w:t>Планируемые результаты освоения дисциплины</w:t>
            </w:r>
          </w:p>
        </w:tc>
      </w:tr>
      <w:tr w:rsidR="00A20F96" w:rsidRPr="00A20F96" w:rsidTr="004A4552">
        <w:trPr>
          <w:cantSplit/>
          <w:trHeight w:val="281"/>
        </w:trPr>
        <w:tc>
          <w:tcPr>
            <w:tcW w:w="3256" w:type="dxa"/>
            <w:vMerge/>
            <w:tcBorders>
              <w:left w:val="single" w:sz="4" w:space="0" w:color="auto"/>
              <w:bottom w:val="single" w:sz="4" w:space="0" w:color="auto"/>
              <w:right w:val="single" w:sz="4" w:space="0" w:color="auto"/>
            </w:tcBorders>
            <w:vAlign w:val="center"/>
            <w:hideMark/>
          </w:tcPr>
          <w:p w:rsidR="00A20F96" w:rsidRPr="00A20F96" w:rsidRDefault="00A20F96" w:rsidP="00A20F96">
            <w:pPr>
              <w:suppressAutoHyphens/>
              <w:jc w:val="center"/>
              <w:rPr>
                <w:rFonts w:eastAsia="Calibri" w:cs="Times New Roman"/>
                <w:iCs/>
                <w:szCs w:val="24"/>
              </w:rPr>
            </w:pPr>
          </w:p>
        </w:tc>
        <w:tc>
          <w:tcPr>
            <w:tcW w:w="4961"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suppressAutoHyphens/>
              <w:jc w:val="center"/>
              <w:rPr>
                <w:rFonts w:eastAsia="Calibri" w:cs="Times New Roman"/>
                <w:b/>
                <w:iCs/>
                <w:szCs w:val="24"/>
              </w:rPr>
            </w:pPr>
            <w:r w:rsidRPr="00A20F96">
              <w:rPr>
                <w:rFonts w:eastAsia="Calibri" w:cs="Times New Roman"/>
                <w:b/>
                <w:iCs/>
                <w:szCs w:val="24"/>
              </w:rPr>
              <w:t>Общие</w:t>
            </w:r>
          </w:p>
        </w:tc>
        <w:tc>
          <w:tcPr>
            <w:tcW w:w="6662"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suppressAutoHyphens/>
              <w:jc w:val="center"/>
              <w:rPr>
                <w:rFonts w:eastAsia="Calibri" w:cs="Times New Roman"/>
                <w:b/>
                <w:iCs/>
                <w:szCs w:val="24"/>
              </w:rPr>
            </w:pPr>
            <w:r w:rsidRPr="00A20F96">
              <w:rPr>
                <w:rFonts w:eastAsia="Calibri" w:cs="Times New Roman"/>
                <w:b/>
                <w:iCs/>
                <w:szCs w:val="24"/>
              </w:rPr>
              <w:t>Дисциплинарные</w:t>
            </w:r>
            <w:r w:rsidRPr="00A20F96">
              <w:rPr>
                <w:rFonts w:eastAsia="Calibri" w:cs="Times New Roman"/>
                <w:b/>
                <w:iCs/>
                <w:szCs w:val="24"/>
                <w:vertAlign w:val="superscript"/>
              </w:rPr>
              <w:footnoteReference w:id="3"/>
            </w:r>
          </w:p>
        </w:tc>
      </w:tr>
      <w:tr w:rsidR="00A20F96" w:rsidRPr="00A20F96" w:rsidTr="004A4552">
        <w:trPr>
          <w:trHeight w:val="1407"/>
        </w:trPr>
        <w:tc>
          <w:tcPr>
            <w:tcW w:w="3256"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suppressAutoHyphens/>
              <w:jc w:val="both"/>
              <w:rPr>
                <w:rFonts w:eastAsia="Calibri" w:cs="Times New Roman"/>
                <w:szCs w:val="24"/>
              </w:rPr>
            </w:pPr>
            <w:r w:rsidRPr="00A20F96">
              <w:rPr>
                <w:rFonts w:eastAsia="Calibri" w:cs="Times New Roman"/>
                <w:iCs/>
                <w:szCs w:val="24"/>
              </w:rPr>
              <w:t>ОК 01 Выбирать способы решения задач профессиональной деятельности применительно к различным контекстам</w:t>
            </w:r>
          </w:p>
        </w:tc>
        <w:tc>
          <w:tcPr>
            <w:tcW w:w="4961"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 xml:space="preserve"> - проявлять готовность к саморазвитию, самостоятельности и самоопределению; </w:t>
            </w:r>
          </w:p>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 xml:space="preserve"> - владеть навыками учебно-исследовательской, проектной и социальной деятельности;</w:t>
            </w:r>
          </w:p>
          <w:p w:rsidR="00A20F96" w:rsidRPr="00A20F96" w:rsidRDefault="00A20F96" w:rsidP="00A20F96">
            <w:pPr>
              <w:widowControl w:val="0"/>
              <w:autoSpaceDE w:val="0"/>
              <w:autoSpaceDN w:val="0"/>
              <w:spacing w:before="89"/>
              <w:jc w:val="both"/>
              <w:rPr>
                <w:rFonts w:eastAsia="Calibri" w:cs="Times New Roman"/>
                <w:bCs/>
                <w:iCs/>
                <w:szCs w:val="24"/>
              </w:rPr>
            </w:pPr>
            <w:r w:rsidRPr="00A20F96">
              <w:rPr>
                <w:rFonts w:eastAsia="Calibri" w:cs="Times New Roman"/>
                <w:bCs/>
                <w:iCs/>
                <w:szCs w:val="24"/>
              </w:rPr>
              <w:t>- формировать освоенные обучающимися межпредметные понятия и универсальные учебные действия (регулятивные: самоорганизация:</w:t>
            </w:r>
            <w:r w:rsidRPr="00A20F96">
              <w:rPr>
                <w:rFonts w:eastAsia="Times New Roman" w:cs="Times New Roman"/>
                <w:w w:val="105"/>
                <w:szCs w:val="24"/>
              </w:rPr>
              <w:t xml:space="preserve"> </w:t>
            </w:r>
            <w:r w:rsidRPr="00A20F96">
              <w:rPr>
                <w:rFonts w:eastAsia="Calibri" w:cs="Times New Roman"/>
                <w:bCs/>
                <w:iCs/>
                <w:szCs w:val="24"/>
              </w:rP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 расширять рамки учебного предмета на основе личных предпочтений; самоконтроль: использовать приемы рефлексии для оценки ситуации, выбора верного решения, познавательные: базовые логические действия: осуществлять целенаправленный поиск переноса средств и способов действия в профессиональную среду; базовые исследовательские действия: способность· и готовность к самостоятельному поиску методов решения практических задач, применению различных методов познания; выявлять причинно-</w:t>
            </w:r>
            <w:r w:rsidRPr="00A20F96">
              <w:rPr>
                <w:rFonts w:eastAsia="Calibri" w:cs="Times New Roman"/>
                <w:bCs/>
                <w:iCs/>
                <w:szCs w:val="24"/>
              </w:rPr>
              <w:lastRenderedPageBreak/>
              <w:t>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 коммуникативные: осуществлять позитивное стратегическое поведение в различных ситуациях, проявлять творчество и воображение, быть инициативным);</w:t>
            </w:r>
          </w:p>
        </w:tc>
        <w:tc>
          <w:tcPr>
            <w:tcW w:w="6662"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shd w:val="clear" w:color="auto" w:fill="FFFFFF"/>
              <w:jc w:val="both"/>
              <w:rPr>
                <w:rFonts w:eastAsia="Calibri" w:cs="Times New Roman"/>
                <w:iCs/>
                <w:szCs w:val="24"/>
              </w:rPr>
            </w:pPr>
            <w:r w:rsidRPr="00A20F96">
              <w:rPr>
                <w:rFonts w:eastAsia="Times New Roman" w:cs="Times New Roman"/>
                <w:szCs w:val="24"/>
                <w:lang w:eastAsia="ru-RU"/>
              </w:rPr>
              <w:lastRenderedPageBreak/>
              <w:t xml:space="preserve">- </w:t>
            </w:r>
            <w:r w:rsidRPr="00A20F96">
              <w:rPr>
                <w:rFonts w:eastAsia="Calibri" w:cs="Times New Roman"/>
                <w:iCs/>
                <w:szCs w:val="24"/>
              </w:rPr>
              <w:t>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A20F96" w:rsidRPr="00A20F96" w:rsidRDefault="00A20F96" w:rsidP="00A20F96">
            <w:pPr>
              <w:widowControl w:val="0"/>
              <w:autoSpaceDE w:val="0"/>
              <w:autoSpaceDN w:val="0"/>
              <w:adjustRightInd w:val="0"/>
              <w:jc w:val="both"/>
              <w:rPr>
                <w:rFonts w:eastAsia="Times New Roman" w:cs="Times New Roman"/>
                <w:szCs w:val="24"/>
                <w:lang w:eastAsia="ru-RU"/>
              </w:rPr>
            </w:pPr>
          </w:p>
        </w:tc>
      </w:tr>
      <w:tr w:rsidR="00A20F96" w:rsidRPr="00A20F96" w:rsidTr="004A4552">
        <w:trPr>
          <w:trHeight w:val="1831"/>
        </w:trPr>
        <w:tc>
          <w:tcPr>
            <w:tcW w:w="3256"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suppressAutoHyphens/>
              <w:jc w:val="both"/>
              <w:rPr>
                <w:rFonts w:eastAsia="Calibri" w:cs="Times New Roman"/>
                <w:szCs w:val="24"/>
              </w:rPr>
            </w:pPr>
            <w:r w:rsidRPr="00A20F96">
              <w:rPr>
                <w:rFonts w:eastAsia="Calibri" w:cs="Times New Roman"/>
                <w:iCs/>
                <w:szCs w:val="24"/>
              </w:rPr>
              <w:lastRenderedPageBreak/>
              <w:t xml:space="preserve">ОК 02 </w:t>
            </w:r>
            <w:r w:rsidRPr="00A20F96">
              <w:rPr>
                <w:rFonts w:eastAsia="Calibri" w:cs="Times New Roman"/>
                <w:szCs w:val="24"/>
              </w:rPr>
              <w:t>Осуществлять поиск, анализ и интерпретацию информации, необходимой для выполнения задач профессиональной деятельности</w:t>
            </w:r>
          </w:p>
        </w:tc>
        <w:tc>
          <w:tcPr>
            <w:tcW w:w="4961"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hd w:val="clear" w:color="auto" w:fill="FFFFFF"/>
              <w:jc w:val="both"/>
              <w:rPr>
                <w:rFonts w:eastAsia="Calibri" w:cs="Times New Roman"/>
                <w:bCs/>
                <w:iCs/>
                <w:szCs w:val="24"/>
              </w:rPr>
            </w:pPr>
            <w:r w:rsidRPr="00A20F96">
              <w:rPr>
                <w:rFonts w:eastAsia="Times New Roman" w:cs="Times New Roman"/>
                <w:iCs/>
                <w:szCs w:val="24"/>
                <w:lang w:eastAsia="ru-RU"/>
              </w:rPr>
              <w:t xml:space="preserve">- </w:t>
            </w:r>
            <w:r w:rsidRPr="00A20F96">
              <w:rPr>
                <w:rFonts w:eastAsia="Calibri" w:cs="Times New Roman"/>
                <w:bCs/>
                <w:iCs/>
                <w:szCs w:val="24"/>
              </w:rPr>
              <w:t xml:space="preserve">проявлять готовность к саморазвитию, самостоятельности и самоопределению;  </w:t>
            </w:r>
          </w:p>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-владеть навыками учебно-исследовательской, проектной и социальной деятельности;</w:t>
            </w:r>
          </w:p>
          <w:p w:rsidR="00A20F96" w:rsidRPr="00A20F96" w:rsidRDefault="00A20F96" w:rsidP="00A20F96">
            <w:pPr>
              <w:widowControl w:val="0"/>
              <w:autoSpaceDE w:val="0"/>
              <w:autoSpaceDN w:val="0"/>
              <w:jc w:val="both"/>
              <w:rPr>
                <w:rFonts w:eastAsia="Calibri" w:cs="Times New Roman"/>
                <w:bCs/>
                <w:iCs/>
                <w:szCs w:val="24"/>
              </w:rPr>
            </w:pPr>
            <w:r w:rsidRPr="00A20F96">
              <w:rPr>
                <w:rFonts w:eastAsia="Calibri" w:cs="Times New Roman"/>
                <w:bCs/>
                <w:iCs/>
                <w:szCs w:val="24"/>
              </w:rPr>
              <w:t>-формировать освоенные обучающимися межпредметные понятия и универсальные учебные действия (регулятивные: работа с информацией: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 оценивать достоверность, легитимность информации, ее соответствие правовым и морально-этическим нормам;</w:t>
            </w:r>
          </w:p>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 xml:space="preserve">  познавательные, коммуникативные);</w:t>
            </w:r>
          </w:p>
        </w:tc>
        <w:tc>
          <w:tcPr>
            <w:tcW w:w="6662"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hd w:val="clear" w:color="auto" w:fill="FFFFFF"/>
              <w:jc w:val="both"/>
              <w:rPr>
                <w:rFonts w:eastAsia="Calibri" w:cs="Times New Roman"/>
                <w:szCs w:val="24"/>
              </w:rPr>
            </w:pPr>
            <w:r w:rsidRPr="00A20F96">
              <w:rPr>
                <w:rFonts w:eastAsia="Times New Roman" w:cs="Times New Roman"/>
                <w:szCs w:val="24"/>
                <w:lang w:eastAsia="ru-RU"/>
              </w:rPr>
              <w:t>-</w:t>
            </w:r>
            <w:r w:rsidRPr="00A20F96">
              <w:rPr>
                <w:rFonts w:eastAsia="Calibri" w:cs="Times New Roman"/>
                <w:bCs/>
                <w:iCs/>
                <w:color w:val="FF0000"/>
                <w:szCs w:val="24"/>
              </w:rPr>
              <w:t xml:space="preserve"> </w:t>
            </w:r>
            <w:r w:rsidRPr="00A20F96">
              <w:rPr>
                <w:rFonts w:eastAsia="Calibri" w:cs="Times New Roman"/>
                <w:szCs w:val="24"/>
              </w:rPr>
              <w:t xml:space="preserve">уметь осуществлять с соблюдением правил информационной безопасности поиск исторической информации по истории России и зарубежных стран ХХ – начала XXI в. в справочной литературе, сети Интернет, средствах массовой информации для решения познавательных задач; оценивать полноту ‎и достоверность информации с точки зрения ее соответствия исторической действительности; </w:t>
            </w:r>
          </w:p>
          <w:p w:rsidR="00A20F96" w:rsidRPr="00A20F96" w:rsidRDefault="00A20F96" w:rsidP="00A20F96">
            <w:pPr>
              <w:widowControl w:val="0"/>
              <w:autoSpaceDE w:val="0"/>
              <w:autoSpaceDN w:val="0"/>
              <w:adjustRightInd w:val="0"/>
              <w:jc w:val="both"/>
              <w:rPr>
                <w:rFonts w:eastAsia="Calibri" w:cs="Times New Roman"/>
                <w:szCs w:val="24"/>
              </w:rPr>
            </w:pPr>
          </w:p>
          <w:p w:rsidR="00A20F96" w:rsidRPr="00A20F96" w:rsidRDefault="00A20F96" w:rsidP="00A20F96">
            <w:pPr>
              <w:widowControl w:val="0"/>
              <w:autoSpaceDE w:val="0"/>
              <w:autoSpaceDN w:val="0"/>
              <w:adjustRightInd w:val="0"/>
              <w:jc w:val="both"/>
              <w:rPr>
                <w:rFonts w:eastAsia="Times New Roman" w:cs="Times New Roman"/>
                <w:szCs w:val="24"/>
                <w:lang w:eastAsia="ru-RU"/>
              </w:rPr>
            </w:pPr>
          </w:p>
        </w:tc>
      </w:tr>
      <w:tr w:rsidR="00A20F96" w:rsidRPr="00A20F96" w:rsidTr="004A4552">
        <w:trPr>
          <w:trHeight w:val="1114"/>
        </w:trPr>
        <w:tc>
          <w:tcPr>
            <w:tcW w:w="3256"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suppressAutoHyphens/>
              <w:jc w:val="both"/>
              <w:rPr>
                <w:rFonts w:eastAsia="Calibri" w:cs="Times New Roman"/>
                <w:szCs w:val="24"/>
              </w:rPr>
            </w:pPr>
            <w:r w:rsidRPr="00A20F96">
              <w:rPr>
                <w:rFonts w:eastAsia="Calibri" w:cs="Times New Roman"/>
                <w:iCs/>
                <w:szCs w:val="24"/>
              </w:rPr>
              <w:t xml:space="preserve">ОК 04 </w:t>
            </w:r>
            <w:r w:rsidRPr="00A20F96">
              <w:rPr>
                <w:rFonts w:eastAsia="Calibri" w:cs="Times New Roman"/>
                <w:szCs w:val="24"/>
              </w:rPr>
              <w:t>Работать в коллективе и команде, эффективно взаимодействовать с коллегами, руководством, клиентами</w:t>
            </w:r>
          </w:p>
        </w:tc>
        <w:tc>
          <w:tcPr>
            <w:tcW w:w="4961"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 формировать мотивацию к обучению и личностному развитию;</w:t>
            </w:r>
          </w:p>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 владеть навыками учебно-исследовательской, проектной и социальной деятельности;</w:t>
            </w:r>
          </w:p>
          <w:p w:rsidR="00A20F96" w:rsidRPr="00A20F96" w:rsidRDefault="00A20F96" w:rsidP="00A20F96">
            <w:pPr>
              <w:shd w:val="clear" w:color="auto" w:fill="FFFFFF"/>
              <w:jc w:val="both"/>
              <w:rPr>
                <w:rFonts w:eastAsia="Times New Roman" w:cs="Times New Roman"/>
                <w:bCs/>
                <w:iCs/>
                <w:szCs w:val="24"/>
                <w:lang w:eastAsia="ru-RU"/>
              </w:rPr>
            </w:pPr>
            <w:r w:rsidRPr="00A20F96">
              <w:rPr>
                <w:rFonts w:eastAsia="Times New Roman" w:cs="Times New Roman"/>
                <w:bCs/>
                <w:iCs/>
                <w:szCs w:val="24"/>
                <w:lang w:eastAsia="ru-RU"/>
              </w:rPr>
              <w:t xml:space="preserve">- формировать освоенные обучающимися межпредметные понятия и универсальные </w:t>
            </w:r>
            <w:r w:rsidRPr="00A20F96">
              <w:rPr>
                <w:rFonts w:eastAsia="Times New Roman" w:cs="Times New Roman"/>
                <w:bCs/>
                <w:iCs/>
                <w:szCs w:val="24"/>
                <w:lang w:eastAsia="ru-RU"/>
              </w:rPr>
              <w:lastRenderedPageBreak/>
              <w:t>учебные действия (регулятивные: самоорганизация: делать осознанный выбор, аргументировать его, брать ответственность за решение;, познавательные, коммуникативные: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 );</w:t>
            </w:r>
          </w:p>
        </w:tc>
        <w:tc>
          <w:tcPr>
            <w:tcW w:w="6662"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hd w:val="clear" w:color="auto" w:fill="FFFFFF"/>
              <w:jc w:val="both"/>
              <w:rPr>
                <w:rFonts w:eastAsia="Calibri" w:cs="Times New Roman"/>
                <w:szCs w:val="24"/>
              </w:rPr>
            </w:pPr>
            <w:r w:rsidRPr="00A20F96">
              <w:rPr>
                <w:rFonts w:eastAsia="Times New Roman" w:cs="Times New Roman"/>
                <w:szCs w:val="24"/>
                <w:lang w:eastAsia="ru-RU"/>
              </w:rPr>
              <w:lastRenderedPageBreak/>
              <w:t xml:space="preserve">- </w:t>
            </w:r>
            <w:r w:rsidRPr="00A20F96">
              <w:rPr>
                <w:rFonts w:eastAsia="Calibri" w:cs="Times New Roman"/>
                <w:bCs/>
                <w:iCs/>
                <w:color w:val="FF0000"/>
                <w:szCs w:val="24"/>
              </w:rPr>
              <w:t xml:space="preserve"> </w:t>
            </w:r>
            <w:r w:rsidRPr="00A20F96">
              <w:rPr>
                <w:rFonts w:eastAsia="Calibri" w:cs="Times New Roman"/>
                <w:szCs w:val="24"/>
              </w:rPr>
              <w:t>приобретать опыт осуществления проектной деятельности в форме участия ‎в подготовке учебных проектов по новейшей истории, в том числе – ‎на региональном материале (с использованием ресурсов библиотек, музеев и т.д.);</w:t>
            </w:r>
          </w:p>
          <w:p w:rsidR="00A20F96" w:rsidRPr="00A20F96" w:rsidRDefault="00A20F96" w:rsidP="00A20F96">
            <w:pPr>
              <w:suppressAutoHyphens/>
              <w:jc w:val="both"/>
              <w:rPr>
                <w:rFonts w:eastAsia="Calibri" w:cs="Times New Roman"/>
                <w:b/>
                <w:bCs/>
                <w:iCs/>
                <w:spacing w:val="-4"/>
                <w:szCs w:val="24"/>
              </w:rPr>
            </w:pPr>
            <w:r w:rsidRPr="00A20F96">
              <w:rPr>
                <w:rFonts w:eastAsia="Calibri" w:cs="Times New Roman"/>
                <w:bCs/>
                <w:iCs/>
                <w:color w:val="FF0000"/>
                <w:szCs w:val="24"/>
              </w:rPr>
              <w:t xml:space="preserve">- </w:t>
            </w:r>
            <w:r w:rsidRPr="00A20F96">
              <w:rPr>
                <w:rFonts w:eastAsia="Calibri" w:cs="Times New Roman"/>
                <w:szCs w:val="24"/>
              </w:rPr>
              <w:t xml:space="preserve">приобретение опыта взаимодействия с людьми другой культуры,‎ национальной и религиозной принадлежности на основе ценностей современного российского общества: </w:t>
            </w:r>
            <w:r w:rsidRPr="00A20F96">
              <w:rPr>
                <w:rFonts w:eastAsia="Calibri" w:cs="Times New Roman"/>
                <w:szCs w:val="24"/>
              </w:rPr>
              <w:lastRenderedPageBreak/>
              <w:t>идеалов гуманизма, демократии, мира и взаимопонимания между народами, людьми разных культур; уважения к историческому наследию народов России.</w:t>
            </w:r>
          </w:p>
        </w:tc>
      </w:tr>
      <w:tr w:rsidR="00A20F96" w:rsidRPr="00A20F96" w:rsidTr="004A4552">
        <w:trPr>
          <w:trHeight w:val="4104"/>
        </w:trPr>
        <w:tc>
          <w:tcPr>
            <w:tcW w:w="3256"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suppressAutoHyphens/>
              <w:rPr>
                <w:rFonts w:eastAsia="Calibri" w:cs="Times New Roman"/>
                <w:szCs w:val="24"/>
              </w:rPr>
            </w:pPr>
            <w:r w:rsidRPr="00A20F96">
              <w:rPr>
                <w:rFonts w:eastAsia="Calibri" w:cs="Times New Roman"/>
                <w:iCs/>
                <w:szCs w:val="24"/>
              </w:rPr>
              <w:lastRenderedPageBreak/>
              <w:t xml:space="preserve">ОК 05 </w:t>
            </w:r>
            <w:r w:rsidRPr="00A20F96">
              <w:rPr>
                <w:rFonts w:eastAsia="Calibri" w:cs="Times New Roman"/>
                <w:szCs w:val="24"/>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4961"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 формировать освоенные обучающимися межпредметные понятия и универсальные учебные действия (регулятивные, познавательные, коммуникативные: общение:  владеть различными способами общения и взаимодействия; аргументированно вести диалог, уметь смягчать конфликтные ситуации;  координировать  и  выполнять  работу  в условиях  реального,  виртуального и комбинированного взаимодействия   );</w:t>
            </w:r>
          </w:p>
          <w:p w:rsidR="00A20F96" w:rsidRPr="00A20F96" w:rsidRDefault="00A20F96" w:rsidP="00A20F96">
            <w:pPr>
              <w:shd w:val="clear" w:color="auto" w:fill="FFFFFF"/>
              <w:spacing w:after="300"/>
              <w:jc w:val="both"/>
              <w:rPr>
                <w:rFonts w:eastAsia="Calibri" w:cs="Times New Roman"/>
                <w:bCs/>
                <w:iCs/>
                <w:szCs w:val="24"/>
              </w:rPr>
            </w:pPr>
            <w:r w:rsidRPr="00A20F96">
              <w:rPr>
                <w:rFonts w:eastAsia="Times New Roman" w:cs="Times New Roman"/>
                <w:iCs/>
                <w:szCs w:val="24"/>
                <w:lang w:eastAsia="ru-RU"/>
              </w:rPr>
              <w:t>-</w:t>
            </w:r>
            <w:r w:rsidRPr="00A20F96">
              <w:rPr>
                <w:rFonts w:eastAsia="Calibri" w:cs="Times New Roman"/>
                <w:bCs/>
                <w:iCs/>
                <w:szCs w:val="24"/>
              </w:rPr>
              <w:t xml:space="preserve"> проявлять способность их использования в познавательной и социальной практике, готовность к самостоятельному планированию и осуществлению учебной деятельности, организации учебного сотрудничества с педагогическими работниками и сверстниками, участию в построении индивидуальной образовательной траектории;</w:t>
            </w:r>
          </w:p>
        </w:tc>
        <w:tc>
          <w:tcPr>
            <w:tcW w:w="6662"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shd w:val="clear" w:color="auto" w:fill="FFFFFF"/>
              <w:jc w:val="both"/>
              <w:rPr>
                <w:rFonts w:eastAsia="Calibri" w:cs="Times New Roman"/>
                <w:bCs/>
                <w:iCs/>
                <w:color w:val="FF0000"/>
                <w:szCs w:val="24"/>
              </w:rPr>
            </w:pPr>
            <w:r w:rsidRPr="00A20F96">
              <w:rPr>
                <w:rFonts w:eastAsia="Times New Roman" w:cs="Times New Roman"/>
                <w:szCs w:val="24"/>
                <w:lang w:eastAsia="ru-RU"/>
              </w:rPr>
              <w:t>-</w:t>
            </w:r>
            <w:r w:rsidRPr="00A20F96">
              <w:rPr>
                <w:rFonts w:eastAsia="Calibri" w:cs="Times New Roman"/>
                <w:bCs/>
                <w:iCs/>
                <w:color w:val="FF0000"/>
                <w:szCs w:val="24"/>
              </w:rPr>
              <w:t xml:space="preserve"> </w:t>
            </w:r>
            <w:r w:rsidRPr="00A20F96">
              <w:rPr>
                <w:rFonts w:eastAsia="Calibri" w:cs="Times New Roman"/>
                <w:szCs w:val="24"/>
              </w:rPr>
              <w:t>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A20F96" w:rsidRPr="00A20F96" w:rsidRDefault="00A20F96" w:rsidP="00A20F96">
            <w:pPr>
              <w:widowControl w:val="0"/>
              <w:autoSpaceDE w:val="0"/>
              <w:autoSpaceDN w:val="0"/>
              <w:adjustRightInd w:val="0"/>
              <w:spacing w:before="200"/>
              <w:jc w:val="both"/>
              <w:rPr>
                <w:rFonts w:eastAsia="Times New Roman" w:cs="Times New Roman"/>
                <w:b/>
                <w:bCs/>
                <w:iCs/>
                <w:szCs w:val="24"/>
                <w:lang w:eastAsia="ru-RU"/>
              </w:rPr>
            </w:pPr>
          </w:p>
        </w:tc>
      </w:tr>
      <w:tr w:rsidR="00A20F96" w:rsidRPr="00A20F96" w:rsidTr="004A4552">
        <w:trPr>
          <w:trHeight w:val="271"/>
        </w:trPr>
        <w:tc>
          <w:tcPr>
            <w:tcW w:w="3256"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suppressAutoHyphens/>
              <w:rPr>
                <w:rFonts w:eastAsia="Calibri" w:cs="Times New Roman"/>
                <w:szCs w:val="24"/>
              </w:rPr>
            </w:pPr>
            <w:r w:rsidRPr="00A20F96">
              <w:rPr>
                <w:rFonts w:eastAsia="Calibri" w:cs="Times New Roman"/>
                <w:iCs/>
                <w:szCs w:val="24"/>
              </w:rPr>
              <w:t xml:space="preserve">ОК 06 </w:t>
            </w:r>
            <w:r w:rsidRPr="00A20F96">
              <w:rPr>
                <w:rFonts w:eastAsia="Calibri" w:cs="Times New Roman"/>
                <w:szCs w:val="24"/>
              </w:rPr>
              <w:t xml:space="preserve">Проявлять гражданско-патриотическую позицию, демонстрировать </w:t>
            </w:r>
            <w:r w:rsidRPr="00A20F96">
              <w:rPr>
                <w:rFonts w:eastAsia="Calibri" w:cs="Times New Roman"/>
                <w:szCs w:val="24"/>
              </w:rPr>
              <w:lastRenderedPageBreak/>
              <w:t>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поведения</w:t>
            </w:r>
          </w:p>
        </w:tc>
        <w:tc>
          <w:tcPr>
            <w:tcW w:w="4961"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lastRenderedPageBreak/>
              <w:t>-</w:t>
            </w:r>
            <w:r w:rsidRPr="00A20F96">
              <w:rPr>
                <w:rFonts w:eastAsia="Times New Roman" w:cs="Times New Roman"/>
                <w:iCs/>
                <w:szCs w:val="24"/>
                <w:lang w:eastAsia="ru-RU"/>
              </w:rPr>
              <w:t xml:space="preserve"> формировать осознание обучающимися российской гражданской идентичности;</w:t>
            </w:r>
          </w:p>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 xml:space="preserve">- формировать мотивацию к обучению и </w:t>
            </w:r>
            <w:r w:rsidRPr="00A20F96">
              <w:rPr>
                <w:rFonts w:eastAsia="Calibri" w:cs="Times New Roman"/>
                <w:bCs/>
                <w:iCs/>
                <w:szCs w:val="24"/>
              </w:rPr>
              <w:lastRenderedPageBreak/>
              <w:t>личностному развитию;</w:t>
            </w:r>
          </w:p>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 формировать целенаправленное развитие внутренней позиции личности на основе духовно-нравственных ценностей народов Российской Федерации, исторических и национально-культурных традиций, формирование системы значимых ценностно-смысловых установок, антикоррупционного мировоззрения, правосознания, экологической культуры, способности ставить цели и строить жизненные планы;</w:t>
            </w:r>
          </w:p>
          <w:p w:rsidR="00A20F96" w:rsidRPr="00A20F96" w:rsidRDefault="00A20F96" w:rsidP="00A20F96">
            <w:pPr>
              <w:shd w:val="clear" w:color="auto" w:fill="FFFFFF"/>
              <w:jc w:val="both"/>
              <w:rPr>
                <w:rFonts w:eastAsia="Calibri" w:cs="Times New Roman"/>
                <w:bCs/>
                <w:iCs/>
                <w:szCs w:val="24"/>
                <w:lang w:eastAsia="ru-RU"/>
              </w:rPr>
            </w:pPr>
            <w:r w:rsidRPr="00A20F96">
              <w:rPr>
                <w:rFonts w:eastAsia="Calibri" w:cs="Times New Roman"/>
                <w:bCs/>
                <w:iCs/>
                <w:szCs w:val="24"/>
                <w:lang w:eastAsia="ru-RU"/>
              </w:rPr>
              <w:t>- формировать освоенные обучающимися межпредметные понятия и универсальные учебные действия (регулятивные: принятие себя и других людей: принимать себя, понимая свои недостатки и достоинства; принимать мотивы и аргументы других людей при анализе результатов деятельности; признавать свое право и право других людей на ошибки; развивать способность понимать мир с позиции другого человека; познавательные:  самостоятельно формулировать и актуализировать проблему, рассматривать ее всесторонне; устанавливать существенный признак или</w:t>
            </w:r>
            <w:r w:rsidRPr="00A20F96">
              <w:rPr>
                <w:rFonts w:eastAsia="Calibri" w:cs="Times New Roman"/>
                <w:bCs/>
                <w:iCs/>
                <w:szCs w:val="24"/>
                <w:lang w:eastAsia="ru-RU"/>
              </w:rPr>
              <w:tab/>
              <w:t>основания для сравнения, классификации и обобщения;</w:t>
            </w:r>
          </w:p>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коммуникативные);</w:t>
            </w:r>
          </w:p>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 xml:space="preserve">-  проявлять способность их использования в познавательной и социальной практике, готовность к самостоятельному планированию и осуществлению учебной деятельности, организации учебного сотрудничества с педагогическими </w:t>
            </w:r>
            <w:r w:rsidRPr="00A20F96">
              <w:rPr>
                <w:rFonts w:eastAsia="Calibri" w:cs="Times New Roman"/>
                <w:bCs/>
                <w:iCs/>
                <w:szCs w:val="24"/>
              </w:rPr>
              <w:lastRenderedPageBreak/>
              <w:t>работниками и сверстниками, участию в построении индивидуальной образовательной траектории;</w:t>
            </w:r>
          </w:p>
          <w:p w:rsidR="00A20F96" w:rsidRPr="00A20F96" w:rsidRDefault="00A20F96" w:rsidP="00A20F96">
            <w:pPr>
              <w:shd w:val="clear" w:color="auto" w:fill="FFFFFF"/>
              <w:spacing w:after="300"/>
              <w:jc w:val="both"/>
              <w:rPr>
                <w:rFonts w:eastAsia="Calibri" w:cs="Times New Roman"/>
                <w:bCs/>
                <w:iCs/>
                <w:szCs w:val="24"/>
              </w:rPr>
            </w:pPr>
            <w:r w:rsidRPr="00A20F96">
              <w:rPr>
                <w:rFonts w:eastAsia="Calibri" w:cs="Times New Roman"/>
                <w:bCs/>
                <w:iCs/>
                <w:szCs w:val="24"/>
              </w:rPr>
              <w:t>- владеть навыками учебно-исследовательской, проектной и социальной деятельности.</w:t>
            </w:r>
          </w:p>
          <w:p w:rsidR="00A20F96" w:rsidRPr="00A20F96" w:rsidRDefault="00A20F96" w:rsidP="00A20F96">
            <w:pPr>
              <w:shd w:val="clear" w:color="auto" w:fill="FFFFFF"/>
              <w:spacing w:after="300"/>
              <w:jc w:val="both"/>
              <w:rPr>
                <w:rFonts w:eastAsia="Calibri" w:cs="Times New Roman"/>
                <w:bCs/>
                <w:iCs/>
                <w:szCs w:val="24"/>
              </w:rPr>
            </w:pPr>
            <w:r w:rsidRPr="00A20F96">
              <w:rPr>
                <w:rFonts w:eastAsia="Calibri" w:cs="Times New Roman"/>
                <w:bCs/>
                <w:iCs/>
                <w:szCs w:val="24"/>
              </w:rPr>
              <w:t xml:space="preserve"> </w:t>
            </w:r>
          </w:p>
        </w:tc>
        <w:tc>
          <w:tcPr>
            <w:tcW w:w="6662"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hd w:val="clear" w:color="auto" w:fill="FFFFFF"/>
              <w:jc w:val="both"/>
              <w:rPr>
                <w:rFonts w:eastAsia="Calibri" w:cs="Times New Roman"/>
                <w:szCs w:val="24"/>
              </w:rPr>
            </w:pPr>
            <w:r w:rsidRPr="00A20F96">
              <w:rPr>
                <w:rFonts w:eastAsia="Times New Roman" w:cs="Times New Roman"/>
                <w:color w:val="000000"/>
                <w:szCs w:val="24"/>
                <w:lang w:eastAsia="ru-RU"/>
              </w:rPr>
              <w:lastRenderedPageBreak/>
              <w:t xml:space="preserve">- </w:t>
            </w:r>
            <w:r w:rsidRPr="00A20F96">
              <w:rPr>
                <w:rFonts w:eastAsia="Calibri" w:cs="Times New Roman"/>
                <w:szCs w:val="24"/>
              </w:rPr>
              <w:t xml:space="preserve">понимать значимость России в мировых политических и социально-‎экономических процессах ХХ – начала XXI в., знание достижений страны и ее народа; умение </w:t>
            </w:r>
            <w:r w:rsidRPr="00A20F96">
              <w:rPr>
                <w:rFonts w:eastAsia="Calibri" w:cs="Times New Roman"/>
                <w:szCs w:val="24"/>
              </w:rPr>
              <w:lastRenderedPageBreak/>
              <w:t>характеризовать историческое значение Российской революции, Гражданской войны, нэпа, индустриализации и коллективизации в СССР, решающую роль Советского Союза в победе над нацизмом, значение советских научно-технологических успехов, освоения космоса; понимание причин и следствий распада СССР, возрождения Российской Федерации как мировой державы, воссоединения Крыма с Россией, специальной военной операции на Украине ‎и других важнейших событий ХХ – начала XXI в.; особенности развития культуры народов СССР (России);</w:t>
            </w:r>
          </w:p>
          <w:p w:rsidR="00A20F96" w:rsidRPr="00A20F96" w:rsidRDefault="00A20F96" w:rsidP="00A20F96">
            <w:pPr>
              <w:shd w:val="clear" w:color="auto" w:fill="FFFFFF"/>
              <w:jc w:val="both"/>
              <w:rPr>
                <w:rFonts w:eastAsia="Calibri" w:cs="Times New Roman"/>
                <w:szCs w:val="24"/>
              </w:rPr>
            </w:pPr>
            <w:r w:rsidRPr="00A20F96">
              <w:rPr>
                <w:rFonts w:eastAsia="Calibri" w:cs="Times New Roman"/>
                <w:szCs w:val="24"/>
              </w:rPr>
              <w:t>- знать имена героев Первой мировой, Гражданской, Великой Отечественной войн, исторических личностей, внёсших значительный вклад в социально-экономическое, политической и культурное развитие России в ХХ – начале XXI в.;</w:t>
            </w:r>
          </w:p>
          <w:p w:rsidR="00A20F96" w:rsidRPr="00A20F96" w:rsidRDefault="00A20F96" w:rsidP="00A20F96">
            <w:pPr>
              <w:shd w:val="clear" w:color="auto" w:fill="FFFFFF"/>
              <w:jc w:val="both"/>
              <w:rPr>
                <w:rFonts w:eastAsia="Calibri" w:cs="Times New Roman"/>
                <w:szCs w:val="24"/>
              </w:rPr>
            </w:pPr>
            <w:r w:rsidRPr="00A20F96">
              <w:rPr>
                <w:rFonts w:eastAsia="Calibri" w:cs="Times New Roman"/>
                <w:szCs w:val="24"/>
              </w:rPr>
              <w:t>-уметь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A20F96" w:rsidRPr="00A20F96" w:rsidRDefault="00A20F96" w:rsidP="00A20F96">
            <w:pPr>
              <w:shd w:val="clear" w:color="auto" w:fill="FFFFFF"/>
              <w:jc w:val="both"/>
              <w:rPr>
                <w:rFonts w:eastAsia="Calibri" w:cs="Times New Roman"/>
                <w:szCs w:val="24"/>
              </w:rPr>
            </w:pPr>
            <w:r w:rsidRPr="00A20F96">
              <w:rPr>
                <w:rFonts w:eastAsia="Calibri" w:cs="Times New Roman"/>
                <w:szCs w:val="24"/>
              </w:rPr>
              <w:t>- умение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явления,‎ процессы;</w:t>
            </w:r>
          </w:p>
          <w:p w:rsidR="00A20F96" w:rsidRPr="00A20F96" w:rsidRDefault="00A20F96" w:rsidP="00A20F96">
            <w:pPr>
              <w:shd w:val="clear" w:color="auto" w:fill="FFFFFF"/>
              <w:jc w:val="both"/>
              <w:rPr>
                <w:rFonts w:eastAsia="Calibri" w:cs="Times New Roman"/>
                <w:szCs w:val="24"/>
              </w:rPr>
            </w:pPr>
            <w:r w:rsidRPr="00A20F96">
              <w:rPr>
                <w:rFonts w:eastAsia="Calibri" w:cs="Times New Roman"/>
                <w:szCs w:val="24"/>
              </w:rPr>
              <w:t xml:space="preserve">-  умение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ХХ – начале XXI в.; определять современников исторических </w:t>
            </w:r>
            <w:r w:rsidRPr="00A20F96">
              <w:rPr>
                <w:rFonts w:eastAsia="Calibri" w:cs="Times New Roman"/>
                <w:szCs w:val="24"/>
              </w:rPr>
              <w:lastRenderedPageBreak/>
              <w:t>событий истории России ‎и человечества в целом в ХХ – начале XXI в.;</w:t>
            </w:r>
          </w:p>
          <w:p w:rsidR="00A20F96" w:rsidRPr="00A20F96" w:rsidRDefault="00A20F96" w:rsidP="00A20F96">
            <w:pPr>
              <w:shd w:val="clear" w:color="auto" w:fill="FFFFFF"/>
              <w:jc w:val="both"/>
              <w:rPr>
                <w:rFonts w:eastAsia="Calibri" w:cs="Times New Roman"/>
                <w:szCs w:val="24"/>
              </w:rPr>
            </w:pPr>
            <w:r w:rsidRPr="00A20F96">
              <w:rPr>
                <w:rFonts w:eastAsia="Calibri" w:cs="Times New Roman"/>
                <w:szCs w:val="24"/>
              </w:rPr>
              <w:t>- уметь анализировать текстовые, визуальные источники исторической информации, в том числе исторические карты/схемы, по истории России‎и зарубежных стран ХХ – начала XXI в.; сопоставлять информацию, представленную в различных источниках; формализовать историческую информацию в виде таблиц, схем, графиков, диаграмм;</w:t>
            </w:r>
          </w:p>
          <w:p w:rsidR="00A20F96" w:rsidRPr="00A20F96" w:rsidRDefault="00A20F96" w:rsidP="00A20F96">
            <w:pPr>
              <w:shd w:val="clear" w:color="auto" w:fill="FFFFFF"/>
              <w:jc w:val="both"/>
              <w:rPr>
                <w:rFonts w:eastAsia="Calibri" w:cs="Times New Roman"/>
                <w:szCs w:val="24"/>
              </w:rPr>
            </w:pPr>
            <w:r w:rsidRPr="00A20F96">
              <w:rPr>
                <w:rFonts w:eastAsia="Calibri" w:cs="Times New Roman"/>
                <w:szCs w:val="24"/>
              </w:rPr>
              <w:t>- уметь защищать историческую правду, не допускать умаления подвига ‎народа при защите Отечества, готовность давать отпор фальсификациям российской ‎истории;</w:t>
            </w:r>
          </w:p>
          <w:p w:rsidR="00A20F96" w:rsidRPr="00A20F96" w:rsidRDefault="00A20F96" w:rsidP="00A20F96">
            <w:pPr>
              <w:shd w:val="clear" w:color="auto" w:fill="FFFFFF"/>
              <w:jc w:val="both"/>
              <w:rPr>
                <w:rFonts w:eastAsia="Calibri" w:cs="Times New Roman"/>
                <w:szCs w:val="24"/>
              </w:rPr>
            </w:pPr>
            <w:r w:rsidRPr="00A20F96">
              <w:rPr>
                <w:rFonts w:eastAsia="Calibri" w:cs="Times New Roman"/>
                <w:szCs w:val="24"/>
              </w:rP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A20F96" w:rsidRPr="00A20F96" w:rsidRDefault="00A20F96" w:rsidP="00A20F96">
            <w:pPr>
              <w:widowControl w:val="0"/>
              <w:autoSpaceDE w:val="0"/>
              <w:autoSpaceDN w:val="0"/>
              <w:adjustRightInd w:val="0"/>
              <w:jc w:val="both"/>
              <w:rPr>
                <w:rFonts w:eastAsia="Times New Roman" w:cs="Times New Roman"/>
                <w:szCs w:val="24"/>
                <w:lang w:eastAsia="ru-RU"/>
              </w:rPr>
            </w:pPr>
          </w:p>
        </w:tc>
      </w:tr>
      <w:tr w:rsidR="00A20F96" w:rsidRPr="00A20F96" w:rsidTr="004A4552">
        <w:trPr>
          <w:trHeight w:val="271"/>
        </w:trPr>
        <w:tc>
          <w:tcPr>
            <w:tcW w:w="3256"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uppressAutoHyphens/>
              <w:rPr>
                <w:rFonts w:eastAsia="Calibri" w:cs="Times New Roman"/>
                <w:iCs/>
                <w:szCs w:val="24"/>
              </w:rPr>
            </w:pPr>
            <w:r w:rsidRPr="00A20F96">
              <w:rPr>
                <w:rFonts w:eastAsia="Calibri" w:cs="Times New Roman"/>
                <w:iCs/>
                <w:szCs w:val="24"/>
              </w:rPr>
              <w:lastRenderedPageBreak/>
              <w:t>ПК 1.2 Осуществлять мероприятия по оформлению торгового зала.</w:t>
            </w:r>
          </w:p>
        </w:tc>
        <w:tc>
          <w:tcPr>
            <w:tcW w:w="4961"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hd w:val="clear" w:color="auto" w:fill="FFFFFF"/>
              <w:jc w:val="both"/>
              <w:rPr>
                <w:rFonts w:eastAsia="Calibri" w:cs="Times New Roman"/>
                <w:bCs/>
                <w:iCs/>
                <w:szCs w:val="24"/>
              </w:rPr>
            </w:pPr>
            <w:r w:rsidRPr="00A20F96">
              <w:rPr>
                <w:rFonts w:eastAsia="Times New Roman" w:cs="Times New Roman"/>
                <w:iCs/>
                <w:szCs w:val="24"/>
                <w:lang w:eastAsia="ru-RU"/>
              </w:rPr>
              <w:t xml:space="preserve">- </w:t>
            </w:r>
            <w:r w:rsidRPr="00A20F96">
              <w:rPr>
                <w:rFonts w:eastAsia="Calibri" w:cs="Times New Roman"/>
                <w:bCs/>
                <w:iCs/>
                <w:szCs w:val="24"/>
              </w:rPr>
              <w:t xml:space="preserve">проявлять готовность к саморазвитию, самостоятельности и самоопределению;  </w:t>
            </w:r>
          </w:p>
          <w:p w:rsidR="00A20F96" w:rsidRPr="00A20F96" w:rsidRDefault="00A20F96" w:rsidP="00A20F96">
            <w:pPr>
              <w:shd w:val="clear" w:color="auto" w:fill="FFFFFF"/>
              <w:spacing w:after="300"/>
              <w:jc w:val="both"/>
              <w:rPr>
                <w:rFonts w:eastAsia="Calibri" w:cs="Times New Roman"/>
                <w:bCs/>
                <w:iCs/>
                <w:szCs w:val="24"/>
              </w:rPr>
            </w:pPr>
            <w:r w:rsidRPr="00A20F96">
              <w:rPr>
                <w:rFonts w:eastAsia="Calibri" w:cs="Times New Roman"/>
                <w:bCs/>
                <w:iCs/>
                <w:szCs w:val="24"/>
                <w:lang w:eastAsia="ru-RU"/>
              </w:rPr>
              <w:t xml:space="preserve">-формировать освоенные обучающимися межпредметные понятия и универсальные учебные действия (регулятивные: самоорганизация: 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 способствовать формированию и проявлению широкой эрудиции в разных областях знаний, постоянно повышать свой образовательный и культурный уровень;  познавательные: устанавливать существенный признак или основание для сравнения и классификации; развивать </w:t>
            </w:r>
            <w:r w:rsidRPr="00A20F96">
              <w:rPr>
                <w:rFonts w:eastAsia="Calibri" w:cs="Times New Roman"/>
                <w:bCs/>
                <w:iCs/>
                <w:szCs w:val="24"/>
                <w:lang w:eastAsia="ru-RU"/>
              </w:rPr>
              <w:lastRenderedPageBreak/>
              <w:t>креативное мышление при решении жизненных проблем; общения и взаимодействия: аргументировано вести диалог, уметь смягчать конфликтные ситуации; развернуто и логично излагать свою точку зрения с использованием языковых средств)</w:t>
            </w:r>
          </w:p>
        </w:tc>
        <w:tc>
          <w:tcPr>
            <w:tcW w:w="6662"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hd w:val="clear" w:color="auto" w:fill="FFFFFF"/>
              <w:jc w:val="both"/>
              <w:rPr>
                <w:rFonts w:eastAsia="Calibri" w:cs="Times New Roman"/>
                <w:szCs w:val="24"/>
              </w:rPr>
            </w:pPr>
            <w:r w:rsidRPr="00A20F96">
              <w:rPr>
                <w:rFonts w:eastAsia="Calibri" w:cs="Times New Roman"/>
                <w:szCs w:val="24"/>
              </w:rPr>
              <w:lastRenderedPageBreak/>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A20F96" w:rsidRPr="00A20F96" w:rsidRDefault="00A20F96" w:rsidP="00A20F96">
            <w:pPr>
              <w:shd w:val="clear" w:color="auto" w:fill="FFFFFF"/>
              <w:jc w:val="both"/>
              <w:rPr>
                <w:rFonts w:eastAsia="Calibri" w:cs="Times New Roman"/>
                <w:szCs w:val="24"/>
              </w:rPr>
            </w:pPr>
            <w:r w:rsidRPr="00A20F96">
              <w:rPr>
                <w:rFonts w:eastAsia="Calibri" w:cs="Times New Roman"/>
                <w:szCs w:val="24"/>
              </w:rPr>
              <w:t>- умение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явления,‎ процессы;</w:t>
            </w:r>
          </w:p>
          <w:p w:rsidR="00A20F96" w:rsidRPr="00A20F96" w:rsidRDefault="00A20F96" w:rsidP="00A20F96">
            <w:pPr>
              <w:shd w:val="clear" w:color="auto" w:fill="FFFFFF"/>
              <w:jc w:val="both"/>
              <w:rPr>
                <w:rFonts w:eastAsia="Calibri" w:cs="Times New Roman"/>
                <w:szCs w:val="24"/>
              </w:rPr>
            </w:pPr>
            <w:r w:rsidRPr="00A20F96">
              <w:rPr>
                <w:rFonts w:eastAsia="Calibri" w:cs="Times New Roman"/>
                <w:szCs w:val="24"/>
              </w:rPr>
              <w:t>-уметь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A20F96" w:rsidRPr="00A20F96" w:rsidRDefault="00A20F96" w:rsidP="00A20F96">
            <w:pPr>
              <w:shd w:val="clear" w:color="auto" w:fill="FFFFFF"/>
              <w:jc w:val="both"/>
              <w:rPr>
                <w:rFonts w:eastAsia="Calibri" w:cs="Times New Roman"/>
                <w:szCs w:val="24"/>
              </w:rPr>
            </w:pPr>
          </w:p>
          <w:p w:rsidR="00A20F96" w:rsidRPr="00A20F96" w:rsidRDefault="00A20F96" w:rsidP="00A20F96">
            <w:pPr>
              <w:widowControl w:val="0"/>
              <w:autoSpaceDE w:val="0"/>
              <w:autoSpaceDN w:val="0"/>
              <w:adjustRightInd w:val="0"/>
              <w:jc w:val="both"/>
              <w:rPr>
                <w:rFonts w:eastAsia="Times New Roman" w:cs="Times New Roman"/>
                <w:szCs w:val="24"/>
                <w:lang w:eastAsia="ru-RU"/>
              </w:rPr>
            </w:pPr>
          </w:p>
        </w:tc>
      </w:tr>
      <w:tr w:rsidR="00A20F96" w:rsidRPr="00A20F96" w:rsidTr="004A4552">
        <w:trPr>
          <w:trHeight w:val="271"/>
        </w:trPr>
        <w:tc>
          <w:tcPr>
            <w:tcW w:w="3256"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uppressAutoHyphens/>
              <w:rPr>
                <w:rFonts w:eastAsia="Calibri" w:cs="Times New Roman"/>
                <w:iCs/>
                <w:szCs w:val="24"/>
              </w:rPr>
            </w:pPr>
            <w:r w:rsidRPr="00A20F96">
              <w:rPr>
                <w:rFonts w:eastAsia="Calibri" w:cs="Times New Roman"/>
                <w:iCs/>
                <w:szCs w:val="24"/>
              </w:rPr>
              <w:lastRenderedPageBreak/>
              <w:t>ПК 1.3. Оказывать информационно-консультативную помощь потребителям, медицинским работникам по выбору лекарственных препаратов и других товаров аптечного ассортимента</w:t>
            </w:r>
          </w:p>
        </w:tc>
        <w:tc>
          <w:tcPr>
            <w:tcW w:w="4961"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hd w:val="clear" w:color="auto" w:fill="FFFFFF"/>
              <w:jc w:val="both"/>
              <w:rPr>
                <w:rFonts w:eastAsia="Calibri" w:cs="Times New Roman"/>
                <w:bCs/>
                <w:iCs/>
                <w:szCs w:val="24"/>
              </w:rPr>
            </w:pPr>
            <w:r w:rsidRPr="00A20F96">
              <w:rPr>
                <w:rFonts w:eastAsia="Times New Roman" w:cs="Times New Roman"/>
                <w:iCs/>
                <w:szCs w:val="24"/>
                <w:lang w:eastAsia="ru-RU"/>
              </w:rPr>
              <w:t xml:space="preserve">- </w:t>
            </w:r>
            <w:r w:rsidRPr="00A20F96">
              <w:rPr>
                <w:rFonts w:eastAsia="Calibri" w:cs="Times New Roman"/>
                <w:bCs/>
                <w:iCs/>
                <w:szCs w:val="24"/>
              </w:rPr>
              <w:t xml:space="preserve">проявлять готовность к саморазвитию, самостоятельности и самоопределению;  </w:t>
            </w:r>
          </w:p>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-владеть навыками учебно-исследовательской, проектной и социальной деятельности;</w:t>
            </w:r>
          </w:p>
          <w:p w:rsidR="00A20F96" w:rsidRPr="00A20F96" w:rsidRDefault="00A20F96" w:rsidP="00A20F96">
            <w:pPr>
              <w:widowControl w:val="0"/>
              <w:autoSpaceDE w:val="0"/>
              <w:autoSpaceDN w:val="0"/>
              <w:jc w:val="both"/>
              <w:rPr>
                <w:rFonts w:eastAsia="Calibri" w:cs="Times New Roman"/>
                <w:bCs/>
                <w:iCs/>
                <w:szCs w:val="24"/>
              </w:rPr>
            </w:pPr>
            <w:r w:rsidRPr="00A20F96">
              <w:rPr>
                <w:rFonts w:eastAsia="Calibri" w:cs="Times New Roman"/>
                <w:bCs/>
                <w:iCs/>
                <w:szCs w:val="24"/>
              </w:rPr>
              <w:t>-формировать освоенные обучающимися межпредметные понятия и универсальные учебные действия (регулятивные: работа с информацией: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 оценивать достоверность, легитимность информации, ее соответствие правовым и морально-этическим нормам;</w:t>
            </w:r>
          </w:p>
          <w:p w:rsidR="00A20F96" w:rsidRPr="00A20F96" w:rsidRDefault="00A20F96" w:rsidP="00A20F96">
            <w:pPr>
              <w:shd w:val="clear" w:color="auto" w:fill="FFFFFF"/>
              <w:jc w:val="both"/>
              <w:rPr>
                <w:rFonts w:eastAsia="Calibri" w:cs="Times New Roman"/>
                <w:bCs/>
                <w:iCs/>
                <w:szCs w:val="24"/>
              </w:rPr>
            </w:pPr>
            <w:r w:rsidRPr="00A20F96">
              <w:rPr>
                <w:rFonts w:eastAsia="Calibri" w:cs="Times New Roman"/>
                <w:bCs/>
                <w:iCs/>
                <w:szCs w:val="24"/>
              </w:rPr>
              <w:t xml:space="preserve">  познавательные: владеть навыками распознавания и защиты информации, информационной безопасности личности; коммуникативные)</w:t>
            </w:r>
          </w:p>
        </w:tc>
        <w:tc>
          <w:tcPr>
            <w:tcW w:w="6662"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hd w:val="clear" w:color="auto" w:fill="FFFFFF"/>
              <w:jc w:val="both"/>
              <w:rPr>
                <w:rFonts w:eastAsia="Calibri" w:cs="Times New Roman"/>
                <w:szCs w:val="24"/>
              </w:rPr>
            </w:pPr>
            <w:r w:rsidRPr="00A20F96">
              <w:rPr>
                <w:rFonts w:eastAsia="Times New Roman" w:cs="Times New Roman"/>
                <w:szCs w:val="24"/>
                <w:lang w:eastAsia="ru-RU"/>
              </w:rPr>
              <w:t>-</w:t>
            </w:r>
            <w:r w:rsidRPr="00A20F96">
              <w:rPr>
                <w:rFonts w:eastAsia="Calibri" w:cs="Times New Roman"/>
                <w:bCs/>
                <w:iCs/>
                <w:color w:val="FF0000"/>
                <w:szCs w:val="24"/>
              </w:rPr>
              <w:t xml:space="preserve"> </w:t>
            </w:r>
            <w:r w:rsidRPr="00A20F96">
              <w:rPr>
                <w:rFonts w:eastAsia="Calibri" w:cs="Times New Roman"/>
                <w:szCs w:val="24"/>
              </w:rPr>
              <w:t>уметь осуществлять с соблюдением правил информационной безопасности поиск исторической информации по истории России и зарубежных стран ХХ – начала XXI в. в справочной литературе, сети Интернет, средствах массовой информации для решения познавательных задач; оценивать полноту ‎и достоверность информации с точки зрения ее соответствия исторической действительности.</w:t>
            </w:r>
          </w:p>
          <w:p w:rsidR="00A20F96" w:rsidRPr="00A20F96" w:rsidRDefault="00A20F96" w:rsidP="00A20F96">
            <w:pPr>
              <w:widowControl w:val="0"/>
              <w:autoSpaceDE w:val="0"/>
              <w:autoSpaceDN w:val="0"/>
              <w:adjustRightInd w:val="0"/>
              <w:jc w:val="both"/>
              <w:rPr>
                <w:rFonts w:eastAsia="Times New Roman" w:cs="Times New Roman"/>
                <w:szCs w:val="24"/>
                <w:lang w:eastAsia="ru-RU"/>
              </w:rPr>
            </w:pPr>
          </w:p>
        </w:tc>
      </w:tr>
      <w:tr w:rsidR="00A20F96" w:rsidRPr="00A20F96" w:rsidTr="004A4552">
        <w:trPr>
          <w:trHeight w:val="271"/>
        </w:trPr>
        <w:tc>
          <w:tcPr>
            <w:tcW w:w="3256"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uppressAutoHyphens/>
              <w:rPr>
                <w:rFonts w:eastAsia="Calibri" w:cs="Times New Roman"/>
                <w:iCs/>
                <w:szCs w:val="24"/>
              </w:rPr>
            </w:pPr>
            <w:r w:rsidRPr="00A20F96">
              <w:rPr>
                <w:rFonts w:eastAsia="Calibri" w:cs="Times New Roman"/>
                <w:iCs/>
                <w:szCs w:val="24"/>
              </w:rPr>
              <w:t>ПК 1.5. Оформлять первичную учетно-отчетную документацию</w:t>
            </w:r>
          </w:p>
          <w:p w:rsidR="00A20F96" w:rsidRPr="00A20F96" w:rsidRDefault="00A20F96" w:rsidP="00A20F96">
            <w:pPr>
              <w:spacing w:after="160" w:line="259" w:lineRule="auto"/>
              <w:rPr>
                <w:rFonts w:eastAsia="Calibri" w:cs="Times New Roman"/>
                <w:szCs w:val="24"/>
              </w:rPr>
            </w:pPr>
          </w:p>
          <w:p w:rsidR="00A20F96" w:rsidRPr="00A20F96" w:rsidRDefault="00A20F96" w:rsidP="00A20F96">
            <w:pPr>
              <w:tabs>
                <w:tab w:val="left" w:pos="2095"/>
              </w:tabs>
              <w:spacing w:after="160" w:line="259" w:lineRule="auto"/>
              <w:rPr>
                <w:rFonts w:eastAsia="Calibri" w:cs="Times New Roman"/>
                <w:szCs w:val="24"/>
              </w:rPr>
            </w:pPr>
            <w:r w:rsidRPr="00A20F96">
              <w:rPr>
                <w:rFonts w:eastAsia="Calibri" w:cs="Times New Roman"/>
                <w:szCs w:val="24"/>
              </w:rPr>
              <w:lastRenderedPageBreak/>
              <w:tab/>
            </w:r>
          </w:p>
        </w:tc>
        <w:tc>
          <w:tcPr>
            <w:tcW w:w="4961"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hd w:val="clear" w:color="auto" w:fill="FFFFFF"/>
              <w:spacing w:after="300"/>
              <w:jc w:val="both"/>
              <w:rPr>
                <w:rFonts w:eastAsia="Calibri" w:cs="Times New Roman"/>
                <w:bCs/>
                <w:iCs/>
                <w:szCs w:val="24"/>
              </w:rPr>
            </w:pPr>
            <w:r w:rsidRPr="00A20F96">
              <w:rPr>
                <w:rFonts w:eastAsia="Calibri" w:cs="Times New Roman"/>
                <w:bCs/>
                <w:iCs/>
                <w:szCs w:val="24"/>
                <w:lang w:eastAsia="ru-RU"/>
              </w:rPr>
              <w:lastRenderedPageBreak/>
              <w:t xml:space="preserve">-формировать освоенные обучающимися межпредметные понятия и универсальные учебные действия (регулятивные: самоконтроль: давать оценку новым ситуациям, вносить коррективы в </w:t>
            </w:r>
            <w:r w:rsidRPr="00A20F96">
              <w:rPr>
                <w:rFonts w:eastAsia="Calibri" w:cs="Times New Roman"/>
                <w:bCs/>
                <w:iCs/>
                <w:szCs w:val="24"/>
                <w:lang w:eastAsia="ru-RU"/>
              </w:rPr>
              <w:lastRenderedPageBreak/>
              <w:t>деятельность, оценивать соответствие результатов целям; познавательные: определять цели деятельности, задавать параметры и критерии их достижения; вносить коррективы в деятельность, оценивать соответствие результатов целям, оценивать риски последствий деятельности;  создавать тексты в различных форматах с учетом назначения информации и целевой аудитории, выбирая оптимальную форму представления и визуализации; коммуникативные)</w:t>
            </w:r>
          </w:p>
        </w:tc>
        <w:tc>
          <w:tcPr>
            <w:tcW w:w="6662"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shd w:val="clear" w:color="auto" w:fill="FFFFFF"/>
              <w:jc w:val="both"/>
              <w:rPr>
                <w:rFonts w:eastAsia="Calibri" w:cs="Times New Roman"/>
                <w:szCs w:val="24"/>
              </w:rPr>
            </w:pPr>
            <w:r w:rsidRPr="00A20F96">
              <w:rPr>
                <w:rFonts w:eastAsia="Calibri" w:cs="Times New Roman"/>
                <w:szCs w:val="24"/>
              </w:rPr>
              <w:lastRenderedPageBreak/>
              <w:t xml:space="preserve">- уметь анализировать текстовые, визуальные источники исторической информации, в том числе исторические карты/схемы, по истории России‎и зарубежных стран ХХ – начала XXI в.; сопоставлять информацию, представленную в различных источниках; формализовать историческую </w:t>
            </w:r>
            <w:r w:rsidRPr="00A20F96">
              <w:rPr>
                <w:rFonts w:eastAsia="Calibri" w:cs="Times New Roman"/>
                <w:szCs w:val="24"/>
              </w:rPr>
              <w:lastRenderedPageBreak/>
              <w:t>информацию в виде таблиц, схем, графиков, диаграмм;</w:t>
            </w:r>
          </w:p>
          <w:p w:rsidR="00A20F96" w:rsidRPr="00A20F96" w:rsidRDefault="00A20F96" w:rsidP="00A20F96">
            <w:pPr>
              <w:widowControl w:val="0"/>
              <w:autoSpaceDE w:val="0"/>
              <w:autoSpaceDN w:val="0"/>
              <w:adjustRightInd w:val="0"/>
              <w:jc w:val="both"/>
              <w:rPr>
                <w:rFonts w:eastAsia="Times New Roman" w:cs="Times New Roman"/>
                <w:szCs w:val="24"/>
                <w:lang w:eastAsia="ru-RU"/>
              </w:rPr>
            </w:pPr>
          </w:p>
        </w:tc>
      </w:tr>
      <w:bookmarkEnd w:id="6"/>
    </w:tbl>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szCs w:val="24"/>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szCs w:val="24"/>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sectPr w:rsidR="00A20F96" w:rsidRPr="00A20F96" w:rsidSect="004A4552">
          <w:pgSz w:w="16838" w:h="11906" w:orient="landscape"/>
          <w:pgMar w:top="851" w:right="1134" w:bottom="1701" w:left="1134" w:header="709" w:footer="709" w:gutter="0"/>
          <w:cols w:space="720"/>
          <w:docGrid w:linePitch="360"/>
        </w:sect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p>
    <w:p w:rsidR="00A20F96" w:rsidRPr="00A20F96" w:rsidRDefault="00A20F96" w:rsidP="00A20F96">
      <w:pPr>
        <w:keepNext/>
        <w:autoSpaceDE w:val="0"/>
        <w:autoSpaceDN w:val="0"/>
        <w:ind w:firstLine="284"/>
        <w:jc w:val="center"/>
        <w:outlineLvl w:val="0"/>
        <w:rPr>
          <w:rFonts w:eastAsia="Times New Roman" w:cs="Times New Roman"/>
          <w:b/>
          <w:bCs/>
          <w:szCs w:val="24"/>
          <w:lang w:eastAsia="ru-RU"/>
        </w:rPr>
      </w:pPr>
      <w:bookmarkStart w:id="7" w:name="_Toc113637406"/>
      <w:r w:rsidRPr="00A20F96">
        <w:rPr>
          <w:rFonts w:eastAsia="Times New Roman" w:cs="Times New Roman"/>
          <w:b/>
          <w:bCs/>
          <w:szCs w:val="24"/>
          <w:lang w:eastAsia="ru-RU"/>
        </w:rPr>
        <w:t>2. СТРУКТУРА И СОДЕРЖАНИЕ ОБЩЕОБРАЗОВАТЕЛЬНОЙ ДИСЦИПЛИНЫ</w:t>
      </w:r>
      <w:bookmarkEnd w:id="7"/>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ind w:left="-180"/>
        <w:jc w:val="both"/>
        <w:rPr>
          <w:rFonts w:eastAsia="Times New Roman" w:cs="Times New Roman"/>
          <w:b/>
          <w:szCs w:val="24"/>
        </w:rPr>
      </w:pPr>
      <w:r w:rsidRPr="00A20F96">
        <w:rPr>
          <w:rFonts w:eastAsia="Times New Roman" w:cs="Times New Roman"/>
          <w:b/>
          <w:szCs w:val="24"/>
        </w:rPr>
        <w:t>2.1. Объем дисциплины и виды учебной работы</w:t>
      </w:r>
    </w:p>
    <w:tbl>
      <w:tblPr>
        <w:tblW w:w="9571" w:type="dxa"/>
        <w:tblInd w:w="-34" w:type="dxa"/>
        <w:tblBorders>
          <w:top w:val="single" w:sz="6" w:space="0" w:color="000000"/>
          <w:left w:val="single" w:sz="6" w:space="0" w:color="000000"/>
          <w:bottom w:val="single" w:sz="6" w:space="0" w:color="000000"/>
          <w:right w:val="single" w:sz="6" w:space="0" w:color="000000"/>
          <w:insideH w:val="single" w:sz="4" w:space="0" w:color="auto"/>
          <w:insideV w:val="single" w:sz="6" w:space="0" w:color="000000"/>
        </w:tblBorders>
        <w:tblLayout w:type="fixed"/>
        <w:tblLook w:val="01E0" w:firstRow="1" w:lastRow="1" w:firstColumn="1" w:lastColumn="1" w:noHBand="0" w:noVBand="0"/>
      </w:tblPr>
      <w:tblGrid>
        <w:gridCol w:w="7345"/>
        <w:gridCol w:w="2226"/>
      </w:tblGrid>
      <w:tr w:rsidR="00A20F96" w:rsidRPr="00A20F96" w:rsidTr="004A4552">
        <w:trPr>
          <w:trHeight w:val="870"/>
        </w:trPr>
        <w:tc>
          <w:tcPr>
            <w:tcW w:w="5776" w:type="dxa"/>
            <w:tcBorders>
              <w:top w:val="single" w:sz="6" w:space="0" w:color="000000"/>
              <w:left w:val="single" w:sz="6" w:space="0" w:color="000000"/>
            </w:tcBorders>
            <w:shd w:val="clear" w:color="auto" w:fill="auto"/>
            <w:vAlign w:val="center"/>
          </w:tcPr>
          <w:p w:rsidR="00A20F96" w:rsidRPr="00A20F96" w:rsidRDefault="00A20F96" w:rsidP="00A20F96">
            <w:pPr>
              <w:spacing w:after="160" w:line="259" w:lineRule="auto"/>
              <w:jc w:val="center"/>
              <w:rPr>
                <w:rFonts w:eastAsia="Times New Roman" w:cs="Times New Roman"/>
                <w:b/>
                <w:szCs w:val="24"/>
              </w:rPr>
            </w:pPr>
            <w:r w:rsidRPr="00A20F96">
              <w:rPr>
                <w:rFonts w:eastAsia="Times New Roman" w:cs="Times New Roman"/>
                <w:b/>
                <w:szCs w:val="24"/>
              </w:rPr>
              <w:t>Вид учебной работы</w:t>
            </w:r>
          </w:p>
        </w:tc>
        <w:tc>
          <w:tcPr>
            <w:tcW w:w="1750" w:type="dxa"/>
            <w:tcBorders>
              <w:top w:val="single" w:sz="6" w:space="0" w:color="000000"/>
              <w:right w:val="single" w:sz="6" w:space="0" w:color="000000"/>
            </w:tcBorders>
            <w:shd w:val="clear" w:color="auto" w:fill="auto"/>
          </w:tcPr>
          <w:p w:rsidR="00A20F96" w:rsidRPr="00A20F96" w:rsidRDefault="00A20F96" w:rsidP="00A20F96">
            <w:pPr>
              <w:spacing w:after="160" w:line="259" w:lineRule="auto"/>
              <w:jc w:val="center"/>
              <w:rPr>
                <w:rFonts w:eastAsia="Times New Roman" w:cs="Times New Roman"/>
                <w:b/>
                <w:szCs w:val="24"/>
              </w:rPr>
            </w:pPr>
            <w:r w:rsidRPr="00A20F96">
              <w:rPr>
                <w:rFonts w:eastAsia="Times New Roman" w:cs="Times New Roman"/>
                <w:b/>
                <w:szCs w:val="24"/>
              </w:rPr>
              <w:t>Базовый уровень</w:t>
            </w:r>
          </w:p>
        </w:tc>
      </w:tr>
      <w:tr w:rsidR="00A20F96" w:rsidRPr="00A20F96" w:rsidTr="004A4552">
        <w:trPr>
          <w:trHeight w:val="460"/>
        </w:trPr>
        <w:tc>
          <w:tcPr>
            <w:tcW w:w="5776" w:type="dxa"/>
            <w:tcBorders>
              <w:left w:val="single" w:sz="6" w:space="0" w:color="000000"/>
            </w:tcBorders>
            <w:shd w:val="clear" w:color="auto" w:fill="auto"/>
          </w:tcPr>
          <w:p w:rsidR="00A20F96" w:rsidRPr="00A20F96" w:rsidRDefault="00A20F96" w:rsidP="00A20F96">
            <w:pPr>
              <w:spacing w:after="160" w:line="259" w:lineRule="auto"/>
              <w:jc w:val="center"/>
              <w:rPr>
                <w:rFonts w:eastAsia="Times New Roman" w:cs="Times New Roman"/>
                <w:b/>
                <w:szCs w:val="24"/>
              </w:rPr>
            </w:pPr>
            <w:r w:rsidRPr="00A20F96">
              <w:rPr>
                <w:rFonts w:eastAsia="Times New Roman" w:cs="Times New Roman"/>
                <w:b/>
                <w:szCs w:val="24"/>
              </w:rPr>
              <w:t>Объем образовательной программы дисциплины</w:t>
            </w:r>
          </w:p>
        </w:tc>
        <w:tc>
          <w:tcPr>
            <w:tcW w:w="1750" w:type="dxa"/>
            <w:tcBorders>
              <w:right w:val="single" w:sz="6" w:space="0" w:color="000000"/>
            </w:tcBorders>
            <w:shd w:val="clear" w:color="auto" w:fill="auto"/>
            <w:vAlign w:val="center"/>
          </w:tcPr>
          <w:p w:rsidR="00A20F96" w:rsidRPr="00A20F96" w:rsidRDefault="00A20F96" w:rsidP="00A20F96">
            <w:pPr>
              <w:spacing w:after="160" w:line="259" w:lineRule="auto"/>
              <w:jc w:val="center"/>
              <w:rPr>
                <w:rFonts w:eastAsia="Times New Roman" w:cs="Times New Roman"/>
                <w:b/>
                <w:szCs w:val="24"/>
              </w:rPr>
            </w:pPr>
            <w:r w:rsidRPr="00A20F96">
              <w:rPr>
                <w:rFonts w:eastAsia="Times New Roman" w:cs="Times New Roman"/>
                <w:b/>
                <w:szCs w:val="24"/>
              </w:rPr>
              <w:t>81</w:t>
            </w:r>
          </w:p>
        </w:tc>
      </w:tr>
      <w:tr w:rsidR="00A20F96" w:rsidRPr="00A20F96" w:rsidTr="004A4552">
        <w:trPr>
          <w:trHeight w:val="460"/>
        </w:trPr>
        <w:tc>
          <w:tcPr>
            <w:tcW w:w="5776" w:type="dxa"/>
            <w:tcBorders>
              <w:left w:val="single" w:sz="6" w:space="0" w:color="000000"/>
            </w:tcBorders>
            <w:shd w:val="clear" w:color="auto" w:fill="auto"/>
          </w:tcPr>
          <w:p w:rsidR="00A20F96" w:rsidRPr="00A20F96" w:rsidRDefault="00A20F96" w:rsidP="00A20F96">
            <w:pPr>
              <w:spacing w:after="160" w:line="259" w:lineRule="auto"/>
              <w:rPr>
                <w:rFonts w:eastAsia="Times New Roman" w:cs="Times New Roman"/>
                <w:b/>
                <w:szCs w:val="24"/>
              </w:rPr>
            </w:pPr>
            <w:r w:rsidRPr="00A20F96">
              <w:rPr>
                <w:rFonts w:eastAsia="Times New Roman" w:cs="Times New Roman"/>
                <w:b/>
                <w:szCs w:val="24"/>
              </w:rPr>
              <w:t>1. Основное содержание</w:t>
            </w:r>
          </w:p>
        </w:tc>
        <w:tc>
          <w:tcPr>
            <w:tcW w:w="1750" w:type="dxa"/>
            <w:tcBorders>
              <w:right w:val="single" w:sz="6" w:space="0" w:color="000000"/>
            </w:tcBorders>
            <w:shd w:val="clear" w:color="auto" w:fill="auto"/>
            <w:vAlign w:val="center"/>
          </w:tcPr>
          <w:p w:rsidR="00A20F96" w:rsidRPr="00A20F96" w:rsidRDefault="00A20F96" w:rsidP="00A20F96">
            <w:pPr>
              <w:spacing w:after="160" w:line="259" w:lineRule="auto"/>
              <w:jc w:val="center"/>
              <w:rPr>
                <w:rFonts w:eastAsia="Times New Roman" w:cs="Times New Roman"/>
                <w:b/>
                <w:szCs w:val="24"/>
              </w:rPr>
            </w:pPr>
            <w:r w:rsidRPr="00A20F96">
              <w:rPr>
                <w:rFonts w:eastAsia="Times New Roman" w:cs="Times New Roman"/>
                <w:b/>
                <w:szCs w:val="24"/>
              </w:rPr>
              <w:t>64</w:t>
            </w:r>
          </w:p>
        </w:tc>
      </w:tr>
      <w:tr w:rsidR="00A20F96" w:rsidRPr="00A20F96" w:rsidTr="004A4552">
        <w:trPr>
          <w:trHeight w:val="490"/>
        </w:trPr>
        <w:tc>
          <w:tcPr>
            <w:tcW w:w="7526" w:type="dxa"/>
            <w:gridSpan w:val="2"/>
            <w:tcBorders>
              <w:left w:val="single" w:sz="6" w:space="0" w:color="000000"/>
              <w:right w:val="single" w:sz="6" w:space="0" w:color="000000"/>
            </w:tcBorders>
            <w:shd w:val="clear" w:color="auto" w:fill="auto"/>
            <w:vAlign w:val="center"/>
            <w:hideMark/>
          </w:tcPr>
          <w:p w:rsidR="00A20F96" w:rsidRPr="00A20F96" w:rsidRDefault="00A20F96" w:rsidP="00A20F96">
            <w:pPr>
              <w:suppressAutoHyphens/>
              <w:spacing w:after="160" w:line="276" w:lineRule="auto"/>
              <w:rPr>
                <w:rFonts w:eastAsia="Times New Roman" w:cs="Times New Roman"/>
                <w:iCs/>
                <w:szCs w:val="24"/>
              </w:rPr>
            </w:pPr>
            <w:r w:rsidRPr="00A20F96">
              <w:rPr>
                <w:rFonts w:eastAsia="Times New Roman" w:cs="Times New Roman"/>
                <w:szCs w:val="24"/>
              </w:rPr>
              <w:t>в т. Ч.:</w:t>
            </w:r>
          </w:p>
        </w:tc>
      </w:tr>
      <w:tr w:rsidR="00A20F96" w:rsidRPr="00A20F96" w:rsidTr="004A4552">
        <w:trPr>
          <w:trHeight w:val="490"/>
        </w:trPr>
        <w:tc>
          <w:tcPr>
            <w:tcW w:w="5776" w:type="dxa"/>
            <w:tcBorders>
              <w:left w:val="single" w:sz="6" w:space="0" w:color="000000"/>
            </w:tcBorders>
            <w:shd w:val="clear" w:color="auto" w:fill="auto"/>
            <w:vAlign w:val="center"/>
            <w:hideMark/>
          </w:tcPr>
          <w:p w:rsidR="00A20F96" w:rsidRPr="00A20F96" w:rsidRDefault="00A20F96" w:rsidP="00A20F96">
            <w:pPr>
              <w:suppressAutoHyphens/>
              <w:spacing w:after="160" w:line="276" w:lineRule="auto"/>
              <w:rPr>
                <w:rFonts w:eastAsia="Times New Roman" w:cs="Times New Roman"/>
                <w:szCs w:val="24"/>
              </w:rPr>
            </w:pPr>
            <w:r w:rsidRPr="00A20F96">
              <w:rPr>
                <w:rFonts w:eastAsia="Times New Roman" w:cs="Times New Roman"/>
                <w:szCs w:val="24"/>
              </w:rPr>
              <w:t>теоретическое обучение</w:t>
            </w:r>
          </w:p>
        </w:tc>
        <w:tc>
          <w:tcPr>
            <w:tcW w:w="1750" w:type="dxa"/>
            <w:tcBorders>
              <w:right w:val="single" w:sz="4" w:space="0" w:color="000000"/>
            </w:tcBorders>
            <w:shd w:val="clear" w:color="auto" w:fill="auto"/>
            <w:vAlign w:val="center"/>
          </w:tcPr>
          <w:p w:rsidR="00A20F96" w:rsidRPr="00A20F96" w:rsidRDefault="00A20F96" w:rsidP="00A20F96">
            <w:pPr>
              <w:suppressAutoHyphens/>
              <w:spacing w:after="160" w:line="276" w:lineRule="auto"/>
              <w:jc w:val="center"/>
              <w:rPr>
                <w:rFonts w:eastAsia="Times New Roman" w:cs="Times New Roman"/>
                <w:szCs w:val="24"/>
              </w:rPr>
            </w:pPr>
            <w:r w:rsidRPr="00A20F96">
              <w:rPr>
                <w:rFonts w:eastAsia="Times New Roman" w:cs="Times New Roman"/>
                <w:szCs w:val="24"/>
              </w:rPr>
              <w:t>44</w:t>
            </w:r>
          </w:p>
        </w:tc>
      </w:tr>
      <w:tr w:rsidR="00A20F96" w:rsidRPr="00A20F96" w:rsidTr="004A4552">
        <w:trPr>
          <w:trHeight w:val="490"/>
        </w:trPr>
        <w:tc>
          <w:tcPr>
            <w:tcW w:w="5776" w:type="dxa"/>
            <w:tcBorders>
              <w:left w:val="single" w:sz="6" w:space="0" w:color="000000"/>
            </w:tcBorders>
            <w:shd w:val="clear" w:color="auto" w:fill="auto"/>
            <w:vAlign w:val="center"/>
            <w:hideMark/>
          </w:tcPr>
          <w:p w:rsidR="00A20F96" w:rsidRPr="00A20F96" w:rsidRDefault="00A20F96" w:rsidP="00A20F96">
            <w:pPr>
              <w:suppressAutoHyphens/>
              <w:spacing w:after="160" w:line="276" w:lineRule="auto"/>
              <w:rPr>
                <w:rFonts w:eastAsia="Times New Roman" w:cs="Times New Roman"/>
                <w:szCs w:val="24"/>
              </w:rPr>
            </w:pPr>
            <w:r w:rsidRPr="00A20F96">
              <w:rPr>
                <w:rFonts w:eastAsia="Times New Roman" w:cs="Times New Roman"/>
                <w:szCs w:val="24"/>
              </w:rPr>
              <w:t>практические занятия</w:t>
            </w:r>
            <w:r w:rsidRPr="00A20F96">
              <w:rPr>
                <w:rFonts w:eastAsia="Times New Roman" w:cs="Times New Roman"/>
                <w:i/>
                <w:szCs w:val="24"/>
              </w:rPr>
              <w:t xml:space="preserve"> </w:t>
            </w:r>
          </w:p>
        </w:tc>
        <w:tc>
          <w:tcPr>
            <w:tcW w:w="1750" w:type="dxa"/>
            <w:tcBorders>
              <w:right w:val="single" w:sz="4" w:space="0" w:color="000000"/>
            </w:tcBorders>
            <w:shd w:val="clear" w:color="auto" w:fill="auto"/>
            <w:vAlign w:val="center"/>
          </w:tcPr>
          <w:p w:rsidR="00A20F96" w:rsidRPr="00A20F96" w:rsidRDefault="00A20F96" w:rsidP="00A20F96">
            <w:pPr>
              <w:suppressAutoHyphens/>
              <w:spacing w:after="160" w:line="276" w:lineRule="auto"/>
              <w:jc w:val="center"/>
              <w:rPr>
                <w:rFonts w:eastAsia="Times New Roman" w:cs="Times New Roman"/>
                <w:szCs w:val="24"/>
              </w:rPr>
            </w:pPr>
            <w:r w:rsidRPr="00A20F96">
              <w:rPr>
                <w:rFonts w:eastAsia="Times New Roman" w:cs="Times New Roman"/>
                <w:szCs w:val="24"/>
              </w:rPr>
              <w:t>20</w:t>
            </w:r>
          </w:p>
        </w:tc>
      </w:tr>
      <w:tr w:rsidR="00A20F96" w:rsidRPr="00A20F96" w:rsidTr="004A4552">
        <w:trPr>
          <w:trHeight w:val="490"/>
        </w:trPr>
        <w:tc>
          <w:tcPr>
            <w:tcW w:w="5776" w:type="dxa"/>
            <w:tcBorders>
              <w:left w:val="single" w:sz="6" w:space="0" w:color="000000"/>
            </w:tcBorders>
            <w:shd w:val="clear" w:color="auto" w:fill="auto"/>
          </w:tcPr>
          <w:p w:rsidR="00A20F96" w:rsidRPr="00A20F96" w:rsidRDefault="00A20F96" w:rsidP="00A20F96">
            <w:pPr>
              <w:suppressAutoHyphens/>
              <w:spacing w:after="160" w:line="276" w:lineRule="auto"/>
              <w:rPr>
                <w:rFonts w:eastAsia="Times New Roman" w:cs="Times New Roman"/>
                <w:szCs w:val="24"/>
              </w:rPr>
            </w:pPr>
            <w:r w:rsidRPr="00A20F96">
              <w:rPr>
                <w:rFonts w:eastAsia="Times New Roman" w:cs="Times New Roman"/>
                <w:b/>
                <w:szCs w:val="24"/>
              </w:rPr>
              <w:t>2. Профессионально ориентированное содержание/прикладной модуль</w:t>
            </w:r>
          </w:p>
        </w:tc>
        <w:tc>
          <w:tcPr>
            <w:tcW w:w="1750" w:type="dxa"/>
            <w:tcBorders>
              <w:right w:val="single" w:sz="6" w:space="0" w:color="000000"/>
            </w:tcBorders>
            <w:shd w:val="clear" w:color="auto" w:fill="auto"/>
            <w:vAlign w:val="center"/>
          </w:tcPr>
          <w:p w:rsidR="00A20F96" w:rsidRPr="00A20F96" w:rsidRDefault="00A20F96" w:rsidP="00A20F96">
            <w:pPr>
              <w:suppressAutoHyphens/>
              <w:spacing w:after="160" w:line="276" w:lineRule="auto"/>
              <w:jc w:val="center"/>
              <w:rPr>
                <w:rFonts w:eastAsia="Times New Roman" w:cs="Times New Roman"/>
                <w:b/>
                <w:bCs/>
                <w:i/>
                <w:iCs/>
                <w:szCs w:val="24"/>
              </w:rPr>
            </w:pPr>
            <w:r w:rsidRPr="00A20F96">
              <w:rPr>
                <w:rFonts w:eastAsia="Times New Roman" w:cs="Times New Roman"/>
                <w:b/>
                <w:bCs/>
                <w:i/>
                <w:iCs/>
                <w:szCs w:val="24"/>
              </w:rPr>
              <w:t>12</w:t>
            </w:r>
          </w:p>
        </w:tc>
      </w:tr>
      <w:tr w:rsidR="00A20F96" w:rsidRPr="00A20F96" w:rsidTr="004A4552">
        <w:trPr>
          <w:trHeight w:val="490"/>
        </w:trPr>
        <w:tc>
          <w:tcPr>
            <w:tcW w:w="5776" w:type="dxa"/>
            <w:tcBorders>
              <w:left w:val="single" w:sz="6" w:space="0" w:color="000000"/>
            </w:tcBorders>
            <w:shd w:val="clear" w:color="auto" w:fill="auto"/>
          </w:tcPr>
          <w:p w:rsidR="00A20F96" w:rsidRPr="00A20F96" w:rsidRDefault="00A20F96" w:rsidP="00A20F96">
            <w:pPr>
              <w:suppressAutoHyphens/>
              <w:spacing w:after="160" w:line="276" w:lineRule="auto"/>
              <w:rPr>
                <w:rFonts w:eastAsia="Times New Roman" w:cs="Times New Roman"/>
                <w:szCs w:val="24"/>
              </w:rPr>
            </w:pPr>
            <w:r w:rsidRPr="00A20F96">
              <w:rPr>
                <w:rFonts w:eastAsia="Times New Roman" w:cs="Times New Roman"/>
                <w:szCs w:val="24"/>
              </w:rPr>
              <w:t>в т. Ч.:</w:t>
            </w:r>
          </w:p>
        </w:tc>
        <w:tc>
          <w:tcPr>
            <w:tcW w:w="1750" w:type="dxa"/>
            <w:tcBorders>
              <w:right w:val="single" w:sz="6" w:space="0" w:color="000000"/>
            </w:tcBorders>
            <w:shd w:val="clear" w:color="auto" w:fill="auto"/>
            <w:vAlign w:val="center"/>
          </w:tcPr>
          <w:p w:rsidR="00A20F96" w:rsidRPr="00A20F96" w:rsidRDefault="00A20F96" w:rsidP="00A20F96">
            <w:pPr>
              <w:suppressAutoHyphens/>
              <w:spacing w:after="160" w:line="276" w:lineRule="auto"/>
              <w:jc w:val="center"/>
              <w:rPr>
                <w:rFonts w:eastAsia="Times New Roman" w:cs="Times New Roman"/>
                <w:szCs w:val="24"/>
              </w:rPr>
            </w:pPr>
          </w:p>
        </w:tc>
      </w:tr>
      <w:tr w:rsidR="00A20F96" w:rsidRPr="00A20F96" w:rsidTr="004A4552">
        <w:trPr>
          <w:trHeight w:val="490"/>
        </w:trPr>
        <w:tc>
          <w:tcPr>
            <w:tcW w:w="5776" w:type="dxa"/>
            <w:tcBorders>
              <w:left w:val="single" w:sz="6" w:space="0" w:color="000000"/>
            </w:tcBorders>
            <w:shd w:val="clear" w:color="auto" w:fill="auto"/>
          </w:tcPr>
          <w:p w:rsidR="00A20F96" w:rsidRPr="00A20F96" w:rsidRDefault="00A20F96" w:rsidP="00A20F96">
            <w:pPr>
              <w:suppressAutoHyphens/>
              <w:spacing w:after="160" w:line="276" w:lineRule="auto"/>
              <w:rPr>
                <w:rFonts w:eastAsia="Times New Roman" w:cs="Times New Roman"/>
                <w:szCs w:val="24"/>
                <w:lang w:eastAsia="ru-RU"/>
              </w:rPr>
            </w:pPr>
            <w:r w:rsidRPr="00A20F96">
              <w:rPr>
                <w:rFonts w:eastAsia="Times New Roman" w:cs="Times New Roman"/>
                <w:szCs w:val="24"/>
                <w:lang w:eastAsia="ru-RU"/>
              </w:rPr>
              <w:t>теоретическое обучение</w:t>
            </w:r>
          </w:p>
        </w:tc>
        <w:tc>
          <w:tcPr>
            <w:tcW w:w="1750" w:type="dxa"/>
            <w:tcBorders>
              <w:right w:val="single" w:sz="6" w:space="0" w:color="000000"/>
            </w:tcBorders>
            <w:shd w:val="clear" w:color="auto" w:fill="auto"/>
            <w:vAlign w:val="center"/>
          </w:tcPr>
          <w:p w:rsidR="00A20F96" w:rsidRPr="00A20F96" w:rsidRDefault="00A20F96" w:rsidP="00A20F96">
            <w:pPr>
              <w:suppressAutoHyphens/>
              <w:spacing w:after="160" w:line="276" w:lineRule="auto"/>
              <w:jc w:val="center"/>
              <w:rPr>
                <w:rFonts w:eastAsia="Times New Roman" w:cs="Times New Roman"/>
                <w:szCs w:val="24"/>
              </w:rPr>
            </w:pPr>
            <w:r w:rsidRPr="00A20F96">
              <w:rPr>
                <w:rFonts w:eastAsia="Times New Roman" w:cs="Times New Roman"/>
                <w:szCs w:val="24"/>
              </w:rPr>
              <w:t>2</w:t>
            </w:r>
          </w:p>
        </w:tc>
      </w:tr>
      <w:tr w:rsidR="00A20F96" w:rsidRPr="00A20F96" w:rsidTr="004A4552">
        <w:trPr>
          <w:trHeight w:val="490"/>
        </w:trPr>
        <w:tc>
          <w:tcPr>
            <w:tcW w:w="5776" w:type="dxa"/>
            <w:tcBorders>
              <w:left w:val="single" w:sz="6" w:space="0" w:color="000000"/>
            </w:tcBorders>
            <w:shd w:val="clear" w:color="auto" w:fill="auto"/>
          </w:tcPr>
          <w:p w:rsidR="00A20F96" w:rsidRPr="00A20F96" w:rsidRDefault="00A20F96" w:rsidP="00A20F96">
            <w:pPr>
              <w:suppressAutoHyphens/>
              <w:spacing w:after="160" w:line="276" w:lineRule="auto"/>
              <w:rPr>
                <w:rFonts w:eastAsia="Times New Roman" w:cs="Times New Roman"/>
                <w:szCs w:val="24"/>
                <w:lang w:eastAsia="ru-RU"/>
              </w:rPr>
            </w:pPr>
            <w:r w:rsidRPr="00A20F96">
              <w:rPr>
                <w:rFonts w:eastAsia="Times New Roman" w:cs="Times New Roman"/>
                <w:szCs w:val="24"/>
                <w:lang w:eastAsia="ru-RU"/>
              </w:rPr>
              <w:t xml:space="preserve">практические занятия </w:t>
            </w:r>
          </w:p>
        </w:tc>
        <w:tc>
          <w:tcPr>
            <w:tcW w:w="1750" w:type="dxa"/>
            <w:tcBorders>
              <w:right w:val="single" w:sz="6" w:space="0" w:color="000000"/>
            </w:tcBorders>
            <w:shd w:val="clear" w:color="auto" w:fill="auto"/>
            <w:vAlign w:val="center"/>
          </w:tcPr>
          <w:p w:rsidR="00A20F96" w:rsidRPr="00A20F96" w:rsidRDefault="00A20F96" w:rsidP="00A20F96">
            <w:pPr>
              <w:suppressAutoHyphens/>
              <w:spacing w:after="160" w:line="276" w:lineRule="auto"/>
              <w:jc w:val="center"/>
              <w:rPr>
                <w:rFonts w:eastAsia="Times New Roman" w:cs="Times New Roman"/>
                <w:szCs w:val="24"/>
              </w:rPr>
            </w:pPr>
            <w:r w:rsidRPr="00A20F96">
              <w:rPr>
                <w:rFonts w:eastAsia="Times New Roman" w:cs="Times New Roman"/>
                <w:szCs w:val="24"/>
              </w:rPr>
              <w:t>10</w:t>
            </w:r>
          </w:p>
        </w:tc>
      </w:tr>
      <w:tr w:rsidR="00A20F96" w:rsidRPr="00A20F96" w:rsidTr="004A4552">
        <w:trPr>
          <w:trHeight w:val="490"/>
        </w:trPr>
        <w:tc>
          <w:tcPr>
            <w:tcW w:w="5776" w:type="dxa"/>
            <w:tcBorders>
              <w:left w:val="single" w:sz="6" w:space="0" w:color="000000"/>
            </w:tcBorders>
            <w:shd w:val="clear" w:color="auto" w:fill="auto"/>
          </w:tcPr>
          <w:p w:rsidR="00A20F96" w:rsidRPr="00A20F96" w:rsidRDefault="00A20F96" w:rsidP="00A20F96">
            <w:pPr>
              <w:suppressAutoHyphens/>
              <w:spacing w:after="160" w:line="276" w:lineRule="auto"/>
              <w:rPr>
                <w:rFonts w:eastAsia="Times New Roman" w:cs="Times New Roman"/>
                <w:szCs w:val="24"/>
              </w:rPr>
            </w:pPr>
            <w:r w:rsidRPr="00A20F96">
              <w:rPr>
                <w:rFonts w:eastAsia="Times New Roman" w:cs="Times New Roman"/>
                <w:szCs w:val="24"/>
                <w:lang w:eastAsia="ru-RU"/>
              </w:rPr>
              <w:t xml:space="preserve">индивидуальный проект </w:t>
            </w:r>
            <w:r w:rsidRPr="00A20F96">
              <w:rPr>
                <w:rFonts w:eastAsia="Times New Roman" w:cs="Times New Roman"/>
                <w:i/>
                <w:szCs w:val="24"/>
                <w:lang w:eastAsia="ru-RU"/>
              </w:rPr>
              <w:t>(да/нет</w:t>
            </w:r>
            <w:r w:rsidRPr="00A20F96">
              <w:rPr>
                <w:rFonts w:eastAsia="Times New Roman" w:cs="Times New Roman"/>
                <w:szCs w:val="24"/>
                <w:lang w:eastAsia="ru-RU"/>
              </w:rPr>
              <w:t>)</w:t>
            </w:r>
          </w:p>
        </w:tc>
        <w:tc>
          <w:tcPr>
            <w:tcW w:w="1750" w:type="dxa"/>
            <w:tcBorders>
              <w:right w:val="single" w:sz="6" w:space="0" w:color="000000"/>
            </w:tcBorders>
            <w:shd w:val="clear" w:color="auto" w:fill="auto"/>
            <w:vAlign w:val="center"/>
          </w:tcPr>
          <w:p w:rsidR="00A20F96" w:rsidRPr="00A20F96" w:rsidRDefault="00A20F96" w:rsidP="00A20F96">
            <w:pPr>
              <w:suppressAutoHyphens/>
              <w:spacing w:after="160" w:line="276" w:lineRule="auto"/>
              <w:jc w:val="center"/>
              <w:rPr>
                <w:rFonts w:eastAsia="Times New Roman" w:cs="Times New Roman"/>
                <w:szCs w:val="24"/>
              </w:rPr>
            </w:pPr>
            <w:r w:rsidRPr="00A20F96">
              <w:rPr>
                <w:rFonts w:eastAsia="Times New Roman" w:cs="Times New Roman"/>
                <w:szCs w:val="24"/>
              </w:rPr>
              <w:t>да</w:t>
            </w:r>
          </w:p>
        </w:tc>
      </w:tr>
      <w:tr w:rsidR="00A20F96" w:rsidRPr="00A20F96" w:rsidTr="004A4552">
        <w:trPr>
          <w:trHeight w:val="331"/>
        </w:trPr>
        <w:tc>
          <w:tcPr>
            <w:tcW w:w="5776" w:type="dxa"/>
            <w:tcBorders>
              <w:left w:val="single" w:sz="6" w:space="0" w:color="000000"/>
            </w:tcBorders>
            <w:shd w:val="clear" w:color="auto" w:fill="auto"/>
            <w:vAlign w:val="center"/>
            <w:hideMark/>
          </w:tcPr>
          <w:p w:rsidR="00A20F96" w:rsidRPr="00A20F96" w:rsidRDefault="00A20F96" w:rsidP="00A20F96">
            <w:pPr>
              <w:suppressAutoHyphens/>
              <w:spacing w:after="160" w:line="276" w:lineRule="auto"/>
              <w:rPr>
                <w:rFonts w:eastAsia="Times New Roman" w:cs="Times New Roman"/>
                <w:b/>
                <w:i/>
                <w:szCs w:val="24"/>
              </w:rPr>
            </w:pPr>
            <w:r w:rsidRPr="00A20F96">
              <w:rPr>
                <w:rFonts w:eastAsia="Times New Roman" w:cs="Times New Roman"/>
                <w:b/>
                <w:iCs/>
                <w:szCs w:val="24"/>
              </w:rPr>
              <w:t>Промежуточная аттестация (</w:t>
            </w:r>
            <w:r w:rsidRPr="00A20F96">
              <w:rPr>
                <w:rFonts w:eastAsia="Times New Roman" w:cs="Times New Roman"/>
                <w:b/>
                <w:szCs w:val="24"/>
              </w:rPr>
              <w:t xml:space="preserve">дифференцированный </w:t>
            </w:r>
            <w:r w:rsidRPr="00A20F96">
              <w:rPr>
                <w:rFonts w:eastAsia="Times New Roman" w:cs="Times New Roman"/>
                <w:b/>
                <w:iCs/>
                <w:szCs w:val="24"/>
              </w:rPr>
              <w:t>зачет)</w:t>
            </w:r>
          </w:p>
        </w:tc>
        <w:tc>
          <w:tcPr>
            <w:tcW w:w="1750" w:type="dxa"/>
            <w:tcBorders>
              <w:right w:val="single" w:sz="6" w:space="0" w:color="000000"/>
            </w:tcBorders>
            <w:shd w:val="clear" w:color="auto" w:fill="auto"/>
            <w:vAlign w:val="center"/>
          </w:tcPr>
          <w:p w:rsidR="00A20F96" w:rsidRPr="00A20F96" w:rsidRDefault="00A20F96" w:rsidP="00A20F96">
            <w:pPr>
              <w:suppressAutoHyphens/>
              <w:spacing w:after="160" w:line="276" w:lineRule="auto"/>
              <w:jc w:val="center"/>
              <w:rPr>
                <w:rFonts w:eastAsia="Times New Roman" w:cs="Times New Roman"/>
                <w:b/>
                <w:szCs w:val="24"/>
              </w:rPr>
            </w:pPr>
            <w:r w:rsidRPr="00A20F96">
              <w:rPr>
                <w:rFonts w:eastAsia="Times New Roman" w:cs="Times New Roman"/>
                <w:b/>
                <w:szCs w:val="24"/>
              </w:rPr>
              <w:t>2</w:t>
            </w:r>
          </w:p>
        </w:tc>
      </w:tr>
      <w:tr w:rsidR="00A20F96" w:rsidRPr="00A20F96" w:rsidTr="004A4552">
        <w:trPr>
          <w:trHeight w:val="331"/>
        </w:trPr>
        <w:tc>
          <w:tcPr>
            <w:tcW w:w="5776" w:type="dxa"/>
            <w:tcBorders>
              <w:left w:val="single" w:sz="6" w:space="0" w:color="000000"/>
              <w:bottom w:val="single" w:sz="6" w:space="0" w:color="000000"/>
            </w:tcBorders>
            <w:shd w:val="clear" w:color="auto" w:fill="auto"/>
            <w:vAlign w:val="center"/>
            <w:hideMark/>
          </w:tcPr>
          <w:p w:rsidR="00A20F96" w:rsidRPr="00A20F96" w:rsidRDefault="00A20F96" w:rsidP="00A20F96">
            <w:pPr>
              <w:suppressAutoHyphens/>
              <w:spacing w:after="160" w:line="276" w:lineRule="auto"/>
              <w:rPr>
                <w:rFonts w:eastAsia="Times New Roman" w:cs="Times New Roman"/>
                <w:i/>
                <w:iCs/>
                <w:szCs w:val="24"/>
              </w:rPr>
            </w:pPr>
            <w:r w:rsidRPr="00A20F96">
              <w:rPr>
                <w:rFonts w:eastAsia="Times New Roman" w:cs="Times New Roman"/>
                <w:i/>
                <w:iCs/>
                <w:szCs w:val="24"/>
              </w:rPr>
              <w:t>Самостоятельная работа</w:t>
            </w:r>
          </w:p>
        </w:tc>
        <w:tc>
          <w:tcPr>
            <w:tcW w:w="1750" w:type="dxa"/>
            <w:tcBorders>
              <w:bottom w:val="single" w:sz="6" w:space="0" w:color="000000"/>
              <w:right w:val="single" w:sz="6" w:space="0" w:color="000000"/>
            </w:tcBorders>
            <w:shd w:val="clear" w:color="auto" w:fill="auto"/>
            <w:vAlign w:val="center"/>
          </w:tcPr>
          <w:p w:rsidR="00A20F96" w:rsidRPr="00A20F96" w:rsidRDefault="00A20F96" w:rsidP="00A20F96">
            <w:pPr>
              <w:suppressAutoHyphens/>
              <w:spacing w:after="160" w:line="276" w:lineRule="auto"/>
              <w:jc w:val="center"/>
              <w:rPr>
                <w:rFonts w:eastAsia="Times New Roman" w:cs="Times New Roman"/>
                <w:i/>
                <w:szCs w:val="24"/>
              </w:rPr>
            </w:pPr>
            <w:r w:rsidRPr="00A20F96">
              <w:rPr>
                <w:rFonts w:eastAsia="Times New Roman" w:cs="Times New Roman"/>
                <w:i/>
                <w:szCs w:val="24"/>
              </w:rPr>
              <w:t>3</w:t>
            </w:r>
          </w:p>
        </w:tc>
      </w:tr>
    </w:tbl>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Times New Roman" w:cs="Times New Roman"/>
          <w:szCs w:val="24"/>
        </w:rPr>
      </w:pPr>
    </w:p>
    <w:p w:rsidR="00A20F96" w:rsidRPr="00A20F96" w:rsidRDefault="00A20F96" w:rsidP="00A20F96">
      <w:pPr>
        <w:spacing w:after="160" w:line="259" w:lineRule="auto"/>
        <w:jc w:val="center"/>
        <w:rPr>
          <w:rFonts w:eastAsia="Times New Roman" w:cs="Times New Roman"/>
          <w:b/>
          <w:color w:val="000000"/>
          <w:szCs w:val="24"/>
        </w:rPr>
        <w:sectPr w:rsidR="00A20F96" w:rsidRPr="00A20F96">
          <w:pgSz w:w="11907" w:h="16840"/>
          <w:pgMar w:top="1134" w:right="851" w:bottom="992" w:left="851" w:header="709" w:footer="709" w:gutter="0"/>
          <w:cols w:space="720"/>
          <w:docGrid w:linePitch="360"/>
        </w:sectPr>
      </w:pPr>
    </w:p>
    <w:p w:rsidR="00A20F96" w:rsidRPr="00A20F96" w:rsidRDefault="00A20F96" w:rsidP="00A20F96">
      <w:pPr>
        <w:spacing w:after="200" w:line="276" w:lineRule="auto"/>
        <w:ind w:firstLine="709"/>
        <w:rPr>
          <w:rFonts w:eastAsia="Times New Roman" w:cs="Times New Roman"/>
          <w:b/>
          <w:bCs/>
          <w:szCs w:val="24"/>
          <w:lang w:eastAsia="ru-RU"/>
        </w:rPr>
      </w:pPr>
      <w:r w:rsidRPr="00A20F96">
        <w:rPr>
          <w:rFonts w:eastAsia="Times New Roman" w:cs="Times New Roman"/>
          <w:b/>
          <w:szCs w:val="24"/>
          <w:lang w:eastAsia="ru-RU"/>
        </w:rPr>
        <w:lastRenderedPageBreak/>
        <w:t xml:space="preserve">2.2. Тематический план и содержание дисциплины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7"/>
        <w:gridCol w:w="9077"/>
        <w:gridCol w:w="1135"/>
        <w:gridCol w:w="2631"/>
      </w:tblGrid>
      <w:tr w:rsidR="00A20F96" w:rsidRPr="00A20F96" w:rsidTr="004A4552">
        <w:trPr>
          <w:trHeight w:val="20"/>
        </w:trPr>
        <w:tc>
          <w:tcPr>
            <w:tcW w:w="699" w:type="pct"/>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b/>
                <w:szCs w:val="24"/>
              </w:rPr>
            </w:pPr>
            <w:r w:rsidRPr="00A20F96">
              <w:rPr>
                <w:rFonts w:eastAsia="Times New Roman" w:cs="Times New Roman"/>
                <w:b/>
                <w:szCs w:val="24"/>
              </w:rPr>
              <w:t>Наименование разделов и тем</w:t>
            </w:r>
          </w:p>
        </w:tc>
        <w:tc>
          <w:tcPr>
            <w:tcW w:w="3040" w:type="pct"/>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7" w:right="57"/>
              <w:jc w:val="center"/>
              <w:rPr>
                <w:rFonts w:eastAsia="Times New Roman" w:cs="Times New Roman"/>
                <w:b/>
                <w:szCs w:val="24"/>
              </w:rPr>
            </w:pPr>
            <w:r w:rsidRPr="00A20F96">
              <w:rPr>
                <w:rFonts w:eastAsia="Times New Roman" w:cs="Times New Roman"/>
                <w:b/>
                <w:szCs w:val="24"/>
              </w:rPr>
              <w:t xml:space="preserve">Содержание учебного материала, </w:t>
            </w:r>
            <w:r w:rsidRPr="00A20F96">
              <w:rPr>
                <w:rFonts w:eastAsia="Times New Roman" w:cs="Times New Roman"/>
                <w:b/>
                <w:szCs w:val="24"/>
              </w:rPr>
              <w:br/>
              <w:t>лабораторные и практические работы, прикладной модуль</w:t>
            </w:r>
            <w:r w:rsidRPr="00A20F96">
              <w:rPr>
                <w:rFonts w:eastAsia="Times New Roman" w:cs="Times New Roman"/>
                <w:i/>
                <w:szCs w:val="24"/>
              </w:rPr>
              <w:t xml:space="preserve"> </w:t>
            </w:r>
            <w:r w:rsidRPr="00A20F96">
              <w:rPr>
                <w:rFonts w:eastAsia="Times New Roman" w:cs="Times New Roman"/>
                <w:i/>
                <w:szCs w:val="24"/>
              </w:rPr>
              <w:br/>
              <w:t>(если предусмотрены)</w:t>
            </w:r>
          </w:p>
        </w:tc>
        <w:tc>
          <w:tcPr>
            <w:tcW w:w="380" w:type="pct"/>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b/>
                <w:szCs w:val="24"/>
              </w:rPr>
            </w:pPr>
            <w:r w:rsidRPr="00A20F96">
              <w:rPr>
                <w:rFonts w:eastAsia="Times New Roman" w:cs="Times New Roman"/>
                <w:b/>
                <w:szCs w:val="24"/>
              </w:rPr>
              <w:t>Объем часов</w:t>
            </w:r>
          </w:p>
        </w:tc>
        <w:tc>
          <w:tcPr>
            <w:tcW w:w="881" w:type="pct"/>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b/>
                <w:szCs w:val="24"/>
              </w:rPr>
            </w:pPr>
            <w:r w:rsidRPr="00A20F96">
              <w:rPr>
                <w:rFonts w:eastAsia="Times New Roman" w:cs="Times New Roman"/>
                <w:b/>
                <w:szCs w:val="24"/>
              </w:rPr>
              <w:t xml:space="preserve">Формируемые общие и профессиональ-ные компетенции </w:t>
            </w:r>
          </w:p>
        </w:tc>
      </w:tr>
      <w:tr w:rsidR="00A20F96" w:rsidRPr="00A20F96" w:rsidTr="004A4552">
        <w:trPr>
          <w:trHeight w:val="20"/>
        </w:trPr>
        <w:tc>
          <w:tcPr>
            <w:tcW w:w="699" w:type="pct"/>
            <w:vAlign w:val="center"/>
          </w:tcPr>
          <w:p w:rsidR="00A20F96" w:rsidRPr="00A20F96" w:rsidRDefault="00A20F96" w:rsidP="00A20F96">
            <w:pPr>
              <w:jc w:val="center"/>
              <w:rPr>
                <w:rFonts w:eastAsia="Times New Roman" w:cs="Times New Roman"/>
                <w:b/>
                <w:bCs/>
                <w:i/>
                <w:szCs w:val="24"/>
                <w:lang w:eastAsia="ru-RU"/>
              </w:rPr>
            </w:pPr>
            <w:r w:rsidRPr="00A20F96">
              <w:rPr>
                <w:rFonts w:eastAsia="Times New Roman" w:cs="Times New Roman"/>
                <w:b/>
                <w:bCs/>
                <w:i/>
                <w:szCs w:val="24"/>
                <w:lang w:eastAsia="ru-RU"/>
              </w:rPr>
              <w:t>1</w:t>
            </w:r>
          </w:p>
        </w:tc>
        <w:tc>
          <w:tcPr>
            <w:tcW w:w="3040" w:type="pct"/>
            <w:vAlign w:val="center"/>
          </w:tcPr>
          <w:p w:rsidR="00A20F96" w:rsidRPr="00A20F96" w:rsidRDefault="00A20F96" w:rsidP="00A20F96">
            <w:pPr>
              <w:jc w:val="center"/>
              <w:rPr>
                <w:rFonts w:eastAsia="Times New Roman" w:cs="Times New Roman"/>
                <w:b/>
                <w:bCs/>
                <w:i/>
                <w:szCs w:val="24"/>
                <w:lang w:eastAsia="ru-RU"/>
              </w:rPr>
            </w:pPr>
            <w:r w:rsidRPr="00A20F96">
              <w:rPr>
                <w:rFonts w:eastAsia="Times New Roman" w:cs="Times New Roman"/>
                <w:b/>
                <w:bCs/>
                <w:i/>
                <w:szCs w:val="24"/>
                <w:lang w:eastAsia="ru-RU"/>
              </w:rPr>
              <w:t>2</w:t>
            </w:r>
          </w:p>
        </w:tc>
        <w:tc>
          <w:tcPr>
            <w:tcW w:w="380" w:type="pct"/>
            <w:vAlign w:val="center"/>
          </w:tcPr>
          <w:p w:rsidR="00A20F96" w:rsidRPr="00A20F96" w:rsidRDefault="00A20F96" w:rsidP="00A20F96">
            <w:pPr>
              <w:jc w:val="center"/>
              <w:rPr>
                <w:rFonts w:eastAsia="Times New Roman" w:cs="Times New Roman"/>
                <w:b/>
                <w:bCs/>
                <w:i/>
                <w:szCs w:val="24"/>
                <w:lang w:eastAsia="ru-RU"/>
              </w:rPr>
            </w:pPr>
            <w:r w:rsidRPr="00A20F96">
              <w:rPr>
                <w:rFonts w:eastAsia="Times New Roman" w:cs="Times New Roman"/>
                <w:b/>
                <w:bCs/>
                <w:i/>
                <w:szCs w:val="24"/>
                <w:lang w:eastAsia="ru-RU"/>
              </w:rPr>
              <w:t>3</w:t>
            </w:r>
          </w:p>
        </w:tc>
        <w:tc>
          <w:tcPr>
            <w:tcW w:w="881" w:type="pct"/>
            <w:vAlign w:val="center"/>
          </w:tcPr>
          <w:p w:rsidR="00A20F96" w:rsidRPr="00A20F96" w:rsidRDefault="00A20F96" w:rsidP="00A20F96">
            <w:pPr>
              <w:jc w:val="center"/>
              <w:rPr>
                <w:rFonts w:eastAsia="Times New Roman" w:cs="Times New Roman"/>
                <w:b/>
                <w:bCs/>
                <w:i/>
                <w:szCs w:val="24"/>
                <w:lang w:eastAsia="ru-RU"/>
              </w:rPr>
            </w:pPr>
            <w:r w:rsidRPr="00A20F96">
              <w:rPr>
                <w:rFonts w:eastAsia="Times New Roman" w:cs="Times New Roman"/>
                <w:b/>
                <w:bCs/>
                <w:i/>
                <w:szCs w:val="24"/>
                <w:lang w:eastAsia="ru-RU"/>
              </w:rPr>
              <w:t>4</w:t>
            </w:r>
          </w:p>
        </w:tc>
      </w:tr>
      <w:tr w:rsidR="00A20F96" w:rsidRPr="00A20F96" w:rsidTr="004A4552">
        <w:trPr>
          <w:trHeight w:val="20"/>
        </w:trPr>
        <w:tc>
          <w:tcPr>
            <w:tcW w:w="3739" w:type="pct"/>
            <w:gridSpan w:val="2"/>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lang w:eastAsia="ru-RU"/>
              </w:rPr>
            </w:pPr>
            <w:r w:rsidRPr="00A20F96">
              <w:rPr>
                <w:rFonts w:eastAsia="Times New Roman" w:cs="Times New Roman"/>
                <w:b/>
                <w:bCs/>
                <w:i/>
                <w:szCs w:val="24"/>
                <w:lang w:eastAsia="ru-RU"/>
              </w:rPr>
              <w:t xml:space="preserve">Раздел 1. </w:t>
            </w:r>
            <w:r w:rsidRPr="00A20F96">
              <w:rPr>
                <w:rFonts w:eastAsia="Times New Roman" w:cs="Times New Roman"/>
                <w:b/>
                <w:bCs/>
                <w:i/>
                <w:color w:val="000000"/>
                <w:szCs w:val="24"/>
              </w:rPr>
              <w:t xml:space="preserve">Россия в годы Первой мировой войны и Первая мировая война и послевоенный кризис Великой Российской революции (1914–1922). </w:t>
            </w:r>
          </w:p>
        </w:tc>
        <w:tc>
          <w:tcPr>
            <w:tcW w:w="380" w:type="pct"/>
            <w:vAlign w:val="center"/>
          </w:tcPr>
          <w:p w:rsidR="00A20F96" w:rsidRPr="00A20F96" w:rsidRDefault="00A20F96" w:rsidP="00A20F96">
            <w:pPr>
              <w:jc w:val="center"/>
              <w:rPr>
                <w:rFonts w:eastAsia="Times New Roman" w:cs="Times New Roman"/>
                <w:b/>
                <w:bCs/>
                <w:szCs w:val="24"/>
                <w:lang w:eastAsia="ru-RU"/>
              </w:rPr>
            </w:pPr>
            <w:r w:rsidRPr="00A20F96">
              <w:rPr>
                <w:rFonts w:eastAsia="Times New Roman" w:cs="Times New Roman"/>
                <w:b/>
                <w:bCs/>
                <w:szCs w:val="24"/>
                <w:lang w:eastAsia="ru-RU"/>
              </w:rPr>
              <w:t>12</w:t>
            </w:r>
          </w:p>
        </w:tc>
        <w:tc>
          <w:tcPr>
            <w:tcW w:w="881" w:type="pct"/>
            <w:shd w:val="clear" w:color="auto" w:fill="FFFFFF" w:themeFill="background1"/>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i/>
                <w:color w:val="000000"/>
                <w:szCs w:val="24"/>
              </w:rPr>
            </w:pPr>
            <w:r w:rsidRPr="00A20F96">
              <w:rPr>
                <w:rFonts w:eastAsia="Times New Roman" w:cs="Times New Roman"/>
                <w:i/>
                <w:color w:val="000000"/>
                <w:szCs w:val="24"/>
              </w:rPr>
              <w:t xml:space="preserve">ОК 01, ОК 02, ОК 04,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i/>
                <w:color w:val="000000"/>
                <w:szCs w:val="24"/>
              </w:rPr>
            </w:pPr>
            <w:r w:rsidRPr="00A20F96">
              <w:rPr>
                <w:rFonts w:eastAsia="Times New Roman" w:cs="Times New Roman"/>
                <w:i/>
                <w:color w:val="000000"/>
                <w:szCs w:val="24"/>
              </w:rPr>
              <w:t>ОК 05, ОК 06</w:t>
            </w: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bCs/>
                <w:i/>
                <w:szCs w:val="24"/>
                <w:lang w:eastAsia="ru-RU"/>
              </w:rPr>
            </w:pPr>
            <w:r w:rsidRPr="00A20F96">
              <w:rPr>
                <w:rFonts w:eastAsia="Times New Roman" w:cs="Times New Roman"/>
                <w:b/>
                <w:bCs/>
                <w:i/>
                <w:szCs w:val="24"/>
                <w:lang w:eastAsia="ru-RU"/>
              </w:rPr>
              <w:t>Тема 1.1.</w:t>
            </w:r>
          </w:p>
          <w:p w:rsidR="00A20F96" w:rsidRPr="00A20F96" w:rsidRDefault="00A20F96" w:rsidP="00A20F96">
            <w:pPr>
              <w:rPr>
                <w:rFonts w:eastAsia="Times New Roman" w:cs="Times New Roman"/>
                <w:b/>
                <w:bCs/>
                <w:i/>
                <w:szCs w:val="24"/>
                <w:lang w:eastAsia="ru-RU"/>
              </w:rPr>
            </w:pPr>
            <w:r w:rsidRPr="00A20F96">
              <w:rPr>
                <w:rFonts w:eastAsia="Times New Roman" w:cs="Times New Roman"/>
                <w:b/>
                <w:i/>
                <w:szCs w:val="24"/>
              </w:rPr>
              <w:t>Россия и мир в годы Первой мировой войны</w:t>
            </w:r>
          </w:p>
          <w:p w:rsidR="00A20F96" w:rsidRPr="00A20F96" w:rsidRDefault="00A20F96" w:rsidP="00A20F96">
            <w:pPr>
              <w:rPr>
                <w:rFonts w:eastAsia="Times New Roman" w:cs="Times New Roman"/>
                <w:b/>
                <w:bCs/>
                <w:i/>
                <w:szCs w:val="24"/>
                <w:lang w:eastAsia="ru-RU"/>
              </w:rPr>
            </w:pPr>
          </w:p>
        </w:tc>
        <w:tc>
          <w:tcPr>
            <w:tcW w:w="3040" w:type="pct"/>
          </w:tcPr>
          <w:p w:rsidR="00A20F96" w:rsidRPr="00A20F96" w:rsidRDefault="00A20F96" w:rsidP="00A20F96">
            <w:pPr>
              <w:ind w:firstLine="236"/>
              <w:jc w:val="both"/>
              <w:rPr>
                <w:rFonts w:eastAsia="Times New Roman" w:cs="Times New Roman"/>
                <w:b/>
                <w:szCs w:val="24"/>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2</w:t>
            </w:r>
          </w:p>
        </w:tc>
        <w:tc>
          <w:tcPr>
            <w:tcW w:w="881" w:type="pct"/>
            <w:vMerge w:val="restart"/>
            <w:shd w:val="clear" w:color="auto" w:fill="FFFFFF" w:themeFill="background1"/>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01</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06</w:t>
            </w:r>
          </w:p>
          <w:p w:rsidR="00A20F96" w:rsidRPr="00A20F96" w:rsidRDefault="00A20F96" w:rsidP="00A20F96">
            <w:pPr>
              <w:autoSpaceDE w:val="0"/>
              <w:autoSpaceDN w:val="0"/>
              <w:jc w:val="center"/>
              <w:rPr>
                <w:rFonts w:eastAsia="Times New Roman" w:cs="Times New Roman"/>
                <w:i/>
                <w:color w:val="000000"/>
                <w:szCs w:val="24"/>
              </w:rPr>
            </w:pPr>
          </w:p>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1254"/>
        </w:trPr>
        <w:tc>
          <w:tcPr>
            <w:tcW w:w="699" w:type="pct"/>
            <w:vMerge/>
          </w:tcPr>
          <w:p w:rsidR="00A20F96" w:rsidRPr="00A20F96" w:rsidRDefault="00A20F96" w:rsidP="00A20F96">
            <w:pPr>
              <w:rPr>
                <w:rFonts w:eastAsia="Times New Roman" w:cs="Times New Roman"/>
                <w:b/>
                <w:bCs/>
                <w:szCs w:val="24"/>
                <w:lang w:eastAsia="ru-RU"/>
              </w:rPr>
            </w:pPr>
          </w:p>
        </w:tc>
        <w:tc>
          <w:tcPr>
            <w:tcW w:w="3040" w:type="pct"/>
          </w:tcPr>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Новейшая история как этап развития человечества. Мир в начале ХХ в.</w:t>
            </w:r>
            <w:r w:rsidRPr="00A20F96">
              <w:rPr>
                <w:rFonts w:eastAsia="Times New Roman" w:cs="Times New Roman"/>
                <w:szCs w:val="24"/>
              </w:rPr>
              <w:t xml:space="preserve"> Новейшая история: понятие, хронологические рамки, периодизация</w:t>
            </w:r>
            <w:r w:rsidRPr="00A20F96">
              <w:rPr>
                <w:rFonts w:eastAsia="Times New Roman" w:cs="Times New Roman"/>
                <w:i/>
                <w:iCs/>
                <w:szCs w:val="24"/>
              </w:rPr>
              <w:t>.</w:t>
            </w:r>
            <w:r w:rsidRPr="00A20F96">
              <w:rPr>
                <w:rFonts w:eastAsia="Times New Roman" w:cs="Times New Roman"/>
                <w:szCs w:val="24"/>
              </w:rPr>
              <w:t xml:space="preserve"> Усиление борьбы ведущих держав за передел мира. Тройственный союз и Антанта. </w:t>
            </w:r>
          </w:p>
          <w:p w:rsidR="00A20F96" w:rsidRPr="00A20F96" w:rsidRDefault="00A20F96" w:rsidP="00A20F96">
            <w:pPr>
              <w:ind w:firstLine="236"/>
              <w:jc w:val="both"/>
              <w:rPr>
                <w:rFonts w:eastAsia="Times New Roman" w:cs="Times New Roman"/>
                <w:szCs w:val="24"/>
              </w:rPr>
            </w:pPr>
            <w:r w:rsidRPr="00A20F96">
              <w:rPr>
                <w:rFonts w:eastAsia="Times New Roman" w:cs="Times New Roman"/>
                <w:b/>
                <w:bCs/>
                <w:szCs w:val="24"/>
              </w:rPr>
              <w:t>Причины и начало Первой мировой войны.</w:t>
            </w:r>
            <w:r w:rsidRPr="00A20F96">
              <w:rPr>
                <w:rFonts w:eastAsia="Times New Roman" w:cs="Times New Roman"/>
                <w:szCs w:val="24"/>
              </w:rPr>
              <w:t xml:space="preserve"> Сараевское убийство. Вступление в войну стран Европы и России. Соотношение сил и планы сторон. </w:t>
            </w:r>
          </w:p>
          <w:p w:rsidR="00A20F96" w:rsidRPr="00A20F96" w:rsidRDefault="00A20F96" w:rsidP="00A20F96">
            <w:pPr>
              <w:ind w:firstLine="236"/>
              <w:jc w:val="both"/>
              <w:rPr>
                <w:rFonts w:eastAsia="Times New Roman" w:cs="Times New Roman"/>
                <w:b/>
                <w:bCs/>
                <w:szCs w:val="24"/>
              </w:rPr>
            </w:pPr>
            <w:r w:rsidRPr="00A20F96">
              <w:rPr>
                <w:rFonts w:eastAsia="Times New Roman" w:cs="Times New Roman"/>
                <w:b/>
                <w:bCs/>
                <w:szCs w:val="24"/>
              </w:rPr>
              <w:t xml:space="preserve">Военные действия на Западном и Восточном фронтах. </w:t>
            </w:r>
            <w:r w:rsidRPr="00A20F96">
              <w:rPr>
                <w:rFonts w:eastAsia="Times New Roman" w:cs="Times New Roman"/>
                <w:szCs w:val="24"/>
              </w:rPr>
              <w:t>Бои на Западном фронте. Сражение на Марне.</w:t>
            </w:r>
            <w:r w:rsidRPr="00A20F96">
              <w:rPr>
                <w:rFonts w:eastAsia="Times New Roman" w:cs="Times New Roman"/>
                <w:color w:val="000000"/>
                <w:szCs w:val="24"/>
              </w:rPr>
              <w:t xml:space="preserve"> </w:t>
            </w:r>
            <w:r w:rsidRPr="00A20F96">
              <w:rPr>
                <w:rFonts w:eastAsia="Times New Roman" w:cs="Times New Roman"/>
                <w:szCs w:val="24"/>
              </w:rPr>
              <w:t>Операции русских войск в Восточной Пруссии и Галиции</w:t>
            </w:r>
            <w:r w:rsidRPr="00A20F96">
              <w:rPr>
                <w:rFonts w:eastAsia="Times New Roman" w:cs="Times New Roman"/>
                <w:i/>
                <w:iCs/>
                <w:szCs w:val="24"/>
              </w:rPr>
              <w:t xml:space="preserve">. </w:t>
            </w:r>
            <w:r w:rsidRPr="00A20F96">
              <w:rPr>
                <w:rFonts w:eastAsia="Times New Roman" w:cs="Times New Roman"/>
                <w:szCs w:val="24"/>
              </w:rPr>
              <w:t>Позиционная война и новые виды вооружения. Отступление русской армии в 1915 г. Битвы под Верденом и на р. Сомма. Брусиловский прорыв русских войск на Юго-Западном фронте. Восточный фронт в условиях революционных событий 1917 года. Выход России из войны. Вступление в войну США.</w:t>
            </w:r>
            <w:r w:rsidRPr="00A20F96">
              <w:rPr>
                <w:rFonts w:eastAsia="Times New Roman" w:cs="Times New Roman"/>
                <w:i/>
                <w:iCs/>
                <w:szCs w:val="24"/>
              </w:rPr>
              <w:t xml:space="preserve"> </w:t>
            </w:r>
          </w:p>
          <w:p w:rsidR="00A20F96" w:rsidRPr="00A20F96" w:rsidRDefault="00A20F96" w:rsidP="00A20F96">
            <w:pPr>
              <w:ind w:firstLine="236"/>
              <w:jc w:val="both"/>
              <w:rPr>
                <w:rFonts w:eastAsia="Times New Roman" w:cs="Times New Roman"/>
                <w:i/>
                <w:iCs/>
                <w:szCs w:val="24"/>
              </w:rPr>
            </w:pPr>
            <w:r w:rsidRPr="00A20F96">
              <w:rPr>
                <w:rFonts w:eastAsia="Times New Roman" w:cs="Times New Roman"/>
                <w:b/>
                <w:bCs/>
                <w:szCs w:val="24"/>
              </w:rPr>
              <w:t>Российское государство и общество в годы Первой мировой войны.</w:t>
            </w:r>
            <w:r w:rsidRPr="00A20F96">
              <w:rPr>
                <w:rFonts w:eastAsia="Times New Roman" w:cs="Times New Roman"/>
                <w:szCs w:val="24"/>
              </w:rPr>
              <w:t xml:space="preserve"> Патриотический подъем. Милитаризация экономики. Российское общество в условиях войны. Милитаризация экономики. Нарастание дисбаланса в экономике, падение уровня жизни населения. Рост забастовочного и оппозиционного движения. Распутинщина и кризис власти. Речь Н. Милюкова</w:t>
            </w:r>
            <w:r w:rsidRPr="00A20F96">
              <w:rPr>
                <w:rFonts w:eastAsia="Times New Roman" w:cs="Times New Roman"/>
                <w:i/>
                <w:iCs/>
                <w:szCs w:val="24"/>
              </w:rPr>
              <w:t xml:space="preserve"> </w:t>
            </w:r>
          </w:p>
          <w:p w:rsidR="00A20F96" w:rsidRPr="00A20F96" w:rsidRDefault="00A20F96" w:rsidP="00A20F96">
            <w:pPr>
              <w:ind w:firstLine="236"/>
              <w:jc w:val="both"/>
              <w:rPr>
                <w:rFonts w:eastAsia="Times New Roman" w:cs="Times New Roman"/>
                <w:szCs w:val="24"/>
              </w:rPr>
            </w:pPr>
            <w:r w:rsidRPr="00A20F96">
              <w:rPr>
                <w:rFonts w:eastAsia="Times New Roman" w:cs="Times New Roman"/>
                <w:b/>
                <w:bCs/>
                <w:szCs w:val="24"/>
              </w:rPr>
              <w:t xml:space="preserve">Итоги Первой мировой войны. </w:t>
            </w:r>
            <w:r w:rsidRPr="00A20F96">
              <w:rPr>
                <w:rFonts w:eastAsia="Times New Roman" w:cs="Times New Roman"/>
                <w:szCs w:val="24"/>
              </w:rPr>
              <w:t xml:space="preserve">Политические, экономические, социальные и культурные последствия Первой мировой войны. </w:t>
            </w:r>
          </w:p>
          <w:p w:rsidR="00A20F96" w:rsidRPr="00A20F96" w:rsidRDefault="00A20F96" w:rsidP="00A20F96">
            <w:pPr>
              <w:ind w:firstLine="236"/>
              <w:jc w:val="both"/>
              <w:rPr>
                <w:rFonts w:eastAsia="Times New Roman" w:cs="Times New Roman"/>
                <w:b/>
                <w:bCs/>
                <w:szCs w:val="24"/>
              </w:rPr>
            </w:pP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FFFFFF" w:themeFill="background1"/>
            <w:vAlign w:val="center"/>
          </w:tcPr>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5000" w:type="pct"/>
            <w:gridSpan w:val="4"/>
            <w:shd w:val="clear" w:color="auto" w:fill="auto"/>
          </w:tcPr>
          <w:p w:rsidR="00A20F96" w:rsidRPr="00A20F96" w:rsidRDefault="00A20F96" w:rsidP="00A20F96">
            <w:pPr>
              <w:jc w:val="center"/>
              <w:rPr>
                <w:rFonts w:eastAsia="Times New Roman" w:cs="Times New Roman"/>
                <w:b/>
                <w:iCs/>
                <w:szCs w:val="24"/>
                <w:lang w:eastAsia="ru-RU"/>
              </w:rPr>
            </w:pPr>
            <w:r w:rsidRPr="00A20F96">
              <w:rPr>
                <w:rFonts w:eastAsia="Times New Roman" w:cs="Times New Roman"/>
                <w:b/>
                <w:iCs/>
                <w:szCs w:val="24"/>
                <w:lang w:eastAsia="ru-RU"/>
              </w:rPr>
              <w:t>Профессионально ориентированное содержание</w:t>
            </w:r>
          </w:p>
        </w:tc>
      </w:tr>
      <w:tr w:rsidR="00A20F96" w:rsidRPr="00A20F96" w:rsidTr="004A4552">
        <w:trPr>
          <w:trHeight w:val="20"/>
        </w:trPr>
        <w:tc>
          <w:tcPr>
            <w:tcW w:w="3739" w:type="pct"/>
            <w:gridSpan w:val="2"/>
            <w:vAlign w:val="center"/>
          </w:tcPr>
          <w:p w:rsidR="00A20F96" w:rsidRPr="00A20F96" w:rsidRDefault="00A20F96" w:rsidP="00A20F96">
            <w:pPr>
              <w:spacing w:after="160" w:line="259" w:lineRule="auto"/>
              <w:jc w:val="both"/>
              <w:rPr>
                <w:rFonts w:ascii="OfficinaSansBookC" w:eastAsia="Calibri" w:hAnsi="OfficinaSansBookC" w:cs="Times New Roman"/>
                <w:szCs w:val="24"/>
              </w:rPr>
            </w:pPr>
            <w:r w:rsidRPr="00A20F96">
              <w:rPr>
                <w:rFonts w:ascii="OfficinaSansBookC" w:eastAsia="Calibri" w:hAnsi="OfficinaSansBookC" w:cs="Times New Roman"/>
                <w:szCs w:val="24"/>
              </w:rPr>
              <w:t>На фронте и в тылу. Героизм в бою и тяготы окопной жизни. Людские потери. Медицина в годы войны. Деятельность Российского общества Красного Креста. Состояние фармацевтической отрасли в период Первой мировой войны.</w:t>
            </w:r>
          </w:p>
          <w:p w:rsidR="00A20F96" w:rsidRPr="00A20F96" w:rsidRDefault="00A20F96" w:rsidP="00A20F96">
            <w:pPr>
              <w:spacing w:after="160" w:line="259" w:lineRule="auto"/>
              <w:jc w:val="both"/>
              <w:rPr>
                <w:rFonts w:eastAsia="Times New Roman" w:cs="Times New Roman"/>
                <w:szCs w:val="24"/>
                <w:lang w:eastAsia="ru-RU"/>
              </w:rPr>
            </w:pP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01, ОК 04</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i/>
                <w:color w:val="000000"/>
                <w:szCs w:val="24"/>
              </w:rPr>
              <w:t>ПК 1.2, ПК 1.3</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i/>
                <w:color w:val="000000"/>
                <w:szCs w:val="24"/>
              </w:rPr>
              <w:t>ПК 1.5</w:t>
            </w:r>
          </w:p>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lastRenderedPageBreak/>
              <w:t xml:space="preserve">Тема 1.2.  </w:t>
            </w:r>
          </w:p>
          <w:p w:rsidR="00A20F96" w:rsidRPr="00A20F96" w:rsidRDefault="00A20F96" w:rsidP="00A20F96">
            <w:pPr>
              <w:jc w:val="both"/>
              <w:rPr>
                <w:rFonts w:eastAsia="Times New Roman" w:cs="Times New Roman"/>
                <w:b/>
                <w:i/>
                <w:szCs w:val="24"/>
              </w:rPr>
            </w:pPr>
            <w:r w:rsidRPr="00A20F96">
              <w:rPr>
                <w:rFonts w:eastAsia="Times New Roman" w:cs="Times New Roman"/>
                <w:b/>
                <w:i/>
                <w:szCs w:val="24"/>
              </w:rPr>
              <w:t xml:space="preserve">Основные этапы и хронология революционных событий 1917 г. </w:t>
            </w:r>
          </w:p>
          <w:p w:rsidR="00A20F96" w:rsidRPr="00A20F96" w:rsidRDefault="00A20F96" w:rsidP="00A20F96">
            <w:pPr>
              <w:rPr>
                <w:rFonts w:eastAsia="Times New Roman" w:cs="Times New Roman"/>
                <w:b/>
                <w:bCs/>
                <w:i/>
                <w:szCs w:val="24"/>
                <w:lang w:eastAsia="ru-RU"/>
              </w:rPr>
            </w:pPr>
            <w:r w:rsidRPr="00A20F96">
              <w:rPr>
                <w:rFonts w:eastAsia="Times New Roman" w:cs="Times New Roman"/>
                <w:b/>
                <w:i/>
                <w:szCs w:val="24"/>
              </w:rPr>
              <w:t>Первые революционные преобразования большевиков</w:t>
            </w:r>
          </w:p>
        </w:tc>
        <w:tc>
          <w:tcPr>
            <w:tcW w:w="3040" w:type="pct"/>
          </w:tcPr>
          <w:p w:rsidR="00A20F96" w:rsidRPr="00A20F96" w:rsidRDefault="00A20F96" w:rsidP="00A20F96">
            <w:pPr>
              <w:ind w:firstLine="236"/>
              <w:jc w:val="both"/>
              <w:rPr>
                <w:rFonts w:eastAsia="Times New Roman" w:cs="Times New Roman"/>
                <w:b/>
                <w:szCs w:val="24"/>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4</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04</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06</w:t>
            </w:r>
          </w:p>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Причины Великой российской революции и ее начальный этап.</w:t>
            </w:r>
            <w:r w:rsidRPr="00A20F96">
              <w:rPr>
                <w:rFonts w:eastAsia="Times New Roman" w:cs="Times New Roman"/>
                <w:szCs w:val="24"/>
              </w:rPr>
              <w:t xml:space="preserve"> Нарастание революционных настроений в российском обществе. Война как революционизирующий фактор. Революционные события в Петрограде в феврале 1917 г. Система двоевластия. </w:t>
            </w:r>
            <w:r w:rsidRPr="00A20F96">
              <w:rPr>
                <w:rFonts w:eastAsia="Times New Roman" w:cs="Times New Roman"/>
                <w:color w:val="000000"/>
                <w:szCs w:val="24"/>
              </w:rPr>
              <w:t>Петроградский Совет рабочих и солдатских депутатов и его декреты</w:t>
            </w:r>
            <w:r w:rsidRPr="00A20F96">
              <w:rPr>
                <w:rFonts w:eastAsia="Times New Roman" w:cs="Times New Roman"/>
                <w:szCs w:val="24"/>
              </w:rPr>
              <w:t xml:space="preserve">. Формирование Временного правительства. Отречение Николая </w:t>
            </w:r>
            <w:r w:rsidRPr="00A20F96">
              <w:rPr>
                <w:rFonts w:eastAsia="Times New Roman" w:cs="Times New Roman"/>
                <w:szCs w:val="24"/>
                <w:lang w:val="en-US"/>
              </w:rPr>
              <w:t>II</w:t>
            </w:r>
            <w:r w:rsidRPr="00A20F96">
              <w:rPr>
                <w:rFonts w:eastAsia="Times New Roman" w:cs="Times New Roman"/>
                <w:szCs w:val="24"/>
              </w:rPr>
              <w:t xml:space="preserve">. </w:t>
            </w:r>
          </w:p>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Нарастание кризисных явлений в стране весной – летом 1917 г.</w:t>
            </w:r>
            <w:r w:rsidRPr="00A20F96">
              <w:rPr>
                <w:rFonts w:eastAsia="Times New Roman" w:cs="Times New Roman"/>
                <w:szCs w:val="24"/>
              </w:rPr>
              <w:t xml:space="preserve">  Программа преобразований Временного правительства. Апрельский политический кризис</w:t>
            </w:r>
            <w:r w:rsidRPr="00A20F96">
              <w:rPr>
                <w:rFonts w:eastAsia="Times New Roman" w:cs="Times New Roman"/>
                <w:i/>
                <w:iCs/>
                <w:szCs w:val="24"/>
              </w:rPr>
              <w:t>.</w:t>
            </w:r>
            <w:r w:rsidRPr="00A20F96">
              <w:rPr>
                <w:rFonts w:eastAsia="Times New Roman" w:cs="Times New Roman"/>
                <w:szCs w:val="24"/>
              </w:rPr>
              <w:t xml:space="preserve"> Июньский политический кризис и рост популярности большевиков. Попытка установления военной диктатуры генерала Л.Г. Корнилова. Провозглашение России республикой. Предпарламент.</w:t>
            </w:r>
          </w:p>
          <w:p w:rsidR="00A20F96" w:rsidRPr="00A20F96" w:rsidRDefault="00A20F96" w:rsidP="00A20F96">
            <w:pPr>
              <w:ind w:firstLine="236"/>
              <w:jc w:val="both"/>
              <w:rPr>
                <w:rFonts w:eastAsia="Times New Roman" w:cs="Times New Roman"/>
                <w:b/>
                <w:szCs w:val="24"/>
              </w:rPr>
            </w:pPr>
            <w:r w:rsidRPr="00A20F96">
              <w:rPr>
                <w:rFonts w:eastAsia="Times New Roman" w:cs="Times New Roman"/>
                <w:b/>
                <w:szCs w:val="24"/>
              </w:rPr>
              <w:t>Октябрьское вооруженное восстание. Первые революционные преобразования большевиков.</w:t>
            </w:r>
            <w:r w:rsidRPr="00A20F96">
              <w:rPr>
                <w:rFonts w:eastAsia="Times New Roman" w:cs="Times New Roman"/>
                <w:szCs w:val="24"/>
              </w:rPr>
              <w:t xml:space="preserve"> Назревание общенационального</w:t>
            </w:r>
            <w:r w:rsidRPr="00A20F96">
              <w:rPr>
                <w:rFonts w:eastAsia="Times New Roman" w:cs="Times New Roman"/>
                <w:i/>
                <w:iCs/>
                <w:szCs w:val="24"/>
              </w:rPr>
              <w:t xml:space="preserve"> </w:t>
            </w:r>
            <w:r w:rsidRPr="00A20F96">
              <w:rPr>
                <w:rFonts w:eastAsia="Times New Roman" w:cs="Times New Roman"/>
                <w:szCs w:val="24"/>
              </w:rPr>
              <w:t>кризиса в стране</w:t>
            </w:r>
            <w:r w:rsidRPr="00A20F96">
              <w:rPr>
                <w:rFonts w:eastAsia="Times New Roman" w:cs="Times New Roman"/>
                <w:i/>
                <w:iCs/>
                <w:szCs w:val="24"/>
              </w:rPr>
              <w:t xml:space="preserve">. </w:t>
            </w:r>
            <w:r w:rsidRPr="00A20F96">
              <w:rPr>
                <w:rFonts w:eastAsia="Times New Roman" w:cs="Times New Roman"/>
                <w:szCs w:val="24"/>
              </w:rPr>
              <w:t>Большевизация Советов. Свержение Временного правительства и взятие власти большевиками. Новые органы власти: ВЦИК, Совнарком. Первые декреты.</w:t>
            </w:r>
            <w:r w:rsidRPr="00A20F96">
              <w:rPr>
                <w:rFonts w:eastAsia="Times New Roman" w:cs="Times New Roman"/>
                <w:bCs/>
                <w:szCs w:val="24"/>
                <w:lang w:eastAsia="ru-RU"/>
              </w:rPr>
              <w:t xml:space="preserve"> </w:t>
            </w:r>
            <w:r w:rsidRPr="00A20F96">
              <w:rPr>
                <w:rFonts w:eastAsia="Times New Roman" w:cs="Times New Roman"/>
                <w:szCs w:val="24"/>
              </w:rPr>
              <w:t>Мероприятия большевиков в политической и экономической сферах. Конституция РСФСР. Декрет о мире. Брест-Литовский мир.</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jc w:val="both"/>
              <w:rPr>
                <w:rFonts w:eastAsia="Times New Roman" w:cs="Times New Roman"/>
                <w:b/>
                <w:szCs w:val="24"/>
              </w:rPr>
            </w:pPr>
            <w:r w:rsidRPr="00A20F96">
              <w:rPr>
                <w:rFonts w:eastAsia="Times New Roman" w:cs="Times New Roman"/>
                <w:b/>
                <w:szCs w:val="24"/>
              </w:rPr>
              <w:t>Практические занятия</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Cs/>
                <w:szCs w:val="24"/>
                <w:lang w:eastAsia="ru-RU"/>
              </w:rPr>
            </w:pPr>
          </w:p>
        </w:tc>
        <w:tc>
          <w:tcPr>
            <w:tcW w:w="3040" w:type="pct"/>
          </w:tcPr>
          <w:p w:rsidR="00A20F96" w:rsidRPr="00A20F96" w:rsidRDefault="00A20F96" w:rsidP="00A20F96">
            <w:pPr>
              <w:ind w:firstLine="236"/>
              <w:jc w:val="both"/>
              <w:rPr>
                <w:rFonts w:eastAsia="Calibri" w:cs="Times New Roman"/>
                <w:szCs w:val="24"/>
              </w:rPr>
            </w:pPr>
            <w:r w:rsidRPr="00A20F96">
              <w:rPr>
                <w:rFonts w:eastAsia="Times New Roman" w:cs="Times New Roman"/>
                <w:szCs w:val="24"/>
              </w:rPr>
              <w:t xml:space="preserve">Причины Великой российской революции. </w:t>
            </w:r>
            <w:r w:rsidRPr="00A20F96">
              <w:rPr>
                <w:rFonts w:eastAsia="Calibri" w:cs="Times New Roman"/>
                <w:szCs w:val="24"/>
              </w:rPr>
              <w:t>Работа с историческими источниками</w:t>
            </w:r>
          </w:p>
          <w:p w:rsidR="00A20F96" w:rsidRPr="00A20F96" w:rsidRDefault="00A20F96" w:rsidP="00A20F96">
            <w:pPr>
              <w:jc w:val="both"/>
              <w:rPr>
                <w:rFonts w:eastAsia="Times New Roman" w:cs="Times New Roman"/>
                <w:szCs w:val="24"/>
              </w:rPr>
            </w:pP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84"/>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t>Тема 1.3.</w:t>
            </w:r>
          </w:p>
          <w:p w:rsidR="00A20F96" w:rsidRPr="00A20F96" w:rsidRDefault="00A20F96" w:rsidP="00A20F96">
            <w:pPr>
              <w:rPr>
                <w:rFonts w:eastAsia="Times New Roman" w:cs="Times New Roman"/>
                <w:b/>
                <w:i/>
                <w:szCs w:val="24"/>
              </w:rPr>
            </w:pPr>
            <w:r w:rsidRPr="00A20F96">
              <w:rPr>
                <w:rFonts w:eastAsia="Times New Roman" w:cs="Times New Roman"/>
                <w:b/>
                <w:i/>
                <w:szCs w:val="24"/>
              </w:rPr>
              <w:t>Гражданская война и ее последствия. Культура Советской России в период Гражданской войны.</w:t>
            </w:r>
          </w:p>
        </w:tc>
        <w:tc>
          <w:tcPr>
            <w:tcW w:w="3040" w:type="pct"/>
          </w:tcPr>
          <w:p w:rsidR="00A20F96" w:rsidRPr="00A20F96" w:rsidRDefault="00A20F96" w:rsidP="00A20F96">
            <w:pPr>
              <w:ind w:firstLine="236"/>
              <w:jc w:val="both"/>
              <w:rPr>
                <w:rFonts w:eastAsia="Times New Roman" w:cs="Times New Roman"/>
                <w:b/>
                <w:szCs w:val="24"/>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4</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04</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836"/>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Причины и этапы Гражданской войны в России.</w:t>
            </w:r>
            <w:r w:rsidRPr="00A20F96">
              <w:rPr>
                <w:rFonts w:eastAsia="Times New Roman" w:cs="Times New Roman"/>
                <w:szCs w:val="24"/>
              </w:rPr>
              <w:t xml:space="preserve"> Причины Гражданской войны и ее характер. Выборы и разгон Учредительного собрания. Очаги гражданского противостояния осенью 1917 – весной 1918 г. Восстание Чехословацкого корпуса и формирование фронтов Гражданской войны. Создание Красной Армии. Антибольшевистские силы: состав, идеология, цели.</w:t>
            </w:r>
            <w:r w:rsidRPr="00A20F96">
              <w:rPr>
                <w:rFonts w:eastAsia="Times New Roman" w:cs="Times New Roman"/>
                <w:i/>
                <w:szCs w:val="24"/>
              </w:rPr>
              <w:t>.</w:t>
            </w:r>
          </w:p>
          <w:p w:rsidR="00A20F96" w:rsidRPr="00A20F96" w:rsidRDefault="00A20F96" w:rsidP="00A20F96">
            <w:pPr>
              <w:ind w:firstLine="236"/>
              <w:jc w:val="both"/>
              <w:rPr>
                <w:rFonts w:eastAsia="Times New Roman" w:cs="Times New Roman"/>
                <w:szCs w:val="24"/>
              </w:rPr>
            </w:pPr>
            <w:r w:rsidRPr="00A20F96">
              <w:rPr>
                <w:rFonts w:eastAsia="Times New Roman" w:cs="Times New Roman"/>
                <w:szCs w:val="24"/>
              </w:rPr>
              <w:t>Боевые действия на Восточном фронте. Поражение армий А.В. Колчака. Действия Н.Н. Юденича на Северо-Западе РСФСР. Формирование Добровольческой армии. «Вооруженные силы Юга России» А.И. Деникина. Поражение армии П.Н. Врангеля в Крыму.</w:t>
            </w:r>
            <w:r w:rsidRPr="00A20F96">
              <w:rPr>
                <w:rFonts w:eastAsia="Times New Roman" w:cs="Times New Roman"/>
                <w:i/>
                <w:szCs w:val="24"/>
              </w:rPr>
              <w:t xml:space="preserve"> </w:t>
            </w:r>
          </w:p>
          <w:p w:rsidR="00A20F96" w:rsidRPr="00A20F96" w:rsidRDefault="00A20F96" w:rsidP="00A20F96">
            <w:pPr>
              <w:ind w:firstLine="236"/>
              <w:jc w:val="both"/>
              <w:rPr>
                <w:rFonts w:eastAsia="Times New Roman" w:cs="Times New Roman"/>
                <w:szCs w:val="24"/>
              </w:rPr>
            </w:pPr>
            <w:r w:rsidRPr="00A20F96">
              <w:rPr>
                <w:rFonts w:eastAsia="Times New Roman" w:cs="Times New Roman"/>
                <w:szCs w:val="24"/>
              </w:rPr>
              <w:t>Советско-польская война 1919 – 1920 г. Причины победы большевиков в Гражданской войне. Итоги и последствия Гражданской войны в России.</w:t>
            </w:r>
          </w:p>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 xml:space="preserve">Внутренняя политика большевиков. </w:t>
            </w:r>
            <w:r w:rsidRPr="00A20F96">
              <w:rPr>
                <w:rFonts w:eastAsia="Times New Roman" w:cs="Times New Roman"/>
                <w:szCs w:val="24"/>
              </w:rPr>
              <w:t xml:space="preserve">Политика «военного коммунизма». Национализация торговли и промышленности. ВСНХ. Всеобщая трудовая повинность. Продразверстка. Чрезвычайные органы: ЧК, комбеды и ревкомы. Отмена товарно-денежных отношений, уравнительная оплата труда, введение карточной </w:t>
            </w:r>
            <w:r w:rsidRPr="00A20F96">
              <w:rPr>
                <w:rFonts w:eastAsia="Times New Roman" w:cs="Times New Roman"/>
                <w:szCs w:val="24"/>
              </w:rPr>
              <w:lastRenderedPageBreak/>
              <w:t>системы. План ГОЭЛРО.</w:t>
            </w:r>
          </w:p>
          <w:p w:rsidR="00A20F96" w:rsidRPr="00A20F96" w:rsidRDefault="00A20F96" w:rsidP="00A20F96">
            <w:pPr>
              <w:ind w:firstLine="236"/>
              <w:jc w:val="both"/>
              <w:rPr>
                <w:rFonts w:eastAsia="Times New Roman" w:cs="Times New Roman"/>
                <w:b/>
                <w:szCs w:val="24"/>
              </w:rPr>
            </w:pPr>
            <w:r w:rsidRPr="00A20F96">
              <w:rPr>
                <w:rFonts w:eastAsia="Times New Roman" w:cs="Times New Roman"/>
                <w:b/>
                <w:szCs w:val="24"/>
              </w:rPr>
              <w:t>Общественно-политическая и социокультурная жизнь в РСФСР в годы Гражданской войны.</w:t>
            </w:r>
            <w:r w:rsidRPr="00A20F96">
              <w:rPr>
                <w:rFonts w:eastAsia="Times New Roman" w:cs="Times New Roman"/>
                <w:szCs w:val="24"/>
              </w:rPr>
              <w:t xml:space="preserve"> «Красный» и «белый» террор. Социальная политика большевиков. Политика большевиков в области идеологии, образования культуры в годы Гражданской войны. Эмиграция и формирование Русского зарубежья</w:t>
            </w:r>
            <w:r w:rsidRPr="00A20F96">
              <w:rPr>
                <w:rFonts w:eastAsia="Times New Roman" w:cs="Times New Roman"/>
                <w:i/>
                <w:szCs w:val="24"/>
              </w:rPr>
              <w:t>.</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lastRenderedPageBreak/>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435"/>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jc w:val="both"/>
              <w:rPr>
                <w:rFonts w:eastAsia="Times New Roman" w:cs="Times New Roman"/>
                <w:b/>
                <w:szCs w:val="24"/>
              </w:rPr>
            </w:pPr>
            <w:r w:rsidRPr="00A20F96">
              <w:rPr>
                <w:rFonts w:eastAsia="Times New Roman" w:cs="Times New Roman"/>
                <w:b/>
                <w:szCs w:val="24"/>
              </w:rPr>
              <w:t>Практические занятия</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jc w:val="both"/>
              <w:rPr>
                <w:rFonts w:eastAsia="Times New Roman" w:cs="Times New Roman"/>
                <w:szCs w:val="24"/>
              </w:rPr>
            </w:pPr>
            <w:r w:rsidRPr="00A20F96">
              <w:rPr>
                <w:rFonts w:eastAsia="Times New Roman" w:cs="Times New Roman"/>
                <w:iCs/>
                <w:szCs w:val="24"/>
              </w:rPr>
              <w:t xml:space="preserve">Причины и этапы Гражданской войны в России. </w:t>
            </w:r>
            <w:r w:rsidRPr="00A20F96">
              <w:rPr>
                <w:rFonts w:eastAsia="Calibri" w:cs="Times New Roman"/>
                <w:szCs w:val="24"/>
              </w:rPr>
              <w:t xml:space="preserve">Общественно-политическая и социокультурная жизнь в РСФСР в годы Гражданской войны. </w:t>
            </w:r>
            <w:r w:rsidRPr="00A20F96">
              <w:rPr>
                <w:rFonts w:eastAsia="Times New Roman" w:cs="Times New Roman"/>
                <w:szCs w:val="24"/>
              </w:rPr>
              <w:t xml:space="preserve">Работа с историческими источниками </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p w:rsidR="00A20F96" w:rsidRPr="00A20F96" w:rsidRDefault="00A20F96" w:rsidP="00A20F96">
            <w:pPr>
              <w:suppressAutoHyphens/>
              <w:jc w:val="center"/>
              <w:rPr>
                <w:rFonts w:eastAsia="Times New Roman" w:cs="Times New Roman"/>
                <w:bCs/>
                <w:szCs w:val="24"/>
                <w:lang w:eastAsia="ru-RU"/>
              </w:rPr>
            </w:pP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3739" w:type="pct"/>
            <w:gridSpan w:val="2"/>
          </w:tcPr>
          <w:p w:rsidR="00A20F96" w:rsidRPr="00A20F96" w:rsidRDefault="00A20F96" w:rsidP="00A20F96">
            <w:pPr>
              <w:jc w:val="both"/>
              <w:rPr>
                <w:rFonts w:eastAsia="Times New Roman" w:cs="Times New Roman"/>
                <w:bCs/>
                <w:i/>
                <w:szCs w:val="24"/>
                <w:lang w:eastAsia="ru-RU"/>
              </w:rPr>
            </w:pPr>
            <w:r w:rsidRPr="00A20F96">
              <w:rPr>
                <w:rFonts w:eastAsia="Times New Roman" w:cs="Times New Roman"/>
                <w:b/>
                <w:i/>
                <w:szCs w:val="24"/>
              </w:rPr>
              <w:t xml:space="preserve">Раздел 2. СССР в 1920–1930-е годы. </w:t>
            </w:r>
            <w:r w:rsidRPr="00A20F96">
              <w:rPr>
                <w:rFonts w:eastAsia="Times New Roman" w:cs="Times New Roman"/>
                <w:b/>
                <w:bCs/>
                <w:i/>
                <w:color w:val="000000"/>
                <w:szCs w:val="24"/>
              </w:rPr>
              <w:t>Межвоенный период (1918–1939).</w:t>
            </w:r>
          </w:p>
        </w:tc>
        <w:tc>
          <w:tcPr>
            <w:tcW w:w="380" w:type="pct"/>
            <w:vAlign w:val="center"/>
          </w:tcPr>
          <w:p w:rsidR="00A20F96" w:rsidRPr="00A20F96" w:rsidRDefault="00A20F96" w:rsidP="00A20F96">
            <w:pPr>
              <w:suppressAutoHyphens/>
              <w:jc w:val="center"/>
              <w:rPr>
                <w:rFonts w:eastAsia="Times New Roman" w:cs="Times New Roman"/>
                <w:b/>
                <w:bCs/>
                <w:szCs w:val="24"/>
                <w:lang w:eastAsia="ru-RU"/>
              </w:rPr>
            </w:pPr>
            <w:r w:rsidRPr="00A20F96">
              <w:rPr>
                <w:rFonts w:eastAsia="Times New Roman" w:cs="Times New Roman"/>
                <w:b/>
                <w:bCs/>
                <w:szCs w:val="24"/>
                <w:lang w:eastAsia="ru-RU"/>
              </w:rPr>
              <w:t>16</w:t>
            </w:r>
          </w:p>
        </w:tc>
        <w:tc>
          <w:tcPr>
            <w:tcW w:w="881" w:type="pct"/>
            <w:shd w:val="clear" w:color="auto" w:fill="auto"/>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i/>
                <w:color w:val="000000"/>
                <w:szCs w:val="24"/>
              </w:rPr>
            </w:pPr>
            <w:r w:rsidRPr="00A20F96">
              <w:rPr>
                <w:rFonts w:eastAsia="Times New Roman" w:cs="Times New Roman"/>
                <w:i/>
                <w:color w:val="000000"/>
                <w:szCs w:val="24"/>
              </w:rPr>
              <w:t>ОК 01, ОК 02, ОК 04</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i/>
                <w:color w:val="000000"/>
                <w:szCs w:val="24"/>
              </w:rPr>
            </w:pPr>
            <w:r w:rsidRPr="00A20F96">
              <w:rPr>
                <w:rFonts w:eastAsia="Times New Roman" w:cs="Times New Roman"/>
                <w:i/>
                <w:color w:val="000000"/>
                <w:szCs w:val="24"/>
              </w:rPr>
              <w:t>ОК 05, ОК 06</w:t>
            </w: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t xml:space="preserve">Тема 2.1.  </w:t>
            </w:r>
          </w:p>
          <w:p w:rsidR="00A20F96" w:rsidRPr="00A20F96" w:rsidRDefault="00A20F96" w:rsidP="00A20F96">
            <w:pPr>
              <w:rPr>
                <w:rFonts w:eastAsia="Times New Roman" w:cs="Times New Roman"/>
                <w:b/>
                <w:i/>
                <w:szCs w:val="24"/>
              </w:rPr>
            </w:pPr>
            <w:r w:rsidRPr="00A20F96">
              <w:rPr>
                <w:rFonts w:eastAsia="Times New Roman" w:cs="Times New Roman"/>
                <w:b/>
                <w:i/>
                <w:szCs w:val="24"/>
              </w:rPr>
              <w:t>СССР в 20-е годы. Новая экономическая политика</w:t>
            </w:r>
          </w:p>
        </w:tc>
        <w:tc>
          <w:tcPr>
            <w:tcW w:w="3040" w:type="pct"/>
          </w:tcPr>
          <w:p w:rsidR="00A20F96" w:rsidRPr="00A20F96" w:rsidRDefault="00A20F96" w:rsidP="00A20F96">
            <w:pPr>
              <w:ind w:firstLine="236"/>
              <w:jc w:val="both"/>
              <w:rPr>
                <w:rFonts w:eastAsia="Times New Roman" w:cs="Times New Roman"/>
                <w:bCs/>
                <w:szCs w:val="24"/>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2</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Cs/>
                <w:szCs w:val="24"/>
              </w:rPr>
            </w:pPr>
            <w:r w:rsidRPr="00A20F96">
              <w:rPr>
                <w:rFonts w:eastAsia="Times New Roman" w:cs="Times New Roman"/>
                <w:bCs/>
                <w:iCs/>
                <w:szCs w:val="24"/>
              </w:rPr>
              <w:t>ОК 02</w:t>
            </w:r>
          </w:p>
          <w:p w:rsidR="00A20F96" w:rsidRPr="00A20F96" w:rsidRDefault="00A20F96" w:rsidP="00A20F96">
            <w:pPr>
              <w:autoSpaceDE w:val="0"/>
              <w:autoSpaceDN w:val="0"/>
              <w:jc w:val="center"/>
              <w:rPr>
                <w:rFonts w:eastAsia="Times New Roman" w:cs="Times New Roman"/>
                <w:bCs/>
                <w:iCs/>
                <w:szCs w:val="24"/>
              </w:rPr>
            </w:pPr>
            <w:r w:rsidRPr="00A20F96">
              <w:rPr>
                <w:rFonts w:eastAsia="Times New Roman" w:cs="Times New Roman"/>
                <w:bCs/>
                <w:iCs/>
                <w:szCs w:val="24"/>
              </w:rPr>
              <w:t>ОК 04</w:t>
            </w:r>
          </w:p>
          <w:p w:rsidR="00A20F96" w:rsidRPr="00A20F96" w:rsidRDefault="00A20F96" w:rsidP="00A20F96">
            <w:pPr>
              <w:autoSpaceDE w:val="0"/>
              <w:autoSpaceDN w:val="0"/>
              <w:jc w:val="center"/>
              <w:rPr>
                <w:rFonts w:eastAsia="Times New Roman" w:cs="Times New Roman"/>
                <w:bCs/>
                <w:iCs/>
                <w:szCs w:val="24"/>
              </w:rPr>
            </w:pPr>
            <w:r w:rsidRPr="00A20F96">
              <w:rPr>
                <w:rFonts w:eastAsia="Times New Roman" w:cs="Times New Roman"/>
                <w:bCs/>
                <w:iCs/>
                <w:szCs w:val="24"/>
              </w:rPr>
              <w:t>ОК 05</w:t>
            </w:r>
          </w:p>
          <w:p w:rsidR="00A20F96" w:rsidRPr="00A20F96" w:rsidRDefault="00A20F96" w:rsidP="00A20F96">
            <w:pPr>
              <w:autoSpaceDE w:val="0"/>
              <w:autoSpaceDN w:val="0"/>
              <w:jc w:val="center"/>
              <w:rPr>
                <w:rFonts w:eastAsia="Times New Roman" w:cs="Times New Roman"/>
                <w:bCs/>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Cs/>
                <w:szCs w:val="24"/>
                <w:lang w:eastAsia="ru-RU"/>
              </w:rPr>
            </w:pPr>
          </w:p>
        </w:tc>
        <w:tc>
          <w:tcPr>
            <w:tcW w:w="3040" w:type="pct"/>
          </w:tcPr>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Социально-экономический и политический кризис в РСФСР в начале 20-х гг.</w:t>
            </w:r>
            <w:r w:rsidRPr="00A20F96">
              <w:rPr>
                <w:rFonts w:eastAsia="Times New Roman" w:cs="Times New Roman"/>
                <w:szCs w:val="24"/>
              </w:rPr>
              <w:t xml:space="preserve"> Внутренняя ситуация в стране после Гражданской войны. Социально-экономический кризис. Голод 1921–1922 гг. Крестьянские восстания (Сибирь, Тамбовщина, Поволжье). Кронштадтское восстание.</w:t>
            </w:r>
          </w:p>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Основные мероприятия нэпа.</w:t>
            </w:r>
            <w:r w:rsidRPr="00A20F96">
              <w:rPr>
                <w:rFonts w:eastAsia="Times New Roman" w:cs="Times New Roman"/>
                <w:szCs w:val="24"/>
              </w:rPr>
              <w:t xml:space="preserve"> Переход к новой экономической политике (нэп). Замена продразверстки натуральным налогом. Финансовая реформа 1922–1924 гг. Перемены в промышленности. Частичная денационализация. Концессии. Внутренние противоречия и кризисы новой экономической политики. Итоги экономического развития страны к концу 20-х годов. Причины свертывания нэпа.</w:t>
            </w:r>
          </w:p>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Национальная политика. Образование СССР.</w:t>
            </w:r>
            <w:r w:rsidRPr="00A20F96">
              <w:rPr>
                <w:rFonts w:eastAsia="Times New Roman" w:cs="Times New Roman"/>
                <w:szCs w:val="24"/>
              </w:rPr>
              <w:t xml:space="preserve"> Предпосылки образования СССР. План «автономизации» И.В. Сталина. Ленинский план создания федерации равноправных республик. Договор об образовании СССР 1922 г. Конституция СССР 1924 г.</w:t>
            </w:r>
          </w:p>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Общественно-политическая жизнь в СССР в 20-е гг.</w:t>
            </w:r>
            <w:r w:rsidRPr="00A20F96">
              <w:rPr>
                <w:rFonts w:eastAsia="Times New Roman" w:cs="Times New Roman"/>
                <w:szCs w:val="24"/>
              </w:rPr>
              <w:t xml:space="preserve"> Активизация борьбы в партийно-государственном руководстве СССР в 20-е годы. Установление однопартийной политической системы. Изъятие церковных ценностей и преследования духовенства. Активизация борьбы за власть в партии большевиков после смерти В.И. Ленина. И.В. Сталин – Генеральный секретарь ЦК партии. Курс на строительство социализма в одной стране.</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t xml:space="preserve">Тема 2.2.  </w:t>
            </w:r>
          </w:p>
          <w:p w:rsidR="00A20F96" w:rsidRPr="00A20F96" w:rsidRDefault="00A20F96" w:rsidP="00A20F96">
            <w:pPr>
              <w:jc w:val="both"/>
              <w:rPr>
                <w:rFonts w:eastAsia="Times New Roman" w:cs="Times New Roman"/>
                <w:bCs/>
                <w:szCs w:val="24"/>
                <w:lang w:eastAsia="ru-RU"/>
              </w:rPr>
            </w:pPr>
            <w:r w:rsidRPr="00A20F96">
              <w:rPr>
                <w:rFonts w:eastAsia="Times New Roman" w:cs="Times New Roman"/>
                <w:b/>
                <w:i/>
                <w:szCs w:val="24"/>
              </w:rPr>
              <w:t>Советский Союз в конце 1920-х–1930-е гг.</w:t>
            </w: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4</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iCs/>
                <w:szCs w:val="24"/>
              </w:rPr>
            </w:pPr>
          </w:p>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Индустриализация в СССР.</w:t>
            </w:r>
            <w:r w:rsidRPr="00A20F96">
              <w:rPr>
                <w:rFonts w:eastAsia="Times New Roman" w:cs="Times New Roman"/>
                <w:szCs w:val="24"/>
              </w:rPr>
              <w:t xml:space="preserve"> Причины, цели и источники индустриализации. Особенности индустриализации в СССР. Разработка первого пятилетнего плана. Форсированная индустриализация. Труд заключенных. Социалистическое </w:t>
            </w:r>
            <w:r w:rsidRPr="00A20F96">
              <w:rPr>
                <w:rFonts w:eastAsia="Times New Roman" w:cs="Times New Roman"/>
                <w:szCs w:val="24"/>
              </w:rPr>
              <w:lastRenderedPageBreak/>
              <w:t>соревнование. Итоги индустриализации.</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Коллективизация сельского хозяйства.</w:t>
            </w:r>
            <w:r w:rsidRPr="00A20F96">
              <w:rPr>
                <w:rFonts w:eastAsia="Times New Roman" w:cs="Times New Roman"/>
                <w:szCs w:val="24"/>
              </w:rPr>
              <w:t xml:space="preserve"> Причины коллективизации сельского хозяйства. Сочетание добровольного принципа вступления в колхозы с административным нажимом на крестьян. «Великий перелом» и переход к сплошной коллективизации. Политика «раскулачивания». Итоги коллективизации.</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Итоги и цена советской модернизации.</w:t>
            </w:r>
            <w:r w:rsidRPr="00A20F96">
              <w:rPr>
                <w:rFonts w:eastAsia="Times New Roman" w:cs="Times New Roman"/>
                <w:szCs w:val="24"/>
              </w:rPr>
              <w:t xml:space="preserve"> Итоги развития СССР к концу 30-х гг. Цена и издержки модернизации. Превращение СССР в аграрно-индустриальную державу.</w:t>
            </w:r>
          </w:p>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Политическая система СССР в 30-е гг.</w:t>
            </w:r>
            <w:r w:rsidRPr="00A20F96">
              <w:rPr>
                <w:rFonts w:eastAsia="Times New Roman" w:cs="Times New Roman"/>
                <w:szCs w:val="24"/>
              </w:rPr>
              <w:t xml:space="preserve"> Утверждение «культа личности» Сталина. Органы госбезопасности и их роль в поддержании диктатуры. Ужесточение цензуры. Усиление идеологического контроля над обществом. Пионерская организация и ВЛКСМ. Массовые политические репрессии и их последствия. Конституция СССР 1936 г.</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lastRenderedPageBreak/>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Практические занятия</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i/>
                <w:szCs w:val="24"/>
              </w:rPr>
            </w:pPr>
            <w:r w:rsidRPr="00A20F96">
              <w:rPr>
                <w:rFonts w:eastAsia="Times New Roman" w:cs="Times New Roman"/>
                <w:szCs w:val="24"/>
              </w:rPr>
              <w:t>Итоги и цена советской модернизации. Организация дискуссии по методу «метаплана»</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Cs/>
                <w:i/>
                <w:szCs w:val="24"/>
                <w:lang w:eastAsia="ru-RU"/>
              </w:rPr>
            </w:pPr>
            <w:r w:rsidRPr="00A20F96">
              <w:rPr>
                <w:rFonts w:eastAsia="Times New Roman" w:cs="Times New Roman"/>
                <w:b/>
                <w:i/>
                <w:szCs w:val="24"/>
              </w:rPr>
              <w:t>Тема 2.3. Культурное пространство советского общества в 1920–1930-е гг.</w:t>
            </w:r>
          </w:p>
        </w:tc>
        <w:tc>
          <w:tcPr>
            <w:tcW w:w="3040" w:type="pct"/>
          </w:tcPr>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2</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05</w:t>
            </w:r>
          </w:p>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06</w:t>
            </w:r>
          </w:p>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5166"/>
        </w:trPr>
        <w:tc>
          <w:tcPr>
            <w:tcW w:w="699" w:type="pct"/>
            <w:vMerge/>
            <w:tcBorders>
              <w:bottom w:val="single" w:sz="4" w:space="0" w:color="auto"/>
            </w:tcBorders>
          </w:tcPr>
          <w:p w:rsidR="00A20F96" w:rsidRPr="00A20F96" w:rsidRDefault="00A20F96" w:rsidP="00A20F96">
            <w:pPr>
              <w:rPr>
                <w:rFonts w:eastAsia="Times New Roman" w:cs="Times New Roman"/>
                <w:b/>
                <w:i/>
                <w:szCs w:val="24"/>
              </w:rPr>
            </w:pPr>
          </w:p>
        </w:tc>
        <w:tc>
          <w:tcPr>
            <w:tcW w:w="3040" w:type="pct"/>
            <w:tcBorders>
              <w:bottom w:val="single" w:sz="4" w:space="0" w:color="auto"/>
            </w:tcBorders>
          </w:tcPr>
          <w:p w:rsidR="00A20F96" w:rsidRPr="00A20F96" w:rsidRDefault="00A20F96" w:rsidP="00A20F96">
            <w:pPr>
              <w:ind w:firstLine="236"/>
              <w:jc w:val="both"/>
              <w:rPr>
                <w:rFonts w:eastAsia="Times New Roman" w:cs="Times New Roman"/>
                <w:i/>
                <w:iCs/>
                <w:szCs w:val="24"/>
              </w:rPr>
            </w:pPr>
            <w:r w:rsidRPr="00A20F96">
              <w:rPr>
                <w:rFonts w:eastAsia="Times New Roman" w:cs="Times New Roman"/>
                <w:b/>
                <w:szCs w:val="24"/>
              </w:rPr>
              <w:t>Социокультурное развитие СССР в период нэпа</w:t>
            </w:r>
            <w:r w:rsidRPr="00A20F96">
              <w:rPr>
                <w:rFonts w:eastAsia="Times New Roman" w:cs="Times New Roman"/>
                <w:szCs w:val="24"/>
              </w:rPr>
              <w:t xml:space="preserve">. Деятельность Наркомпроса. Всероссийская чрезвычайная комиссия по ликвидации неграмотности. Развитие системы образования. Рабфаки. Основные направления в литературе (футуризм) и архитектуре (конструктивизм). Советский авангард. Развитие советского кинематографа. С. Эйзенштейн. Развитие науки. Большевики и интеллигенция. Высылка группы интеллигенции за границу (1922 г.). «Сменовеховство» и начало массового возвращения на Родину. </w:t>
            </w:r>
          </w:p>
          <w:p w:rsidR="00A20F96" w:rsidRPr="00A20F96" w:rsidRDefault="00A20F96" w:rsidP="00A20F96">
            <w:pPr>
              <w:ind w:firstLine="236"/>
              <w:jc w:val="both"/>
              <w:rPr>
                <w:rFonts w:eastAsia="Times New Roman" w:cs="Times New Roman"/>
                <w:b/>
                <w:szCs w:val="24"/>
              </w:rPr>
            </w:pPr>
            <w:r w:rsidRPr="00A20F96">
              <w:rPr>
                <w:rFonts w:eastAsia="Times New Roman" w:cs="Times New Roman"/>
                <w:b/>
                <w:szCs w:val="24"/>
              </w:rPr>
              <w:t>Завершение «культурной революции» в СССР в 30-е гг.</w:t>
            </w:r>
            <w:r w:rsidRPr="00A20F96">
              <w:rPr>
                <w:rFonts w:eastAsia="Times New Roman" w:cs="Times New Roman"/>
                <w:szCs w:val="24"/>
              </w:rPr>
              <w:t xml:space="preserve"> Введение всеобщего начального обучения (1930 г.). Укрепление партийного контроля в системе образования. Развитие науки и техники. Советский кинематограф. Музыкальное творчество. Развитие архитектуры и скульптуры. Формирование творческих союзов. Борьба с «буржуазной» наукой и культурой, утверждение принципов «социалистического реализма». Становление и развитие естественных наук в 1930-е гг. Академия наук СССР. Выдающиеся ученые, конструкторы и их достижения. Освоение Арктики. </w:t>
            </w:r>
          </w:p>
        </w:tc>
        <w:tc>
          <w:tcPr>
            <w:tcW w:w="380" w:type="pct"/>
            <w:tcBorders>
              <w:bottom w:val="single" w:sz="4" w:space="0" w:color="auto"/>
            </w:tcBorders>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tcBorders>
              <w:bottom w:val="single" w:sz="4" w:space="0" w:color="auto"/>
            </w:tcBorders>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5000" w:type="pct"/>
            <w:gridSpan w:val="4"/>
            <w:shd w:val="clear" w:color="auto" w:fill="auto"/>
          </w:tcPr>
          <w:p w:rsidR="00A20F96" w:rsidRPr="00A20F96" w:rsidRDefault="00A20F96" w:rsidP="00A20F96">
            <w:pPr>
              <w:jc w:val="center"/>
              <w:rPr>
                <w:rFonts w:eastAsia="Times New Roman" w:cs="Times New Roman"/>
                <w:b/>
                <w:iCs/>
                <w:szCs w:val="24"/>
                <w:lang w:eastAsia="ru-RU"/>
              </w:rPr>
            </w:pPr>
            <w:r w:rsidRPr="00A20F96">
              <w:rPr>
                <w:rFonts w:eastAsia="Times New Roman" w:cs="Times New Roman"/>
                <w:b/>
                <w:iCs/>
                <w:szCs w:val="24"/>
                <w:lang w:eastAsia="ru-RU"/>
              </w:rPr>
              <w:lastRenderedPageBreak/>
              <w:t>Профессионально ориентированное содержание</w:t>
            </w:r>
          </w:p>
        </w:tc>
      </w:tr>
      <w:tr w:rsidR="00A20F96" w:rsidRPr="00A20F96" w:rsidTr="004A4552">
        <w:trPr>
          <w:trHeight w:val="20"/>
        </w:trPr>
        <w:tc>
          <w:tcPr>
            <w:tcW w:w="3739" w:type="pct"/>
            <w:gridSpan w:val="2"/>
          </w:tcPr>
          <w:p w:rsidR="00A20F96" w:rsidRPr="00A20F96" w:rsidRDefault="00A20F96" w:rsidP="00A20F96">
            <w:pPr>
              <w:ind w:firstLine="236"/>
              <w:jc w:val="both"/>
              <w:rPr>
                <w:rFonts w:eastAsia="Times New Roman" w:cs="Times New Roman"/>
                <w:szCs w:val="24"/>
              </w:rPr>
            </w:pPr>
            <w:r w:rsidRPr="00A20F96">
              <w:rPr>
                <w:rFonts w:eastAsia="Times New Roman" w:cs="Times New Roman"/>
                <w:szCs w:val="24"/>
              </w:rPr>
              <w:t xml:space="preserve">Становление и развитие естественных наук в 1930-е гг. Академия наук СССР. Создание новых научных центров: ВАСХНИЛ, ФИАН, РНИИ и др. Выдающиеся ученые, конструкторы и их достижения. Освоение Арктики. </w:t>
            </w:r>
          </w:p>
          <w:p w:rsidR="00A20F96" w:rsidRPr="00A20F96" w:rsidRDefault="00A20F96" w:rsidP="00A20F96">
            <w:pPr>
              <w:ind w:firstLine="236"/>
              <w:jc w:val="both"/>
              <w:rPr>
                <w:rFonts w:eastAsia="Times New Roman" w:cs="Times New Roman"/>
                <w:b/>
                <w:i/>
                <w:iCs/>
                <w:szCs w:val="24"/>
                <w:lang w:eastAsia="ru-RU"/>
              </w:rPr>
            </w:pPr>
            <w:r w:rsidRPr="00A20F96">
              <w:rPr>
                <w:rFonts w:eastAsia="Times New Roman" w:cs="Times New Roman"/>
                <w:szCs w:val="24"/>
              </w:rPr>
              <w:t>Жизнь и деятельность выдающихся ученых: Н.И. Вавилов, С.И. Вавилов, В.И. Вернадский, И.М. Губкин, А.Ф. Иоффе, П.Л. Капица, А.С. Макаренко, С.Ф. Платонов, М.Н. Покровский, Н.Н. Поликарпов, Н.А. Семашко, П.А. Сорокин, Е.В. Тарле, Ф.В. Токарев, А.Н. Туполев, О.Ю. Шмидт, А.С. Яковлев.</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01, ОК 04</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i/>
                <w:color w:val="000000"/>
                <w:szCs w:val="24"/>
              </w:rPr>
              <w:t>ПК 1.2, ПК 1.3</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i/>
                <w:color w:val="000000"/>
                <w:szCs w:val="24"/>
              </w:rPr>
              <w:t>ПК 1.5</w:t>
            </w:r>
          </w:p>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t xml:space="preserve">Тема 2.4. </w:t>
            </w:r>
          </w:p>
          <w:p w:rsidR="00A20F96" w:rsidRPr="00A20F96" w:rsidRDefault="00A20F96" w:rsidP="00A20F96">
            <w:pPr>
              <w:rPr>
                <w:rFonts w:eastAsia="Times New Roman" w:cs="Times New Roman"/>
                <w:bCs/>
                <w:i/>
                <w:szCs w:val="24"/>
                <w:lang w:eastAsia="ru-RU"/>
              </w:rPr>
            </w:pPr>
            <w:r w:rsidRPr="00A20F96">
              <w:rPr>
                <w:rFonts w:eastAsia="Times New Roman" w:cs="Times New Roman"/>
                <w:b/>
                <w:i/>
                <w:szCs w:val="24"/>
              </w:rPr>
              <w:t>Внешняя политика СССР в 1920–1930-е годы.  СССР накануне Великой Отечественной войны.</w:t>
            </w:r>
          </w:p>
        </w:tc>
        <w:tc>
          <w:tcPr>
            <w:tcW w:w="3040" w:type="pct"/>
          </w:tcPr>
          <w:p w:rsidR="00A20F96" w:rsidRPr="00A20F96" w:rsidRDefault="00A20F96" w:rsidP="00A20F96">
            <w:pPr>
              <w:ind w:firstLine="236"/>
              <w:jc w:val="both"/>
              <w:rPr>
                <w:rFonts w:eastAsia="Times New Roman" w:cs="Times New Roman"/>
                <w:b/>
                <w:bCs/>
                <w:szCs w:val="24"/>
                <w:lang w:eastAsia="ru-RU"/>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4</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06</w:t>
            </w:r>
          </w:p>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Внешняя политика СССР в 1920-е гг.</w:t>
            </w:r>
            <w:r w:rsidRPr="00A20F96">
              <w:rPr>
                <w:rFonts w:eastAsia="Times New Roman" w:cs="Times New Roman"/>
                <w:szCs w:val="24"/>
              </w:rPr>
              <w:t xml:space="preserve"> </w:t>
            </w:r>
            <w:r w:rsidRPr="00A20F96">
              <w:rPr>
                <w:rFonts w:eastAsia="Times New Roman" w:cs="Times New Roman"/>
                <w:i/>
                <w:szCs w:val="24"/>
              </w:rPr>
              <w:t xml:space="preserve">Г.В. </w:t>
            </w:r>
            <w:r w:rsidRPr="00A20F96">
              <w:rPr>
                <w:rFonts w:eastAsia="Times New Roman" w:cs="Times New Roman"/>
                <w:szCs w:val="24"/>
              </w:rPr>
              <w:t xml:space="preserve">Улучшение отношений с западными державами. Генуэзская конференция. Раппальский договор с Германией. Прорыв дипломатической изоляции СССР в 1924 г. «Полоса признаний». Противоречия во взаимоотношениях с западными странами. Нерешенность вопроса о долгах царского и Временного правительств. Коммунистический интернационал (Коминтерн) и ставка большевиков на развитие «мировой революции». </w:t>
            </w:r>
          </w:p>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 xml:space="preserve">Внешняя политика СССР в 1930-е годы и ее результативность. </w:t>
            </w:r>
            <w:r w:rsidRPr="00A20F96">
              <w:rPr>
                <w:rFonts w:eastAsia="Times New Roman" w:cs="Times New Roman"/>
                <w:szCs w:val="24"/>
              </w:rPr>
              <w:t>От курса на мировую революцию к концепции «построения социализма в одной стране». Приход к власти в Германии нацистов. Возрастание угрозы мировой войны. Советско-американские отношения. Вступление СССР в Лигу Наций. Попытки создания системы коллективной безопасности в Европе. Заключение СССР двусторонних договоров с Францией и Чехословакией. Вооруженные конфликты на озере Хасан, реке Халхин-Гол и ситуация на Дальнем Востоке в конце 1930-х гг. Мюнхенский договор 1938 г. и угроза международной изоляции СССР. Неудача англо-франко-советских переговоров в августе 1939 г. Советско-германский пакт о ненападении и секретный протокол о разделе сфер влияния СССР и Германии. Советско-германский договор «О дружбе и границах». Результативность внешней политики СССР накануне войны.</w:t>
            </w:r>
          </w:p>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СССР накануне Великой Отечественной войны.</w:t>
            </w:r>
            <w:r w:rsidRPr="00A20F96">
              <w:rPr>
                <w:rFonts w:eastAsia="Times New Roman" w:cs="Times New Roman"/>
                <w:szCs w:val="24"/>
              </w:rPr>
              <w:t xml:space="preserve"> Укрепление обороноспособности страны. Форсирование военного производства и освоение новой техники. Ужесточение трудового законодательства. </w:t>
            </w:r>
          </w:p>
          <w:p w:rsidR="00A20F96" w:rsidRPr="00A20F96" w:rsidRDefault="00A20F96" w:rsidP="00A20F96">
            <w:pPr>
              <w:ind w:firstLine="236"/>
              <w:jc w:val="both"/>
              <w:rPr>
                <w:rFonts w:eastAsia="Times New Roman" w:cs="Times New Roman"/>
                <w:b/>
                <w:szCs w:val="24"/>
              </w:rPr>
            </w:pPr>
            <w:r w:rsidRPr="00A20F96">
              <w:rPr>
                <w:rFonts w:eastAsia="Times New Roman" w:cs="Times New Roman"/>
                <w:szCs w:val="24"/>
              </w:rPr>
              <w:t>«Зимняя война» с Финляндией и ее последствия. Изменение государственных границ СССР. Включение в состав СССР Латвии, Литвы, Эстонии, Бессарабии, Северной Буковины, Западной Украины и Западной Белоруссии.</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jc w:val="both"/>
              <w:rPr>
                <w:rFonts w:eastAsia="Times New Roman" w:cs="Times New Roman"/>
                <w:b/>
                <w:szCs w:val="24"/>
              </w:rPr>
            </w:pPr>
            <w:r w:rsidRPr="00A20F96">
              <w:rPr>
                <w:rFonts w:eastAsia="Times New Roman" w:cs="Times New Roman"/>
                <w:b/>
                <w:szCs w:val="24"/>
              </w:rPr>
              <w:t>Практические занятия</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jc w:val="both"/>
              <w:rPr>
                <w:rFonts w:eastAsia="Times New Roman" w:cs="Times New Roman"/>
                <w:bCs/>
                <w:szCs w:val="24"/>
              </w:rPr>
            </w:pPr>
            <w:r w:rsidRPr="00A20F96">
              <w:rPr>
                <w:rFonts w:eastAsia="Times New Roman" w:cs="Times New Roman"/>
                <w:bCs/>
                <w:szCs w:val="24"/>
              </w:rPr>
              <w:t>Внешняя политика СССР и ее результативность. Работа с историческими источниками и исторической картой</w:t>
            </w:r>
          </w:p>
          <w:p w:rsidR="00A20F96" w:rsidRPr="00A20F96" w:rsidRDefault="00A20F96" w:rsidP="00A20F96">
            <w:pPr>
              <w:ind w:firstLine="236"/>
              <w:jc w:val="both"/>
              <w:rPr>
                <w:rFonts w:eastAsia="Times New Roman" w:cs="Times New Roman"/>
                <w:bCs/>
                <w:szCs w:val="24"/>
                <w:lang w:eastAsia="ru-RU"/>
              </w:rPr>
            </w:pP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Cs/>
                <w:i/>
                <w:szCs w:val="24"/>
                <w:lang w:eastAsia="ru-RU"/>
              </w:rPr>
            </w:pPr>
            <w:r w:rsidRPr="00A20F96">
              <w:rPr>
                <w:rFonts w:eastAsia="Times New Roman" w:cs="Times New Roman"/>
                <w:b/>
                <w:i/>
                <w:szCs w:val="24"/>
              </w:rPr>
              <w:lastRenderedPageBreak/>
              <w:t>Тема 2.5. Революционные события 1918 – начала 1920-х гг. Версальско-Вашингтонская система. Мир в 1920-е – 1930-е гг. Нарастание агрессии в мире в 1930-х гг.</w:t>
            </w: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2</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06</w:t>
            </w:r>
          </w:p>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4614"/>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Революционная волна после Первой мировой войны.</w:t>
            </w:r>
            <w:r w:rsidRPr="00A20F96">
              <w:rPr>
                <w:rFonts w:eastAsia="Times New Roman" w:cs="Times New Roman"/>
                <w:szCs w:val="24"/>
              </w:rPr>
              <w:t xml:space="preserve"> </w:t>
            </w:r>
            <w:r w:rsidRPr="00A20F96">
              <w:rPr>
                <w:rFonts w:eastAsia="Times New Roman" w:cs="Times New Roman"/>
                <w:b/>
                <w:szCs w:val="24"/>
              </w:rPr>
              <w:t xml:space="preserve">Послевоенное устройство мира. </w:t>
            </w:r>
            <w:r w:rsidRPr="00A20F96">
              <w:rPr>
                <w:rFonts w:eastAsia="Times New Roman" w:cs="Times New Roman"/>
                <w:szCs w:val="24"/>
              </w:rPr>
              <w:t>Веймарская республика.</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szCs w:val="24"/>
              </w:rPr>
              <w:t>Парижская мирная конференция. Лига Наций. Версальско-Вашингтонская система и ее внутренние противоречия.</w:t>
            </w:r>
          </w:p>
          <w:p w:rsidR="00A20F96" w:rsidRPr="00A20F96" w:rsidRDefault="00A20F96" w:rsidP="00A20F96">
            <w:pPr>
              <w:ind w:firstLine="236"/>
              <w:contextualSpacing/>
              <w:jc w:val="both"/>
              <w:rPr>
                <w:rFonts w:eastAsia="Times New Roman" w:cs="Times New Roman"/>
                <w:i/>
                <w:iCs/>
                <w:szCs w:val="24"/>
              </w:rPr>
            </w:pPr>
            <w:r w:rsidRPr="00A20F96">
              <w:rPr>
                <w:rFonts w:eastAsia="Times New Roman" w:cs="Times New Roman"/>
                <w:b/>
                <w:szCs w:val="24"/>
              </w:rPr>
              <w:t>Страны Европы и Северной Америки в 1920-х гг.</w:t>
            </w:r>
            <w:r w:rsidRPr="00A20F96">
              <w:rPr>
                <w:rFonts w:eastAsia="Times New Roman" w:cs="Times New Roman"/>
                <w:szCs w:val="24"/>
              </w:rPr>
              <w:t xml:space="preserve"> Возникновение фашизма в Италии и Германии</w:t>
            </w:r>
            <w:r w:rsidRPr="00A20F96">
              <w:rPr>
                <w:rFonts w:eastAsia="Times New Roman" w:cs="Times New Roman"/>
                <w:i/>
                <w:iCs/>
                <w:szCs w:val="24"/>
              </w:rPr>
              <w:t xml:space="preserve"> </w:t>
            </w:r>
          </w:p>
          <w:p w:rsidR="00A20F96" w:rsidRPr="00A20F96" w:rsidRDefault="00A20F96" w:rsidP="00A20F96">
            <w:pPr>
              <w:ind w:firstLine="236"/>
              <w:contextualSpacing/>
              <w:jc w:val="both"/>
              <w:rPr>
                <w:rFonts w:eastAsia="Times New Roman" w:cs="Times New Roman"/>
                <w:i/>
                <w:iCs/>
                <w:szCs w:val="24"/>
              </w:rPr>
            </w:pPr>
            <w:r w:rsidRPr="00A20F96">
              <w:rPr>
                <w:rFonts w:eastAsia="Times New Roman" w:cs="Times New Roman"/>
                <w:b/>
                <w:szCs w:val="24"/>
              </w:rPr>
              <w:t>Мировой экономический кризис 1929–1933 гг. и его последствия.</w:t>
            </w:r>
            <w:r w:rsidRPr="00A20F96">
              <w:rPr>
                <w:rFonts w:eastAsia="Times New Roman" w:cs="Times New Roman"/>
                <w:szCs w:val="24"/>
              </w:rPr>
              <w:t xml:space="preserve"> Причины и социально-политические последствия «Великой депрессии».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szCs w:val="24"/>
              </w:rPr>
              <w:t xml:space="preserve">Приход нацистов к власти в Германии. Формирование тоталитарного режима. Подготовка Германии к войне. </w:t>
            </w:r>
          </w:p>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Нарастание международной напряженности в 30-е гг.</w:t>
            </w:r>
            <w:r w:rsidRPr="00A20F96">
              <w:rPr>
                <w:rFonts w:eastAsia="Times New Roman" w:cs="Times New Roman"/>
                <w:szCs w:val="24"/>
              </w:rPr>
              <w:t xml:space="preserve"> Антифашистское движение в странах Европы. Франкистский мятеж и Гражданская война в Испании. Агрессивная политика нацистской Германии и Италии. Создание оси Берлин–Рим–Токио. СССР и система коллективной безопасности в Европе. Н. Чемберлен и политика «умиротворения» агрессора. Англо-франко-советские перегово</w:t>
            </w:r>
            <w:bookmarkStart w:id="8" w:name="OLE_LINK5"/>
            <w:bookmarkStart w:id="9" w:name="OLE_LINK6"/>
            <w:r w:rsidRPr="00A20F96">
              <w:rPr>
                <w:rFonts w:eastAsia="Times New Roman" w:cs="Times New Roman"/>
                <w:szCs w:val="24"/>
              </w:rPr>
              <w:t>ры в Москве. Советск</w:t>
            </w:r>
            <w:bookmarkEnd w:id="8"/>
            <w:bookmarkEnd w:id="9"/>
            <w:r w:rsidRPr="00A20F96">
              <w:rPr>
                <w:rFonts w:eastAsia="Times New Roman" w:cs="Times New Roman"/>
                <w:szCs w:val="24"/>
              </w:rPr>
              <w:t xml:space="preserve">о-германский договор о ненападении. </w:t>
            </w:r>
          </w:p>
          <w:p w:rsidR="00A20F96" w:rsidRPr="00A20F96" w:rsidRDefault="00A20F96" w:rsidP="00A20F96">
            <w:pPr>
              <w:ind w:firstLine="236"/>
              <w:contextualSpacing/>
              <w:jc w:val="both"/>
              <w:rPr>
                <w:rFonts w:eastAsia="Times New Roman" w:cs="Times New Roman"/>
                <w:b/>
                <w:szCs w:val="24"/>
              </w:rPr>
            </w:pP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p w:rsidR="00A20F96" w:rsidRPr="00A20F96" w:rsidRDefault="00A20F96" w:rsidP="00A20F96">
            <w:pPr>
              <w:suppressAutoHyphens/>
              <w:rPr>
                <w:rFonts w:eastAsia="Times New Roman" w:cs="Times New Roman"/>
                <w:bCs/>
                <w:szCs w:val="24"/>
                <w:lang w:eastAsia="ru-RU"/>
              </w:rPr>
            </w:pPr>
          </w:p>
          <w:p w:rsidR="00A20F96" w:rsidRPr="00A20F96" w:rsidRDefault="00A20F96" w:rsidP="00A20F96">
            <w:pPr>
              <w:suppressAutoHyphens/>
              <w:rPr>
                <w:rFonts w:eastAsia="Times New Roman" w:cs="Times New Roman"/>
                <w:bCs/>
                <w:szCs w:val="24"/>
                <w:lang w:eastAsia="ru-RU"/>
              </w:rPr>
            </w:pP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3739" w:type="pct"/>
            <w:gridSpan w:val="2"/>
          </w:tcPr>
          <w:p w:rsidR="00A20F96" w:rsidRPr="00A20F96" w:rsidRDefault="00A20F96" w:rsidP="00A20F96">
            <w:pPr>
              <w:jc w:val="both"/>
              <w:rPr>
                <w:rFonts w:eastAsia="Times New Roman" w:cs="Times New Roman"/>
                <w:bCs/>
                <w:szCs w:val="24"/>
                <w:lang w:eastAsia="ru-RU"/>
              </w:rPr>
            </w:pPr>
            <w:r w:rsidRPr="00A20F96">
              <w:rPr>
                <w:rFonts w:eastAsia="Times New Roman" w:cs="Times New Roman"/>
                <w:b/>
                <w:i/>
                <w:szCs w:val="24"/>
              </w:rPr>
              <w:t xml:space="preserve">Раздел 3. </w:t>
            </w:r>
            <w:r w:rsidRPr="00A20F96">
              <w:rPr>
                <w:rFonts w:eastAsia="Times New Roman" w:cs="Times New Roman"/>
                <w:b/>
                <w:bCs/>
                <w:i/>
                <w:color w:val="000000"/>
                <w:szCs w:val="24"/>
              </w:rPr>
              <w:t>Вторая мировая война: причины, состав участников, основные этапы и события, итоги. Великая Отечественная война. 1941–1945 годы.</w:t>
            </w:r>
            <w:r w:rsidRPr="00A20F96">
              <w:rPr>
                <w:rFonts w:eastAsia="Times New Roman" w:cs="Times New Roman"/>
                <w:b/>
                <w:bCs/>
                <w:i/>
                <w:szCs w:val="24"/>
              </w:rPr>
              <w:t xml:space="preserve"> </w:t>
            </w:r>
          </w:p>
        </w:tc>
        <w:tc>
          <w:tcPr>
            <w:tcW w:w="380" w:type="pct"/>
            <w:vAlign w:val="center"/>
          </w:tcPr>
          <w:p w:rsidR="00A20F96" w:rsidRPr="00A20F96" w:rsidRDefault="00A20F96" w:rsidP="00A20F96">
            <w:pPr>
              <w:suppressAutoHyphens/>
              <w:jc w:val="center"/>
              <w:rPr>
                <w:rFonts w:eastAsia="Times New Roman" w:cs="Times New Roman"/>
                <w:b/>
                <w:bCs/>
                <w:szCs w:val="24"/>
                <w:lang w:eastAsia="ru-RU"/>
              </w:rPr>
            </w:pPr>
            <w:r w:rsidRPr="00A20F96">
              <w:rPr>
                <w:rFonts w:eastAsia="Times New Roman" w:cs="Times New Roman"/>
                <w:b/>
                <w:bCs/>
                <w:szCs w:val="24"/>
                <w:lang w:eastAsia="ru-RU"/>
              </w:rPr>
              <w:t>16</w:t>
            </w:r>
          </w:p>
        </w:tc>
        <w:tc>
          <w:tcPr>
            <w:tcW w:w="881" w:type="pct"/>
            <w:shd w:val="clear" w:color="auto" w:fill="auto"/>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i/>
                <w:color w:val="000000"/>
                <w:szCs w:val="24"/>
              </w:rPr>
            </w:pPr>
            <w:r w:rsidRPr="00A20F96">
              <w:rPr>
                <w:rFonts w:eastAsia="Times New Roman" w:cs="Times New Roman"/>
                <w:i/>
                <w:color w:val="000000"/>
                <w:szCs w:val="24"/>
              </w:rPr>
              <w:t>ОК 01, ОК 02, ОК 04</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i/>
                <w:color w:val="000000"/>
                <w:szCs w:val="24"/>
              </w:rPr>
            </w:pPr>
            <w:r w:rsidRPr="00A20F96">
              <w:rPr>
                <w:rFonts w:eastAsia="Times New Roman" w:cs="Times New Roman"/>
                <w:i/>
                <w:color w:val="000000"/>
                <w:szCs w:val="24"/>
              </w:rPr>
              <w:t>ОК 05, ОК 06</w:t>
            </w: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t xml:space="preserve">Тема 3.1.  </w:t>
            </w:r>
          </w:p>
          <w:p w:rsidR="00A20F96" w:rsidRPr="00A20F96" w:rsidRDefault="00A20F96" w:rsidP="00A20F96">
            <w:pPr>
              <w:rPr>
                <w:rFonts w:eastAsia="Times New Roman" w:cs="Times New Roman"/>
                <w:bCs/>
                <w:i/>
                <w:szCs w:val="24"/>
                <w:lang w:eastAsia="ru-RU"/>
              </w:rPr>
            </w:pPr>
            <w:r w:rsidRPr="00A20F96">
              <w:rPr>
                <w:rFonts w:eastAsia="Times New Roman" w:cs="Times New Roman"/>
                <w:b/>
                <w:i/>
                <w:szCs w:val="24"/>
              </w:rPr>
              <w:t>Начало Второй мировой войны. Начальный период Великой Отечественной войны (июнь 1941 – осень 1942).</w:t>
            </w:r>
          </w:p>
        </w:tc>
        <w:tc>
          <w:tcPr>
            <w:tcW w:w="3040" w:type="pct"/>
          </w:tcPr>
          <w:p w:rsidR="00A20F96" w:rsidRPr="00A20F96" w:rsidRDefault="00A20F96" w:rsidP="00A20F96">
            <w:pPr>
              <w:ind w:firstLine="236"/>
              <w:contextualSpacing/>
              <w:jc w:val="both"/>
              <w:rPr>
                <w:rFonts w:eastAsia="Times New Roman" w:cs="Times New Roman"/>
                <w:b/>
                <w:bCs/>
                <w:szCs w:val="24"/>
                <w:lang w:eastAsia="ru-RU"/>
              </w:rPr>
            </w:pPr>
            <w:r w:rsidRPr="00A20F96">
              <w:rPr>
                <w:rFonts w:eastAsia="Times New Roman" w:cs="Times New Roman"/>
                <w:b/>
                <w:bCs/>
                <w:szCs w:val="24"/>
                <w:lang w:eastAsia="ru-RU"/>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6</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02</w:t>
            </w:r>
          </w:p>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04</w:t>
            </w:r>
          </w:p>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05</w:t>
            </w:r>
          </w:p>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06</w:t>
            </w:r>
          </w:p>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Причины и начало Второй мировой войны.</w:t>
            </w:r>
            <w:r w:rsidRPr="00A20F96">
              <w:rPr>
                <w:rFonts w:eastAsia="Times New Roman" w:cs="Times New Roman"/>
                <w:szCs w:val="24"/>
              </w:rPr>
              <w:t xml:space="preserve"> Мир накануне Второй мировой войны. Стратегические планы главных воюющих сторон. Нападение Германии на Польшу. Разгром Франции и ее союзников. Вступление США в войну.</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Причины и начальный период Великой Отечественной войны.</w:t>
            </w:r>
            <w:r w:rsidRPr="00A20F96">
              <w:rPr>
                <w:rFonts w:eastAsia="Times New Roman" w:cs="Times New Roman"/>
                <w:szCs w:val="24"/>
              </w:rPr>
              <w:t xml:space="preserve"> Причины Великой Отечественной войны 1941–1945 гг. Вторжение Германии и ее союзников на территорию СССР. Характер войны. Действия группы армий «Север», «Центр» и «Юг». Сопротивление врагу и трагедия отступления. Смоленское сражение. Наступление советских войск под Ельней. Оборона Одессы и Севастополя. Ленинград в условиях блокады: военный и трудовой подвиг горожан. «Дорога жизни».</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szCs w:val="24"/>
              </w:rPr>
              <w:t xml:space="preserve">Битва за Москву. Москва на осадном положении. Парад 7 ноября на Красной площади. Переход в контрнаступление и разгром немецкой группировки под Москвой. Г.К. Жуков. Срыв гитлеровских планов молниеносной войны. </w:t>
            </w:r>
          </w:p>
          <w:p w:rsidR="00A20F96" w:rsidRPr="00A20F96" w:rsidRDefault="00A20F96" w:rsidP="00A20F96">
            <w:pPr>
              <w:ind w:firstLine="236"/>
              <w:contextualSpacing/>
              <w:jc w:val="both"/>
              <w:rPr>
                <w:rFonts w:eastAsia="Times New Roman" w:cs="Times New Roman"/>
                <w:b/>
                <w:bCs/>
                <w:szCs w:val="24"/>
                <w:lang w:eastAsia="ru-RU"/>
              </w:rPr>
            </w:pPr>
            <w:r w:rsidRPr="00A20F96">
              <w:rPr>
                <w:rFonts w:eastAsia="Times New Roman" w:cs="Times New Roman"/>
                <w:b/>
                <w:szCs w:val="24"/>
              </w:rPr>
              <w:t>Перестройка внутренней жизни страны в условиях войны.</w:t>
            </w:r>
            <w:r w:rsidRPr="00A20F96">
              <w:rPr>
                <w:rFonts w:eastAsia="Times New Roman" w:cs="Times New Roman"/>
                <w:szCs w:val="24"/>
              </w:rPr>
              <w:t xml:space="preserve"> Образование Государственного комитета обороны. И.В. Сталин – Верховный </w:t>
            </w:r>
            <w:r w:rsidRPr="00A20F96">
              <w:rPr>
                <w:rFonts w:eastAsia="Times New Roman" w:cs="Times New Roman"/>
                <w:szCs w:val="24"/>
              </w:rPr>
              <w:lastRenderedPageBreak/>
              <w:t xml:space="preserve">главнокомандующий. Помощь населения фронту. Создание дивизий народного ополчения. Перестройка экономики на военный лад. Трудовой героизм советского народа.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Формирование Антигитлеровской коалиции.</w:t>
            </w:r>
            <w:r w:rsidRPr="00A20F96">
              <w:rPr>
                <w:rFonts w:eastAsia="Times New Roman" w:cs="Times New Roman"/>
                <w:szCs w:val="24"/>
              </w:rPr>
              <w:t xml:space="preserve"> Ленд-лиз и его значение.</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Нацистский оккупационный режим. Движение партизан и подпольщиков.</w:t>
            </w:r>
            <w:r w:rsidRPr="00A20F96">
              <w:rPr>
                <w:rFonts w:eastAsia="Times New Roman" w:cs="Times New Roman"/>
                <w:szCs w:val="24"/>
              </w:rPr>
              <w:t xml:space="preserve"> «Генеральный план Ост». Массовые преступления гитлеровцев против советских граждан. Концлагеря и гетто. Холокост. Этнические чистки на оккупированной территории СССР. Нацистский плен. Угон советских людей в Германию. Разграбление и уничтожение культурных ценностей. </w:t>
            </w:r>
          </w:p>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szCs w:val="24"/>
              </w:rPr>
              <w:t>Начало массового сопротивления врагу. Развертывание партизанского движения. Подпольщики и их борьба с врагом.</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lastRenderedPageBreak/>
              <w:t>4</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Практические занятия</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bCs/>
                <w:szCs w:val="24"/>
              </w:rPr>
            </w:pPr>
            <w:r w:rsidRPr="00A20F96">
              <w:rPr>
                <w:rFonts w:eastAsia="Times New Roman" w:cs="Times New Roman"/>
                <w:bCs/>
                <w:szCs w:val="24"/>
              </w:rPr>
              <w:t xml:space="preserve">Причины и начало Второй мировой войны. Причины и начальный период Великой Отечественной войны. </w:t>
            </w:r>
            <w:r w:rsidRPr="00A20F96">
              <w:rPr>
                <w:rFonts w:eastAsia="Times New Roman" w:cs="Times New Roman"/>
                <w:szCs w:val="24"/>
                <w:lang w:eastAsia="ru-RU"/>
              </w:rPr>
              <w:t>Работа с исторической картой и историческими источниками</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t>Тема 3.2.</w:t>
            </w:r>
          </w:p>
          <w:p w:rsidR="00A20F96" w:rsidRPr="00A20F96" w:rsidRDefault="00A20F96" w:rsidP="00A20F96">
            <w:pPr>
              <w:rPr>
                <w:rFonts w:eastAsia="Times New Roman" w:cs="Times New Roman"/>
                <w:b/>
                <w:i/>
                <w:szCs w:val="24"/>
              </w:rPr>
            </w:pPr>
            <w:r w:rsidRPr="00A20F96">
              <w:rPr>
                <w:rFonts w:eastAsia="Times New Roman" w:cs="Times New Roman"/>
                <w:b/>
                <w:i/>
                <w:szCs w:val="24"/>
              </w:rPr>
              <w:t>Коренной перелом в ходе войны (осень 1942 – 1943 г.).</w:t>
            </w:r>
          </w:p>
        </w:tc>
        <w:tc>
          <w:tcPr>
            <w:tcW w:w="3040" w:type="pct"/>
          </w:tcPr>
          <w:p w:rsidR="00A20F96" w:rsidRPr="00A20F96" w:rsidRDefault="00A20F96" w:rsidP="00A20F96">
            <w:pPr>
              <w:ind w:firstLine="236"/>
              <w:contextualSpacing/>
              <w:jc w:val="both"/>
              <w:rPr>
                <w:rFonts w:eastAsia="Times New Roman" w:cs="Times New Roman"/>
                <w:bCs/>
                <w:szCs w:val="24"/>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6</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04</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06</w:t>
            </w:r>
          </w:p>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Cs/>
                <w:szCs w:val="24"/>
                <w:lang w:eastAsia="ru-RU"/>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Сталинградская битва.</w:t>
            </w:r>
            <w:r w:rsidRPr="00A20F96">
              <w:rPr>
                <w:rFonts w:eastAsia="Times New Roman" w:cs="Times New Roman"/>
                <w:szCs w:val="24"/>
              </w:rPr>
              <w:t xml:space="preserve"> Германские военные планы на 1942 год. Мобилизация сил СССР в 1942 г. Приказ № 227 «Ни шагу назад!». Битва за Кавказ. Оборона Сталинграда. Героическая борьба армий В.И. Чуйкова и М.С. Шумилова против немецко-фашистских войск. Окружение неприятельской группировки под Сталинградом и разгром гитлеровцев. К.К. Рокоссовский. Итоги и значение победы Красной армии под Сталинградом. Начало коренного перелома в войне.</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Прорыв блокады Ленинграда</w:t>
            </w:r>
            <w:r w:rsidRPr="00A20F96">
              <w:rPr>
                <w:rFonts w:eastAsia="Times New Roman" w:cs="Times New Roman"/>
                <w:szCs w:val="24"/>
              </w:rPr>
              <w:t>. Значение героического сопротивления Ленинграда. Изменения повседневного быта горожан после прорыва блокады.</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Битва на Курской дуге.</w:t>
            </w:r>
            <w:r w:rsidRPr="00A20F96">
              <w:rPr>
                <w:rFonts w:eastAsia="Times New Roman" w:cs="Times New Roman"/>
                <w:szCs w:val="24"/>
              </w:rPr>
              <w:t xml:space="preserve"> Соотношение сил. Провал немецкого наступления. Итоги и значение Курской битвы. Завершение коренного перелома в войне.</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Битва за Днепр.</w:t>
            </w:r>
            <w:r w:rsidRPr="00A20F96">
              <w:rPr>
                <w:rFonts w:eastAsia="Times New Roman" w:cs="Times New Roman"/>
                <w:szCs w:val="24"/>
              </w:rPr>
              <w:t xml:space="preserve"> Освобождение Левобережной Украины и форсирование Днепра. Итоги наступления Красной армии летом–осенью 1943 г. </w:t>
            </w:r>
            <w:r w:rsidRPr="00A20F96">
              <w:rPr>
                <w:rFonts w:eastAsia="Times New Roman" w:cs="Times New Roman"/>
                <w:i/>
                <w:iCs/>
                <w:szCs w:val="24"/>
              </w:rPr>
              <w:t>За линией фронта.</w:t>
            </w:r>
            <w:r w:rsidRPr="00A20F96">
              <w:rPr>
                <w:rFonts w:eastAsia="Times New Roman" w:cs="Times New Roman"/>
                <w:szCs w:val="24"/>
              </w:rPr>
              <w:t xml:space="preserve"> Развертывание массового партизанского движения. </w:t>
            </w:r>
          </w:p>
          <w:p w:rsidR="00A20F96" w:rsidRPr="00A20F96" w:rsidRDefault="00A20F96" w:rsidP="00A20F96">
            <w:pPr>
              <w:ind w:firstLine="236"/>
              <w:contextualSpacing/>
              <w:jc w:val="both"/>
              <w:rPr>
                <w:rFonts w:eastAsia="Times New Roman" w:cs="Times New Roman"/>
                <w:bCs/>
                <w:szCs w:val="24"/>
                <w:lang w:eastAsia="ru-RU"/>
              </w:rPr>
            </w:pPr>
            <w:r w:rsidRPr="00A20F96">
              <w:rPr>
                <w:rFonts w:eastAsia="Times New Roman" w:cs="Times New Roman"/>
                <w:b/>
                <w:szCs w:val="24"/>
              </w:rPr>
              <w:t>Внешняя политика СССР в условиях коренного перелома в войне.</w:t>
            </w:r>
            <w:r w:rsidRPr="00A20F96">
              <w:rPr>
                <w:rFonts w:eastAsia="Times New Roman" w:cs="Times New Roman"/>
                <w:szCs w:val="24"/>
              </w:rPr>
              <w:t xml:space="preserve"> СССР и союзники. Проблема открытия Второго фронта. Тегеранская конференция 1943 г. и ее решения.</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4</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bCs/>
                <w:szCs w:val="24"/>
              </w:rPr>
            </w:pPr>
            <w:r w:rsidRPr="00A20F96">
              <w:rPr>
                <w:rFonts w:eastAsia="Times New Roman" w:cs="Times New Roman"/>
                <w:b/>
                <w:szCs w:val="24"/>
              </w:rPr>
              <w:t>Практические занятия</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iCs/>
                <w:szCs w:val="24"/>
              </w:rPr>
            </w:pPr>
            <w:r w:rsidRPr="00A20F96">
              <w:rPr>
                <w:rFonts w:eastAsia="Times New Roman" w:cs="Times New Roman"/>
                <w:iCs/>
                <w:szCs w:val="24"/>
              </w:rPr>
              <w:t xml:space="preserve">Работа с исторической картой </w:t>
            </w:r>
          </w:p>
          <w:p w:rsidR="00A20F96" w:rsidRPr="00A20F96" w:rsidRDefault="00A20F96" w:rsidP="00A20F96">
            <w:pPr>
              <w:ind w:firstLine="236"/>
              <w:contextualSpacing/>
              <w:jc w:val="both"/>
              <w:rPr>
                <w:rFonts w:eastAsia="Times New Roman" w:cs="Times New Roman"/>
                <w:iCs/>
                <w:szCs w:val="24"/>
              </w:rPr>
            </w:pPr>
          </w:p>
          <w:p w:rsidR="00A20F96" w:rsidRPr="00A20F96" w:rsidRDefault="00A20F96" w:rsidP="00A20F96">
            <w:pPr>
              <w:ind w:firstLine="236"/>
              <w:contextualSpacing/>
              <w:jc w:val="both"/>
              <w:rPr>
                <w:rFonts w:eastAsia="Times New Roman" w:cs="Times New Roman"/>
                <w:iCs/>
                <w:szCs w:val="24"/>
              </w:rPr>
            </w:pPr>
          </w:p>
          <w:p w:rsidR="00A20F96" w:rsidRPr="00A20F96" w:rsidRDefault="00A20F96" w:rsidP="00A20F96">
            <w:pPr>
              <w:ind w:firstLine="236"/>
              <w:contextualSpacing/>
              <w:jc w:val="both"/>
              <w:rPr>
                <w:rFonts w:eastAsia="Times New Roman" w:cs="Times New Roman"/>
                <w:iCs/>
                <w:szCs w:val="24"/>
              </w:rPr>
            </w:pP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lastRenderedPageBreak/>
              <w:t xml:space="preserve">Тема 3.3.  </w:t>
            </w:r>
          </w:p>
          <w:p w:rsidR="00A20F96" w:rsidRPr="00A20F96" w:rsidRDefault="00A20F96" w:rsidP="00A20F96">
            <w:pPr>
              <w:rPr>
                <w:rFonts w:eastAsia="Times New Roman" w:cs="Times New Roman"/>
                <w:b/>
                <w:i/>
                <w:szCs w:val="24"/>
              </w:rPr>
            </w:pPr>
            <w:r w:rsidRPr="00A20F96">
              <w:rPr>
                <w:rFonts w:eastAsia="Times New Roman" w:cs="Times New Roman"/>
                <w:b/>
                <w:i/>
                <w:szCs w:val="24"/>
              </w:rPr>
              <w:t>Человек и культура в годы Великой Отечественной войны.</w:t>
            </w:r>
          </w:p>
        </w:tc>
        <w:tc>
          <w:tcPr>
            <w:tcW w:w="3040" w:type="pct"/>
          </w:tcPr>
          <w:p w:rsidR="00A20F96" w:rsidRPr="00A20F96" w:rsidRDefault="00A20F96" w:rsidP="00A20F96">
            <w:pPr>
              <w:ind w:firstLine="236"/>
              <w:contextualSpacing/>
              <w:jc w:val="both"/>
              <w:rPr>
                <w:rFonts w:eastAsia="Times New Roman" w:cs="Times New Roman"/>
                <w:b/>
                <w:bCs/>
                <w:i/>
                <w:szCs w:val="24"/>
              </w:rPr>
            </w:pPr>
            <w:r w:rsidRPr="00A20F96">
              <w:rPr>
                <w:rFonts w:eastAsia="Times New Roman" w:cs="Times New Roman"/>
                <w:b/>
                <w:bCs/>
                <w:i/>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2</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1357"/>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Советская страна: единство фронта и тыла.</w:t>
            </w:r>
            <w:r w:rsidRPr="00A20F96">
              <w:rPr>
                <w:rFonts w:eastAsia="Times New Roman" w:cs="Times New Roman"/>
                <w:szCs w:val="24"/>
              </w:rPr>
              <w:t xml:space="preserve"> «Всё для фронта, всё для победы!».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Культурное пространство в годы войны.</w:t>
            </w:r>
            <w:r w:rsidRPr="00A20F96">
              <w:rPr>
                <w:rFonts w:eastAsia="Times New Roman" w:cs="Times New Roman"/>
                <w:szCs w:val="24"/>
              </w:rPr>
              <w:t xml:space="preserve"> Советский патриотизм. Советские писатели, композиторы, художники, ученые в условиях войны. Помощь мастеров культуры фронту. Государство и церковь в годы войны. Патриотическое служение представителей религиозных конфессий. </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t xml:space="preserve">Тема 3.4. </w:t>
            </w:r>
          </w:p>
          <w:p w:rsidR="00A20F96" w:rsidRPr="00A20F96" w:rsidRDefault="00A20F96" w:rsidP="00A20F96">
            <w:pPr>
              <w:rPr>
                <w:rFonts w:eastAsia="Times New Roman" w:cs="Times New Roman"/>
                <w:bCs/>
                <w:i/>
                <w:szCs w:val="24"/>
                <w:lang w:eastAsia="ru-RU"/>
              </w:rPr>
            </w:pPr>
            <w:r w:rsidRPr="00A20F96">
              <w:rPr>
                <w:rFonts w:eastAsia="Times New Roman" w:cs="Times New Roman"/>
                <w:b/>
                <w:i/>
                <w:szCs w:val="24"/>
              </w:rPr>
              <w:t>Победа СССР в Великой Отечественной войне. Завершение Второй мировой войны.</w:t>
            </w:r>
          </w:p>
        </w:tc>
        <w:tc>
          <w:tcPr>
            <w:tcW w:w="3040" w:type="pct"/>
          </w:tcPr>
          <w:p w:rsidR="00A20F96" w:rsidRPr="00A20F96" w:rsidRDefault="00A20F96" w:rsidP="00A20F96">
            <w:pPr>
              <w:ind w:firstLine="236"/>
              <w:contextualSpacing/>
              <w:jc w:val="both"/>
              <w:rPr>
                <w:rFonts w:eastAsia="Times New Roman" w:cs="Times New Roman"/>
                <w:szCs w:val="24"/>
                <w:lang w:eastAsia="ru-RU"/>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2</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02</w:t>
            </w:r>
          </w:p>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04</w:t>
            </w:r>
          </w:p>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05</w:t>
            </w:r>
          </w:p>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06</w:t>
            </w:r>
          </w:p>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4886"/>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Завершающий период Великой Отечественной войны.</w:t>
            </w:r>
            <w:r w:rsidRPr="00A20F96">
              <w:rPr>
                <w:rFonts w:eastAsia="Times New Roman" w:cs="Times New Roman"/>
                <w:szCs w:val="24"/>
              </w:rPr>
              <w:t xml:space="preserve"> Завершение освобождения территории СССР. Освобождение правобережной Украины и Крыма. Наступление советских войск в Белоруссии и в Прибалтике. Боевые действия в Восточной и Центральной Европе и освободительная миссия Красной армии. Битва за Берлин и окончание войны в Европе. Безоговорочная капитуляция Германии.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Антигитлеровская коалиция на завершающем этапе войны.</w:t>
            </w:r>
            <w:r w:rsidRPr="00A20F96">
              <w:rPr>
                <w:rFonts w:eastAsia="Times New Roman" w:cs="Times New Roman"/>
                <w:szCs w:val="24"/>
              </w:rPr>
              <w:t xml:space="preserve"> Открытие Второго фронта в Европе. Ялтинская и Потсдамская конференции 1945 г.: основные решения и дискуссии. Конференция Объединенных наций в Сан-Франциско. Создание ООН (июнь 1945 г.). Потсдамская конференция. Судьба послевоенной Германии.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Итоги Великой Отечественной войны 1941 – 1945 гг.</w:t>
            </w:r>
            <w:r w:rsidRPr="00A20F96">
              <w:rPr>
                <w:rFonts w:eastAsia="Times New Roman" w:cs="Times New Roman"/>
                <w:szCs w:val="24"/>
              </w:rPr>
              <w:t xml:space="preserve"> Источники, цена и историческое значение Победы. Решающий вклад СССР в разгром нацистской Германии.</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szCs w:val="24"/>
              </w:rPr>
              <w:t xml:space="preserve">Наш край в годы Великой Отечественной войны.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Разгром милитаристской Японии. Завершение Второй мировой войны.</w:t>
            </w:r>
            <w:r w:rsidRPr="00A20F96">
              <w:rPr>
                <w:rFonts w:eastAsia="Times New Roman" w:cs="Times New Roman"/>
                <w:szCs w:val="24"/>
              </w:rPr>
              <w:t xml:space="preserve"> Атомные бомбардировки городов Хиросимы и Нагасаки. Вступление СССР в войну против Японии. Разгром Квантунской армии. Капитуляция Японии.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szCs w:val="24"/>
              </w:rPr>
              <w:t>Общие итоги Великой Отечественной и Второй мировой войны. Решающий вклад СССР в победу антигитлеровской коалиции. Людские и материальные потери. Изменения на политической карте Европы. Уроки войны. Создание ООН.</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5000" w:type="pct"/>
            <w:gridSpan w:val="4"/>
            <w:shd w:val="clear" w:color="auto" w:fill="auto"/>
          </w:tcPr>
          <w:p w:rsidR="00A20F96" w:rsidRPr="00A20F96" w:rsidRDefault="00A20F96" w:rsidP="00A20F96">
            <w:pPr>
              <w:rPr>
                <w:rFonts w:eastAsia="Times New Roman" w:cs="Times New Roman"/>
                <w:b/>
                <w:bCs/>
                <w:szCs w:val="24"/>
                <w:lang w:eastAsia="ru-RU"/>
              </w:rPr>
            </w:pPr>
            <w:r w:rsidRPr="00A20F96">
              <w:rPr>
                <w:rFonts w:eastAsia="Times New Roman" w:cs="Times New Roman"/>
                <w:b/>
                <w:bCs/>
                <w:szCs w:val="24"/>
                <w:lang w:eastAsia="ru-RU"/>
              </w:rPr>
              <w:t>Профессионально ориентированное содержание</w:t>
            </w:r>
          </w:p>
        </w:tc>
      </w:tr>
      <w:tr w:rsidR="00A20F96" w:rsidRPr="00A20F96" w:rsidTr="004A4552">
        <w:trPr>
          <w:trHeight w:val="20"/>
        </w:trPr>
        <w:tc>
          <w:tcPr>
            <w:tcW w:w="3739" w:type="pct"/>
            <w:gridSpan w:val="2"/>
            <w:vAlign w:val="center"/>
          </w:tcPr>
          <w:p w:rsidR="00A20F96" w:rsidRPr="00A20F96" w:rsidRDefault="00A20F96" w:rsidP="00A20F96">
            <w:pPr>
              <w:jc w:val="both"/>
              <w:rPr>
                <w:rFonts w:eastAsia="Times New Roman" w:cs="Times New Roman"/>
                <w:b/>
                <w:i/>
                <w:iCs/>
                <w:szCs w:val="24"/>
                <w:lang w:eastAsia="ru-RU"/>
              </w:rPr>
            </w:pPr>
            <w:r w:rsidRPr="00A20F96">
              <w:rPr>
                <w:rFonts w:eastAsia="Calibri" w:cs="Times New Roman"/>
                <w:bCs/>
                <w:iCs/>
                <w:szCs w:val="24"/>
              </w:rPr>
              <w:t>Медицина в годы Великой Отечественной войны. Подвиг медицинских работников на фронте и в тылу</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01, ОК 04</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i/>
                <w:color w:val="000000"/>
                <w:szCs w:val="24"/>
              </w:rPr>
              <w:t>ПК 1.2, ПК 1.3</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i/>
                <w:color w:val="000000"/>
                <w:szCs w:val="24"/>
              </w:rPr>
              <w:t>ПК 1.5</w:t>
            </w:r>
          </w:p>
          <w:p w:rsidR="00A20F96" w:rsidRPr="00A20F96" w:rsidRDefault="00A20F96" w:rsidP="00A20F96">
            <w:pPr>
              <w:autoSpaceDE w:val="0"/>
              <w:autoSpaceDN w:val="0"/>
              <w:jc w:val="center"/>
              <w:rPr>
                <w:rFonts w:eastAsia="Times New Roman" w:cs="Times New Roman"/>
                <w:bCs/>
                <w:i/>
                <w:iCs/>
                <w:szCs w:val="24"/>
              </w:rPr>
            </w:pPr>
          </w:p>
        </w:tc>
      </w:tr>
    </w:tbl>
    <w:p w:rsidR="00A20F96" w:rsidRPr="00A20F96" w:rsidRDefault="00A20F96" w:rsidP="00A20F96">
      <w:pPr>
        <w:spacing w:after="160" w:line="259" w:lineRule="auto"/>
        <w:rPr>
          <w:rFonts w:eastAsia="Calibri" w:cs="Times New Roman"/>
          <w:szCs w:val="24"/>
        </w:rPr>
      </w:pPr>
      <w:r w:rsidRPr="00A20F96">
        <w:rPr>
          <w:rFonts w:eastAsia="Calibri" w:cs="Times New Roman"/>
          <w:szCs w:val="24"/>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7"/>
        <w:gridCol w:w="9077"/>
        <w:gridCol w:w="1135"/>
        <w:gridCol w:w="2631"/>
      </w:tblGrid>
      <w:tr w:rsidR="00A20F96" w:rsidRPr="00A20F96" w:rsidTr="004A4552">
        <w:trPr>
          <w:trHeight w:val="20"/>
        </w:trPr>
        <w:tc>
          <w:tcPr>
            <w:tcW w:w="3739" w:type="pct"/>
            <w:gridSpan w:val="2"/>
          </w:tcPr>
          <w:p w:rsidR="00A20F96" w:rsidRPr="00A20F96" w:rsidRDefault="00A20F96" w:rsidP="00A20F96">
            <w:pPr>
              <w:jc w:val="both"/>
              <w:rPr>
                <w:rFonts w:eastAsia="Times New Roman" w:cs="Times New Roman"/>
                <w:bCs/>
                <w:szCs w:val="24"/>
                <w:lang w:eastAsia="ru-RU"/>
              </w:rPr>
            </w:pPr>
            <w:r w:rsidRPr="00A20F96">
              <w:rPr>
                <w:rFonts w:eastAsia="Times New Roman" w:cs="Times New Roman"/>
                <w:b/>
                <w:i/>
                <w:szCs w:val="24"/>
              </w:rPr>
              <w:lastRenderedPageBreak/>
              <w:t xml:space="preserve">Раздел 4. </w:t>
            </w:r>
            <w:r w:rsidRPr="00A20F96">
              <w:rPr>
                <w:rFonts w:eastAsia="Times New Roman" w:cs="Times New Roman"/>
                <w:b/>
                <w:bCs/>
                <w:i/>
                <w:color w:val="000000"/>
                <w:szCs w:val="24"/>
              </w:rPr>
              <w:t>СССР в 1945–1991 годы. Послевоенный мир.</w:t>
            </w:r>
          </w:p>
        </w:tc>
        <w:tc>
          <w:tcPr>
            <w:tcW w:w="380" w:type="pct"/>
            <w:vAlign w:val="center"/>
          </w:tcPr>
          <w:p w:rsidR="00A20F96" w:rsidRPr="00A20F96" w:rsidRDefault="00A20F96" w:rsidP="00A20F96">
            <w:pPr>
              <w:suppressAutoHyphens/>
              <w:jc w:val="center"/>
              <w:rPr>
                <w:rFonts w:eastAsia="Times New Roman" w:cs="Times New Roman"/>
                <w:b/>
                <w:bCs/>
                <w:szCs w:val="24"/>
                <w:lang w:eastAsia="ru-RU"/>
              </w:rPr>
            </w:pPr>
            <w:r w:rsidRPr="00A20F96">
              <w:rPr>
                <w:rFonts w:eastAsia="Times New Roman" w:cs="Times New Roman"/>
                <w:b/>
                <w:bCs/>
                <w:szCs w:val="24"/>
                <w:lang w:eastAsia="ru-RU"/>
              </w:rPr>
              <w:t>14</w:t>
            </w:r>
          </w:p>
        </w:tc>
        <w:tc>
          <w:tcPr>
            <w:tcW w:w="881" w:type="pct"/>
            <w:shd w:val="clear" w:color="auto" w:fill="auto"/>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i/>
                <w:color w:val="000000"/>
                <w:szCs w:val="24"/>
              </w:rPr>
            </w:pPr>
            <w:r w:rsidRPr="00A20F96">
              <w:rPr>
                <w:rFonts w:eastAsia="Times New Roman" w:cs="Times New Roman"/>
                <w:i/>
                <w:color w:val="000000"/>
                <w:szCs w:val="24"/>
              </w:rPr>
              <w:t>ОК 01, ОК 02, ОК 04,</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i/>
                <w:color w:val="000000"/>
                <w:szCs w:val="24"/>
              </w:rPr>
            </w:pPr>
            <w:r w:rsidRPr="00A20F96">
              <w:rPr>
                <w:rFonts w:eastAsia="Times New Roman" w:cs="Times New Roman"/>
                <w:i/>
                <w:color w:val="000000"/>
                <w:szCs w:val="24"/>
              </w:rPr>
              <w:t>ОК 05, ОК 06</w:t>
            </w: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t xml:space="preserve">Тема 4.1.  </w:t>
            </w:r>
          </w:p>
          <w:p w:rsidR="00A20F96" w:rsidRPr="00A20F96" w:rsidRDefault="00A20F96" w:rsidP="00A20F96">
            <w:pPr>
              <w:rPr>
                <w:rFonts w:eastAsia="Times New Roman" w:cs="Times New Roman"/>
                <w:b/>
                <w:i/>
                <w:szCs w:val="24"/>
              </w:rPr>
            </w:pPr>
            <w:r w:rsidRPr="00A20F96">
              <w:rPr>
                <w:rFonts w:eastAsia="Times New Roman" w:cs="Times New Roman"/>
                <w:b/>
                <w:i/>
                <w:szCs w:val="24"/>
              </w:rPr>
              <w:t>СССР в 1945–1953 гг.</w:t>
            </w:r>
          </w:p>
        </w:tc>
        <w:tc>
          <w:tcPr>
            <w:tcW w:w="3040" w:type="pct"/>
          </w:tcPr>
          <w:p w:rsidR="00A20F96" w:rsidRPr="00A20F96" w:rsidRDefault="00A20F96" w:rsidP="00A20F96">
            <w:pPr>
              <w:ind w:firstLine="236"/>
              <w:contextualSpacing/>
              <w:jc w:val="both"/>
              <w:rPr>
                <w:rFonts w:eastAsia="Times New Roman" w:cs="Times New Roman"/>
                <w:bCs/>
                <w:szCs w:val="24"/>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2</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06</w:t>
            </w:r>
          </w:p>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Cs/>
                <w:i/>
                <w:szCs w:val="24"/>
                <w:lang w:eastAsia="ru-RU"/>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СССР в первые послевоенные годы.</w:t>
            </w:r>
            <w:r w:rsidRPr="00A20F96">
              <w:rPr>
                <w:rFonts w:eastAsia="Times New Roman" w:cs="Times New Roman"/>
                <w:szCs w:val="24"/>
              </w:rPr>
              <w:t xml:space="preserve"> Влияние последствий войны на советскую систему и общество. </w:t>
            </w:r>
            <w:r w:rsidRPr="00A20F96">
              <w:rPr>
                <w:rFonts w:eastAsia="Times New Roman" w:cs="Times New Roman"/>
                <w:szCs w:val="24"/>
                <w:lang w:val="en-US"/>
              </w:rPr>
              <w:t>IV</w:t>
            </w:r>
            <w:r w:rsidRPr="00A20F96">
              <w:rPr>
                <w:rFonts w:eastAsia="Times New Roman" w:cs="Times New Roman"/>
                <w:szCs w:val="24"/>
              </w:rPr>
              <w:t xml:space="preserve"> пятилетка: задачи и их решение. Восстановление индустриального потенциала страны. Сельское хозяйство и положение деревни. </w:t>
            </w:r>
            <w:r w:rsidRPr="00A20F96">
              <w:rPr>
                <w:rFonts w:eastAsia="Times New Roman" w:cs="Times New Roman"/>
                <w:i/>
                <w:iCs/>
                <w:szCs w:val="24"/>
              </w:rPr>
              <w:t>Голод 1946–1947 гг.</w:t>
            </w:r>
            <w:r w:rsidRPr="00A20F96">
              <w:rPr>
                <w:rFonts w:eastAsia="Times New Roman" w:cs="Times New Roman"/>
                <w:szCs w:val="24"/>
              </w:rPr>
              <w:t xml:space="preserve"> Денежная реформа и отмена карточной системы (1947 г.). Ужесточение административно-командной системы. Идеологические кампании и послевоенные репрессии.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Внешняя политика СССР в первые послевоенные годы.</w:t>
            </w:r>
            <w:r w:rsidRPr="00A20F96">
              <w:rPr>
                <w:rFonts w:eastAsia="Times New Roman" w:cs="Times New Roman"/>
                <w:szCs w:val="24"/>
              </w:rPr>
              <w:t xml:space="preserve"> Рост влияния СССР на международной арене. СССР и США. Фултонская речь У. Черчилля. Начало холодной войны. Начало гонки вооружений. Создание Совета Экономической Взаимопомощи (СЭВ). </w:t>
            </w:r>
            <w:r w:rsidRPr="00A20F96">
              <w:rPr>
                <w:rFonts w:eastAsia="Times New Roman" w:cs="Times New Roman"/>
                <w:i/>
                <w:szCs w:val="24"/>
              </w:rPr>
              <w:t>Конфликт СССР с Югославией</w:t>
            </w:r>
            <w:r w:rsidRPr="00A20F96">
              <w:rPr>
                <w:rFonts w:eastAsia="Times New Roman" w:cs="Times New Roman"/>
                <w:szCs w:val="24"/>
              </w:rPr>
              <w:t>. Создание Организации Варшавского договора (ОВД).</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t xml:space="preserve">Тема 4.2.  </w:t>
            </w:r>
          </w:p>
          <w:p w:rsidR="00A20F96" w:rsidRPr="00A20F96" w:rsidRDefault="00A20F96" w:rsidP="00A20F96">
            <w:pPr>
              <w:rPr>
                <w:rFonts w:eastAsia="Times New Roman" w:cs="Times New Roman"/>
                <w:b/>
                <w:i/>
                <w:szCs w:val="24"/>
              </w:rPr>
            </w:pPr>
          </w:p>
          <w:p w:rsidR="00A20F96" w:rsidRPr="00A20F96" w:rsidRDefault="00A20F96" w:rsidP="00A20F96">
            <w:pPr>
              <w:rPr>
                <w:rFonts w:eastAsia="Times New Roman" w:cs="Times New Roman"/>
                <w:b/>
                <w:i/>
                <w:szCs w:val="24"/>
              </w:rPr>
            </w:pPr>
            <w:r w:rsidRPr="00A20F96">
              <w:rPr>
                <w:rFonts w:eastAsia="Times New Roman" w:cs="Times New Roman"/>
                <w:b/>
                <w:i/>
                <w:szCs w:val="24"/>
              </w:rPr>
              <w:t>СССР в середине 1950-х – первой половине 1960-х гг.</w:t>
            </w:r>
          </w:p>
          <w:p w:rsidR="00A20F96" w:rsidRPr="00A20F96" w:rsidRDefault="00A20F96" w:rsidP="00A20F96">
            <w:pPr>
              <w:rPr>
                <w:rFonts w:eastAsia="Times New Roman" w:cs="Times New Roman"/>
                <w:bCs/>
                <w:i/>
                <w:szCs w:val="24"/>
                <w:lang w:eastAsia="ru-RU"/>
              </w:rPr>
            </w:pPr>
          </w:p>
        </w:tc>
        <w:tc>
          <w:tcPr>
            <w:tcW w:w="3040" w:type="pct"/>
          </w:tcPr>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4</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Общественно-политическое развитие СССР в условиях «оттепели».</w:t>
            </w:r>
            <w:r w:rsidRPr="00A20F96">
              <w:rPr>
                <w:rFonts w:eastAsia="Times New Roman" w:cs="Times New Roman"/>
                <w:szCs w:val="24"/>
              </w:rPr>
              <w:t xml:space="preserve"> Смерть Сталина и борьба за власть в советском руководстве. XX съезд КПСС и разоблачение «культа личности» Сталина. Начало реабилитации жертв массовых политических репрессий и смягчение политической цензуры. Утверждение единоличной власти Хрущева.</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Экономическое развитие СССР в середине 50-х – первой половине 60-х гг.</w:t>
            </w:r>
            <w:r w:rsidRPr="00A20F96">
              <w:rPr>
                <w:rFonts w:eastAsia="Times New Roman" w:cs="Times New Roman"/>
                <w:szCs w:val="24"/>
              </w:rPr>
              <w:t xml:space="preserve">  Переход от отраслевой системы управления к совнархозам. Освоение целинных земель.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Социальные преобразования.</w:t>
            </w:r>
            <w:r w:rsidRPr="00A20F96">
              <w:rPr>
                <w:rFonts w:eastAsia="Times New Roman" w:cs="Times New Roman"/>
                <w:szCs w:val="24"/>
              </w:rPr>
              <w:t xml:space="preserve"> Повышение пенсий, попытки решения жилищного вопроса. Дефицит товаров народного потребления.</w:t>
            </w:r>
          </w:p>
          <w:p w:rsidR="00A20F96" w:rsidRPr="00A20F96" w:rsidRDefault="00A20F96" w:rsidP="00A20F96">
            <w:pPr>
              <w:ind w:firstLine="236"/>
              <w:contextualSpacing/>
              <w:jc w:val="both"/>
              <w:rPr>
                <w:rFonts w:eastAsia="Times New Roman" w:cs="Times New Roman"/>
                <w:i/>
                <w:iCs/>
                <w:szCs w:val="24"/>
              </w:rPr>
            </w:pPr>
            <w:r w:rsidRPr="00A20F96">
              <w:rPr>
                <w:rFonts w:eastAsia="Times New Roman" w:cs="Times New Roman"/>
                <w:b/>
                <w:szCs w:val="24"/>
              </w:rPr>
              <w:t>Культурное пространство и повседневная жизнь.</w:t>
            </w:r>
            <w:r w:rsidRPr="00A20F96">
              <w:rPr>
                <w:rFonts w:eastAsia="Times New Roman" w:cs="Times New Roman"/>
                <w:szCs w:val="24"/>
              </w:rPr>
              <w:t xml:space="preserve"> Изменение общественной атмосферы. Всемирный фестиваль молодежи и студентов 1957 г. </w:t>
            </w:r>
          </w:p>
          <w:p w:rsidR="00A20F96" w:rsidRPr="00A20F96" w:rsidRDefault="00A20F96" w:rsidP="00A20F96">
            <w:pPr>
              <w:ind w:firstLine="236"/>
              <w:contextualSpacing/>
              <w:jc w:val="both"/>
              <w:rPr>
                <w:rFonts w:eastAsia="Times New Roman" w:cs="Times New Roman"/>
                <w:i/>
                <w:iCs/>
                <w:szCs w:val="24"/>
              </w:rPr>
            </w:pPr>
            <w:r w:rsidRPr="00A20F96">
              <w:rPr>
                <w:rFonts w:eastAsia="Times New Roman" w:cs="Times New Roman"/>
                <w:b/>
                <w:szCs w:val="24"/>
              </w:rPr>
              <w:t>Внешняя политика СССР в середине 50-х – первой половине 60-х гг.</w:t>
            </w:r>
            <w:r w:rsidRPr="00A20F96">
              <w:rPr>
                <w:rFonts w:eastAsia="Times New Roman" w:cs="Times New Roman"/>
                <w:szCs w:val="24"/>
              </w:rPr>
              <w:t xml:space="preserve"> Новый курс советской внешней политики: от конфронтации к диалогу и мирному сосуществованию. Международные военно-политические кризисы, позиция СССР и стратегия ядерного сдерживания</w:t>
            </w:r>
            <w:r w:rsidRPr="00A20F96">
              <w:rPr>
                <w:rFonts w:eastAsia="Times New Roman" w:cs="Times New Roman"/>
                <w:i/>
                <w:szCs w:val="24"/>
              </w:rPr>
              <w:t>.</w:t>
            </w:r>
            <w:r w:rsidRPr="00A20F96">
              <w:rPr>
                <w:rFonts w:eastAsia="Times New Roman" w:cs="Times New Roman"/>
                <w:szCs w:val="24"/>
              </w:rPr>
              <w:t xml:space="preserve"> СССР и мировая социалистическая система.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Отставка Н.С. Хрущева.</w:t>
            </w:r>
            <w:r w:rsidRPr="00A20F96">
              <w:rPr>
                <w:rFonts w:eastAsia="Times New Roman" w:cs="Times New Roman"/>
                <w:szCs w:val="24"/>
              </w:rPr>
              <w:t xml:space="preserve"> Нарастание дисбаланса в экономике и субъективизма в политике. </w:t>
            </w:r>
          </w:p>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bCs/>
                <w:szCs w:val="24"/>
              </w:rPr>
              <w:t>Научно-техническая революция в СССР.</w:t>
            </w:r>
            <w:r w:rsidRPr="00A20F96">
              <w:rPr>
                <w:rFonts w:eastAsia="Times New Roman" w:cs="Times New Roman"/>
                <w:szCs w:val="24"/>
              </w:rPr>
              <w:t xml:space="preserve"> Перемены в научно- технической политике. Военный и гражданский секторы экономики. Начало освоения космоса. Запуск первого спутника Земли. Исторические полёты Ю.А. Гагарина и первой в </w:t>
            </w:r>
            <w:r w:rsidRPr="00A20F96">
              <w:rPr>
                <w:rFonts w:eastAsia="Times New Roman" w:cs="Times New Roman"/>
                <w:szCs w:val="24"/>
              </w:rPr>
              <w:lastRenderedPageBreak/>
              <w:t>мире женщины-космонавта В.В. Терешковой.</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lastRenderedPageBreak/>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Практические занятия</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szCs w:val="24"/>
              </w:rPr>
              <w:t>Общественно-политическое развитие СССР в условиях «оттепели». Научно-техническая революция в СССР. Дискуссия по методу «метаплана»</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t xml:space="preserve">Тема 4.3.  </w:t>
            </w:r>
          </w:p>
          <w:p w:rsidR="00A20F96" w:rsidRPr="00A20F96" w:rsidRDefault="00A20F96" w:rsidP="00A20F96">
            <w:pPr>
              <w:rPr>
                <w:rFonts w:eastAsia="Times New Roman" w:cs="Times New Roman"/>
                <w:bCs/>
                <w:i/>
                <w:szCs w:val="24"/>
                <w:lang w:eastAsia="ru-RU"/>
              </w:rPr>
            </w:pPr>
            <w:r w:rsidRPr="00A20F96">
              <w:rPr>
                <w:rFonts w:eastAsia="Times New Roman" w:cs="Times New Roman"/>
                <w:b/>
                <w:i/>
                <w:szCs w:val="24"/>
              </w:rPr>
              <w:t>Советское общество в середине 1960-х – начале 1980-х гг.</w:t>
            </w:r>
          </w:p>
        </w:tc>
        <w:tc>
          <w:tcPr>
            <w:tcW w:w="3040" w:type="pct"/>
          </w:tcPr>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2</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06</w:t>
            </w:r>
          </w:p>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3257"/>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i/>
                <w:iCs/>
                <w:szCs w:val="24"/>
              </w:rPr>
            </w:pPr>
            <w:r w:rsidRPr="00A20F96">
              <w:rPr>
                <w:rFonts w:eastAsia="Times New Roman" w:cs="Times New Roman"/>
                <w:b/>
                <w:szCs w:val="24"/>
              </w:rPr>
              <w:t>Реформы 1965 г. и их результаты.</w:t>
            </w:r>
            <w:r w:rsidRPr="00A20F96">
              <w:rPr>
                <w:rFonts w:eastAsia="Times New Roman" w:cs="Times New Roman"/>
                <w:szCs w:val="24"/>
              </w:rPr>
              <w:t xml:space="preserve"> Приход к власти Л.И. Брежнева: его окружение и смена политического курса. «Косыгинские реформы» 1965 года в промышленности и сельском хозяйстве.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Общественно-политическая жизнь в СССР в середине 60-х – начале 80-х гг.</w:t>
            </w:r>
            <w:r w:rsidRPr="00A20F96">
              <w:rPr>
                <w:rFonts w:eastAsia="Times New Roman" w:cs="Times New Roman"/>
                <w:szCs w:val="24"/>
              </w:rPr>
              <w:t xml:space="preserve"> Конституция СССР 1977 г. Движение диссидентов. А.Д. Сахаров.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Культурное пространство и повседневная жизнь.</w:t>
            </w:r>
            <w:r w:rsidRPr="00A20F96">
              <w:rPr>
                <w:rFonts w:eastAsia="Times New Roman" w:cs="Times New Roman"/>
                <w:i/>
                <w:szCs w:val="24"/>
              </w:rPr>
              <w:t xml:space="preserve"> </w:t>
            </w:r>
            <w:r w:rsidRPr="00A20F96">
              <w:rPr>
                <w:rFonts w:eastAsia="Times New Roman" w:cs="Times New Roman"/>
                <w:szCs w:val="24"/>
              </w:rPr>
              <w:t>Повседневность в городе и в деревне.</w:t>
            </w:r>
            <w:r w:rsidRPr="00A20F96">
              <w:rPr>
                <w:rFonts w:eastAsia="Times New Roman" w:cs="Times New Roman"/>
                <w:i/>
                <w:szCs w:val="24"/>
              </w:rPr>
              <w:t xml:space="preserve"> </w:t>
            </w:r>
            <w:r w:rsidRPr="00A20F96">
              <w:rPr>
                <w:rFonts w:eastAsia="Times New Roman" w:cs="Times New Roman"/>
                <w:szCs w:val="24"/>
              </w:rPr>
              <w:t xml:space="preserve">Литература и искусство: поиски новых путей.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Кризисные явления в СССР в 70-е – начале 80-х гг.</w:t>
            </w:r>
            <w:r w:rsidRPr="00A20F96">
              <w:rPr>
                <w:rFonts w:eastAsia="Times New Roman" w:cs="Times New Roman"/>
                <w:szCs w:val="24"/>
              </w:rPr>
              <w:t xml:space="preserve"> Нарастание застойных тенденций в экономике и кризис идеологии. Научно-технический прогресс в СССР.</w:t>
            </w:r>
          </w:p>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Внешняя политика СССР в середине 60-х – начале 80-х гг.</w:t>
            </w:r>
            <w:r w:rsidRPr="00A20F96">
              <w:rPr>
                <w:rFonts w:eastAsia="Times New Roman" w:cs="Times New Roman"/>
                <w:szCs w:val="24"/>
              </w:rPr>
              <w:t xml:space="preserve"> Холодная война и мировые конфликты. «Пражская весна» и снижение международного авторитета СССР. Достижение военно-стратегического паритета с США. </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t xml:space="preserve">Тема 4.4.  </w:t>
            </w:r>
          </w:p>
          <w:p w:rsidR="00A20F96" w:rsidRPr="00A20F96" w:rsidRDefault="00A20F96" w:rsidP="00A20F96">
            <w:pPr>
              <w:rPr>
                <w:rFonts w:eastAsia="Times New Roman" w:cs="Times New Roman"/>
                <w:bCs/>
                <w:i/>
                <w:szCs w:val="24"/>
                <w:lang w:eastAsia="ru-RU"/>
              </w:rPr>
            </w:pPr>
            <w:r w:rsidRPr="00A20F96">
              <w:rPr>
                <w:rFonts w:eastAsia="Times New Roman" w:cs="Times New Roman"/>
                <w:b/>
                <w:i/>
                <w:szCs w:val="24"/>
              </w:rPr>
              <w:t>Политика «перестройки». Распад СССР (1985–1991 гг.)</w:t>
            </w:r>
          </w:p>
        </w:tc>
        <w:tc>
          <w:tcPr>
            <w:tcW w:w="3040" w:type="pct"/>
          </w:tcPr>
          <w:p w:rsidR="00A20F96" w:rsidRPr="00A20F96" w:rsidRDefault="00A20F96" w:rsidP="00A20F96">
            <w:pPr>
              <w:ind w:firstLine="236"/>
              <w:contextualSpacing/>
              <w:jc w:val="both"/>
              <w:rPr>
                <w:rFonts w:eastAsia="Times New Roman" w:cs="Times New Roman"/>
                <w:b/>
                <w:bCs/>
                <w:szCs w:val="24"/>
              </w:rPr>
            </w:pPr>
            <w:r w:rsidRPr="00A20F96">
              <w:rPr>
                <w:rFonts w:eastAsia="Times New Roman" w:cs="Times New Roman"/>
                <w:b/>
                <w:bCs/>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6</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04</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06</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i/>
                <w:color w:val="000000"/>
                <w:szCs w:val="24"/>
              </w:rPr>
              <w:t>ПК 1.2</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i/>
                <w:color w:val="000000"/>
                <w:szCs w:val="24"/>
              </w:rPr>
              <w:t>ПК 1.3</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i/>
                <w:color w:val="000000"/>
                <w:szCs w:val="24"/>
              </w:rPr>
              <w:t>ПК 1.5</w:t>
            </w:r>
          </w:p>
          <w:p w:rsidR="00A20F96" w:rsidRPr="00A20F96" w:rsidRDefault="00A20F96" w:rsidP="00A20F96">
            <w:pPr>
              <w:autoSpaceDE w:val="0"/>
              <w:autoSpaceDN w:val="0"/>
              <w:rPr>
                <w:rFonts w:eastAsia="Times New Roman" w:cs="Times New Roman"/>
                <w:i/>
                <w:color w:val="000000"/>
                <w:szCs w:val="24"/>
              </w:rPr>
            </w:pPr>
          </w:p>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«Перестройка» в социально-экономической сфере СССР.</w:t>
            </w:r>
            <w:r w:rsidRPr="00A20F96">
              <w:rPr>
                <w:rFonts w:eastAsia="Times New Roman" w:cs="Times New Roman"/>
                <w:szCs w:val="24"/>
              </w:rPr>
              <w:t xml:space="preserve"> Нарастание кризисных явлений в социально-экономической и идейно-политической сферах. Политика «перестройки» – курс на ускорение экономического развития страны и «обновление социализма». Провозглашение основных направлений политики «перестройки» на </w:t>
            </w:r>
            <w:r w:rsidRPr="00A20F96">
              <w:rPr>
                <w:rFonts w:eastAsia="Times New Roman" w:cs="Times New Roman"/>
                <w:szCs w:val="24"/>
                <w:lang w:val="en-US"/>
              </w:rPr>
              <w:t>XXVII</w:t>
            </w:r>
            <w:r w:rsidRPr="00A20F96">
              <w:rPr>
                <w:rFonts w:eastAsia="Times New Roman" w:cs="Times New Roman"/>
                <w:szCs w:val="24"/>
              </w:rPr>
              <w:t xml:space="preserve"> съезде КПСС. Реформы в экономике, в политической и государственной сферах. Становление рыночных отношений и противоречия этого процесса.</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Общественно-политическая жизнь в СССР в годы «перестройки».</w:t>
            </w:r>
            <w:r w:rsidRPr="00A20F96">
              <w:rPr>
                <w:rFonts w:eastAsia="Times New Roman" w:cs="Times New Roman"/>
                <w:szCs w:val="24"/>
              </w:rPr>
              <w:t xml:space="preserve"> Гласность и плюрализм. Формирование различных общественно-политических движений и партий. Демократизация советской политической системы. Альтернативные выборы народных депутатов. Первый съезд народных депутатов СССР и его значение.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Внешняя политика СССР в 1985–1991 гг.</w:t>
            </w:r>
            <w:r w:rsidRPr="00A20F96">
              <w:rPr>
                <w:rFonts w:eastAsia="Times New Roman" w:cs="Times New Roman"/>
                <w:szCs w:val="24"/>
              </w:rPr>
              <w:t xml:space="preserve"> «Новое мышление». </w:t>
            </w:r>
          </w:p>
          <w:p w:rsidR="00A20F96" w:rsidRPr="00A20F96" w:rsidRDefault="00A20F96" w:rsidP="00A20F96">
            <w:pPr>
              <w:ind w:firstLine="236"/>
              <w:contextualSpacing/>
              <w:jc w:val="both"/>
              <w:rPr>
                <w:rFonts w:eastAsia="Times New Roman" w:cs="Times New Roman"/>
                <w:b/>
                <w:bCs/>
                <w:i/>
                <w:iCs/>
                <w:szCs w:val="24"/>
                <w:lang w:eastAsia="ru-RU"/>
              </w:rPr>
            </w:pPr>
            <w:r w:rsidRPr="00A20F96">
              <w:rPr>
                <w:rFonts w:eastAsia="Times New Roman" w:cs="Times New Roman"/>
                <w:b/>
                <w:szCs w:val="24"/>
              </w:rPr>
              <w:t>Кризис политики «перестройки».</w:t>
            </w:r>
            <w:r w:rsidRPr="00A20F96">
              <w:rPr>
                <w:rFonts w:eastAsia="Times New Roman" w:cs="Times New Roman"/>
                <w:szCs w:val="24"/>
              </w:rPr>
              <w:t xml:space="preserve"> Последний этап «перестройки»: 1990–1991 гг. Отмена 6-й статьи Конституции СССР о руководящей роли КПСС. Введение поста президента и избрание М.С. Горбачева Президентом СССР. Законы о разграничении полномочий между Союзом ССР и субъектами федерации. Избрание Б.Н. Ельцина президентом РСФСР.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Распад СССР.</w:t>
            </w:r>
            <w:r w:rsidRPr="00A20F96">
              <w:rPr>
                <w:rFonts w:eastAsia="Times New Roman" w:cs="Times New Roman"/>
                <w:szCs w:val="24"/>
              </w:rPr>
              <w:t xml:space="preserve"> Усиление центробежных тенденций и угрозы распада СССР. </w:t>
            </w:r>
            <w:r w:rsidRPr="00A20F96">
              <w:rPr>
                <w:rFonts w:eastAsia="Times New Roman" w:cs="Times New Roman"/>
                <w:szCs w:val="24"/>
              </w:rPr>
              <w:lastRenderedPageBreak/>
              <w:t xml:space="preserve">Декларация о государственном суверенитете РСФСР. Парад суверенитетов. Референдум о сохранении СССР и введении поста президента РСФСР.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szCs w:val="24"/>
              </w:rPr>
              <w:t xml:space="preserve">«Новоогаревский процесс» – разработка проекта нового союзного договора. Попытка государственного переворота в августе 1991 г. Победа Б.Н. Ельцина и его сторонников. Оформление юридического распада СССР. Беловежские и Алма-Атинские соглашения, создание Содружества Независимых Государств (СНГ). </w:t>
            </w:r>
          </w:p>
          <w:p w:rsidR="00A20F96" w:rsidRPr="00A20F96" w:rsidRDefault="00A20F96" w:rsidP="00A20F96">
            <w:pPr>
              <w:ind w:firstLine="236"/>
              <w:contextualSpacing/>
              <w:jc w:val="both"/>
              <w:rPr>
                <w:rFonts w:eastAsia="Calibri" w:cs="Times New Roman"/>
                <w:bCs/>
                <w:iCs/>
                <w:szCs w:val="24"/>
              </w:rPr>
            </w:pPr>
            <w:r w:rsidRPr="00A20F96">
              <w:rPr>
                <w:rFonts w:eastAsia="Times New Roman" w:cs="Times New Roman"/>
                <w:b/>
                <w:bCs/>
                <w:szCs w:val="24"/>
                <w:lang w:eastAsia="ru-RU"/>
              </w:rPr>
              <w:t>Профессионально ориентированное содержание</w:t>
            </w:r>
            <w:r w:rsidRPr="00A20F96">
              <w:rPr>
                <w:rFonts w:eastAsia="Calibri" w:cs="Times New Roman"/>
                <w:bCs/>
                <w:iCs/>
                <w:szCs w:val="24"/>
              </w:rPr>
              <w:t xml:space="preserve"> </w:t>
            </w:r>
          </w:p>
          <w:p w:rsidR="00A20F96" w:rsidRPr="00A20F96" w:rsidRDefault="00A20F96" w:rsidP="00A20F96">
            <w:pPr>
              <w:ind w:firstLine="236"/>
              <w:contextualSpacing/>
              <w:jc w:val="both"/>
              <w:rPr>
                <w:rFonts w:eastAsia="Times New Roman" w:cs="Times New Roman"/>
                <w:b/>
                <w:szCs w:val="24"/>
              </w:rPr>
            </w:pPr>
            <w:r w:rsidRPr="00A20F96">
              <w:rPr>
                <w:rFonts w:eastAsia="Calibri" w:cs="Times New Roman"/>
                <w:bCs/>
                <w:iCs/>
                <w:szCs w:val="24"/>
              </w:rPr>
              <w:t>Успехи и проблемы атомной энергетики в СССР. Советские атомщики на службе Родине. Чернобыльская трагедия, ее последствия и их ликвидация.</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lastRenderedPageBreak/>
              <w:t>4</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Практические занятия</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bCs/>
                <w:szCs w:val="24"/>
              </w:rPr>
            </w:pPr>
            <w:r w:rsidRPr="00A20F96">
              <w:rPr>
                <w:rFonts w:eastAsia="Times New Roman" w:cs="Times New Roman"/>
                <w:bCs/>
                <w:szCs w:val="24"/>
              </w:rPr>
              <w:t>Общественно-политическая жизнь в СССР в годы «перестройки». Внешняя политика СССР в 1985–1991 гг. Дебаты «за» и «против»</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i/>
                <w:szCs w:val="24"/>
              </w:rPr>
            </w:pPr>
            <w:r w:rsidRPr="00A20F96">
              <w:rPr>
                <w:rFonts w:eastAsia="Times New Roman" w:cs="Times New Roman"/>
                <w:b/>
                <w:i/>
                <w:szCs w:val="24"/>
              </w:rPr>
              <w:t>Тема 4.5.</w:t>
            </w:r>
          </w:p>
          <w:p w:rsidR="00A20F96" w:rsidRPr="00A20F96" w:rsidRDefault="00A20F96" w:rsidP="00A20F96">
            <w:pPr>
              <w:jc w:val="both"/>
              <w:rPr>
                <w:rFonts w:eastAsia="Times New Roman" w:cs="Times New Roman"/>
                <w:bCs/>
                <w:i/>
                <w:szCs w:val="24"/>
                <w:lang w:eastAsia="ru-RU"/>
              </w:rPr>
            </w:pPr>
            <w:r w:rsidRPr="00A20F96">
              <w:rPr>
                <w:rFonts w:eastAsia="Times New Roman" w:cs="Times New Roman"/>
                <w:b/>
                <w:i/>
                <w:szCs w:val="24"/>
              </w:rPr>
              <w:t>Мир и международные отношения в годы холодной войны (вторая половина половине ХХ века).</w:t>
            </w:r>
          </w:p>
        </w:tc>
        <w:tc>
          <w:tcPr>
            <w:tcW w:w="3040" w:type="pct"/>
          </w:tcPr>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2</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06</w:t>
            </w:r>
          </w:p>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3156"/>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Начало «холодной войны».</w:t>
            </w:r>
            <w:r w:rsidRPr="00A20F96">
              <w:rPr>
                <w:rFonts w:eastAsia="Times New Roman" w:cs="Times New Roman"/>
                <w:szCs w:val="24"/>
              </w:rPr>
              <w:t xml:space="preserve"> План Маршалла. Доктрина Трумэна.</w:t>
            </w:r>
            <w:r w:rsidRPr="00A20F96">
              <w:rPr>
                <w:rFonts w:eastAsia="Times New Roman" w:cs="Times New Roman"/>
                <w:i/>
                <w:szCs w:val="24"/>
              </w:rPr>
              <w:t xml:space="preserve"> </w:t>
            </w:r>
            <w:r w:rsidRPr="00A20F96">
              <w:rPr>
                <w:rFonts w:eastAsia="Times New Roman" w:cs="Times New Roman"/>
                <w:szCs w:val="24"/>
              </w:rPr>
              <w:t>Создание военно-политических блоков. НАТО и ОВД. Гонка вооружений. Берлинский кризис. Карибский кризис. Договор о запрещении ядерных испытаний в трех средах.</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«Разрядка» международной напряженности:</w:t>
            </w:r>
            <w:r w:rsidRPr="00A20F96">
              <w:rPr>
                <w:rFonts w:eastAsia="Times New Roman" w:cs="Times New Roman"/>
                <w:szCs w:val="24"/>
              </w:rPr>
              <w:t xml:space="preserve"> предпосылки и направления «разрядки». Хельсинкский акт Совещания по безопасности и сотрудничеству в Европе.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szCs w:val="24"/>
              </w:rPr>
              <w:t>Окончание холодной войны.</w:t>
            </w:r>
          </w:p>
          <w:p w:rsidR="00A20F96" w:rsidRPr="00A20F96" w:rsidRDefault="00A20F96" w:rsidP="00A20F96">
            <w:pPr>
              <w:ind w:firstLine="236"/>
              <w:contextualSpacing/>
              <w:jc w:val="both"/>
              <w:rPr>
                <w:rFonts w:eastAsia="Times New Roman" w:cs="Times New Roman"/>
                <w:i/>
                <w:szCs w:val="24"/>
              </w:rPr>
            </w:pPr>
            <w:r w:rsidRPr="00A20F96">
              <w:rPr>
                <w:rFonts w:eastAsia="Times New Roman" w:cs="Times New Roman"/>
                <w:b/>
                <w:szCs w:val="24"/>
              </w:rPr>
              <w:t>Экономическое и политическое развитие стран Запада во второй половине ХХ в.</w:t>
            </w:r>
            <w:r w:rsidRPr="00A20F96">
              <w:rPr>
                <w:rFonts w:eastAsia="Times New Roman" w:cs="Times New Roman"/>
                <w:szCs w:val="24"/>
              </w:rPr>
              <w:t xml:space="preserve"> Мир в первые послевоенные годы. </w:t>
            </w:r>
          </w:p>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szCs w:val="24"/>
              </w:rPr>
              <w:t xml:space="preserve">Превращение США в лидера «западного мира». Германское «экономическое чудо». Неоконсерватизм. Р. Рейган. М. Тэтчер. Начало европейской интеграции (ЕЭС). </w:t>
            </w:r>
            <w:r w:rsidRPr="00A20F96">
              <w:rPr>
                <w:rFonts w:eastAsia="Times New Roman" w:cs="Times New Roman"/>
                <w:iCs/>
                <w:szCs w:val="24"/>
              </w:rPr>
              <w:t>Научно-техническая революция.</w:t>
            </w:r>
            <w:r w:rsidRPr="00A20F96">
              <w:rPr>
                <w:rFonts w:eastAsia="Times New Roman" w:cs="Times New Roman"/>
                <w:szCs w:val="24"/>
              </w:rPr>
              <w:t xml:space="preserve"> </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3739" w:type="pct"/>
            <w:gridSpan w:val="2"/>
          </w:tcPr>
          <w:p w:rsidR="00A20F96" w:rsidRPr="00A20F96" w:rsidRDefault="00A20F96" w:rsidP="00A20F96">
            <w:pPr>
              <w:jc w:val="both"/>
              <w:rPr>
                <w:rFonts w:eastAsia="Times New Roman" w:cs="Times New Roman"/>
                <w:b/>
                <w:bCs/>
                <w:szCs w:val="24"/>
                <w:lang w:eastAsia="ru-RU"/>
              </w:rPr>
            </w:pPr>
            <w:r w:rsidRPr="00A20F96">
              <w:rPr>
                <w:rFonts w:eastAsia="Times New Roman" w:cs="Times New Roman"/>
                <w:b/>
                <w:i/>
                <w:szCs w:val="24"/>
              </w:rPr>
              <w:t xml:space="preserve">Раздел 5. Российская Федерация в 1992–2020 гг. </w:t>
            </w:r>
            <w:r w:rsidRPr="00A20F96">
              <w:rPr>
                <w:rFonts w:eastAsia="Times New Roman" w:cs="Times New Roman"/>
                <w:b/>
                <w:bCs/>
                <w:i/>
                <w:color w:val="000000"/>
                <w:szCs w:val="24"/>
              </w:rPr>
              <w:t>Современный мир в условиях глобализации</w:t>
            </w:r>
          </w:p>
        </w:tc>
        <w:tc>
          <w:tcPr>
            <w:tcW w:w="380" w:type="pct"/>
            <w:vAlign w:val="center"/>
          </w:tcPr>
          <w:p w:rsidR="00A20F96" w:rsidRPr="00A20F96" w:rsidRDefault="00A20F96" w:rsidP="00A20F96">
            <w:pPr>
              <w:suppressAutoHyphens/>
              <w:jc w:val="center"/>
              <w:rPr>
                <w:rFonts w:eastAsia="Times New Roman" w:cs="Times New Roman"/>
                <w:b/>
                <w:bCs/>
                <w:szCs w:val="24"/>
                <w:lang w:eastAsia="ru-RU"/>
              </w:rPr>
            </w:pPr>
            <w:r w:rsidRPr="00A20F96">
              <w:rPr>
                <w:rFonts w:eastAsia="Times New Roman" w:cs="Times New Roman"/>
                <w:b/>
                <w:bCs/>
                <w:szCs w:val="24"/>
                <w:lang w:eastAsia="ru-RU"/>
              </w:rPr>
              <w:t>12</w:t>
            </w:r>
          </w:p>
        </w:tc>
        <w:tc>
          <w:tcPr>
            <w:tcW w:w="881" w:type="pct"/>
            <w:shd w:val="clear" w:color="auto" w:fill="auto"/>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b/>
                <w:i/>
                <w:color w:val="000000"/>
                <w:szCs w:val="24"/>
              </w:rPr>
            </w:pPr>
            <w:r w:rsidRPr="00A20F96">
              <w:rPr>
                <w:rFonts w:eastAsia="Times New Roman" w:cs="Times New Roman"/>
                <w:b/>
                <w:i/>
                <w:color w:val="000000"/>
                <w:szCs w:val="24"/>
              </w:rPr>
              <w:t xml:space="preserve">ОК 01, ОК 02, ОК 04,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b/>
                <w:i/>
                <w:color w:val="000000"/>
                <w:szCs w:val="24"/>
              </w:rPr>
            </w:pPr>
            <w:r w:rsidRPr="00A20F96">
              <w:rPr>
                <w:rFonts w:eastAsia="Times New Roman" w:cs="Times New Roman"/>
                <w:b/>
                <w:i/>
                <w:color w:val="000000"/>
                <w:szCs w:val="24"/>
              </w:rPr>
              <w:t>ОК 05, ОК 06</w:t>
            </w: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Cs/>
                <w:i/>
                <w:szCs w:val="24"/>
                <w:lang w:eastAsia="ru-RU"/>
              </w:rPr>
            </w:pPr>
            <w:r w:rsidRPr="00A20F96">
              <w:rPr>
                <w:rFonts w:eastAsia="Times New Roman" w:cs="Times New Roman"/>
                <w:b/>
                <w:i/>
                <w:szCs w:val="24"/>
              </w:rPr>
              <w:t>Тема 5.1. Становление новой России (1992–1999 гг.).</w:t>
            </w:r>
          </w:p>
        </w:tc>
        <w:tc>
          <w:tcPr>
            <w:tcW w:w="3040" w:type="pct"/>
          </w:tcPr>
          <w:p w:rsidR="00A20F96" w:rsidRPr="00A20F96" w:rsidRDefault="00A20F96" w:rsidP="00A20F96">
            <w:pPr>
              <w:ind w:firstLine="236"/>
              <w:contextualSpacing/>
              <w:jc w:val="both"/>
              <w:rPr>
                <w:rFonts w:eastAsia="Times New Roman" w:cs="Times New Roman"/>
                <w:b/>
                <w:bCs/>
                <w:szCs w:val="24"/>
              </w:rPr>
            </w:pPr>
            <w:r w:rsidRPr="00A20F96">
              <w:rPr>
                <w:rFonts w:eastAsia="Times New Roman" w:cs="Times New Roman"/>
                <w:b/>
                <w:bCs/>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4</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 ОК 04, ОК 05</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06</w:t>
            </w:r>
          </w:p>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Начало радикальных экономических преобразований.</w:t>
            </w:r>
            <w:r w:rsidRPr="00A20F96">
              <w:rPr>
                <w:rFonts w:eastAsia="Times New Roman" w:cs="Times New Roman"/>
                <w:szCs w:val="24"/>
              </w:rPr>
              <w:t xml:space="preserve"> Б.Н. Ельцин и его окружение. Общественная поддержка курса реформ. Либерализация цен. «Шоковая терапия». Ваучерная приватизация госимущества.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Становление новой государственности в РФ.</w:t>
            </w:r>
            <w:r w:rsidRPr="00A20F96">
              <w:rPr>
                <w:rFonts w:eastAsia="Times New Roman" w:cs="Times New Roman"/>
                <w:szCs w:val="24"/>
              </w:rPr>
              <w:t xml:space="preserve"> Нарастание политико-конституционного кризиса в условиях ухудшения экономической ситуации. Трагические события 3-4 октября 1993 г. в Москве, обстрел «Белого дома». Принятие Конституции России 1993 года и ее значение. Становление российского парламентаризма. Итоги радикальных преобразований 1992–1993 гг.</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lastRenderedPageBreak/>
              <w:t>Межнациональные и межконфессиональные отношения в 1990-е гг.</w:t>
            </w:r>
            <w:r w:rsidRPr="00A20F96">
              <w:rPr>
                <w:rFonts w:eastAsia="Times New Roman" w:cs="Times New Roman"/>
                <w:szCs w:val="24"/>
              </w:rPr>
              <w:t xml:space="preserve"> </w:t>
            </w:r>
            <w:r w:rsidRPr="00A20F96">
              <w:rPr>
                <w:rFonts w:eastAsia="Times New Roman" w:cs="Times New Roman"/>
                <w:iCs/>
                <w:szCs w:val="24"/>
              </w:rPr>
              <w:t>Военно-политический кризис 1994–1996 гг. в Чеченской Республике.</w:t>
            </w:r>
            <w:r w:rsidRPr="00A20F96">
              <w:rPr>
                <w:rFonts w:eastAsia="Times New Roman" w:cs="Times New Roman"/>
                <w:i/>
                <w:iCs/>
                <w:szCs w:val="24"/>
              </w:rPr>
              <w:t xml:space="preserve">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Корректировка курса реформ и попытки стабилизации экономики.</w:t>
            </w:r>
            <w:r w:rsidRPr="00A20F96">
              <w:rPr>
                <w:rFonts w:eastAsia="Times New Roman" w:cs="Times New Roman"/>
                <w:szCs w:val="24"/>
              </w:rPr>
              <w:t xml:space="preserve"> </w:t>
            </w:r>
            <w:r w:rsidRPr="00A20F96">
              <w:rPr>
                <w:rFonts w:eastAsia="Times New Roman" w:cs="Times New Roman"/>
                <w:i/>
                <w:iCs/>
                <w:szCs w:val="24"/>
              </w:rPr>
              <w:t>В</w:t>
            </w:r>
            <w:r w:rsidRPr="00A20F96">
              <w:rPr>
                <w:rFonts w:eastAsia="Times New Roman" w:cs="Times New Roman"/>
                <w:szCs w:val="24"/>
              </w:rPr>
              <w:t xml:space="preserve">Дефолт 1998 г. и его последствия.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Повседневная жизнь россиян в условиях реформ.</w:t>
            </w:r>
            <w:r w:rsidRPr="00A20F96">
              <w:rPr>
                <w:rFonts w:eastAsia="Times New Roman" w:cs="Times New Roman"/>
                <w:i/>
                <w:szCs w:val="24"/>
              </w:rPr>
              <w:t xml:space="preserve"> </w:t>
            </w:r>
            <w:r w:rsidRPr="00A20F96">
              <w:rPr>
                <w:rFonts w:eastAsia="Times New Roman" w:cs="Times New Roman"/>
                <w:szCs w:val="24"/>
              </w:rPr>
              <w:t xml:space="preserve">Перемены в повседневной жизни.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Политическая система РФ в 90-е гг.</w:t>
            </w:r>
            <w:r w:rsidRPr="00A20F96">
              <w:rPr>
                <w:rFonts w:eastAsia="Times New Roman" w:cs="Times New Roman"/>
                <w:szCs w:val="24"/>
              </w:rPr>
              <w:t xml:space="preserve"> Российская многопартийность в 1990-х гг. и строительство гражданского общества. Президентские выборы 1996 г. Обострение ситуации на Северном Кавказе. Отставка Б.Н. Ельцина с поста Президента РФ (1999 г.).</w:t>
            </w:r>
          </w:p>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Внешняя политика России в 90-е гг.</w:t>
            </w:r>
            <w:r w:rsidRPr="00A20F96">
              <w:rPr>
                <w:rFonts w:eastAsia="Times New Roman" w:cs="Times New Roman"/>
                <w:szCs w:val="24"/>
              </w:rPr>
              <w:t xml:space="preserve"> Новые приоритеты внешней политики. Взаимоотношения с США и другими странами Запада. Россия на постсоветском пространстве (СНГ и союз с Белоруссией, военно-политическое сотрудничество в рамках СНГ). </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lastRenderedPageBreak/>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Практические занятия</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Cs/>
                <w:szCs w:val="24"/>
              </w:rPr>
              <w:t xml:space="preserve">Становление новой государственности в РФ. Внешняя политика России в 90-е гг. Повседневная жизнь россиян в условиях реформ. </w:t>
            </w:r>
            <w:r w:rsidRPr="00A20F96">
              <w:rPr>
                <w:rFonts w:eastAsia="Times New Roman" w:cs="Times New Roman"/>
                <w:szCs w:val="24"/>
              </w:rPr>
              <w:t>Занятие с использованием музейно-педагогических технологий</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p w:rsidR="00A20F96" w:rsidRPr="00A20F96" w:rsidRDefault="00A20F96" w:rsidP="00A20F96">
            <w:pPr>
              <w:suppressAutoHyphens/>
              <w:rPr>
                <w:rFonts w:eastAsia="Times New Roman" w:cs="Times New Roman"/>
                <w:bCs/>
                <w:szCs w:val="24"/>
                <w:lang w:eastAsia="ru-RU"/>
              </w:rPr>
            </w:pP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val="restart"/>
          </w:tcPr>
          <w:p w:rsidR="00A20F96" w:rsidRPr="00A20F96" w:rsidRDefault="00A20F96" w:rsidP="00A20F96">
            <w:pPr>
              <w:jc w:val="both"/>
              <w:rPr>
                <w:rFonts w:eastAsia="Times New Roman" w:cs="Times New Roman"/>
                <w:b/>
                <w:i/>
                <w:szCs w:val="24"/>
              </w:rPr>
            </w:pPr>
            <w:r w:rsidRPr="00A20F96">
              <w:rPr>
                <w:rFonts w:eastAsia="Times New Roman" w:cs="Times New Roman"/>
                <w:b/>
                <w:i/>
                <w:szCs w:val="24"/>
              </w:rPr>
              <w:t xml:space="preserve">Тема 5.2.  </w:t>
            </w:r>
          </w:p>
          <w:p w:rsidR="00A20F96" w:rsidRPr="00A20F96" w:rsidRDefault="00A20F96" w:rsidP="00A20F96">
            <w:pPr>
              <w:rPr>
                <w:rFonts w:eastAsia="Times New Roman" w:cs="Times New Roman"/>
                <w:bCs/>
                <w:i/>
                <w:szCs w:val="24"/>
                <w:lang w:eastAsia="ru-RU"/>
              </w:rPr>
            </w:pPr>
            <w:r w:rsidRPr="00A20F96">
              <w:rPr>
                <w:rFonts w:eastAsia="Times New Roman" w:cs="Times New Roman"/>
                <w:b/>
                <w:i/>
                <w:szCs w:val="24"/>
              </w:rPr>
              <w:t>Россия в XXI веке: вызовы времени и задачи модернизации.</w:t>
            </w: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szCs w:val="24"/>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4</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02</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04</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05</w:t>
            </w:r>
          </w:p>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06</w:t>
            </w:r>
          </w:p>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699" w:type="pct"/>
            <w:vMerge/>
          </w:tcPr>
          <w:p w:rsidR="00A20F96" w:rsidRPr="00A20F96" w:rsidRDefault="00A20F96" w:rsidP="00A20F96">
            <w:pPr>
              <w:jc w:val="both"/>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Развитие политической системы России в начале XXI в.</w:t>
            </w:r>
            <w:r w:rsidRPr="00A20F96">
              <w:rPr>
                <w:rFonts w:eastAsia="Times New Roman" w:cs="Times New Roman"/>
                <w:szCs w:val="24"/>
              </w:rPr>
              <w:t xml:space="preserve"> Вступление в должность Президента В.В. Путина (2000 г.) и Завершение контртеррористической операции на Северном Кавказе.</w:t>
            </w:r>
            <w:r w:rsidRPr="00A20F96">
              <w:rPr>
                <w:rFonts w:eastAsia="Times New Roman" w:cs="Times New Roman"/>
                <w:i/>
                <w:szCs w:val="24"/>
              </w:rPr>
              <w:t xml:space="preserve"> </w:t>
            </w:r>
            <w:r w:rsidRPr="00A20F96">
              <w:rPr>
                <w:rFonts w:eastAsia="Times New Roman" w:cs="Times New Roman"/>
                <w:szCs w:val="24"/>
              </w:rPr>
              <w:t>Формирование и реализации приоритетных национальных проектов. Президент Д.А. Медведев, премьер-министр В.В. Путин. Операция по «принуждению Грузии к миру». Избрание В.В. Путина Президентом РФ (2012 г., 2018 г.). Политический кризис в Украине 2014 г. Договор о принятии Республики Крым и г. Севастополь в состав России, реакция российского общества и зарубежных стран. Принятие поправок в Конституцию РФ (2020) и их значение.</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Экономическое развитие России в 2000-е годы.</w:t>
            </w:r>
            <w:r w:rsidRPr="00A20F96">
              <w:rPr>
                <w:rFonts w:eastAsia="Times New Roman" w:cs="Times New Roman"/>
                <w:szCs w:val="24"/>
              </w:rPr>
              <w:t xml:space="preserve"> Экономический подъем 1999–2007 гг. и кризис 2008 г. Россия в системе мировой рыночной экономики. Начало мирового экономического кризиса в 2014 г. Антикризисные меры правительства РФ.</w:t>
            </w:r>
          </w:p>
          <w:p w:rsidR="00A20F96" w:rsidRPr="00A20F96" w:rsidRDefault="00A20F96" w:rsidP="00A20F96">
            <w:pPr>
              <w:ind w:firstLine="236"/>
              <w:contextualSpacing/>
              <w:jc w:val="both"/>
              <w:rPr>
                <w:rFonts w:eastAsia="Times New Roman" w:cs="Times New Roman"/>
                <w:i/>
                <w:iCs/>
                <w:szCs w:val="24"/>
              </w:rPr>
            </w:pPr>
            <w:r w:rsidRPr="00A20F96">
              <w:rPr>
                <w:rFonts w:eastAsia="Times New Roman" w:cs="Times New Roman"/>
                <w:b/>
                <w:szCs w:val="24"/>
              </w:rPr>
              <w:t>Российское общество в начале XXI в.</w:t>
            </w:r>
            <w:r w:rsidRPr="00A20F96">
              <w:rPr>
                <w:rFonts w:eastAsia="Times New Roman" w:cs="Times New Roman"/>
                <w:i/>
                <w:szCs w:val="24"/>
              </w:rPr>
              <w:t xml:space="preserve"> </w:t>
            </w:r>
            <w:r w:rsidRPr="00A20F96">
              <w:rPr>
                <w:rFonts w:eastAsia="Times New Roman" w:cs="Times New Roman"/>
                <w:szCs w:val="24"/>
              </w:rPr>
              <w:t>Основные принципы и направления государственной социальной политики (здравоохранение, социальное обеспечение, образование)</w:t>
            </w:r>
            <w:r w:rsidRPr="00A20F96">
              <w:rPr>
                <w:rFonts w:eastAsia="Times New Roman" w:cs="Times New Roman"/>
                <w:i/>
                <w:szCs w:val="24"/>
              </w:rPr>
              <w:t xml:space="preserve">. </w:t>
            </w:r>
            <w:r w:rsidRPr="00A20F96">
              <w:rPr>
                <w:rFonts w:eastAsia="Times New Roman" w:cs="Times New Roman"/>
                <w:iCs/>
                <w:szCs w:val="24"/>
              </w:rPr>
              <w:t>XXII Олимпийские зимние игры 2014 г. в Сочи.</w:t>
            </w:r>
            <w:r w:rsidRPr="00A20F96">
              <w:rPr>
                <w:rFonts w:eastAsia="Times New Roman" w:cs="Times New Roman"/>
                <w:szCs w:val="24"/>
              </w:rPr>
              <w:t xml:space="preserve"> </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t>Мир и процессы глобализации в новых условиях.</w:t>
            </w:r>
            <w:r w:rsidRPr="00A20F96">
              <w:rPr>
                <w:rFonts w:eastAsia="Times New Roman" w:cs="Times New Roman"/>
                <w:szCs w:val="24"/>
              </w:rPr>
              <w:t xml:space="preserve"> Россия в борьбе с коронавирусной пандемией, оказание помощи зарубежным странам. Меры по поддержки граждан и бизнеса в РФ в условиях коронавирусных ограничений.</w:t>
            </w:r>
          </w:p>
          <w:p w:rsidR="00A20F96" w:rsidRPr="00A20F96" w:rsidRDefault="00A20F96" w:rsidP="00A20F96">
            <w:pPr>
              <w:ind w:firstLine="236"/>
              <w:contextualSpacing/>
              <w:jc w:val="both"/>
              <w:rPr>
                <w:rFonts w:eastAsia="Times New Roman" w:cs="Times New Roman"/>
                <w:szCs w:val="24"/>
              </w:rPr>
            </w:pPr>
            <w:r w:rsidRPr="00A20F96">
              <w:rPr>
                <w:rFonts w:eastAsia="Times New Roman" w:cs="Times New Roman"/>
                <w:b/>
                <w:szCs w:val="24"/>
              </w:rPr>
              <w:lastRenderedPageBreak/>
              <w:t>Развитие культуры, науки и образования в современной России.</w:t>
            </w:r>
            <w:r w:rsidRPr="00A20F96">
              <w:rPr>
                <w:rFonts w:eastAsia="Times New Roman" w:cs="Times New Roman"/>
                <w:i/>
                <w:szCs w:val="24"/>
              </w:rPr>
              <w:t xml:space="preserve"> </w:t>
            </w:r>
            <w:r w:rsidRPr="00A20F96">
              <w:rPr>
                <w:rFonts w:eastAsia="Times New Roman" w:cs="Times New Roman"/>
                <w:szCs w:val="24"/>
              </w:rPr>
              <w:t>Реформы в области образования. Процессы глобализации и массовая культура.</w:t>
            </w:r>
          </w:p>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Внешняя политика РФ в конце XX – начале XXI в.</w:t>
            </w:r>
            <w:r w:rsidRPr="00A20F96">
              <w:rPr>
                <w:rFonts w:eastAsia="Times New Roman" w:cs="Times New Roman"/>
                <w:szCs w:val="24"/>
              </w:rPr>
              <w:t xml:space="preserve"> Борьба за восстановление лидирующих позиций России в международных отношениях. Участие в международной борьбе с терроризмом и в урегулировании локальных конфликтов. Союзное государство России и Беларуси. Политический кризис и государственный переворот в Украине 2014 г. Позиция России и зарубежных стран. Провозглашение независимых республик на юго-востоке Украины. Минские соглашения и политика России по отношению к Донецкой Народной Республике (ДНР) и Луганской Народной Республике (ЛНР). Введение США и их союзниками политических и экономических санкций против России.</w:t>
            </w:r>
          </w:p>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bCs/>
                <w:szCs w:val="24"/>
              </w:rPr>
              <w:t>Наука России в конце XX – начале XXI в.</w:t>
            </w:r>
            <w:r w:rsidRPr="00A20F96">
              <w:rPr>
                <w:rFonts w:eastAsia="Times New Roman" w:cs="Times New Roman"/>
                <w:szCs w:val="24"/>
              </w:rPr>
              <w:t xml:space="preserve"> Образование и наука</w:t>
            </w:r>
            <w:r w:rsidRPr="00A20F96">
              <w:rPr>
                <w:rFonts w:eastAsia="Times New Roman" w:cs="Times New Roman"/>
                <w:i/>
                <w:iCs/>
                <w:szCs w:val="24"/>
              </w:rPr>
              <w:t>.</w:t>
            </w:r>
            <w:r w:rsidRPr="00A20F96">
              <w:rPr>
                <w:rFonts w:eastAsia="Times New Roman" w:cs="Times New Roman"/>
                <w:szCs w:val="24"/>
              </w:rPr>
              <w:t xml:space="preserve"> Достижения российских учёных. </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lastRenderedPageBreak/>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jc w:val="both"/>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b/>
                <w:szCs w:val="24"/>
              </w:rPr>
            </w:pPr>
            <w:r w:rsidRPr="00A20F96">
              <w:rPr>
                <w:rFonts w:eastAsia="Times New Roman" w:cs="Times New Roman"/>
                <w:b/>
                <w:szCs w:val="24"/>
              </w:rPr>
              <w:t>Практические занятия</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699" w:type="pct"/>
            <w:vMerge/>
          </w:tcPr>
          <w:p w:rsidR="00A20F96" w:rsidRPr="00A20F96" w:rsidRDefault="00A20F96" w:rsidP="00A20F96">
            <w:pPr>
              <w:jc w:val="both"/>
              <w:rPr>
                <w:rFonts w:eastAsia="Times New Roman" w:cs="Times New Roman"/>
                <w:b/>
                <w:i/>
                <w:szCs w:val="24"/>
              </w:rPr>
            </w:pPr>
          </w:p>
        </w:tc>
        <w:tc>
          <w:tcPr>
            <w:tcW w:w="3040" w:type="pct"/>
          </w:tcPr>
          <w:p w:rsidR="00A20F96" w:rsidRPr="00A20F96" w:rsidRDefault="00A20F96" w:rsidP="00A20F96">
            <w:pPr>
              <w:ind w:firstLine="236"/>
              <w:contextualSpacing/>
              <w:jc w:val="both"/>
              <w:rPr>
                <w:rFonts w:eastAsia="Times New Roman" w:cs="Times New Roman"/>
                <w:bCs/>
                <w:szCs w:val="24"/>
              </w:rPr>
            </w:pPr>
            <w:r w:rsidRPr="00A20F96">
              <w:rPr>
                <w:rFonts w:eastAsia="Times New Roman" w:cs="Times New Roman"/>
                <w:bCs/>
                <w:szCs w:val="24"/>
              </w:rPr>
              <w:t xml:space="preserve">Развитие политической системы России в начале XXI в. Мир и процессы глобализации в новых условиях. </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p>
        </w:tc>
      </w:tr>
      <w:tr w:rsidR="00A20F96" w:rsidRPr="00A20F96" w:rsidTr="004A4552">
        <w:trPr>
          <w:trHeight w:val="20"/>
        </w:trPr>
        <w:tc>
          <w:tcPr>
            <w:tcW w:w="5000" w:type="pct"/>
            <w:gridSpan w:val="4"/>
            <w:shd w:val="clear" w:color="auto" w:fill="auto"/>
          </w:tcPr>
          <w:p w:rsidR="00A20F96" w:rsidRPr="00A20F96" w:rsidRDefault="00A20F96" w:rsidP="00A20F96">
            <w:pPr>
              <w:jc w:val="center"/>
              <w:rPr>
                <w:rFonts w:eastAsia="Times New Roman" w:cs="Times New Roman"/>
                <w:b/>
                <w:bCs/>
                <w:szCs w:val="24"/>
                <w:lang w:eastAsia="ru-RU"/>
              </w:rPr>
            </w:pPr>
            <w:r w:rsidRPr="00A20F96">
              <w:rPr>
                <w:rFonts w:eastAsia="Times New Roman" w:cs="Times New Roman"/>
                <w:b/>
                <w:bCs/>
                <w:szCs w:val="24"/>
                <w:lang w:eastAsia="ru-RU"/>
              </w:rPr>
              <w:t>Профессионально ориентированное содержание</w:t>
            </w:r>
          </w:p>
        </w:tc>
      </w:tr>
      <w:tr w:rsidR="00A20F96" w:rsidRPr="00A20F96" w:rsidTr="004A4552">
        <w:trPr>
          <w:trHeight w:val="20"/>
        </w:trPr>
        <w:tc>
          <w:tcPr>
            <w:tcW w:w="3739" w:type="pct"/>
            <w:gridSpan w:val="2"/>
          </w:tcPr>
          <w:p w:rsidR="00A20F96" w:rsidRPr="00A20F96" w:rsidRDefault="00A20F96" w:rsidP="00A20F96">
            <w:pPr>
              <w:ind w:firstLine="236"/>
              <w:jc w:val="both"/>
              <w:rPr>
                <w:rFonts w:eastAsia="Times New Roman" w:cs="Times New Roman"/>
                <w:szCs w:val="24"/>
              </w:rPr>
            </w:pPr>
            <w:r w:rsidRPr="00A20F96">
              <w:rPr>
                <w:rFonts w:eastAsia="Times New Roman" w:cs="Times New Roman"/>
                <w:szCs w:val="24"/>
              </w:rPr>
              <w:t>Основные принципы и направления государственной социальной политики в области здравоохранения, национальный проект «Здравоохранение». Особенности фармацевтического рынка РФ в начале XXI в. Демографическая ситуация в стране. Государственные программы демографического возрождения России. Пропаганда спорта и здорового образа жизни.</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01, ОК 02</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bCs/>
                <w:i/>
                <w:iCs/>
                <w:szCs w:val="24"/>
              </w:rPr>
              <w:t xml:space="preserve">ОК 06, </w:t>
            </w:r>
            <w:r w:rsidRPr="00A20F96">
              <w:rPr>
                <w:rFonts w:eastAsia="Times New Roman" w:cs="Times New Roman"/>
                <w:i/>
                <w:color w:val="000000"/>
                <w:szCs w:val="24"/>
              </w:rPr>
              <w:t>ПК 1.2</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i/>
                <w:color w:val="000000"/>
                <w:szCs w:val="24"/>
              </w:rPr>
              <w:t>ПК 1.3, ПК 1.5</w:t>
            </w:r>
          </w:p>
          <w:p w:rsidR="00A20F96" w:rsidRPr="00A20F96" w:rsidRDefault="00A20F96" w:rsidP="00A20F96">
            <w:pPr>
              <w:autoSpaceDE w:val="0"/>
              <w:autoSpaceDN w:val="0"/>
              <w:jc w:val="center"/>
              <w:rPr>
                <w:rFonts w:eastAsia="Times New Roman" w:cs="Times New Roman"/>
                <w:i/>
                <w:color w:val="000000"/>
                <w:szCs w:val="24"/>
              </w:rPr>
            </w:pPr>
          </w:p>
        </w:tc>
      </w:tr>
      <w:tr w:rsidR="00A20F96" w:rsidRPr="00A20F96" w:rsidTr="004A4552">
        <w:trPr>
          <w:trHeight w:val="20"/>
        </w:trPr>
        <w:tc>
          <w:tcPr>
            <w:tcW w:w="699" w:type="pct"/>
            <w:vMerge w:val="restart"/>
          </w:tcPr>
          <w:p w:rsidR="00A20F96" w:rsidRPr="00A20F96" w:rsidRDefault="00A20F96" w:rsidP="00A20F96">
            <w:pPr>
              <w:rPr>
                <w:rFonts w:eastAsia="Times New Roman" w:cs="Times New Roman"/>
                <w:b/>
                <w:bCs/>
                <w:i/>
                <w:szCs w:val="24"/>
                <w:lang w:eastAsia="ru-RU"/>
              </w:rPr>
            </w:pPr>
            <w:r w:rsidRPr="00A20F96">
              <w:rPr>
                <w:rFonts w:eastAsia="Times New Roman" w:cs="Times New Roman"/>
                <w:b/>
                <w:bCs/>
                <w:i/>
                <w:szCs w:val="24"/>
                <w:lang w:eastAsia="ru-RU"/>
              </w:rPr>
              <w:t>Тема 5.3.</w:t>
            </w:r>
          </w:p>
          <w:p w:rsidR="00A20F96" w:rsidRPr="00A20F96" w:rsidRDefault="00A20F96" w:rsidP="00A20F96">
            <w:pPr>
              <w:rPr>
                <w:rFonts w:eastAsia="Times New Roman" w:cs="Times New Roman"/>
                <w:bCs/>
                <w:i/>
                <w:szCs w:val="24"/>
                <w:lang w:eastAsia="ru-RU"/>
              </w:rPr>
            </w:pPr>
            <w:r w:rsidRPr="00A20F96">
              <w:rPr>
                <w:rFonts w:eastAsia="Times New Roman" w:cs="Times New Roman"/>
                <w:b/>
                <w:i/>
                <w:szCs w:val="24"/>
              </w:rPr>
              <w:t>Современный мир. Глобальные проблемы человечества.</w:t>
            </w:r>
          </w:p>
        </w:tc>
        <w:tc>
          <w:tcPr>
            <w:tcW w:w="3040" w:type="pct"/>
          </w:tcPr>
          <w:p w:rsidR="00A20F96" w:rsidRPr="00A20F96" w:rsidRDefault="00A20F96" w:rsidP="00A20F96">
            <w:pPr>
              <w:ind w:firstLine="236"/>
              <w:jc w:val="both"/>
              <w:rPr>
                <w:rFonts w:eastAsia="Times New Roman" w:cs="Times New Roman"/>
                <w:b/>
                <w:bCs/>
                <w:szCs w:val="24"/>
                <w:lang w:eastAsia="ru-RU"/>
              </w:rPr>
            </w:pPr>
            <w:r w:rsidRPr="00A20F96">
              <w:rPr>
                <w:rFonts w:eastAsia="Times New Roman" w:cs="Times New Roman"/>
                <w:b/>
                <w:bCs/>
                <w:szCs w:val="24"/>
                <w:lang w:eastAsia="ru-RU"/>
              </w:rPr>
              <w:t>Основное содержание</w:t>
            </w:r>
          </w:p>
        </w:tc>
        <w:tc>
          <w:tcPr>
            <w:tcW w:w="380" w:type="pct"/>
            <w:vAlign w:val="center"/>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2</w:t>
            </w:r>
          </w:p>
        </w:tc>
        <w:tc>
          <w:tcPr>
            <w:tcW w:w="881" w:type="pct"/>
            <w:vMerge w:val="restart"/>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02</w:t>
            </w:r>
          </w:p>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05</w:t>
            </w:r>
          </w:p>
          <w:p w:rsidR="00A20F96" w:rsidRPr="00A20F96" w:rsidRDefault="00A20F96" w:rsidP="00A20F96">
            <w:pPr>
              <w:autoSpaceDE w:val="0"/>
              <w:autoSpaceDN w:val="0"/>
              <w:jc w:val="center"/>
              <w:rPr>
                <w:rFonts w:eastAsia="Times New Roman" w:cs="Times New Roman"/>
                <w:bCs/>
                <w:i/>
                <w:szCs w:val="24"/>
              </w:rPr>
            </w:pPr>
            <w:r w:rsidRPr="00A20F96">
              <w:rPr>
                <w:rFonts w:eastAsia="Times New Roman" w:cs="Times New Roman"/>
                <w:bCs/>
                <w:i/>
                <w:szCs w:val="24"/>
              </w:rPr>
              <w:t>ОК 06</w:t>
            </w:r>
          </w:p>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986"/>
        </w:trPr>
        <w:tc>
          <w:tcPr>
            <w:tcW w:w="699" w:type="pct"/>
            <w:vMerge/>
            <w:tcBorders>
              <w:bottom w:val="single" w:sz="4" w:space="0" w:color="auto"/>
            </w:tcBorders>
          </w:tcPr>
          <w:p w:rsidR="00A20F96" w:rsidRPr="00A20F96" w:rsidRDefault="00A20F96" w:rsidP="00A20F96">
            <w:pPr>
              <w:rPr>
                <w:rFonts w:eastAsia="Times New Roman" w:cs="Times New Roman"/>
                <w:b/>
                <w:bCs/>
                <w:i/>
                <w:szCs w:val="24"/>
                <w:lang w:eastAsia="ru-RU"/>
              </w:rPr>
            </w:pPr>
          </w:p>
        </w:tc>
        <w:tc>
          <w:tcPr>
            <w:tcW w:w="3040" w:type="pct"/>
            <w:tcBorders>
              <w:bottom w:val="single" w:sz="4" w:space="0" w:color="auto"/>
            </w:tcBorders>
          </w:tcPr>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От биполярного к многополюсному миру.</w:t>
            </w:r>
            <w:r w:rsidRPr="00A20F96">
              <w:rPr>
                <w:rFonts w:eastAsia="Times New Roman" w:cs="Times New Roman"/>
                <w:szCs w:val="24"/>
              </w:rPr>
              <w:t xml:space="preserve"> Организации международного сотрудничества. Глобализация экономики. Мировые экономические кризисы. Достижения и проблемы интеграции. Политическое развитие: смена политических режимов, «арабская весна». Международный терроризм. Региональные конфликты и войны. Постсоветское пространство: политическое и социально-экономическое развитие, интеграционные процессы, кризисы и военные конфликты. Россия в современном мире.</w:t>
            </w:r>
          </w:p>
          <w:p w:rsidR="00A20F96" w:rsidRPr="00A20F96" w:rsidRDefault="00A20F96" w:rsidP="00A20F96">
            <w:pPr>
              <w:ind w:firstLine="236"/>
              <w:jc w:val="both"/>
              <w:rPr>
                <w:rFonts w:eastAsia="Times New Roman" w:cs="Times New Roman"/>
                <w:szCs w:val="24"/>
              </w:rPr>
            </w:pPr>
            <w:r w:rsidRPr="00A20F96">
              <w:rPr>
                <w:rFonts w:eastAsia="Times New Roman" w:cs="Times New Roman"/>
                <w:b/>
                <w:szCs w:val="24"/>
              </w:rPr>
              <w:t>Глобальные проблемы человечества.</w:t>
            </w:r>
            <w:r w:rsidRPr="00A20F96">
              <w:rPr>
                <w:rFonts w:eastAsia="Times New Roman" w:cs="Times New Roman"/>
                <w:szCs w:val="24"/>
              </w:rPr>
              <w:t xml:space="preserve"> Существование и распространения ядерного оружия. Поддержание мира. Проблема природных ресурсов и экологии. Борьба с бедностью. </w:t>
            </w:r>
          </w:p>
          <w:p w:rsidR="00A20F96" w:rsidRPr="00A20F96" w:rsidRDefault="00A20F96" w:rsidP="00A20F96">
            <w:pPr>
              <w:ind w:firstLine="236"/>
              <w:jc w:val="both"/>
              <w:rPr>
                <w:rFonts w:eastAsia="Times New Roman" w:cs="Times New Roman"/>
                <w:szCs w:val="24"/>
              </w:rPr>
            </w:pPr>
          </w:p>
          <w:p w:rsidR="00A20F96" w:rsidRPr="00A20F96" w:rsidRDefault="00A20F96" w:rsidP="00A20F96">
            <w:pPr>
              <w:ind w:firstLine="236"/>
              <w:jc w:val="both"/>
              <w:rPr>
                <w:rFonts w:eastAsia="Times New Roman" w:cs="Times New Roman"/>
                <w:szCs w:val="24"/>
              </w:rPr>
            </w:pPr>
          </w:p>
          <w:p w:rsidR="00A20F96" w:rsidRPr="00A20F96" w:rsidRDefault="00A20F96" w:rsidP="00A20F96">
            <w:pPr>
              <w:ind w:firstLine="236"/>
              <w:jc w:val="both"/>
              <w:rPr>
                <w:rFonts w:eastAsia="Times New Roman" w:cs="Times New Roman"/>
                <w:szCs w:val="24"/>
              </w:rPr>
            </w:pPr>
          </w:p>
          <w:p w:rsidR="00A20F96" w:rsidRPr="00A20F96" w:rsidRDefault="00A20F96" w:rsidP="00A20F96">
            <w:pPr>
              <w:ind w:firstLine="236"/>
              <w:jc w:val="both"/>
              <w:rPr>
                <w:rFonts w:eastAsia="Times New Roman" w:cs="Times New Roman"/>
                <w:b/>
                <w:szCs w:val="24"/>
              </w:rPr>
            </w:pPr>
          </w:p>
        </w:tc>
        <w:tc>
          <w:tcPr>
            <w:tcW w:w="380" w:type="pct"/>
            <w:tcBorders>
              <w:bottom w:val="single" w:sz="4" w:space="0" w:color="auto"/>
            </w:tcBorders>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vMerge/>
            <w:tcBorders>
              <w:bottom w:val="single" w:sz="4" w:space="0" w:color="auto"/>
            </w:tcBorders>
            <w:shd w:val="clear" w:color="auto" w:fill="auto"/>
            <w:vAlign w:val="center"/>
          </w:tcPr>
          <w:p w:rsidR="00A20F96" w:rsidRPr="00A20F96" w:rsidRDefault="00A20F96" w:rsidP="00A20F96">
            <w:pPr>
              <w:autoSpaceDE w:val="0"/>
              <w:autoSpaceDN w:val="0"/>
              <w:jc w:val="center"/>
              <w:rPr>
                <w:rFonts w:eastAsia="Times New Roman" w:cs="Times New Roman"/>
                <w:bCs/>
                <w:i/>
                <w:szCs w:val="24"/>
              </w:rPr>
            </w:pPr>
          </w:p>
        </w:tc>
      </w:tr>
      <w:tr w:rsidR="00A20F96" w:rsidRPr="00A20F96" w:rsidTr="004A4552">
        <w:trPr>
          <w:trHeight w:val="20"/>
        </w:trPr>
        <w:tc>
          <w:tcPr>
            <w:tcW w:w="5000" w:type="pct"/>
            <w:gridSpan w:val="4"/>
            <w:shd w:val="clear" w:color="auto" w:fill="auto"/>
          </w:tcPr>
          <w:p w:rsidR="00A20F96" w:rsidRPr="00A20F96" w:rsidRDefault="00A20F96" w:rsidP="00A20F96">
            <w:pPr>
              <w:jc w:val="center"/>
              <w:rPr>
                <w:rFonts w:eastAsia="Times New Roman" w:cs="Times New Roman"/>
                <w:b/>
                <w:bCs/>
                <w:szCs w:val="24"/>
                <w:lang w:eastAsia="ru-RU"/>
              </w:rPr>
            </w:pPr>
            <w:r w:rsidRPr="00A20F96">
              <w:rPr>
                <w:rFonts w:eastAsia="Times New Roman" w:cs="Times New Roman"/>
                <w:b/>
                <w:bCs/>
                <w:szCs w:val="24"/>
                <w:lang w:eastAsia="ru-RU"/>
              </w:rPr>
              <w:lastRenderedPageBreak/>
              <w:t>Профессионально ориентированное содержание</w:t>
            </w:r>
          </w:p>
        </w:tc>
      </w:tr>
      <w:tr w:rsidR="00A20F96" w:rsidRPr="00A20F96" w:rsidTr="004A4552">
        <w:trPr>
          <w:trHeight w:val="20"/>
        </w:trPr>
        <w:tc>
          <w:tcPr>
            <w:tcW w:w="3739" w:type="pct"/>
            <w:gridSpan w:val="2"/>
          </w:tcPr>
          <w:p w:rsidR="00A20F96" w:rsidRPr="00A20F96" w:rsidRDefault="00A20F96" w:rsidP="00A20F96">
            <w:pPr>
              <w:ind w:firstLine="236"/>
              <w:jc w:val="both"/>
              <w:rPr>
                <w:rFonts w:eastAsia="Times New Roman" w:cs="Times New Roman"/>
                <w:szCs w:val="24"/>
              </w:rPr>
            </w:pPr>
            <w:r w:rsidRPr="00A20F96">
              <w:rPr>
                <w:rFonts w:eastAsia="Times New Roman" w:cs="Times New Roman"/>
                <w:szCs w:val="24"/>
              </w:rPr>
              <w:t xml:space="preserve">Глобальные проблемы человечества. Проблема природных ресурсов и экологии. Проблема беженцев. Пандемия коронавируса и потребности </w:t>
            </w:r>
            <w:r w:rsidRPr="00A20F96">
              <w:rPr>
                <w:rFonts w:eastAsia="Times New Roman" w:cs="Times New Roman"/>
                <w:bCs/>
                <w:szCs w:val="24"/>
              </w:rPr>
              <w:t>качественного развития медицинской науки и фармацевтической отрасли.</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Cs/>
                <w:szCs w:val="24"/>
                <w:lang w:eastAsia="ru-RU"/>
              </w:rPr>
              <w:t>2</w:t>
            </w:r>
          </w:p>
        </w:tc>
        <w:tc>
          <w:tcPr>
            <w:tcW w:w="881" w:type="pct"/>
            <w:shd w:val="clear" w:color="auto" w:fill="auto"/>
            <w:vAlign w:val="center"/>
          </w:tcPr>
          <w:p w:rsidR="00A20F96" w:rsidRPr="00A20F96" w:rsidRDefault="00A20F96" w:rsidP="00A20F96">
            <w:pPr>
              <w:autoSpaceDE w:val="0"/>
              <w:autoSpaceDN w:val="0"/>
              <w:jc w:val="center"/>
              <w:rPr>
                <w:rFonts w:eastAsia="Times New Roman" w:cs="Times New Roman"/>
                <w:bCs/>
                <w:i/>
                <w:iCs/>
                <w:szCs w:val="24"/>
              </w:rPr>
            </w:pPr>
            <w:r w:rsidRPr="00A20F96">
              <w:rPr>
                <w:rFonts w:eastAsia="Times New Roman" w:cs="Times New Roman"/>
                <w:bCs/>
                <w:i/>
                <w:iCs/>
                <w:szCs w:val="24"/>
              </w:rPr>
              <w:t>ОК 01, ОК 02</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bCs/>
                <w:i/>
                <w:iCs/>
                <w:szCs w:val="24"/>
              </w:rPr>
              <w:t xml:space="preserve">ОК 06, </w:t>
            </w:r>
            <w:r w:rsidRPr="00A20F96">
              <w:rPr>
                <w:rFonts w:eastAsia="Times New Roman" w:cs="Times New Roman"/>
                <w:i/>
                <w:color w:val="000000"/>
                <w:szCs w:val="24"/>
              </w:rPr>
              <w:t>ПК 1.2</w:t>
            </w:r>
          </w:p>
          <w:p w:rsidR="00A20F96" w:rsidRPr="00A20F96" w:rsidRDefault="00A20F96" w:rsidP="00A20F96">
            <w:pPr>
              <w:autoSpaceDE w:val="0"/>
              <w:autoSpaceDN w:val="0"/>
              <w:jc w:val="center"/>
              <w:rPr>
                <w:rFonts w:eastAsia="Times New Roman" w:cs="Times New Roman"/>
                <w:i/>
                <w:color w:val="000000"/>
                <w:szCs w:val="24"/>
              </w:rPr>
            </w:pPr>
            <w:r w:rsidRPr="00A20F96">
              <w:rPr>
                <w:rFonts w:eastAsia="Times New Roman" w:cs="Times New Roman"/>
                <w:i/>
                <w:color w:val="000000"/>
                <w:szCs w:val="24"/>
              </w:rPr>
              <w:t>ПК 1.3, ПК 1.5</w:t>
            </w:r>
          </w:p>
          <w:p w:rsidR="00A20F96" w:rsidRPr="00A20F96" w:rsidRDefault="00A20F96" w:rsidP="00A20F96">
            <w:pPr>
              <w:autoSpaceDE w:val="0"/>
              <w:autoSpaceDN w:val="0"/>
              <w:jc w:val="center"/>
              <w:rPr>
                <w:rFonts w:eastAsia="Times New Roman" w:cs="Times New Roman"/>
                <w:i/>
                <w:color w:val="000000"/>
                <w:szCs w:val="24"/>
              </w:rPr>
            </w:pPr>
          </w:p>
        </w:tc>
      </w:tr>
      <w:tr w:rsidR="00A20F96" w:rsidRPr="00A20F96" w:rsidTr="004A4552">
        <w:trPr>
          <w:trHeight w:val="20"/>
        </w:trPr>
        <w:tc>
          <w:tcPr>
            <w:tcW w:w="3739" w:type="pct"/>
            <w:gridSpan w:val="2"/>
          </w:tcPr>
          <w:p w:rsidR="00A20F96" w:rsidRPr="00A20F96" w:rsidRDefault="00A20F96" w:rsidP="00A20F96">
            <w:pPr>
              <w:jc w:val="both"/>
              <w:rPr>
                <w:rFonts w:eastAsia="Times New Roman" w:cs="Times New Roman"/>
                <w:b/>
                <w:bCs/>
                <w:i/>
                <w:szCs w:val="24"/>
                <w:lang w:eastAsia="ru-RU"/>
              </w:rPr>
            </w:pPr>
            <w:r w:rsidRPr="00A20F96">
              <w:rPr>
                <w:rFonts w:eastAsia="Times New Roman" w:cs="Times New Roman"/>
                <w:b/>
                <w:szCs w:val="24"/>
                <w:lang w:eastAsia="ru-RU"/>
              </w:rPr>
              <w:t>Промежуточная аттестация (дифференцированный зачет)</w:t>
            </w:r>
          </w:p>
        </w:tc>
        <w:tc>
          <w:tcPr>
            <w:tcW w:w="380" w:type="pct"/>
            <w:vAlign w:val="center"/>
          </w:tcPr>
          <w:p w:rsidR="00A20F96" w:rsidRPr="00A20F96" w:rsidRDefault="00A20F96" w:rsidP="00A20F96">
            <w:pPr>
              <w:suppressAutoHyphens/>
              <w:jc w:val="center"/>
              <w:rPr>
                <w:rFonts w:eastAsia="Times New Roman" w:cs="Times New Roman"/>
                <w:bCs/>
                <w:szCs w:val="24"/>
                <w:lang w:eastAsia="ru-RU"/>
              </w:rPr>
            </w:pPr>
            <w:r w:rsidRPr="00A20F96">
              <w:rPr>
                <w:rFonts w:eastAsia="Times New Roman" w:cs="Times New Roman"/>
                <w:b/>
                <w:szCs w:val="24"/>
                <w:lang w:eastAsia="ru-RU"/>
              </w:rPr>
              <w:t>2</w:t>
            </w:r>
          </w:p>
        </w:tc>
        <w:tc>
          <w:tcPr>
            <w:tcW w:w="881" w:type="pct"/>
            <w:shd w:val="clear" w:color="auto" w:fill="auto"/>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i/>
                <w:color w:val="000000"/>
                <w:szCs w:val="24"/>
              </w:rPr>
            </w:pPr>
            <w:r w:rsidRPr="00A20F96">
              <w:rPr>
                <w:rFonts w:eastAsia="Times New Roman" w:cs="Times New Roman"/>
                <w:i/>
                <w:color w:val="000000"/>
                <w:szCs w:val="24"/>
              </w:rPr>
              <w:t>ОК 01, ОК 02, ОК 04, ОК 05, ОК 06</w:t>
            </w:r>
          </w:p>
        </w:tc>
      </w:tr>
      <w:tr w:rsidR="00A20F96" w:rsidRPr="00A20F96" w:rsidTr="004A4552">
        <w:trPr>
          <w:trHeight w:val="20"/>
        </w:trPr>
        <w:tc>
          <w:tcPr>
            <w:tcW w:w="3739" w:type="pct"/>
            <w:gridSpan w:val="2"/>
          </w:tcPr>
          <w:p w:rsidR="00A20F96" w:rsidRPr="00A20F96" w:rsidRDefault="00A20F96" w:rsidP="00A20F96">
            <w:pPr>
              <w:jc w:val="both"/>
              <w:rPr>
                <w:rFonts w:eastAsia="Times New Roman" w:cs="Times New Roman"/>
                <w:b/>
                <w:i/>
                <w:szCs w:val="24"/>
                <w:lang w:eastAsia="ru-RU"/>
              </w:rPr>
            </w:pPr>
            <w:r w:rsidRPr="00A20F96">
              <w:rPr>
                <w:rFonts w:eastAsia="Times New Roman" w:cs="Times New Roman"/>
                <w:b/>
                <w:i/>
                <w:szCs w:val="24"/>
                <w:lang w:eastAsia="ru-RU"/>
              </w:rPr>
              <w:t>Самостоятельная работа</w:t>
            </w:r>
          </w:p>
        </w:tc>
        <w:tc>
          <w:tcPr>
            <w:tcW w:w="380" w:type="pct"/>
            <w:vAlign w:val="center"/>
          </w:tcPr>
          <w:p w:rsidR="00A20F96" w:rsidRPr="00A20F96" w:rsidRDefault="00A20F96" w:rsidP="00A20F96">
            <w:pPr>
              <w:suppressAutoHyphens/>
              <w:jc w:val="center"/>
              <w:rPr>
                <w:rFonts w:eastAsia="Times New Roman" w:cs="Times New Roman"/>
                <w:b/>
                <w:i/>
                <w:szCs w:val="24"/>
                <w:lang w:eastAsia="ru-RU"/>
              </w:rPr>
            </w:pPr>
            <w:r w:rsidRPr="00A20F96">
              <w:rPr>
                <w:rFonts w:eastAsia="Times New Roman" w:cs="Times New Roman"/>
                <w:b/>
                <w:i/>
                <w:szCs w:val="24"/>
                <w:lang w:eastAsia="ru-RU"/>
              </w:rPr>
              <w:t>3</w:t>
            </w:r>
          </w:p>
        </w:tc>
        <w:tc>
          <w:tcPr>
            <w:tcW w:w="881" w:type="pct"/>
            <w:shd w:val="clear" w:color="auto" w:fill="auto"/>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eastAsia="Times New Roman" w:cs="Times New Roman"/>
                <w:i/>
                <w:color w:val="000000"/>
                <w:szCs w:val="24"/>
              </w:rPr>
            </w:pPr>
          </w:p>
        </w:tc>
      </w:tr>
      <w:tr w:rsidR="00A20F96" w:rsidRPr="00A20F96" w:rsidTr="004A4552">
        <w:trPr>
          <w:trHeight w:val="20"/>
        </w:trPr>
        <w:tc>
          <w:tcPr>
            <w:tcW w:w="3739" w:type="pct"/>
            <w:gridSpan w:val="2"/>
          </w:tcPr>
          <w:p w:rsidR="00A20F96" w:rsidRPr="00A20F96" w:rsidRDefault="00A20F96" w:rsidP="00A20F96">
            <w:pPr>
              <w:rPr>
                <w:rFonts w:eastAsia="Times New Roman" w:cs="Times New Roman"/>
                <w:b/>
                <w:bCs/>
                <w:szCs w:val="24"/>
                <w:lang w:eastAsia="ru-RU"/>
              </w:rPr>
            </w:pPr>
            <w:r w:rsidRPr="00A20F96">
              <w:rPr>
                <w:rFonts w:eastAsia="Times New Roman" w:cs="Times New Roman"/>
                <w:b/>
                <w:bCs/>
                <w:szCs w:val="24"/>
                <w:lang w:eastAsia="ru-RU"/>
              </w:rPr>
              <w:t>Всего:</w:t>
            </w:r>
          </w:p>
        </w:tc>
        <w:tc>
          <w:tcPr>
            <w:tcW w:w="1261" w:type="pct"/>
            <w:gridSpan w:val="2"/>
            <w:vAlign w:val="center"/>
          </w:tcPr>
          <w:p w:rsidR="00A20F96" w:rsidRPr="00A20F96" w:rsidRDefault="00A20F96" w:rsidP="00A20F96">
            <w:pPr>
              <w:jc w:val="both"/>
              <w:rPr>
                <w:rFonts w:eastAsia="Times New Roman" w:cs="Times New Roman"/>
                <w:b/>
                <w:bCs/>
                <w:szCs w:val="24"/>
                <w:lang w:eastAsia="ru-RU"/>
              </w:rPr>
            </w:pPr>
            <w:r w:rsidRPr="00A20F96">
              <w:rPr>
                <w:rFonts w:eastAsia="Times New Roman" w:cs="Times New Roman"/>
                <w:b/>
                <w:bCs/>
                <w:szCs w:val="24"/>
                <w:lang w:eastAsia="ru-RU"/>
              </w:rPr>
              <w:t>81</w:t>
            </w:r>
          </w:p>
        </w:tc>
      </w:tr>
    </w:tbl>
    <w:p w:rsidR="00A20F96" w:rsidRPr="00A20F96" w:rsidRDefault="00A20F96" w:rsidP="00A20F96">
      <w:pPr>
        <w:spacing w:after="160" w:line="259" w:lineRule="auto"/>
        <w:rPr>
          <w:rFonts w:eastAsia="Times New Roman" w:cs="Times New Roman"/>
          <w:i/>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Times New Roman" w:cs="Times New Roman"/>
          <w:b/>
          <w:szCs w:val="24"/>
        </w:rPr>
        <w:sectPr w:rsidR="00A20F96" w:rsidRPr="00A20F96">
          <w:pgSz w:w="16840" w:h="11907" w:orient="landscape"/>
          <w:pgMar w:top="851" w:right="1134" w:bottom="851" w:left="992" w:header="709" w:footer="709" w:gutter="0"/>
          <w:cols w:space="720"/>
          <w:docGrid w:linePitch="360"/>
        </w:sectPr>
      </w:pPr>
    </w:p>
    <w:p w:rsidR="00A20F96" w:rsidRPr="00A20F96" w:rsidRDefault="00A20F96" w:rsidP="00A20F96">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center"/>
        <w:outlineLvl w:val="0"/>
        <w:rPr>
          <w:rFonts w:eastAsia="Times New Roman" w:cs="Times New Roman"/>
          <w:b/>
          <w:caps/>
          <w:szCs w:val="24"/>
          <w:lang w:eastAsia="ru-RU"/>
        </w:rPr>
      </w:pPr>
      <w:bookmarkStart w:id="10" w:name="_Toc113637407"/>
      <w:r w:rsidRPr="00A20F96">
        <w:rPr>
          <w:rFonts w:eastAsia="Times New Roman" w:cs="Times New Roman"/>
          <w:b/>
          <w:caps/>
          <w:szCs w:val="24"/>
          <w:lang w:eastAsia="ru-RU"/>
        </w:rPr>
        <w:lastRenderedPageBreak/>
        <w:t>3. условия реализации программы О</w:t>
      </w:r>
      <w:r w:rsidRPr="00A20F96">
        <w:rPr>
          <w:rFonts w:eastAsia="Times New Roman" w:cs="Times New Roman"/>
          <w:b/>
          <w:szCs w:val="24"/>
          <w:lang w:eastAsia="ru-RU"/>
        </w:rPr>
        <w:t xml:space="preserve">БЩЕОБРАЗОВАТЕЛЬНОЙ </w:t>
      </w:r>
      <w:r w:rsidRPr="00A20F96">
        <w:rPr>
          <w:rFonts w:eastAsia="Times New Roman" w:cs="Times New Roman"/>
          <w:b/>
          <w:caps/>
          <w:szCs w:val="24"/>
          <w:lang w:eastAsia="ru-RU"/>
        </w:rPr>
        <w:t>дисциплины</w:t>
      </w:r>
      <w:bookmarkEnd w:id="10"/>
      <w:r w:rsidRPr="00A20F96">
        <w:rPr>
          <w:rFonts w:eastAsia="Times New Roman" w:cs="Times New Roman"/>
          <w:b/>
          <w:caps/>
          <w:szCs w:val="24"/>
          <w:lang w:eastAsia="ru-RU"/>
        </w:rPr>
        <w:t xml:space="preserve"> «ИСТОРИЯ»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eastAsia="Times New Roman" w:cs="Times New Roman"/>
          <w:b/>
          <w:bCs/>
          <w:szCs w:val="24"/>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eastAsia="Times New Roman" w:cs="Times New Roman"/>
          <w:b/>
          <w:bCs/>
          <w:szCs w:val="24"/>
        </w:rPr>
      </w:pPr>
      <w:r w:rsidRPr="00A20F96">
        <w:rPr>
          <w:rFonts w:eastAsia="Times New Roman" w:cs="Times New Roman"/>
          <w:b/>
          <w:bCs/>
          <w:szCs w:val="24"/>
        </w:rPr>
        <w:t>3.1. Требования к минимальному материально-техническому обеспечению</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eastAsia="Times New Roman" w:cs="Times New Roman"/>
          <w:bCs/>
          <w:i/>
          <w:szCs w:val="24"/>
        </w:rPr>
      </w:pPr>
      <w:r w:rsidRPr="00A20F96">
        <w:rPr>
          <w:rFonts w:eastAsia="Times New Roman" w:cs="Times New Roman"/>
          <w:bCs/>
          <w:szCs w:val="24"/>
        </w:rPr>
        <w:t>Реализация программы дисциплины требует наличия учебного кабинета истории.</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eastAsia="Times New Roman" w:cs="Times New Roman"/>
          <w:bCs/>
          <w:szCs w:val="24"/>
        </w:rPr>
      </w:pPr>
      <w:r w:rsidRPr="00A20F96">
        <w:rPr>
          <w:rFonts w:eastAsia="Times New Roman" w:cs="Times New Roman"/>
          <w:bCs/>
          <w:szCs w:val="24"/>
        </w:rPr>
        <w:t>Оборудование учебного кабинета: наглядные пособия (комплекты учебных таблиц, исторических карт, плакатов, портретов выдающихся исторических личностей, атласов); информационно-коммуникационные средства; экранно-звуковые пособия; комплект технической документации, в том числе паспорта на средства обучения, инструкции по их использованию и технике безопасности; библиотечный фонд кабинета. (учебники, учебно-методические комплекты (УМК) (в т.ч. и мультимедийные)). Библиотечный фонд кабинета может быть дополнен энциклопедиями, справочниками, научной, научно-популярной и другой литературой по вопросам исторического образования.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eastAsia="Times New Roman" w:cs="Times New Roman"/>
          <w:bCs/>
          <w:szCs w:val="24"/>
        </w:rPr>
      </w:pPr>
      <w:r w:rsidRPr="00A20F96">
        <w:rPr>
          <w:rFonts w:eastAsia="Times New Roman" w:cs="Times New Roman"/>
          <w:bCs/>
          <w:szCs w:val="24"/>
        </w:rPr>
        <w:t>Технические средства обучения: мультимедийный комплекс.</w:t>
      </w:r>
    </w:p>
    <w:p w:rsidR="00A20F96" w:rsidRPr="00A20F96" w:rsidRDefault="00A20F96" w:rsidP="00A20F96">
      <w:pPr>
        <w:spacing w:after="160" w:line="259" w:lineRule="auto"/>
        <w:rPr>
          <w:rFonts w:eastAsia="Calibri" w:cs="Times New Roman"/>
          <w:b/>
          <w:bCs/>
          <w:szCs w:val="24"/>
        </w:rPr>
      </w:pPr>
    </w:p>
    <w:p w:rsidR="00A20F96" w:rsidRPr="00A20F96" w:rsidRDefault="00A20F96" w:rsidP="00A20F96">
      <w:pPr>
        <w:spacing w:after="160" w:line="259" w:lineRule="auto"/>
        <w:rPr>
          <w:rFonts w:eastAsia="Calibri" w:cs="Times New Roman"/>
          <w:b/>
          <w:bCs/>
          <w:szCs w:val="24"/>
        </w:rPr>
      </w:pPr>
      <w:r w:rsidRPr="00A20F96">
        <w:rPr>
          <w:rFonts w:eastAsia="Calibri" w:cs="Times New Roman"/>
          <w:b/>
          <w:bCs/>
          <w:szCs w:val="24"/>
        </w:rPr>
        <w:t>3.2. Информационное обеспечение реализации программы</w:t>
      </w:r>
    </w:p>
    <w:p w:rsidR="00A20F96" w:rsidRPr="00A20F96" w:rsidRDefault="00A20F96" w:rsidP="00A20F96">
      <w:pPr>
        <w:spacing w:after="160" w:line="259" w:lineRule="auto"/>
        <w:rPr>
          <w:rFonts w:eastAsia="Calibri" w:cs="Times New Roman"/>
          <w:b/>
          <w:bCs/>
          <w:szCs w:val="24"/>
        </w:rPr>
      </w:pPr>
      <w:r w:rsidRPr="00A20F96">
        <w:rPr>
          <w:rFonts w:eastAsia="Calibri" w:cs="Times New Roman"/>
          <w:b/>
          <w:bCs/>
          <w:szCs w:val="24"/>
        </w:rPr>
        <w:t>3.2.1 Основные печатные издания</w:t>
      </w:r>
    </w:p>
    <w:p w:rsidR="00A20F96" w:rsidRPr="00A20F96" w:rsidRDefault="00A20F96" w:rsidP="001E309A">
      <w:pPr>
        <w:widowControl w:val="0"/>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160" w:line="259" w:lineRule="auto"/>
        <w:ind w:left="0" w:firstLine="400"/>
        <w:jc w:val="both"/>
        <w:rPr>
          <w:rFonts w:eastAsia="Times New Roman" w:cs="Times New Roman"/>
          <w:szCs w:val="24"/>
        </w:rPr>
      </w:pPr>
      <w:r w:rsidRPr="00A20F96">
        <w:rPr>
          <w:rFonts w:eastAsia="Times New Roman" w:cs="Times New Roman"/>
          <w:szCs w:val="24"/>
        </w:rPr>
        <w:t xml:space="preserve">Касьянов, В. В. История: учебное пособие / В. В. Касьянов, П. С. Самыгин, С. И. Самыгин. - 2-е изд., испр. и доп. – М.: НИЦ ИНФРА-М, 2020. - 528 с. - (Среднее профессиональное образование). </w:t>
      </w:r>
    </w:p>
    <w:p w:rsidR="00A20F96" w:rsidRPr="00A20F96" w:rsidRDefault="00A20F96" w:rsidP="001E309A">
      <w:pPr>
        <w:widowControl w:val="0"/>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160" w:line="259" w:lineRule="auto"/>
        <w:ind w:left="0" w:firstLine="400"/>
        <w:jc w:val="both"/>
        <w:rPr>
          <w:rFonts w:eastAsia="Times New Roman" w:cs="Times New Roman"/>
          <w:szCs w:val="24"/>
        </w:rPr>
      </w:pPr>
      <w:r w:rsidRPr="00A20F96">
        <w:rPr>
          <w:rFonts w:eastAsia="Times New Roman" w:cs="Times New Roman"/>
          <w:szCs w:val="24"/>
        </w:rPr>
        <w:t>Оришев, А. Б. История: учебник / А.Б. Оришев, В.Н. Тарасенко. — Москва: РИОР: ИНФРА-М, 2021. — 276 с. — (Среднее профессиональное образование).</w:t>
      </w:r>
    </w:p>
    <w:p w:rsidR="00A20F96" w:rsidRPr="00A20F96" w:rsidRDefault="00A20F96" w:rsidP="001E309A">
      <w:pPr>
        <w:widowControl w:val="0"/>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160" w:line="259" w:lineRule="auto"/>
        <w:ind w:left="0" w:firstLine="400"/>
        <w:jc w:val="both"/>
        <w:rPr>
          <w:rFonts w:eastAsia="Times New Roman" w:cs="Times New Roman"/>
          <w:szCs w:val="24"/>
        </w:rPr>
      </w:pPr>
      <w:r w:rsidRPr="00A20F96">
        <w:rPr>
          <w:rFonts w:eastAsia="Times New Roman" w:cs="Times New Roman"/>
          <w:szCs w:val="24"/>
        </w:rPr>
        <w:t xml:space="preserve">Трифонова, Г. А. История: учебное пособие / Трифонова Г.А, Супрунова Е.П., Пай С.С., Салионов А.Е. – М.: НИЦ ИНФРА-М, 2020. — 649 с. — (Среднее профессиональное образование). </w:t>
      </w:r>
    </w:p>
    <w:p w:rsidR="00A20F96" w:rsidRPr="00A20F96" w:rsidRDefault="00A20F96" w:rsidP="001E309A">
      <w:pPr>
        <w:widowControl w:val="0"/>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160" w:line="259" w:lineRule="auto"/>
        <w:ind w:left="0" w:firstLine="400"/>
        <w:jc w:val="both"/>
        <w:rPr>
          <w:rFonts w:eastAsia="Times New Roman" w:cs="Times New Roman"/>
          <w:bCs/>
          <w:szCs w:val="24"/>
        </w:rPr>
      </w:pPr>
      <w:r w:rsidRPr="00A20F96">
        <w:rPr>
          <w:rFonts w:eastAsia="Times New Roman" w:cs="Times New Roman"/>
          <w:szCs w:val="24"/>
        </w:rPr>
        <w:t>Тропов, И. А. История: учебник для СПО / И.А. Тропов. — СПб.: Лань, 2022. — 472 с.</w:t>
      </w:r>
    </w:p>
    <w:p w:rsidR="00A20F96" w:rsidRPr="00A20F96" w:rsidRDefault="00A20F96" w:rsidP="00A20F96">
      <w:pPr>
        <w:spacing w:after="160" w:line="259" w:lineRule="auto"/>
        <w:rPr>
          <w:rFonts w:eastAsia="Calibri" w:cs="Times New Roman"/>
          <w:b/>
          <w:bCs/>
          <w:szCs w:val="24"/>
        </w:rPr>
      </w:pPr>
    </w:p>
    <w:p w:rsidR="00A20F96" w:rsidRPr="00A20F96" w:rsidRDefault="00A20F96" w:rsidP="00A20F96">
      <w:pPr>
        <w:spacing w:after="160" w:line="259" w:lineRule="auto"/>
        <w:rPr>
          <w:rFonts w:eastAsia="Calibri" w:cs="Times New Roman"/>
          <w:b/>
          <w:bCs/>
          <w:szCs w:val="24"/>
        </w:rPr>
      </w:pPr>
      <w:r w:rsidRPr="00A20F96">
        <w:rPr>
          <w:rFonts w:eastAsia="Calibri" w:cs="Times New Roman"/>
          <w:b/>
          <w:bCs/>
          <w:szCs w:val="24"/>
        </w:rPr>
        <w:t>3.2.2 Электронные издания</w:t>
      </w:r>
    </w:p>
    <w:p w:rsidR="00A20F96" w:rsidRPr="00A20F96" w:rsidRDefault="00A20F96" w:rsidP="001E309A">
      <w:pPr>
        <w:numPr>
          <w:ilvl w:val="0"/>
          <w:numId w:val="31"/>
        </w:numPr>
        <w:autoSpaceDE w:val="0"/>
        <w:autoSpaceDN w:val="0"/>
        <w:adjustRightInd w:val="0"/>
        <w:spacing w:after="160" w:line="259" w:lineRule="auto"/>
        <w:ind w:left="0" w:firstLine="709"/>
        <w:jc w:val="both"/>
        <w:rPr>
          <w:rFonts w:eastAsia="Times New Roman" w:cs="Times New Roman"/>
          <w:szCs w:val="24"/>
        </w:rPr>
      </w:pPr>
      <w:r w:rsidRPr="00A20F96">
        <w:rPr>
          <w:rFonts w:eastAsia="Times New Roman" w:cs="Times New Roman"/>
          <w:szCs w:val="24"/>
        </w:rPr>
        <w:t xml:space="preserve">Библиотека Гумер – гуманитарные науки. – URL: http://www.gumer.info/ (дата обращения 10.05.2022). - Режим доступа: свободный. – Текст: электронный. </w:t>
      </w:r>
    </w:p>
    <w:p w:rsidR="00A20F96" w:rsidRPr="00A20F96" w:rsidRDefault="00A20F96" w:rsidP="001E309A">
      <w:pPr>
        <w:numPr>
          <w:ilvl w:val="0"/>
          <w:numId w:val="31"/>
        </w:numPr>
        <w:autoSpaceDE w:val="0"/>
        <w:autoSpaceDN w:val="0"/>
        <w:adjustRightInd w:val="0"/>
        <w:spacing w:after="160" w:line="259" w:lineRule="auto"/>
        <w:ind w:left="0" w:firstLine="709"/>
        <w:jc w:val="both"/>
        <w:rPr>
          <w:rFonts w:eastAsia="Times New Roman" w:cs="Times New Roman"/>
          <w:szCs w:val="24"/>
        </w:rPr>
      </w:pPr>
      <w:r w:rsidRPr="00A20F96">
        <w:rPr>
          <w:rFonts w:eastAsia="Times New Roman" w:cs="Times New Roman"/>
          <w:szCs w:val="24"/>
        </w:rPr>
        <w:t>Единая коллекция цифровых образовательных ресурсов. - URL: http://school-collection.edu.ru/ (дата обращения: 10.05.2022). - Текст: электронный.</w:t>
      </w:r>
    </w:p>
    <w:p w:rsidR="00A20F96" w:rsidRPr="00A20F96" w:rsidRDefault="00A20F96" w:rsidP="001E309A">
      <w:pPr>
        <w:numPr>
          <w:ilvl w:val="0"/>
          <w:numId w:val="31"/>
        </w:numPr>
        <w:autoSpaceDE w:val="0"/>
        <w:autoSpaceDN w:val="0"/>
        <w:adjustRightInd w:val="0"/>
        <w:spacing w:after="160" w:line="259" w:lineRule="auto"/>
        <w:ind w:left="0" w:firstLine="709"/>
        <w:jc w:val="both"/>
        <w:rPr>
          <w:rFonts w:eastAsia="Times New Roman" w:cs="Times New Roman"/>
          <w:szCs w:val="24"/>
        </w:rPr>
      </w:pPr>
      <w:r w:rsidRPr="00A20F96">
        <w:rPr>
          <w:rFonts w:eastAsia="Times New Roman" w:cs="Times New Roman"/>
          <w:szCs w:val="24"/>
        </w:rPr>
        <w:t>Информационная система «Единое окно доступа к образовательным ресурсам». - URL: http://window.edu.ru/ (дата обращения: 10.05.2022). - Текст: электронный.</w:t>
      </w:r>
    </w:p>
    <w:p w:rsidR="00A20F96" w:rsidRPr="00A20F96" w:rsidRDefault="00A20F96" w:rsidP="001E309A">
      <w:pPr>
        <w:numPr>
          <w:ilvl w:val="0"/>
          <w:numId w:val="31"/>
        </w:numPr>
        <w:autoSpaceDE w:val="0"/>
        <w:autoSpaceDN w:val="0"/>
        <w:adjustRightInd w:val="0"/>
        <w:spacing w:after="160" w:line="259" w:lineRule="auto"/>
        <w:ind w:left="0" w:firstLine="709"/>
        <w:jc w:val="both"/>
        <w:rPr>
          <w:rFonts w:eastAsia="Times New Roman" w:cs="Times New Roman"/>
          <w:szCs w:val="24"/>
        </w:rPr>
      </w:pPr>
      <w:r w:rsidRPr="00A20F96">
        <w:rPr>
          <w:rFonts w:eastAsia="Times New Roman" w:cs="Times New Roman"/>
          <w:szCs w:val="24"/>
        </w:rPr>
        <w:t>КиберЛенинка. - URL: http://cyberleninka.ru/ (дата обращения: 10.05.2022). - Текст: электронный.</w:t>
      </w:r>
    </w:p>
    <w:p w:rsidR="00A20F96" w:rsidRPr="00A20F96" w:rsidRDefault="00A20F96" w:rsidP="001E309A">
      <w:pPr>
        <w:numPr>
          <w:ilvl w:val="0"/>
          <w:numId w:val="31"/>
        </w:numPr>
        <w:autoSpaceDE w:val="0"/>
        <w:autoSpaceDN w:val="0"/>
        <w:adjustRightInd w:val="0"/>
        <w:spacing w:after="160" w:line="259" w:lineRule="auto"/>
        <w:ind w:left="0" w:firstLine="709"/>
        <w:jc w:val="both"/>
        <w:rPr>
          <w:rFonts w:eastAsia="Times New Roman" w:cs="Times New Roman"/>
          <w:szCs w:val="24"/>
        </w:rPr>
      </w:pPr>
      <w:r w:rsidRPr="00A20F96">
        <w:rPr>
          <w:rFonts w:eastAsia="Times New Roman" w:cs="Times New Roman"/>
          <w:szCs w:val="24"/>
        </w:rPr>
        <w:t>Министерство образования и науки Российской Федерации. - URL: https://minobrnauki.gov.ru/ (дата обращения: 10.05.2022). - Текст: электронный.</w:t>
      </w:r>
    </w:p>
    <w:p w:rsidR="00A20F96" w:rsidRPr="00A20F96" w:rsidRDefault="00A20F96" w:rsidP="001E309A">
      <w:pPr>
        <w:numPr>
          <w:ilvl w:val="0"/>
          <w:numId w:val="31"/>
        </w:numPr>
        <w:autoSpaceDE w:val="0"/>
        <w:autoSpaceDN w:val="0"/>
        <w:adjustRightInd w:val="0"/>
        <w:spacing w:after="160" w:line="259" w:lineRule="auto"/>
        <w:ind w:left="0" w:firstLine="709"/>
        <w:jc w:val="both"/>
        <w:rPr>
          <w:rFonts w:eastAsia="Times New Roman" w:cs="Times New Roman"/>
          <w:szCs w:val="24"/>
        </w:rPr>
      </w:pPr>
      <w:r w:rsidRPr="00A20F96">
        <w:rPr>
          <w:rFonts w:eastAsia="Times New Roman" w:cs="Times New Roman"/>
          <w:szCs w:val="24"/>
        </w:rPr>
        <w:lastRenderedPageBreak/>
        <w:t>Научная электронная библиотека (НЭБ). - URL: http://www.elibrary.ru (дата обращения: 10.05.2022). - Текст: электронный.</w:t>
      </w:r>
    </w:p>
    <w:p w:rsidR="00A20F96" w:rsidRPr="00A20F96" w:rsidRDefault="00A20F96" w:rsidP="001E309A">
      <w:pPr>
        <w:numPr>
          <w:ilvl w:val="0"/>
          <w:numId w:val="31"/>
        </w:numPr>
        <w:autoSpaceDE w:val="0"/>
        <w:autoSpaceDN w:val="0"/>
        <w:adjustRightInd w:val="0"/>
        <w:spacing w:after="160" w:line="259" w:lineRule="auto"/>
        <w:ind w:left="0" w:firstLine="709"/>
        <w:jc w:val="both"/>
        <w:rPr>
          <w:rFonts w:eastAsia="Times New Roman" w:cs="Times New Roman"/>
          <w:szCs w:val="24"/>
        </w:rPr>
      </w:pPr>
      <w:r w:rsidRPr="00A20F96">
        <w:rPr>
          <w:rFonts w:eastAsia="Times New Roman" w:cs="Times New Roman"/>
          <w:szCs w:val="24"/>
        </w:rPr>
        <w:t xml:space="preserve">Российская национальная библиотека URL: </w:t>
      </w:r>
      <w:hyperlink r:id="rId30" w:history="1">
        <w:r w:rsidRPr="00A20F96">
          <w:rPr>
            <w:rFonts w:eastAsia="Times New Roman" w:cs="Times New Roman"/>
            <w:szCs w:val="24"/>
          </w:rPr>
          <w:t>https://nlr.ru/</w:t>
        </w:r>
      </w:hyperlink>
      <w:r w:rsidRPr="00A20F96">
        <w:rPr>
          <w:rFonts w:eastAsia="Times New Roman" w:cs="Times New Roman"/>
          <w:szCs w:val="24"/>
        </w:rPr>
        <w:t xml:space="preserve"> (дата обращения: 10.05.2022). - Текст: электронный</w:t>
      </w:r>
    </w:p>
    <w:p w:rsidR="00A20F96" w:rsidRPr="00A20F96" w:rsidRDefault="00A20F96" w:rsidP="001E309A">
      <w:pPr>
        <w:numPr>
          <w:ilvl w:val="0"/>
          <w:numId w:val="31"/>
        </w:numPr>
        <w:autoSpaceDE w:val="0"/>
        <w:autoSpaceDN w:val="0"/>
        <w:adjustRightInd w:val="0"/>
        <w:spacing w:after="160" w:line="259" w:lineRule="auto"/>
        <w:ind w:left="0" w:firstLine="709"/>
        <w:jc w:val="both"/>
        <w:rPr>
          <w:rFonts w:eastAsia="Times New Roman" w:cs="Times New Roman"/>
          <w:szCs w:val="24"/>
        </w:rPr>
      </w:pPr>
      <w:r w:rsidRPr="00A20F96">
        <w:rPr>
          <w:rFonts w:eastAsia="Times New Roman" w:cs="Times New Roman"/>
          <w:szCs w:val="24"/>
        </w:rPr>
        <w:t>Федеральный портал «Российское образование». - URL: http://www.edu.ru/ (дата обращения: 10.05.2022). - Текст: электронный.</w:t>
      </w:r>
    </w:p>
    <w:p w:rsidR="00A20F96" w:rsidRPr="00A20F96" w:rsidRDefault="00A20F96" w:rsidP="001E309A">
      <w:pPr>
        <w:numPr>
          <w:ilvl w:val="0"/>
          <w:numId w:val="31"/>
        </w:numPr>
        <w:autoSpaceDE w:val="0"/>
        <w:autoSpaceDN w:val="0"/>
        <w:adjustRightInd w:val="0"/>
        <w:spacing w:after="160" w:line="259" w:lineRule="auto"/>
        <w:ind w:left="0" w:firstLine="709"/>
        <w:jc w:val="both"/>
        <w:rPr>
          <w:rFonts w:eastAsia="Times New Roman" w:cs="Times New Roman"/>
          <w:szCs w:val="24"/>
        </w:rPr>
      </w:pPr>
      <w:r w:rsidRPr="00A20F96">
        <w:rPr>
          <w:rFonts w:eastAsia="Times New Roman" w:cs="Times New Roman"/>
          <w:szCs w:val="24"/>
        </w:rPr>
        <w:t>Федеральный центр информационно-образовательных ресурсов. - URL: http://fcior.edu.ru/ (дата обращения: 10.05.2022). - Текст: электронный.</w:t>
      </w:r>
    </w:p>
    <w:p w:rsidR="00A20F96" w:rsidRPr="00A20F96" w:rsidRDefault="00A20F96" w:rsidP="001E309A">
      <w:pPr>
        <w:numPr>
          <w:ilvl w:val="0"/>
          <w:numId w:val="31"/>
        </w:numPr>
        <w:autoSpaceDE w:val="0"/>
        <w:autoSpaceDN w:val="0"/>
        <w:adjustRightInd w:val="0"/>
        <w:spacing w:after="160" w:line="259" w:lineRule="auto"/>
        <w:ind w:left="0" w:firstLine="709"/>
        <w:jc w:val="both"/>
        <w:rPr>
          <w:rFonts w:eastAsia="Times New Roman" w:cs="Times New Roman"/>
          <w:szCs w:val="24"/>
        </w:rPr>
      </w:pPr>
      <w:r w:rsidRPr="00A20F96">
        <w:rPr>
          <w:rFonts w:eastAsia="Times New Roman" w:cs="Times New Roman"/>
          <w:szCs w:val="24"/>
        </w:rPr>
        <w:t xml:space="preserve">ФГБНУ «Федеральный институт педагогических измерений». - URL: </w:t>
      </w:r>
      <w:hyperlink r:id="rId31" w:history="1">
        <w:r w:rsidRPr="00A20F96">
          <w:rPr>
            <w:rFonts w:eastAsia="Times New Roman" w:cs="Times New Roman"/>
            <w:szCs w:val="24"/>
          </w:rPr>
          <w:t>https://fipi.ru/</w:t>
        </w:r>
      </w:hyperlink>
      <w:r w:rsidRPr="00A20F96">
        <w:rPr>
          <w:rFonts w:eastAsia="Times New Roman" w:cs="Times New Roman"/>
          <w:szCs w:val="24"/>
        </w:rPr>
        <w:t xml:space="preserve"> (дата обращения: 10.05.2022). - Текст: электронный </w:t>
      </w:r>
    </w:p>
    <w:p w:rsidR="00A20F96" w:rsidRPr="00A20F96" w:rsidRDefault="00A20F96" w:rsidP="001E309A">
      <w:pPr>
        <w:numPr>
          <w:ilvl w:val="0"/>
          <w:numId w:val="31"/>
        </w:numPr>
        <w:autoSpaceDE w:val="0"/>
        <w:autoSpaceDN w:val="0"/>
        <w:adjustRightInd w:val="0"/>
        <w:spacing w:after="160" w:line="259" w:lineRule="auto"/>
        <w:ind w:left="0" w:firstLine="709"/>
        <w:jc w:val="both"/>
        <w:rPr>
          <w:rFonts w:eastAsia="Times New Roman" w:cs="Times New Roman"/>
          <w:szCs w:val="24"/>
        </w:rPr>
      </w:pPr>
      <w:r w:rsidRPr="00A20F96">
        <w:rPr>
          <w:rFonts w:eastAsia="Times New Roman" w:cs="Times New Roman"/>
          <w:szCs w:val="24"/>
        </w:rPr>
        <w:t xml:space="preserve">Федеральный портал «История.РФ». - URL: </w:t>
      </w:r>
      <w:hyperlink r:id="rId32" w:history="1">
        <w:r w:rsidRPr="00A20F96">
          <w:rPr>
            <w:rFonts w:eastAsia="Times New Roman" w:cs="Times New Roman"/>
            <w:szCs w:val="24"/>
          </w:rPr>
          <w:t>https://histrf.ru</w:t>
        </w:r>
      </w:hyperlink>
      <w:r w:rsidRPr="00A20F96">
        <w:rPr>
          <w:rFonts w:eastAsia="Times New Roman" w:cs="Times New Roman"/>
          <w:szCs w:val="24"/>
        </w:rPr>
        <w:t xml:space="preserve"> (дата обращения: 10.05.2022). - Текст: электронный</w:t>
      </w:r>
    </w:p>
    <w:p w:rsidR="00A20F96" w:rsidRPr="00A20F96" w:rsidRDefault="00A20F96" w:rsidP="001E309A">
      <w:pPr>
        <w:numPr>
          <w:ilvl w:val="0"/>
          <w:numId w:val="31"/>
        </w:numPr>
        <w:autoSpaceDE w:val="0"/>
        <w:autoSpaceDN w:val="0"/>
        <w:adjustRightInd w:val="0"/>
        <w:spacing w:after="160" w:line="259" w:lineRule="auto"/>
        <w:ind w:left="0" w:firstLine="709"/>
        <w:jc w:val="both"/>
        <w:rPr>
          <w:rFonts w:eastAsia="Times New Roman" w:cs="Times New Roman"/>
          <w:szCs w:val="24"/>
        </w:rPr>
      </w:pPr>
      <w:r w:rsidRPr="00A20F96">
        <w:rPr>
          <w:rFonts w:eastAsia="Times New Roman" w:cs="Times New Roman"/>
          <w:szCs w:val="24"/>
        </w:rPr>
        <w:t xml:space="preserve">Российское историческое общество. - URL: </w:t>
      </w:r>
      <w:hyperlink r:id="rId33" w:history="1">
        <w:r w:rsidRPr="00A20F96">
          <w:rPr>
            <w:rFonts w:eastAsia="Times New Roman" w:cs="Times New Roman"/>
            <w:szCs w:val="24"/>
          </w:rPr>
          <w:t>https://historyrussia.org</w:t>
        </w:r>
      </w:hyperlink>
      <w:r w:rsidRPr="00A20F96">
        <w:rPr>
          <w:rFonts w:eastAsia="Times New Roman" w:cs="Times New Roman"/>
          <w:szCs w:val="24"/>
        </w:rPr>
        <w:t xml:space="preserve"> (дата обращения: 10.05.2022). - Текст: электронный</w:t>
      </w:r>
    </w:p>
    <w:p w:rsidR="00A20F96" w:rsidRPr="00A20F96" w:rsidRDefault="00A20F96" w:rsidP="00A20F96">
      <w:pPr>
        <w:spacing w:after="160" w:line="259" w:lineRule="auto"/>
        <w:rPr>
          <w:rFonts w:eastAsia="Calibri" w:cs="Times New Roman"/>
          <w:b/>
          <w:bCs/>
          <w:szCs w:val="24"/>
        </w:rPr>
      </w:pPr>
    </w:p>
    <w:p w:rsidR="00A20F96" w:rsidRPr="00A20F96" w:rsidRDefault="00A20F96" w:rsidP="00A20F96">
      <w:pPr>
        <w:spacing w:after="160" w:line="259" w:lineRule="auto"/>
        <w:rPr>
          <w:rFonts w:eastAsia="Calibri" w:cs="Times New Roman"/>
          <w:b/>
          <w:bCs/>
          <w:szCs w:val="24"/>
        </w:rPr>
      </w:pPr>
      <w:r w:rsidRPr="00A20F96">
        <w:rPr>
          <w:rFonts w:eastAsia="Calibri" w:cs="Times New Roman"/>
          <w:b/>
          <w:bCs/>
          <w:szCs w:val="24"/>
        </w:rPr>
        <w:t>3.2.3 Дополнительные источники</w:t>
      </w:r>
    </w:p>
    <w:p w:rsidR="00A20F96" w:rsidRPr="00A20F96" w:rsidRDefault="00A20F96" w:rsidP="001E309A">
      <w:pPr>
        <w:widowControl w:val="0"/>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160" w:line="259" w:lineRule="auto"/>
        <w:ind w:left="0" w:firstLine="400"/>
        <w:jc w:val="both"/>
        <w:rPr>
          <w:rFonts w:eastAsia="Times New Roman" w:cs="Times New Roman"/>
          <w:szCs w:val="24"/>
        </w:rPr>
      </w:pPr>
      <w:r w:rsidRPr="00A20F96">
        <w:rPr>
          <w:rFonts w:eastAsia="Times New Roman" w:cs="Times New Roman"/>
          <w:szCs w:val="24"/>
        </w:rPr>
        <w:t xml:space="preserve">Алятина, А. Г. История: практикум для СПО / А. Г. Алятина, Н. А. Дегтярева. — Саратов: Профобразование, 2020. — 236 c. — ISBN 978-5-4488-0614-8. — Текст: электронный // Электронный ресурс цифровой образовательной среды СПО PROFобразование: [сайт]. — URL: </w:t>
      </w:r>
      <w:hyperlink r:id="rId34" w:history="1">
        <w:r w:rsidRPr="00A20F96">
          <w:rPr>
            <w:rFonts w:eastAsia="Times New Roman" w:cs="Times New Roman"/>
            <w:szCs w:val="24"/>
          </w:rPr>
          <w:t>https://profspo.ru/books/91875</w:t>
        </w:r>
      </w:hyperlink>
    </w:p>
    <w:p w:rsidR="00A20F96" w:rsidRPr="00A20F96" w:rsidRDefault="00A20F96" w:rsidP="001E309A">
      <w:pPr>
        <w:widowControl w:val="0"/>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160" w:line="259" w:lineRule="auto"/>
        <w:ind w:left="0" w:firstLine="0"/>
        <w:jc w:val="both"/>
        <w:rPr>
          <w:rFonts w:eastAsia="Times New Roman" w:cs="Times New Roman"/>
          <w:szCs w:val="24"/>
        </w:rPr>
      </w:pPr>
      <w:r w:rsidRPr="00A20F96">
        <w:rPr>
          <w:rFonts w:eastAsia="Times New Roman" w:cs="Times New Roman"/>
          <w:szCs w:val="24"/>
        </w:rPr>
        <w:t xml:space="preserve">Беловинский, Л. В. История русской материальной культуры: учеб. пособие / Л.В. Беловинский. — 2-е изд., испр. и доп. — М.: ФОРУМ: ИНФРА-М, 2019. — 512 с. — (Среднее профессиональное образование). </w:t>
      </w:r>
    </w:p>
    <w:p w:rsidR="00A20F96" w:rsidRPr="00A20F96" w:rsidRDefault="00A20F96" w:rsidP="001E309A">
      <w:pPr>
        <w:widowControl w:val="0"/>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160" w:line="259" w:lineRule="auto"/>
        <w:ind w:left="0" w:firstLine="0"/>
        <w:jc w:val="both"/>
        <w:rPr>
          <w:rFonts w:eastAsia="Times New Roman" w:cs="Times New Roman"/>
          <w:szCs w:val="24"/>
        </w:rPr>
      </w:pPr>
      <w:r w:rsidRPr="00A20F96">
        <w:rPr>
          <w:rFonts w:eastAsia="Times New Roman" w:cs="Times New Roman"/>
          <w:szCs w:val="24"/>
        </w:rPr>
        <w:t xml:space="preserve">Зуев, М. Н.  История России ХХ - начала ХХI века: учебник и практикум для среднего профессионального образования / М. Н. Зуев, С. Я. Лавренов. — Москва : Издательство Юрайт, 2020. — 299 с. — (Профессиональное образование). — Текст : электронный // Образовательная платформа Юрайт [сайт]. — URL: </w:t>
      </w:r>
      <w:hyperlink r:id="rId35" w:history="1">
        <w:r w:rsidRPr="00A20F96">
          <w:rPr>
            <w:rFonts w:eastAsia="Times New Roman" w:cs="Times New Roman"/>
            <w:szCs w:val="24"/>
          </w:rPr>
          <w:t>https://urait.ru/bcode/452675</w:t>
        </w:r>
      </w:hyperlink>
    </w:p>
    <w:p w:rsidR="00A20F96" w:rsidRPr="00A20F96" w:rsidRDefault="00A20F96" w:rsidP="001E309A">
      <w:pPr>
        <w:widowControl w:val="0"/>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160" w:line="259" w:lineRule="auto"/>
        <w:ind w:left="0" w:firstLine="0"/>
        <w:jc w:val="both"/>
        <w:rPr>
          <w:rFonts w:eastAsia="Times New Roman" w:cs="Times New Roman"/>
          <w:szCs w:val="24"/>
        </w:rPr>
      </w:pPr>
      <w:r w:rsidRPr="00A20F96">
        <w:rPr>
          <w:rFonts w:eastAsia="Times New Roman" w:cs="Times New Roman"/>
          <w:szCs w:val="24"/>
        </w:rPr>
        <w:t xml:space="preserve">Крамаренко, Р. А. История России. Рабочая тетрадь: учебно-методическое пособие / Р. А. Крамаренко. — Новосибирск: Новосибирский государственный технический университет, 2019. — 64 c. — Текст: электронный // Электронный ресурс цифровой образовательной среды СПО PROFобразование: [сайт]. — URL: </w:t>
      </w:r>
      <w:hyperlink r:id="rId36" w:history="1">
        <w:r w:rsidRPr="00A20F96">
          <w:rPr>
            <w:rFonts w:eastAsia="Times New Roman" w:cs="Times New Roman"/>
            <w:szCs w:val="24"/>
          </w:rPr>
          <w:t>https://profspo.ru/books/98675</w:t>
        </w:r>
      </w:hyperlink>
    </w:p>
    <w:p w:rsidR="00A20F96" w:rsidRPr="00A20F96" w:rsidRDefault="00A20F96" w:rsidP="001E309A">
      <w:pPr>
        <w:widowControl w:val="0"/>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160" w:line="259" w:lineRule="auto"/>
        <w:ind w:left="0" w:firstLine="0"/>
        <w:jc w:val="both"/>
        <w:rPr>
          <w:rFonts w:eastAsia="Times New Roman" w:cs="Times New Roman"/>
          <w:szCs w:val="24"/>
        </w:rPr>
      </w:pPr>
      <w:r w:rsidRPr="00A20F96">
        <w:rPr>
          <w:rFonts w:eastAsia="Times New Roman" w:cs="Times New Roman"/>
          <w:szCs w:val="24"/>
        </w:rPr>
        <w:t xml:space="preserve">Кузнецов, И. Н. Отечественная история: учебник / И. Н. Кузнецов. — М.: ИНФРА-М, 2021. — 639 с. — (Среднее профессиональное образование). </w:t>
      </w:r>
    </w:p>
    <w:p w:rsidR="00A20F96" w:rsidRPr="00A20F96" w:rsidRDefault="00A20F96" w:rsidP="001E309A">
      <w:pPr>
        <w:widowControl w:val="0"/>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160" w:line="259" w:lineRule="auto"/>
        <w:ind w:left="0" w:firstLine="0"/>
        <w:jc w:val="both"/>
        <w:rPr>
          <w:rFonts w:eastAsia="Times New Roman" w:cs="Times New Roman"/>
          <w:szCs w:val="24"/>
        </w:rPr>
      </w:pPr>
      <w:r w:rsidRPr="00A20F96">
        <w:rPr>
          <w:rFonts w:eastAsia="Times New Roman" w:cs="Times New Roman"/>
          <w:szCs w:val="24"/>
        </w:rPr>
        <w:t xml:space="preserve">Оришев, А. Б. История: от древних цивилизаций до конца XX в.: учебник / А. Б. Оришев, В. Н. Тарасенко. – М.: РИОР: ИНФРА-М, 2020. - 276 с. - (Среднее профессиональное образование). </w:t>
      </w:r>
    </w:p>
    <w:p w:rsidR="00A20F96" w:rsidRPr="00A20F96" w:rsidRDefault="00A20F96" w:rsidP="001E309A">
      <w:pPr>
        <w:widowControl w:val="0"/>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160" w:line="259" w:lineRule="auto"/>
        <w:ind w:left="0" w:firstLine="0"/>
        <w:jc w:val="both"/>
        <w:rPr>
          <w:rFonts w:eastAsia="Times New Roman" w:cs="Times New Roman"/>
          <w:b/>
          <w:caps/>
          <w:szCs w:val="24"/>
        </w:rPr>
      </w:pPr>
      <w:r w:rsidRPr="00A20F96">
        <w:rPr>
          <w:rFonts w:eastAsia="Times New Roman" w:cs="Times New Roman"/>
          <w:szCs w:val="24"/>
        </w:rPr>
        <w:t>Пашенцев, Д. А. История отечественного государства и права: учебное пособие / Д.А. Пашенцев, А.Г. Чернявский. — М.: ИНФРА-М, 2021. — 429 с. — (Среднее профессиональное образование). - ISBN 978-5-16-013945-6. - Текст: электронный. - URL: https://znanium.com/catalog/product/961439 – Режим доступа: по подписке.</w:t>
      </w:r>
      <w:bookmarkStart w:id="11" w:name="_Toc113637408"/>
      <w:r w:rsidRPr="00A20F96">
        <w:rPr>
          <w:rFonts w:eastAsia="Calibri" w:cs="Times New Roman"/>
          <w:b/>
          <w:caps/>
          <w:szCs w:val="24"/>
        </w:rPr>
        <w:br w:type="page"/>
      </w:r>
    </w:p>
    <w:p w:rsidR="00A20F96" w:rsidRPr="00A20F96" w:rsidRDefault="00A20F96" w:rsidP="00A20F9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both"/>
        <w:rPr>
          <w:rFonts w:eastAsia="Times New Roman" w:cs="Times New Roman"/>
          <w:b/>
          <w:caps/>
          <w:szCs w:val="24"/>
        </w:rPr>
      </w:pPr>
      <w:r w:rsidRPr="00A20F96">
        <w:rPr>
          <w:rFonts w:eastAsia="Times New Roman" w:cs="Times New Roman"/>
          <w:b/>
          <w:caps/>
          <w:szCs w:val="24"/>
        </w:rPr>
        <w:lastRenderedPageBreak/>
        <w:t xml:space="preserve">4. Контроль и оценка результатов освоения </w:t>
      </w:r>
      <w:r w:rsidRPr="00A20F96">
        <w:rPr>
          <w:rFonts w:eastAsia="Times New Roman" w:cs="Times New Roman"/>
          <w:b/>
          <w:szCs w:val="24"/>
        </w:rPr>
        <w:t xml:space="preserve">ОБЩЕОБРАЗОВАТЕЛЬНОЙ </w:t>
      </w:r>
      <w:r w:rsidRPr="00A20F96">
        <w:rPr>
          <w:rFonts w:eastAsia="Times New Roman" w:cs="Times New Roman"/>
          <w:b/>
          <w:caps/>
          <w:szCs w:val="24"/>
        </w:rPr>
        <w:t>Дисциплины</w:t>
      </w:r>
      <w:bookmarkEnd w:id="11"/>
      <w:r w:rsidRPr="00A20F96">
        <w:rPr>
          <w:rFonts w:eastAsia="Times New Roman" w:cs="Times New Roman"/>
          <w:b/>
          <w:caps/>
          <w:szCs w:val="24"/>
        </w:rPr>
        <w:t xml:space="preserve"> </w:t>
      </w:r>
    </w:p>
    <w:p w:rsidR="00A20F96" w:rsidRPr="00A20F96" w:rsidRDefault="00A20F96" w:rsidP="00A20F96">
      <w:pPr>
        <w:spacing w:after="200" w:line="276" w:lineRule="auto"/>
        <w:contextualSpacing/>
        <w:jc w:val="both"/>
        <w:rPr>
          <w:rFonts w:eastAsia="Times New Roman" w:cs="Times New Roman"/>
          <w:b/>
          <w:szCs w:val="24"/>
          <w:lang w:eastAsia="ru-RU"/>
        </w:rPr>
      </w:pPr>
      <w:r w:rsidRPr="00A20F96">
        <w:rPr>
          <w:rFonts w:eastAsia="Calibri" w:cs="Times New Roman"/>
          <w:bCs/>
          <w:szCs w:val="24"/>
        </w:rPr>
        <w:t>Контроль и оценка</w:t>
      </w:r>
      <w:r w:rsidRPr="00A20F96">
        <w:rPr>
          <w:rFonts w:eastAsia="Calibri" w:cs="Times New Roman"/>
          <w:szCs w:val="24"/>
        </w:rPr>
        <w:t xml:space="preserve"> результатов освоения общеобразовательной дисциплины История раскрываются через дисциплинарные результаты, направленные на формирование общих и профессиональных компетенций по разделам и темам содержания учебного материала.</w:t>
      </w:r>
    </w:p>
    <w:p w:rsidR="00A20F96" w:rsidRPr="00A20F96" w:rsidRDefault="00A20F96" w:rsidP="00A20F96">
      <w:pPr>
        <w:spacing w:after="200" w:line="276" w:lineRule="auto"/>
        <w:contextualSpacing/>
        <w:jc w:val="both"/>
        <w:rPr>
          <w:rFonts w:eastAsia="Times New Roman" w:cs="Times New Roman"/>
          <w:b/>
          <w:szCs w:val="24"/>
          <w:lang w:eastAsia="ru-RU"/>
        </w:rPr>
      </w:pPr>
    </w:p>
    <w:tbl>
      <w:tblPr>
        <w:tblOverlap w:val="never"/>
        <w:tblW w:w="93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2835"/>
        <w:gridCol w:w="2694"/>
      </w:tblGrid>
      <w:tr w:rsidR="00A20F96" w:rsidRPr="00A20F96" w:rsidTr="004A4552">
        <w:trPr>
          <w:jc w:val="center"/>
        </w:trPr>
        <w:tc>
          <w:tcPr>
            <w:tcW w:w="3823" w:type="dxa"/>
            <w:vAlign w:val="center"/>
          </w:tcPr>
          <w:p w:rsidR="00A20F96" w:rsidRPr="00A20F96" w:rsidRDefault="00A20F96" w:rsidP="00A20F96">
            <w:pPr>
              <w:suppressAutoHyphens/>
              <w:jc w:val="center"/>
              <w:rPr>
                <w:rFonts w:eastAsia="Calibri" w:cs="Times New Roman"/>
                <w:b/>
                <w:iCs/>
                <w:szCs w:val="24"/>
              </w:rPr>
            </w:pPr>
            <w:r w:rsidRPr="00A20F96">
              <w:rPr>
                <w:rFonts w:eastAsia="Calibri" w:cs="Times New Roman"/>
                <w:b/>
                <w:iCs/>
                <w:szCs w:val="24"/>
              </w:rPr>
              <w:t>Код и наименование формируемых компетенций</w:t>
            </w:r>
          </w:p>
        </w:tc>
        <w:tc>
          <w:tcPr>
            <w:tcW w:w="2835" w:type="dxa"/>
          </w:tcPr>
          <w:p w:rsidR="00A20F96" w:rsidRPr="00A20F96" w:rsidRDefault="00A20F96" w:rsidP="00A20F96">
            <w:pPr>
              <w:suppressAutoHyphens/>
              <w:jc w:val="center"/>
              <w:rPr>
                <w:rFonts w:eastAsia="Calibri" w:cs="Times New Roman"/>
                <w:b/>
                <w:iCs/>
                <w:szCs w:val="24"/>
              </w:rPr>
            </w:pPr>
            <w:bookmarkStart w:id="12" w:name="_Hlk113635425"/>
            <w:r w:rsidRPr="00A20F96">
              <w:rPr>
                <w:rFonts w:eastAsia="Calibri" w:cs="Times New Roman"/>
                <w:b/>
                <w:iCs/>
                <w:szCs w:val="24"/>
              </w:rPr>
              <w:t>Раздел/Тема</w:t>
            </w:r>
          </w:p>
        </w:tc>
        <w:tc>
          <w:tcPr>
            <w:tcW w:w="2694" w:type="dxa"/>
          </w:tcPr>
          <w:p w:rsidR="00A20F96" w:rsidRPr="00A20F96" w:rsidRDefault="00A20F96" w:rsidP="00A20F96">
            <w:pPr>
              <w:jc w:val="center"/>
              <w:rPr>
                <w:rFonts w:eastAsia="Times New Roman" w:cs="Times New Roman"/>
                <w:szCs w:val="24"/>
                <w:lang w:eastAsia="ru-RU"/>
              </w:rPr>
            </w:pPr>
            <w:r w:rsidRPr="00A20F96">
              <w:rPr>
                <w:rFonts w:eastAsia="Calibri" w:cs="Times New Roman"/>
                <w:b/>
                <w:iCs/>
                <w:szCs w:val="24"/>
                <w:lang w:eastAsia="ru-RU"/>
              </w:rPr>
              <w:t>Тип оценочных мероприятий</w:t>
            </w:r>
          </w:p>
        </w:tc>
      </w:tr>
      <w:tr w:rsidR="00A20F96" w:rsidRPr="00A20F96" w:rsidTr="004A4552">
        <w:trPr>
          <w:trHeight w:val="1439"/>
          <w:jc w:val="center"/>
        </w:trPr>
        <w:tc>
          <w:tcPr>
            <w:tcW w:w="3823" w:type="dxa"/>
            <w:tcBorders>
              <w:bottom w:val="single" w:sz="4" w:space="0" w:color="auto"/>
            </w:tcBorders>
          </w:tcPr>
          <w:p w:rsidR="00A20F96" w:rsidRPr="00A20F96" w:rsidRDefault="00A20F96" w:rsidP="00A20F96">
            <w:pPr>
              <w:suppressAutoHyphens/>
              <w:rPr>
                <w:rFonts w:eastAsia="Calibri" w:cs="Times New Roman"/>
                <w:szCs w:val="24"/>
              </w:rPr>
            </w:pPr>
            <w:r w:rsidRPr="00A20F96">
              <w:rPr>
                <w:rFonts w:eastAsia="Calibri" w:cs="Times New Roman"/>
                <w:iCs/>
                <w:szCs w:val="24"/>
              </w:rPr>
              <w:t>ОК 01 Выбирать способы решения задач профессиональной деятельности применительно к различным контекстам</w:t>
            </w:r>
          </w:p>
        </w:tc>
        <w:tc>
          <w:tcPr>
            <w:tcW w:w="2835" w:type="dxa"/>
            <w:tcBorders>
              <w:bottom w:val="single" w:sz="4" w:space="0" w:color="auto"/>
            </w:tcBorders>
          </w:tcPr>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Р1, Тема 1.1, П-о/с</w:t>
            </w:r>
            <w:r w:rsidRPr="00A20F96">
              <w:rPr>
                <w:rFonts w:eastAsia="Calibri" w:cs="Times New Roman"/>
                <w:bCs/>
                <w:szCs w:val="24"/>
                <w:vertAlign w:val="superscript"/>
              </w:rPr>
              <w:footnoteReference w:id="4"/>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Р2 П-о/с</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3 П-о/с</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4 П-о/с</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 xml:space="preserve">Р 5 П-о/с </w:t>
            </w:r>
          </w:p>
        </w:tc>
        <w:tc>
          <w:tcPr>
            <w:tcW w:w="2694" w:type="dxa"/>
            <w:vMerge w:val="restart"/>
            <w:shd w:val="clear" w:color="auto" w:fill="auto"/>
          </w:tcPr>
          <w:p w:rsidR="00A20F96" w:rsidRPr="00A20F96" w:rsidRDefault="00A20F96" w:rsidP="00A20F96">
            <w:pPr>
              <w:rPr>
                <w:rFonts w:eastAsia="Times New Roman" w:cs="Times New Roman"/>
                <w:szCs w:val="24"/>
                <w:lang w:eastAsia="ru-RU"/>
              </w:rPr>
            </w:pPr>
            <w:r w:rsidRPr="00A20F96">
              <w:rPr>
                <w:rFonts w:eastAsia="Times New Roman" w:cs="Times New Roman"/>
                <w:szCs w:val="24"/>
                <w:lang w:eastAsia="ru-RU"/>
              </w:rPr>
              <w:t>Диагностическая работа</w:t>
            </w:r>
          </w:p>
          <w:p w:rsidR="00A20F96" w:rsidRPr="00A20F96" w:rsidRDefault="00A20F96" w:rsidP="00A20F96">
            <w:pPr>
              <w:rPr>
                <w:rFonts w:eastAsia="Times New Roman" w:cs="Times New Roman"/>
                <w:szCs w:val="24"/>
                <w:lang w:eastAsia="ru-RU"/>
              </w:rPr>
            </w:pPr>
            <w:r w:rsidRPr="00A20F96">
              <w:rPr>
                <w:rFonts w:eastAsia="Times New Roman" w:cs="Times New Roman"/>
                <w:szCs w:val="24"/>
                <w:lang w:eastAsia="ru-RU"/>
              </w:rPr>
              <w:t>Контрольная работа</w:t>
            </w:r>
          </w:p>
          <w:p w:rsidR="00A20F96" w:rsidRPr="00A20F96" w:rsidRDefault="00A20F96" w:rsidP="00A20F96">
            <w:pPr>
              <w:tabs>
                <w:tab w:val="left" w:pos="4793"/>
              </w:tabs>
              <w:contextualSpacing/>
              <w:rPr>
                <w:rFonts w:eastAsia="Calibri" w:cs="Times New Roman"/>
                <w:bCs/>
                <w:szCs w:val="24"/>
              </w:rPr>
            </w:pPr>
            <w:r w:rsidRPr="00A20F96">
              <w:rPr>
                <w:rFonts w:eastAsia="Calibri" w:cs="Times New Roman"/>
                <w:bCs/>
                <w:szCs w:val="24"/>
              </w:rPr>
              <w:t>Самооценка и взаимооценка</w:t>
            </w:r>
          </w:p>
          <w:p w:rsidR="00A20F96" w:rsidRPr="00A20F96" w:rsidRDefault="00A20F96" w:rsidP="00A20F96">
            <w:pPr>
              <w:contextualSpacing/>
              <w:rPr>
                <w:rFonts w:eastAsia="Calibri" w:cs="Times New Roman"/>
                <w:bCs/>
                <w:szCs w:val="24"/>
              </w:rPr>
            </w:pPr>
            <w:r w:rsidRPr="00A20F96">
              <w:rPr>
                <w:rFonts w:eastAsia="Calibri" w:cs="Times New Roman"/>
                <w:bCs/>
                <w:szCs w:val="24"/>
              </w:rPr>
              <w:t>Презентация мини-проектов</w:t>
            </w:r>
          </w:p>
          <w:p w:rsidR="00A20F96" w:rsidRPr="00A20F96" w:rsidRDefault="00A20F96" w:rsidP="00A20F96">
            <w:pPr>
              <w:contextualSpacing/>
              <w:rPr>
                <w:rFonts w:eastAsia="Calibri" w:cs="Times New Roman"/>
                <w:bCs/>
                <w:szCs w:val="24"/>
              </w:rPr>
            </w:pPr>
            <w:r w:rsidRPr="00A20F96">
              <w:rPr>
                <w:rFonts w:eastAsia="Calibri" w:cs="Times New Roman"/>
                <w:bCs/>
                <w:szCs w:val="24"/>
              </w:rPr>
              <w:t>Устный и письменный опрос</w:t>
            </w:r>
          </w:p>
          <w:p w:rsidR="00A20F96" w:rsidRPr="00A20F96" w:rsidRDefault="00A20F96" w:rsidP="00A20F96">
            <w:pPr>
              <w:contextualSpacing/>
              <w:rPr>
                <w:rFonts w:eastAsia="Calibri" w:cs="Times New Roman"/>
                <w:bCs/>
                <w:szCs w:val="24"/>
              </w:rPr>
            </w:pPr>
            <w:r w:rsidRPr="00A20F96">
              <w:rPr>
                <w:rFonts w:eastAsia="Calibri" w:cs="Times New Roman"/>
                <w:bCs/>
                <w:szCs w:val="24"/>
              </w:rPr>
              <w:t>Результаты выполнения учебных заданий</w:t>
            </w:r>
          </w:p>
          <w:p w:rsidR="00A20F96" w:rsidRPr="00A20F96" w:rsidRDefault="00A20F96" w:rsidP="00A20F96">
            <w:pPr>
              <w:contextualSpacing/>
              <w:rPr>
                <w:rFonts w:eastAsia="Calibri" w:cs="Times New Roman"/>
                <w:bCs/>
                <w:szCs w:val="24"/>
              </w:rPr>
            </w:pPr>
            <w:r w:rsidRPr="00A20F96">
              <w:rPr>
                <w:rFonts w:eastAsia="Calibri" w:cs="Times New Roman"/>
                <w:bCs/>
                <w:szCs w:val="24"/>
              </w:rPr>
              <w:t>Анализ позиции студента при проведении дискуссии, ее аргументирован-ность</w:t>
            </w:r>
          </w:p>
          <w:p w:rsidR="00A20F96" w:rsidRPr="00A20F96" w:rsidRDefault="00A20F96" w:rsidP="00A20F96">
            <w:pPr>
              <w:contextualSpacing/>
              <w:rPr>
                <w:rFonts w:eastAsia="Calibri" w:cs="Times New Roman"/>
                <w:bCs/>
                <w:szCs w:val="24"/>
              </w:rPr>
            </w:pPr>
            <w:r w:rsidRPr="00A20F96">
              <w:rPr>
                <w:rFonts w:eastAsia="Calibri" w:cs="Times New Roman"/>
                <w:bCs/>
                <w:szCs w:val="24"/>
              </w:rPr>
              <w:t>Практические работы</w:t>
            </w:r>
          </w:p>
          <w:p w:rsidR="00A20F96" w:rsidRPr="00A20F96" w:rsidRDefault="00A20F96" w:rsidP="00A20F96">
            <w:pPr>
              <w:autoSpaceDE w:val="0"/>
              <w:autoSpaceDN w:val="0"/>
              <w:rPr>
                <w:rFonts w:eastAsia="Calibri" w:cs="Times New Roman"/>
                <w:szCs w:val="24"/>
              </w:rPr>
            </w:pPr>
            <w:r w:rsidRPr="00A20F96">
              <w:rPr>
                <w:rFonts w:eastAsia="Calibri" w:cs="Times New Roman"/>
                <w:szCs w:val="24"/>
              </w:rPr>
              <w:t>Промежуточная аттестация (дифференцированный зачет)</w:t>
            </w:r>
          </w:p>
        </w:tc>
      </w:tr>
      <w:tr w:rsidR="00A20F96" w:rsidRPr="00A20F96" w:rsidTr="004A4552">
        <w:trPr>
          <w:trHeight w:val="940"/>
          <w:jc w:val="center"/>
        </w:trPr>
        <w:tc>
          <w:tcPr>
            <w:tcW w:w="3823" w:type="dxa"/>
          </w:tcPr>
          <w:p w:rsidR="00A20F96" w:rsidRPr="00A20F96" w:rsidRDefault="00A20F96" w:rsidP="00A20F96">
            <w:pPr>
              <w:suppressAutoHyphens/>
              <w:rPr>
                <w:rFonts w:eastAsia="Calibri" w:cs="Times New Roman"/>
                <w:szCs w:val="24"/>
              </w:rPr>
            </w:pPr>
            <w:r w:rsidRPr="00A20F96">
              <w:rPr>
                <w:rFonts w:eastAsia="Calibri" w:cs="Times New Roman"/>
                <w:iCs/>
                <w:szCs w:val="24"/>
              </w:rPr>
              <w:t xml:space="preserve">ОК 02 </w:t>
            </w:r>
            <w:r w:rsidRPr="00A20F96">
              <w:rPr>
                <w:rFonts w:eastAsia="Calibri" w:cs="Times New Roman"/>
                <w:szCs w:val="24"/>
              </w:rPr>
              <w:t>Осуществлять поиск, анализ и интерпретацию информации, необходимой для выполнения задач профессиональной деятельности</w:t>
            </w:r>
          </w:p>
        </w:tc>
        <w:tc>
          <w:tcPr>
            <w:tcW w:w="2835" w:type="dxa"/>
          </w:tcPr>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1, Тема 1.1, 1.2, 1.3</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2, Темы 2.1, 2.2,  2.4, 2.5</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3, Темы 3.1, 3.2, 3.3, 3.4, П-о/с</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4, Темы 4.1, 4.2, 4.3, 4.4, 4.5, П-о/с</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5, Темы 5.1, 5.2, 5.3, П-о/с</w:t>
            </w:r>
          </w:p>
        </w:tc>
        <w:tc>
          <w:tcPr>
            <w:tcW w:w="2694" w:type="dxa"/>
            <w:vMerge/>
            <w:shd w:val="clear" w:color="auto" w:fill="auto"/>
          </w:tcPr>
          <w:p w:rsidR="00A20F96" w:rsidRPr="00A20F96" w:rsidRDefault="00A20F96" w:rsidP="00A20F96">
            <w:pPr>
              <w:autoSpaceDE w:val="0"/>
              <w:autoSpaceDN w:val="0"/>
              <w:jc w:val="both"/>
              <w:rPr>
                <w:rFonts w:eastAsia="Calibri" w:cs="Times New Roman"/>
                <w:szCs w:val="24"/>
              </w:rPr>
            </w:pPr>
          </w:p>
        </w:tc>
      </w:tr>
      <w:tr w:rsidR="00A20F96" w:rsidRPr="00A20F96" w:rsidTr="004A4552">
        <w:trPr>
          <w:trHeight w:val="2117"/>
          <w:jc w:val="center"/>
        </w:trPr>
        <w:tc>
          <w:tcPr>
            <w:tcW w:w="3823" w:type="dxa"/>
          </w:tcPr>
          <w:p w:rsidR="00A20F96" w:rsidRPr="00A20F96" w:rsidRDefault="00A20F96" w:rsidP="00A20F96">
            <w:pPr>
              <w:suppressAutoHyphens/>
              <w:rPr>
                <w:rFonts w:eastAsia="Calibri" w:cs="Times New Roman"/>
                <w:szCs w:val="24"/>
              </w:rPr>
            </w:pPr>
            <w:r w:rsidRPr="00A20F96">
              <w:rPr>
                <w:rFonts w:eastAsia="Calibri" w:cs="Times New Roman"/>
                <w:iCs/>
                <w:szCs w:val="24"/>
              </w:rPr>
              <w:t xml:space="preserve">ОК 04 </w:t>
            </w:r>
            <w:r w:rsidRPr="00A20F96">
              <w:rPr>
                <w:rFonts w:eastAsia="Calibri" w:cs="Times New Roman"/>
                <w:szCs w:val="24"/>
              </w:rPr>
              <w:t>Работать в коллективе и команде, эффективно взаимодействовать с коллегами, руководством, клиентами</w:t>
            </w:r>
          </w:p>
        </w:tc>
        <w:tc>
          <w:tcPr>
            <w:tcW w:w="2835" w:type="dxa"/>
          </w:tcPr>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 xml:space="preserve">Р 1, Тема  1.2, 1.3, </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П-о/с</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2, Темы 2.1, П-о/с</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3, Темы 3.1, 3.2, 3.4, П-о/с</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4, Темы  4.4</w:t>
            </w:r>
          </w:p>
          <w:p w:rsidR="00A20F96" w:rsidRPr="00A20F96" w:rsidRDefault="00A20F96" w:rsidP="00A20F96">
            <w:pPr>
              <w:spacing w:after="160"/>
              <w:contextualSpacing/>
              <w:jc w:val="both"/>
              <w:rPr>
                <w:rFonts w:eastAsia="Calibri" w:cs="Times New Roman"/>
                <w:b/>
                <w:bCs/>
                <w:iCs/>
                <w:spacing w:val="-4"/>
                <w:szCs w:val="24"/>
              </w:rPr>
            </w:pPr>
            <w:r w:rsidRPr="00A20F96">
              <w:rPr>
                <w:rFonts w:eastAsia="Calibri" w:cs="Times New Roman"/>
                <w:bCs/>
                <w:szCs w:val="24"/>
              </w:rPr>
              <w:t>Р 5, Темы 5.1, 5.2</w:t>
            </w:r>
          </w:p>
        </w:tc>
        <w:tc>
          <w:tcPr>
            <w:tcW w:w="2694" w:type="dxa"/>
            <w:vMerge/>
            <w:shd w:val="clear" w:color="auto" w:fill="auto"/>
          </w:tcPr>
          <w:p w:rsidR="00A20F96" w:rsidRPr="00A20F96" w:rsidRDefault="00A20F96" w:rsidP="00A20F96">
            <w:pPr>
              <w:autoSpaceDE w:val="0"/>
              <w:autoSpaceDN w:val="0"/>
              <w:jc w:val="both"/>
              <w:rPr>
                <w:rFonts w:eastAsia="Calibri" w:cs="Times New Roman"/>
                <w:szCs w:val="24"/>
              </w:rPr>
            </w:pPr>
          </w:p>
        </w:tc>
      </w:tr>
      <w:tr w:rsidR="00A20F96" w:rsidRPr="00A20F96" w:rsidTr="004A4552">
        <w:trPr>
          <w:trHeight w:val="837"/>
          <w:jc w:val="center"/>
        </w:trPr>
        <w:tc>
          <w:tcPr>
            <w:tcW w:w="3823" w:type="dxa"/>
          </w:tcPr>
          <w:p w:rsidR="00A20F96" w:rsidRPr="00A20F96" w:rsidRDefault="00A20F96" w:rsidP="00A20F96">
            <w:pPr>
              <w:suppressAutoHyphens/>
              <w:rPr>
                <w:rFonts w:eastAsia="Calibri" w:cs="Times New Roman"/>
                <w:szCs w:val="24"/>
              </w:rPr>
            </w:pPr>
            <w:r w:rsidRPr="00A20F96">
              <w:rPr>
                <w:rFonts w:eastAsia="Calibri" w:cs="Times New Roman"/>
                <w:iCs/>
                <w:szCs w:val="24"/>
              </w:rPr>
              <w:t xml:space="preserve">ОК 05 </w:t>
            </w:r>
            <w:r w:rsidRPr="00A20F96">
              <w:rPr>
                <w:rFonts w:eastAsia="Calibri" w:cs="Times New Roman"/>
                <w:szCs w:val="24"/>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2835" w:type="dxa"/>
          </w:tcPr>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Р1,Тема 1.1,1.2, П-о/с</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2, Темы 2.1, 2.2, 2.3, 2.4, 2.5</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3, Темы 3.1, 3.2, 3.3, 3.4, П-о/с</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4, Темы 4.1, 4.2, 4.4, 4.5</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5, Темы 5.1, 5.2, 5.3</w:t>
            </w:r>
          </w:p>
        </w:tc>
        <w:tc>
          <w:tcPr>
            <w:tcW w:w="2694" w:type="dxa"/>
            <w:vMerge/>
            <w:shd w:val="clear" w:color="auto" w:fill="auto"/>
          </w:tcPr>
          <w:p w:rsidR="00A20F96" w:rsidRPr="00A20F96" w:rsidRDefault="00A20F96" w:rsidP="00A20F96">
            <w:pPr>
              <w:autoSpaceDE w:val="0"/>
              <w:autoSpaceDN w:val="0"/>
              <w:jc w:val="both"/>
              <w:rPr>
                <w:rFonts w:eastAsia="Calibri" w:cs="Times New Roman"/>
                <w:szCs w:val="24"/>
              </w:rPr>
            </w:pPr>
          </w:p>
        </w:tc>
      </w:tr>
      <w:tr w:rsidR="00A20F96" w:rsidRPr="00A20F96" w:rsidTr="004A4552">
        <w:trPr>
          <w:trHeight w:val="3113"/>
          <w:jc w:val="center"/>
        </w:trPr>
        <w:tc>
          <w:tcPr>
            <w:tcW w:w="3823" w:type="dxa"/>
          </w:tcPr>
          <w:p w:rsidR="00A20F96" w:rsidRPr="00A20F96" w:rsidRDefault="00A20F96" w:rsidP="00A20F96">
            <w:pPr>
              <w:suppressAutoHyphens/>
              <w:rPr>
                <w:rFonts w:eastAsia="Calibri" w:cs="Times New Roman"/>
                <w:szCs w:val="24"/>
              </w:rPr>
            </w:pPr>
            <w:r w:rsidRPr="00A20F96">
              <w:rPr>
                <w:rFonts w:eastAsia="Calibri" w:cs="Times New Roman"/>
                <w:iCs/>
                <w:szCs w:val="24"/>
              </w:rPr>
              <w:t xml:space="preserve">ОК 06 </w:t>
            </w:r>
            <w:r w:rsidRPr="00A20F96">
              <w:rPr>
                <w:rFonts w:eastAsia="Calibri" w:cs="Times New Roman"/>
                <w:szCs w:val="24"/>
              </w:rPr>
              <w:t>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поведения</w:t>
            </w:r>
          </w:p>
        </w:tc>
        <w:tc>
          <w:tcPr>
            <w:tcW w:w="2835" w:type="dxa"/>
            <w:shd w:val="clear" w:color="auto" w:fill="auto"/>
          </w:tcPr>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Р1,Тема 1.1,1.2,П-о/с</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2, Темы  2.3, 2.4, 2.5</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3, Темы 3.1, 3.2, 3.4</w:t>
            </w:r>
          </w:p>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Р 4, Темы 4.3, 4.4, 4.5, П-о/с</w:t>
            </w:r>
          </w:p>
          <w:p w:rsidR="00A20F96" w:rsidRPr="00A20F96" w:rsidRDefault="00A20F96" w:rsidP="00A20F96">
            <w:pPr>
              <w:spacing w:after="160"/>
              <w:contextualSpacing/>
              <w:jc w:val="both"/>
              <w:rPr>
                <w:rFonts w:eastAsia="Calibri" w:cs="Times New Roman"/>
                <w:b/>
                <w:bCs/>
                <w:iCs/>
                <w:szCs w:val="24"/>
              </w:rPr>
            </w:pPr>
            <w:r w:rsidRPr="00A20F96">
              <w:rPr>
                <w:rFonts w:eastAsia="Calibri" w:cs="Times New Roman"/>
                <w:bCs/>
                <w:szCs w:val="24"/>
              </w:rPr>
              <w:t>Р 5, Темы 5.1, 5.2, 5.3, П-о/с</w:t>
            </w:r>
          </w:p>
        </w:tc>
        <w:tc>
          <w:tcPr>
            <w:tcW w:w="2694" w:type="dxa"/>
            <w:vMerge/>
            <w:shd w:val="clear" w:color="auto" w:fill="auto"/>
          </w:tcPr>
          <w:p w:rsidR="00A20F96" w:rsidRPr="00A20F96" w:rsidRDefault="00A20F96" w:rsidP="00A20F96">
            <w:pPr>
              <w:autoSpaceDE w:val="0"/>
              <w:autoSpaceDN w:val="0"/>
              <w:jc w:val="both"/>
              <w:rPr>
                <w:rFonts w:eastAsia="Calibri" w:cs="Times New Roman"/>
                <w:szCs w:val="24"/>
              </w:rPr>
            </w:pPr>
          </w:p>
        </w:tc>
      </w:tr>
      <w:tr w:rsidR="00A20F96" w:rsidRPr="00A20F96" w:rsidTr="004A4552">
        <w:trPr>
          <w:trHeight w:val="723"/>
          <w:jc w:val="center"/>
        </w:trPr>
        <w:tc>
          <w:tcPr>
            <w:tcW w:w="3823" w:type="dxa"/>
          </w:tcPr>
          <w:p w:rsidR="00A20F96" w:rsidRPr="00A20F96" w:rsidRDefault="00A20F96" w:rsidP="00A20F96">
            <w:pPr>
              <w:suppressAutoHyphens/>
              <w:rPr>
                <w:rFonts w:eastAsia="Calibri" w:cs="Times New Roman"/>
                <w:iCs/>
                <w:szCs w:val="24"/>
              </w:rPr>
            </w:pPr>
            <w:r w:rsidRPr="00A20F96">
              <w:rPr>
                <w:rFonts w:eastAsia="Calibri" w:cs="Times New Roman"/>
                <w:iCs/>
                <w:szCs w:val="24"/>
              </w:rPr>
              <w:lastRenderedPageBreak/>
              <w:t>ПК 1.2.  Осуществлять мероприятия по оформлению торгового зала.</w:t>
            </w:r>
          </w:p>
        </w:tc>
        <w:tc>
          <w:tcPr>
            <w:tcW w:w="2835" w:type="dxa"/>
            <w:shd w:val="clear" w:color="auto" w:fill="auto"/>
          </w:tcPr>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П-о/с</w:t>
            </w:r>
          </w:p>
          <w:p w:rsidR="00A20F96" w:rsidRPr="00A20F96" w:rsidRDefault="00A20F96" w:rsidP="00A20F96">
            <w:pPr>
              <w:spacing w:after="160"/>
              <w:contextualSpacing/>
              <w:jc w:val="both"/>
              <w:rPr>
                <w:rFonts w:eastAsia="Calibri" w:cs="Times New Roman"/>
                <w:bCs/>
                <w:szCs w:val="24"/>
              </w:rPr>
            </w:pPr>
          </w:p>
        </w:tc>
        <w:tc>
          <w:tcPr>
            <w:tcW w:w="2694" w:type="dxa"/>
            <w:vMerge w:val="restart"/>
          </w:tcPr>
          <w:p w:rsidR="00A20F96" w:rsidRPr="00A20F96" w:rsidRDefault="00A20F96" w:rsidP="00A20F96">
            <w:pPr>
              <w:tabs>
                <w:tab w:val="left" w:pos="4793"/>
              </w:tabs>
              <w:contextualSpacing/>
              <w:rPr>
                <w:rFonts w:eastAsia="Calibri" w:cs="Times New Roman"/>
                <w:bCs/>
                <w:szCs w:val="24"/>
              </w:rPr>
            </w:pPr>
            <w:r w:rsidRPr="00A20F96">
              <w:rPr>
                <w:rFonts w:eastAsia="Calibri" w:cs="Times New Roman"/>
                <w:bCs/>
                <w:szCs w:val="24"/>
              </w:rPr>
              <w:t>Самооценка и взаимооценка</w:t>
            </w:r>
          </w:p>
          <w:p w:rsidR="00A20F96" w:rsidRPr="00A20F96" w:rsidRDefault="00A20F96" w:rsidP="00A20F96">
            <w:pPr>
              <w:contextualSpacing/>
              <w:rPr>
                <w:rFonts w:eastAsia="Calibri" w:cs="Times New Roman"/>
                <w:bCs/>
                <w:szCs w:val="24"/>
              </w:rPr>
            </w:pPr>
            <w:r w:rsidRPr="00A20F96">
              <w:rPr>
                <w:rFonts w:eastAsia="Calibri" w:cs="Times New Roman"/>
                <w:bCs/>
                <w:szCs w:val="24"/>
              </w:rPr>
              <w:t>Презентация мини-проектов</w:t>
            </w:r>
          </w:p>
          <w:p w:rsidR="00A20F96" w:rsidRPr="00A20F96" w:rsidRDefault="00A20F96" w:rsidP="00A20F96">
            <w:pPr>
              <w:contextualSpacing/>
              <w:rPr>
                <w:rFonts w:eastAsia="Calibri" w:cs="Times New Roman"/>
                <w:bCs/>
                <w:szCs w:val="24"/>
              </w:rPr>
            </w:pPr>
            <w:r w:rsidRPr="00A20F96">
              <w:rPr>
                <w:rFonts w:eastAsia="Calibri" w:cs="Times New Roman"/>
                <w:bCs/>
                <w:szCs w:val="24"/>
              </w:rPr>
              <w:t>Устный и письменный опрос</w:t>
            </w:r>
          </w:p>
          <w:p w:rsidR="00A20F96" w:rsidRPr="00A20F96" w:rsidRDefault="00A20F96" w:rsidP="00A20F96">
            <w:pPr>
              <w:contextualSpacing/>
              <w:rPr>
                <w:rFonts w:eastAsia="Calibri" w:cs="Times New Roman"/>
                <w:bCs/>
                <w:szCs w:val="24"/>
              </w:rPr>
            </w:pPr>
            <w:r w:rsidRPr="00A20F96">
              <w:rPr>
                <w:rFonts w:eastAsia="Calibri" w:cs="Times New Roman"/>
                <w:bCs/>
                <w:szCs w:val="24"/>
              </w:rPr>
              <w:t>Результаты выполнения учебных заданий</w:t>
            </w:r>
          </w:p>
          <w:p w:rsidR="00A20F96" w:rsidRPr="00A20F96" w:rsidRDefault="00A20F96" w:rsidP="00A20F96">
            <w:pPr>
              <w:contextualSpacing/>
              <w:rPr>
                <w:rFonts w:eastAsia="Calibri" w:cs="Times New Roman"/>
                <w:bCs/>
                <w:szCs w:val="24"/>
              </w:rPr>
            </w:pPr>
            <w:r w:rsidRPr="00A20F96">
              <w:rPr>
                <w:rFonts w:eastAsia="Calibri" w:cs="Times New Roman"/>
                <w:bCs/>
                <w:szCs w:val="24"/>
              </w:rPr>
              <w:t>Анализ позиции студента при проведении дискуссии, ее аргументирован-ность</w:t>
            </w:r>
          </w:p>
          <w:p w:rsidR="00A20F96" w:rsidRPr="00A20F96" w:rsidRDefault="00A20F96" w:rsidP="00A20F96">
            <w:pPr>
              <w:contextualSpacing/>
              <w:rPr>
                <w:rFonts w:eastAsia="Calibri" w:cs="Times New Roman"/>
                <w:bCs/>
                <w:szCs w:val="24"/>
              </w:rPr>
            </w:pPr>
            <w:r w:rsidRPr="00A20F96">
              <w:rPr>
                <w:rFonts w:eastAsia="Calibri" w:cs="Times New Roman"/>
                <w:bCs/>
                <w:szCs w:val="24"/>
              </w:rPr>
              <w:t>Практические работы</w:t>
            </w:r>
          </w:p>
        </w:tc>
      </w:tr>
      <w:tr w:rsidR="00A20F96" w:rsidRPr="00A20F96" w:rsidTr="004A4552">
        <w:trPr>
          <w:trHeight w:val="723"/>
          <w:jc w:val="center"/>
        </w:trPr>
        <w:tc>
          <w:tcPr>
            <w:tcW w:w="3823" w:type="dxa"/>
          </w:tcPr>
          <w:p w:rsidR="00A20F96" w:rsidRPr="00A20F96" w:rsidRDefault="00A20F96" w:rsidP="00A20F96">
            <w:pPr>
              <w:suppressAutoHyphens/>
              <w:rPr>
                <w:rFonts w:eastAsia="Calibri" w:cs="Times New Roman"/>
                <w:iCs/>
                <w:szCs w:val="24"/>
              </w:rPr>
            </w:pPr>
            <w:r w:rsidRPr="00A20F96">
              <w:rPr>
                <w:rFonts w:eastAsia="Calibri" w:cs="Times New Roman"/>
                <w:iCs/>
                <w:szCs w:val="24"/>
              </w:rPr>
              <w:t>ПК 1.3. Оказывать информационно-консультативную помощь потребителям, медицинским работникам по выбору лекарственных препаратов и других товаров аптечного ассортимента</w:t>
            </w:r>
          </w:p>
        </w:tc>
        <w:tc>
          <w:tcPr>
            <w:tcW w:w="2835" w:type="dxa"/>
            <w:shd w:val="clear" w:color="auto" w:fill="auto"/>
          </w:tcPr>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П-о/с</w:t>
            </w:r>
          </w:p>
          <w:p w:rsidR="00A20F96" w:rsidRPr="00A20F96" w:rsidRDefault="00A20F96" w:rsidP="00A20F96">
            <w:pPr>
              <w:spacing w:after="160"/>
              <w:contextualSpacing/>
              <w:jc w:val="both"/>
              <w:rPr>
                <w:rFonts w:eastAsia="Calibri" w:cs="Times New Roman"/>
                <w:bCs/>
                <w:szCs w:val="24"/>
              </w:rPr>
            </w:pPr>
          </w:p>
        </w:tc>
        <w:tc>
          <w:tcPr>
            <w:tcW w:w="2694" w:type="dxa"/>
            <w:vMerge/>
          </w:tcPr>
          <w:p w:rsidR="00A20F96" w:rsidRPr="00A20F96" w:rsidRDefault="00A20F96" w:rsidP="00A20F96">
            <w:pPr>
              <w:autoSpaceDE w:val="0"/>
              <w:autoSpaceDN w:val="0"/>
              <w:jc w:val="both"/>
              <w:rPr>
                <w:rFonts w:eastAsia="Calibri" w:cs="Times New Roman"/>
                <w:szCs w:val="24"/>
              </w:rPr>
            </w:pPr>
          </w:p>
        </w:tc>
      </w:tr>
      <w:tr w:rsidR="00A20F96" w:rsidRPr="00A20F96" w:rsidTr="004A4552">
        <w:trPr>
          <w:trHeight w:val="723"/>
          <w:jc w:val="center"/>
        </w:trPr>
        <w:tc>
          <w:tcPr>
            <w:tcW w:w="3823" w:type="dxa"/>
          </w:tcPr>
          <w:p w:rsidR="00A20F96" w:rsidRPr="00A20F96" w:rsidRDefault="00A20F96" w:rsidP="00A20F96">
            <w:pPr>
              <w:suppressAutoHyphens/>
              <w:rPr>
                <w:rFonts w:eastAsia="Calibri" w:cs="Times New Roman"/>
                <w:iCs/>
                <w:szCs w:val="24"/>
              </w:rPr>
            </w:pPr>
            <w:r w:rsidRPr="00A20F96">
              <w:rPr>
                <w:rFonts w:eastAsia="Calibri" w:cs="Times New Roman"/>
                <w:iCs/>
                <w:szCs w:val="24"/>
              </w:rPr>
              <w:t>ПК 1.5. Оформлять первичную учетно-отчетную документацию</w:t>
            </w:r>
          </w:p>
          <w:p w:rsidR="00A20F96" w:rsidRPr="00A20F96" w:rsidRDefault="00A20F96" w:rsidP="00A20F96">
            <w:pPr>
              <w:spacing w:after="160" w:line="259" w:lineRule="auto"/>
              <w:rPr>
                <w:rFonts w:eastAsia="Calibri" w:cs="Times New Roman"/>
                <w:szCs w:val="24"/>
              </w:rPr>
            </w:pPr>
          </w:p>
          <w:p w:rsidR="00A20F96" w:rsidRPr="00A20F96" w:rsidRDefault="00A20F96" w:rsidP="00A20F96">
            <w:pPr>
              <w:tabs>
                <w:tab w:val="left" w:pos="2095"/>
              </w:tabs>
              <w:spacing w:after="160" w:line="259" w:lineRule="auto"/>
              <w:rPr>
                <w:rFonts w:eastAsia="Calibri" w:cs="Times New Roman"/>
                <w:szCs w:val="24"/>
              </w:rPr>
            </w:pPr>
            <w:r w:rsidRPr="00A20F96">
              <w:rPr>
                <w:rFonts w:eastAsia="Calibri" w:cs="Times New Roman"/>
                <w:szCs w:val="24"/>
              </w:rPr>
              <w:tab/>
            </w:r>
          </w:p>
        </w:tc>
        <w:tc>
          <w:tcPr>
            <w:tcW w:w="2835" w:type="dxa"/>
            <w:shd w:val="clear" w:color="auto" w:fill="auto"/>
          </w:tcPr>
          <w:p w:rsidR="00A20F96" w:rsidRPr="00A20F96" w:rsidRDefault="00A20F96" w:rsidP="00A20F96">
            <w:pPr>
              <w:spacing w:after="160"/>
              <w:contextualSpacing/>
              <w:jc w:val="both"/>
              <w:rPr>
                <w:rFonts w:eastAsia="Calibri" w:cs="Times New Roman"/>
                <w:bCs/>
                <w:szCs w:val="24"/>
              </w:rPr>
            </w:pPr>
            <w:r w:rsidRPr="00A20F96">
              <w:rPr>
                <w:rFonts w:eastAsia="Calibri" w:cs="Times New Roman"/>
                <w:bCs/>
                <w:szCs w:val="24"/>
              </w:rPr>
              <w:t>П-о/с</w:t>
            </w:r>
          </w:p>
          <w:p w:rsidR="00A20F96" w:rsidRPr="00A20F96" w:rsidRDefault="00A20F96" w:rsidP="00A20F96">
            <w:pPr>
              <w:spacing w:after="160"/>
              <w:contextualSpacing/>
              <w:jc w:val="both"/>
              <w:rPr>
                <w:rFonts w:eastAsia="Calibri" w:cs="Times New Roman"/>
                <w:bCs/>
                <w:szCs w:val="24"/>
              </w:rPr>
            </w:pPr>
          </w:p>
        </w:tc>
        <w:tc>
          <w:tcPr>
            <w:tcW w:w="2694" w:type="dxa"/>
            <w:vMerge/>
          </w:tcPr>
          <w:p w:rsidR="00A20F96" w:rsidRPr="00A20F96" w:rsidRDefault="00A20F96" w:rsidP="00A20F96">
            <w:pPr>
              <w:autoSpaceDE w:val="0"/>
              <w:autoSpaceDN w:val="0"/>
              <w:jc w:val="both"/>
              <w:rPr>
                <w:rFonts w:eastAsia="Calibri" w:cs="Times New Roman"/>
                <w:szCs w:val="24"/>
              </w:rPr>
            </w:pPr>
          </w:p>
        </w:tc>
      </w:tr>
      <w:bookmarkEnd w:id="12"/>
    </w:tbl>
    <w:p w:rsidR="00A20F96" w:rsidRPr="00A20F96" w:rsidRDefault="00A20F96" w:rsidP="00A20F96">
      <w:pPr>
        <w:spacing w:after="160" w:line="259" w:lineRule="auto"/>
        <w:rPr>
          <w:rFonts w:eastAsia="Calibri" w:cs="Times New Roman"/>
          <w:b/>
          <w:bCs/>
          <w:szCs w:val="24"/>
        </w:rPr>
      </w:pPr>
    </w:p>
    <w:p w:rsidR="00A20F96" w:rsidRPr="00A20F96" w:rsidRDefault="00A20F96" w:rsidP="00A20F96">
      <w:pPr>
        <w:spacing w:after="160" w:line="259" w:lineRule="auto"/>
        <w:rPr>
          <w:rFonts w:eastAsia="Calibri" w:cs="Times New Roman"/>
          <w:b/>
          <w:bCs/>
          <w:szCs w:val="24"/>
        </w:rPr>
      </w:pPr>
    </w:p>
    <w:p w:rsidR="00A20F96" w:rsidRDefault="00A20F96">
      <w:pPr>
        <w:rPr>
          <w:lang w:val="en-US"/>
        </w:rPr>
        <w:sectPr w:rsidR="00A20F96" w:rsidSect="00E56142">
          <w:pgSz w:w="11906" w:h="16838"/>
          <w:pgMar w:top="1134" w:right="567" w:bottom="1134" w:left="1418" w:header="709" w:footer="709" w:gutter="0"/>
          <w:cols w:space="708"/>
          <w:titlePg/>
          <w:docGrid w:linePitch="360"/>
        </w:sectPr>
      </w:pPr>
      <w:r>
        <w:rPr>
          <w:lang w:val="en-US"/>
        </w:rPr>
        <w:br w:type="page"/>
      </w:r>
    </w:p>
    <w:p w:rsidR="00A20F96" w:rsidRPr="00A20F96" w:rsidRDefault="00A20F96" w:rsidP="00A20F96">
      <w:pPr>
        <w:spacing w:after="160" w:line="273" w:lineRule="auto"/>
        <w:jc w:val="center"/>
        <w:rPr>
          <w:rFonts w:eastAsia="Times New Roman" w:cs="Times New Roman"/>
          <w:szCs w:val="24"/>
          <w:lang w:eastAsia="ru-RU"/>
        </w:rPr>
      </w:pPr>
      <w:r w:rsidRPr="00A20F96">
        <w:rPr>
          <w:rFonts w:eastAsia="Times New Roman" w:cs="Times New Roman"/>
          <w:b/>
          <w:bCs/>
          <w:color w:val="000000"/>
          <w:szCs w:val="24"/>
          <w:lang w:eastAsia="ru-RU"/>
        </w:rPr>
        <w:lastRenderedPageBreak/>
        <w:t>ТЕХНОЛОГИЧЕСКАЯ КАРТА 1</w:t>
      </w:r>
    </w:p>
    <w:tbl>
      <w:tblPr>
        <w:tblW w:w="0" w:type="auto"/>
        <w:tblCellSpacing w:w="0" w:type="dxa"/>
        <w:tblLook w:val="04A0" w:firstRow="1" w:lastRow="0" w:firstColumn="1" w:lastColumn="0" w:noHBand="0" w:noVBand="1"/>
      </w:tblPr>
      <w:tblGrid>
        <w:gridCol w:w="3686"/>
        <w:gridCol w:w="10915"/>
      </w:tblGrid>
      <w:tr w:rsidR="00A20F96" w:rsidRPr="00A20F96" w:rsidTr="004A4552">
        <w:trPr>
          <w:tblCellSpacing w:w="0" w:type="dxa"/>
        </w:trPr>
        <w:tc>
          <w:tcPr>
            <w:tcW w:w="3686" w:type="dxa"/>
            <w:tcBorders>
              <w:top w:val="nil"/>
              <w:left w:val="nil"/>
              <w:bottom w:val="nil"/>
              <w:right w:val="nil"/>
            </w:tcBorders>
            <w:vAlign w:val="center"/>
            <w:hideMark/>
          </w:tcPr>
          <w:p w:rsidR="00A20F96" w:rsidRPr="00A20F96" w:rsidRDefault="00A20F96" w:rsidP="00A20F96">
            <w:pPr>
              <w:spacing w:line="273" w:lineRule="auto"/>
              <w:jc w:val="both"/>
              <w:rPr>
                <w:rFonts w:eastAsia="Times New Roman" w:cs="Times New Roman"/>
                <w:szCs w:val="24"/>
                <w:lang w:eastAsia="ru-RU"/>
              </w:rPr>
            </w:pPr>
            <w:r w:rsidRPr="00A20F96">
              <w:rPr>
                <w:rFonts w:eastAsia="Times New Roman" w:cs="Times New Roman"/>
                <w:color w:val="000000"/>
                <w:szCs w:val="24"/>
                <w:lang w:eastAsia="ru-RU"/>
              </w:rPr>
              <w:t>Дисциплина</w:t>
            </w:r>
          </w:p>
        </w:tc>
        <w:tc>
          <w:tcPr>
            <w:tcW w:w="10915" w:type="dxa"/>
            <w:tcBorders>
              <w:top w:val="single" w:sz="4" w:space="0" w:color="000000"/>
              <w:left w:val="nil"/>
              <w:right w:val="nil"/>
            </w:tcBorders>
            <w:vAlign w:val="center"/>
            <w:hideMark/>
          </w:tcPr>
          <w:p w:rsidR="00A20F96" w:rsidRPr="00A20F96" w:rsidRDefault="00A20F96" w:rsidP="00A20F96">
            <w:pPr>
              <w:spacing w:line="273" w:lineRule="auto"/>
              <w:jc w:val="both"/>
              <w:rPr>
                <w:rFonts w:eastAsia="Times New Roman" w:cs="Times New Roman"/>
                <w:szCs w:val="24"/>
                <w:lang w:eastAsia="ru-RU"/>
              </w:rPr>
            </w:pPr>
            <w:r w:rsidRPr="00A20F96">
              <w:rPr>
                <w:rFonts w:eastAsia="Times New Roman" w:cs="Times New Roman"/>
                <w:szCs w:val="24"/>
                <w:lang w:eastAsia="ru-RU"/>
              </w:rPr>
              <w:t>История</w:t>
            </w:r>
          </w:p>
        </w:tc>
      </w:tr>
      <w:tr w:rsidR="00A20F96" w:rsidRPr="00A20F96" w:rsidTr="004A4552">
        <w:trPr>
          <w:tblCellSpacing w:w="0" w:type="dxa"/>
        </w:trPr>
        <w:tc>
          <w:tcPr>
            <w:tcW w:w="3686" w:type="dxa"/>
            <w:tcBorders>
              <w:top w:val="nil"/>
              <w:left w:val="nil"/>
              <w:bottom w:val="nil"/>
              <w:right w:val="nil"/>
            </w:tcBorders>
            <w:vAlign w:val="center"/>
            <w:hideMark/>
          </w:tcPr>
          <w:p w:rsidR="00A20F96" w:rsidRPr="00A20F96" w:rsidRDefault="00A20F96" w:rsidP="00A20F96">
            <w:pPr>
              <w:spacing w:line="273" w:lineRule="auto"/>
              <w:jc w:val="both"/>
              <w:rPr>
                <w:rFonts w:eastAsia="Times New Roman" w:cs="Times New Roman"/>
                <w:szCs w:val="24"/>
                <w:lang w:eastAsia="ru-RU"/>
              </w:rPr>
            </w:pPr>
            <w:r w:rsidRPr="00A20F96">
              <w:rPr>
                <w:rFonts w:eastAsia="Times New Roman" w:cs="Times New Roman"/>
                <w:color w:val="000000"/>
                <w:szCs w:val="24"/>
                <w:lang w:eastAsia="ru-RU"/>
              </w:rPr>
              <w:t>Специальность / профессия</w:t>
            </w:r>
          </w:p>
        </w:tc>
        <w:tc>
          <w:tcPr>
            <w:tcW w:w="10915" w:type="dxa"/>
            <w:tcBorders>
              <w:top w:val="single" w:sz="4" w:space="0" w:color="000000"/>
              <w:left w:val="nil"/>
              <w:bottom w:val="single" w:sz="4" w:space="0" w:color="000000"/>
              <w:right w:val="nil"/>
            </w:tcBorders>
            <w:vAlign w:val="center"/>
            <w:hideMark/>
          </w:tcPr>
          <w:p w:rsidR="00A20F96" w:rsidRPr="00A20F96" w:rsidRDefault="00A20F96" w:rsidP="00A20F96">
            <w:pPr>
              <w:spacing w:line="273" w:lineRule="auto"/>
              <w:jc w:val="both"/>
              <w:rPr>
                <w:rFonts w:eastAsia="Times New Roman" w:cs="Times New Roman"/>
                <w:szCs w:val="24"/>
                <w:lang w:eastAsia="ru-RU"/>
              </w:rPr>
            </w:pPr>
            <w:r w:rsidRPr="00A20F96">
              <w:rPr>
                <w:rFonts w:eastAsia="Times New Roman" w:cs="Times New Roman"/>
                <w:szCs w:val="24"/>
                <w:lang w:eastAsia="ru-RU"/>
              </w:rPr>
              <w:t>33.02.01 Фармация</w:t>
            </w:r>
          </w:p>
        </w:tc>
      </w:tr>
    </w:tbl>
    <w:p w:rsidR="00A20F96" w:rsidRPr="00A20F96" w:rsidRDefault="00A20F96" w:rsidP="00A20F96">
      <w:pPr>
        <w:jc w:val="both"/>
        <w:rPr>
          <w:rFonts w:eastAsia="Times New Roman" w:cs="Times New Roman"/>
          <w:szCs w:val="24"/>
          <w:lang w:eastAsia="ru-RU"/>
        </w:rPr>
      </w:pPr>
    </w:p>
    <w:tbl>
      <w:tblPr>
        <w:tblStyle w:val="61"/>
        <w:tblW w:w="14567" w:type="dxa"/>
        <w:tblLook w:val="04A0" w:firstRow="1" w:lastRow="0" w:firstColumn="1" w:lastColumn="0" w:noHBand="0" w:noVBand="1"/>
      </w:tblPr>
      <w:tblGrid>
        <w:gridCol w:w="5499"/>
        <w:gridCol w:w="9068"/>
      </w:tblGrid>
      <w:tr w:rsidR="00A20F96" w:rsidRPr="00A20F96" w:rsidTr="004A4552">
        <w:tc>
          <w:tcPr>
            <w:tcW w:w="5499" w:type="dxa"/>
            <w:vAlign w:val="center"/>
          </w:tcPr>
          <w:p w:rsidR="00A20F96" w:rsidRPr="00A20F96" w:rsidRDefault="00A20F96" w:rsidP="00A20F96">
            <w:pPr>
              <w:jc w:val="both"/>
              <w:rPr>
                <w:rFonts w:ascii="Times New Roman" w:eastAsia="Times New Roman" w:hAnsi="Times New Roman" w:cs="Times New Roman"/>
                <w:b/>
                <w:szCs w:val="24"/>
                <w:lang w:eastAsia="ru-RU"/>
              </w:rPr>
            </w:pPr>
            <w:r w:rsidRPr="00A20F96">
              <w:rPr>
                <w:rFonts w:ascii="Times New Roman" w:eastAsia="Times New Roman" w:hAnsi="Times New Roman" w:cs="Times New Roman"/>
                <w:b/>
                <w:color w:val="000000"/>
                <w:szCs w:val="24"/>
                <w:lang w:eastAsia="ru-RU"/>
              </w:rPr>
              <w:t xml:space="preserve">Тема занятия </w:t>
            </w:r>
          </w:p>
        </w:tc>
        <w:tc>
          <w:tcPr>
            <w:tcW w:w="9068" w:type="dxa"/>
            <w:vAlign w:val="center"/>
          </w:tcPr>
          <w:p w:rsidR="00A20F96" w:rsidRPr="00A20F96" w:rsidRDefault="00A20F96" w:rsidP="00A20F96">
            <w:pPr>
              <w:jc w:val="both"/>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Россия и мир в годы Первой мировой войны.</w:t>
            </w:r>
          </w:p>
        </w:tc>
      </w:tr>
      <w:tr w:rsidR="00A20F96" w:rsidRPr="00A20F96" w:rsidTr="004A4552">
        <w:tc>
          <w:tcPr>
            <w:tcW w:w="5499" w:type="dxa"/>
            <w:vAlign w:val="center"/>
          </w:tcPr>
          <w:p w:rsidR="00A20F96" w:rsidRPr="00A20F96" w:rsidRDefault="00A20F96" w:rsidP="00A20F96">
            <w:pPr>
              <w:jc w:val="both"/>
              <w:rPr>
                <w:rFonts w:ascii="Times New Roman" w:eastAsia="Times New Roman" w:hAnsi="Times New Roman" w:cs="Times New Roman"/>
                <w:b/>
                <w:szCs w:val="24"/>
                <w:lang w:eastAsia="ru-RU"/>
              </w:rPr>
            </w:pPr>
            <w:r w:rsidRPr="00A20F96">
              <w:rPr>
                <w:rFonts w:ascii="Times New Roman" w:eastAsia="Times New Roman" w:hAnsi="Times New Roman" w:cs="Times New Roman"/>
                <w:b/>
                <w:color w:val="000000"/>
                <w:szCs w:val="24"/>
                <w:lang w:eastAsia="ru-RU"/>
              </w:rPr>
              <w:t xml:space="preserve">Содержание темы </w:t>
            </w:r>
          </w:p>
        </w:tc>
        <w:tc>
          <w:tcPr>
            <w:tcW w:w="9068" w:type="dxa"/>
            <w:vAlign w:val="center"/>
          </w:tcPr>
          <w:p w:rsidR="00A20F96" w:rsidRPr="00A20F96" w:rsidRDefault="00A20F96" w:rsidP="00A20F96">
            <w:pPr>
              <w:jc w:val="both"/>
              <w:rPr>
                <w:rFonts w:ascii="Times New Roman" w:eastAsia="Times New Roman" w:hAnsi="Times New Roman" w:cs="Times New Roman"/>
                <w:szCs w:val="24"/>
                <w:lang w:eastAsia="ru-RU"/>
              </w:rPr>
            </w:pPr>
            <w:r w:rsidRPr="00A20F96">
              <w:rPr>
                <w:rFonts w:ascii="Times New Roman" w:eastAsia="Calibri" w:hAnsi="Times New Roman" w:cs="Times New Roman"/>
                <w:szCs w:val="24"/>
              </w:rPr>
              <w:t>На фронте и в тылу. Героизм в бою и тяготы окопной жизни. Людские потери. Медицина в годы войны. Деятельность Российского общества Красного Креста. Состояние фармацевтической отрасли в период Первой мировой войны.</w:t>
            </w:r>
          </w:p>
        </w:tc>
      </w:tr>
      <w:tr w:rsidR="00A20F96" w:rsidRPr="00A20F96" w:rsidTr="004A4552">
        <w:tc>
          <w:tcPr>
            <w:tcW w:w="5499" w:type="dxa"/>
            <w:vAlign w:val="center"/>
          </w:tcPr>
          <w:p w:rsidR="00A20F96" w:rsidRPr="00A20F96" w:rsidRDefault="00A20F96" w:rsidP="00A20F96">
            <w:pPr>
              <w:jc w:val="both"/>
              <w:rPr>
                <w:rFonts w:ascii="Times New Roman" w:eastAsia="Times New Roman" w:hAnsi="Times New Roman" w:cs="Times New Roman"/>
                <w:b/>
                <w:szCs w:val="24"/>
                <w:lang w:eastAsia="ru-RU"/>
              </w:rPr>
            </w:pPr>
            <w:r w:rsidRPr="00A20F96">
              <w:rPr>
                <w:rFonts w:ascii="Times New Roman" w:eastAsia="Times New Roman" w:hAnsi="Times New Roman" w:cs="Times New Roman"/>
                <w:b/>
                <w:color w:val="000000"/>
                <w:szCs w:val="24"/>
                <w:lang w:eastAsia="ru-RU"/>
              </w:rPr>
              <w:t>Тип занятия</w:t>
            </w:r>
          </w:p>
        </w:tc>
        <w:tc>
          <w:tcPr>
            <w:tcW w:w="9068" w:type="dxa"/>
            <w:vAlign w:val="center"/>
          </w:tcPr>
          <w:p w:rsidR="00A20F96" w:rsidRPr="00A20F96" w:rsidRDefault="00A20F96" w:rsidP="00A20F96">
            <w:pPr>
              <w:jc w:val="both"/>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Практическое</w:t>
            </w:r>
          </w:p>
        </w:tc>
      </w:tr>
      <w:tr w:rsidR="00A20F96" w:rsidRPr="00A20F96" w:rsidTr="004A4552">
        <w:tc>
          <w:tcPr>
            <w:tcW w:w="5499" w:type="dxa"/>
            <w:vAlign w:val="center"/>
          </w:tcPr>
          <w:p w:rsidR="00A20F96" w:rsidRPr="00A20F96" w:rsidRDefault="00A20F96" w:rsidP="00A20F96">
            <w:pPr>
              <w:rPr>
                <w:rFonts w:ascii="Times New Roman" w:eastAsia="Times New Roman" w:hAnsi="Times New Roman" w:cs="Times New Roman"/>
                <w:b/>
                <w:szCs w:val="24"/>
                <w:lang w:eastAsia="ru-RU"/>
              </w:rPr>
            </w:pPr>
            <w:r w:rsidRPr="00A20F96">
              <w:rPr>
                <w:rFonts w:ascii="Times New Roman" w:eastAsia="Times New Roman" w:hAnsi="Times New Roman" w:cs="Times New Roman"/>
                <w:b/>
                <w:color w:val="000000"/>
                <w:szCs w:val="24"/>
                <w:lang w:eastAsia="ru-RU"/>
              </w:rPr>
              <w:t>Формы организации учебной деятельности</w:t>
            </w:r>
          </w:p>
        </w:tc>
        <w:tc>
          <w:tcPr>
            <w:tcW w:w="9068" w:type="dxa"/>
            <w:vAlign w:val="center"/>
          </w:tcPr>
          <w:p w:rsidR="00A20F96" w:rsidRPr="00A20F96" w:rsidRDefault="00A20F96" w:rsidP="00A20F96">
            <w:pPr>
              <w:jc w:val="both"/>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Семинар, беседа, выполнение заданий по алгоритму, представление проектов</w:t>
            </w:r>
          </w:p>
        </w:tc>
      </w:tr>
    </w:tbl>
    <w:p w:rsidR="00A20F96" w:rsidRPr="00A20F96" w:rsidRDefault="00A20F96" w:rsidP="00A20F96">
      <w:pPr>
        <w:jc w:val="both"/>
        <w:rPr>
          <w:rFonts w:eastAsia="Times New Roman" w:cs="Times New Roman"/>
          <w:szCs w:val="24"/>
          <w:lang w:eastAsia="ru-RU"/>
        </w:rPr>
      </w:pPr>
    </w:p>
    <w:p w:rsidR="00A20F96" w:rsidRPr="00A20F96" w:rsidRDefault="00A20F96" w:rsidP="00A20F96">
      <w:pPr>
        <w:jc w:val="both"/>
        <w:rPr>
          <w:rFonts w:eastAsia="Times New Roman" w:cs="Times New Roman"/>
          <w:szCs w:val="24"/>
          <w:lang w:eastAsia="ru-RU"/>
        </w:rPr>
      </w:pPr>
    </w:p>
    <w:tbl>
      <w:tblPr>
        <w:tblStyle w:val="61"/>
        <w:tblW w:w="0" w:type="auto"/>
        <w:tblLook w:val="04A0" w:firstRow="1" w:lastRow="0" w:firstColumn="1" w:lastColumn="0" w:noHBand="0" w:noVBand="1"/>
      </w:tblPr>
      <w:tblGrid>
        <w:gridCol w:w="2660"/>
        <w:gridCol w:w="2957"/>
        <w:gridCol w:w="2957"/>
        <w:gridCol w:w="3300"/>
        <w:gridCol w:w="2739"/>
      </w:tblGrid>
      <w:tr w:rsidR="00A20F96" w:rsidRPr="00A20F96" w:rsidTr="004A4552">
        <w:tc>
          <w:tcPr>
            <w:tcW w:w="2660" w:type="dxa"/>
            <w:vAlign w:val="center"/>
          </w:tcPr>
          <w:p w:rsidR="00A20F96" w:rsidRPr="00A20F96" w:rsidRDefault="00A20F96" w:rsidP="00A20F96">
            <w:pPr>
              <w:jc w:val="center"/>
              <w:rPr>
                <w:rFonts w:ascii="Times New Roman" w:eastAsia="Times New Roman" w:hAnsi="Times New Roman" w:cs="Times New Roman"/>
                <w:szCs w:val="24"/>
                <w:lang w:eastAsia="ru-RU"/>
              </w:rPr>
            </w:pPr>
            <w:r w:rsidRPr="00A20F96">
              <w:rPr>
                <w:rFonts w:ascii="Times New Roman" w:eastAsia="Times New Roman" w:hAnsi="Times New Roman" w:cs="Times New Roman"/>
                <w:b/>
                <w:bCs/>
                <w:color w:val="000000"/>
                <w:szCs w:val="24"/>
                <w:lang w:eastAsia="ru-RU"/>
              </w:rPr>
              <w:t>Этапы занятия</w:t>
            </w:r>
          </w:p>
        </w:tc>
        <w:tc>
          <w:tcPr>
            <w:tcW w:w="2957" w:type="dxa"/>
            <w:vAlign w:val="center"/>
          </w:tcPr>
          <w:p w:rsidR="00A20F96" w:rsidRPr="00A20F96" w:rsidRDefault="00A20F96" w:rsidP="00A20F96">
            <w:pPr>
              <w:jc w:val="center"/>
              <w:rPr>
                <w:rFonts w:ascii="Times New Roman" w:eastAsia="Times New Roman" w:hAnsi="Times New Roman" w:cs="Times New Roman"/>
                <w:szCs w:val="24"/>
                <w:lang w:eastAsia="ru-RU"/>
              </w:rPr>
            </w:pPr>
            <w:r w:rsidRPr="00A20F96">
              <w:rPr>
                <w:rFonts w:ascii="Times New Roman" w:eastAsia="Times New Roman" w:hAnsi="Times New Roman" w:cs="Times New Roman"/>
                <w:b/>
                <w:bCs/>
                <w:color w:val="000000"/>
                <w:szCs w:val="24"/>
                <w:lang w:eastAsia="ru-RU"/>
              </w:rPr>
              <w:t>Деятельность</w:t>
            </w:r>
          </w:p>
          <w:p w:rsidR="00A20F96" w:rsidRPr="00A20F96" w:rsidRDefault="00A20F96" w:rsidP="00A20F96">
            <w:pPr>
              <w:jc w:val="center"/>
              <w:rPr>
                <w:rFonts w:ascii="Times New Roman" w:eastAsia="Times New Roman" w:hAnsi="Times New Roman" w:cs="Times New Roman"/>
                <w:szCs w:val="24"/>
                <w:lang w:eastAsia="ru-RU"/>
              </w:rPr>
            </w:pPr>
            <w:r w:rsidRPr="00A20F96">
              <w:rPr>
                <w:rFonts w:ascii="Times New Roman" w:eastAsia="Times New Roman" w:hAnsi="Times New Roman" w:cs="Times New Roman"/>
                <w:b/>
                <w:bCs/>
                <w:color w:val="000000"/>
                <w:szCs w:val="24"/>
                <w:lang w:eastAsia="ru-RU"/>
              </w:rPr>
              <w:t>преподавателя</w:t>
            </w:r>
          </w:p>
        </w:tc>
        <w:tc>
          <w:tcPr>
            <w:tcW w:w="2957" w:type="dxa"/>
            <w:vAlign w:val="center"/>
          </w:tcPr>
          <w:p w:rsidR="00A20F96" w:rsidRPr="00A20F96" w:rsidRDefault="00A20F96" w:rsidP="00A20F96">
            <w:pPr>
              <w:jc w:val="center"/>
              <w:rPr>
                <w:rFonts w:ascii="Times New Roman" w:eastAsia="Times New Roman" w:hAnsi="Times New Roman" w:cs="Times New Roman"/>
                <w:szCs w:val="24"/>
                <w:lang w:eastAsia="ru-RU"/>
              </w:rPr>
            </w:pPr>
            <w:r w:rsidRPr="00A20F96">
              <w:rPr>
                <w:rFonts w:ascii="Times New Roman" w:eastAsia="Times New Roman" w:hAnsi="Times New Roman" w:cs="Times New Roman"/>
                <w:b/>
                <w:bCs/>
                <w:color w:val="000000"/>
                <w:szCs w:val="24"/>
                <w:lang w:eastAsia="ru-RU"/>
              </w:rPr>
              <w:t>Деятельность</w:t>
            </w:r>
          </w:p>
          <w:p w:rsidR="00A20F96" w:rsidRPr="00A20F96" w:rsidRDefault="00A20F96" w:rsidP="00A20F96">
            <w:pPr>
              <w:jc w:val="center"/>
              <w:rPr>
                <w:rFonts w:ascii="Times New Roman" w:eastAsia="Times New Roman" w:hAnsi="Times New Roman" w:cs="Times New Roman"/>
                <w:szCs w:val="24"/>
                <w:lang w:eastAsia="ru-RU"/>
              </w:rPr>
            </w:pPr>
            <w:r w:rsidRPr="00A20F96">
              <w:rPr>
                <w:rFonts w:ascii="Times New Roman" w:eastAsia="Times New Roman" w:hAnsi="Times New Roman" w:cs="Times New Roman"/>
                <w:b/>
                <w:bCs/>
                <w:color w:val="000000"/>
                <w:szCs w:val="24"/>
                <w:lang w:eastAsia="ru-RU"/>
              </w:rPr>
              <w:t>студентов</w:t>
            </w:r>
          </w:p>
        </w:tc>
        <w:tc>
          <w:tcPr>
            <w:tcW w:w="3300" w:type="dxa"/>
            <w:vAlign w:val="center"/>
          </w:tcPr>
          <w:p w:rsidR="00A20F96" w:rsidRPr="00A20F96" w:rsidRDefault="00A20F96" w:rsidP="00A20F96">
            <w:pPr>
              <w:jc w:val="center"/>
              <w:rPr>
                <w:rFonts w:ascii="Times New Roman" w:eastAsia="Times New Roman" w:hAnsi="Times New Roman" w:cs="Times New Roman"/>
                <w:szCs w:val="24"/>
                <w:lang w:eastAsia="ru-RU"/>
              </w:rPr>
            </w:pPr>
            <w:r w:rsidRPr="00A20F96">
              <w:rPr>
                <w:rFonts w:ascii="Times New Roman" w:eastAsia="Times New Roman" w:hAnsi="Times New Roman" w:cs="Times New Roman"/>
                <w:b/>
                <w:bCs/>
                <w:color w:val="000000"/>
                <w:szCs w:val="24"/>
                <w:lang w:eastAsia="ru-RU"/>
              </w:rPr>
              <w:t>Планируемые образовательные результаты</w:t>
            </w:r>
          </w:p>
        </w:tc>
        <w:tc>
          <w:tcPr>
            <w:tcW w:w="2739" w:type="dxa"/>
            <w:vAlign w:val="center"/>
          </w:tcPr>
          <w:p w:rsidR="00A20F96" w:rsidRPr="00A20F96" w:rsidRDefault="00A20F96" w:rsidP="00A20F96">
            <w:pPr>
              <w:jc w:val="center"/>
              <w:rPr>
                <w:rFonts w:ascii="Times New Roman" w:eastAsia="Times New Roman" w:hAnsi="Times New Roman" w:cs="Times New Roman"/>
                <w:szCs w:val="24"/>
                <w:lang w:eastAsia="ru-RU"/>
              </w:rPr>
            </w:pPr>
            <w:r w:rsidRPr="00A20F96">
              <w:rPr>
                <w:rFonts w:ascii="Times New Roman" w:eastAsia="Times New Roman" w:hAnsi="Times New Roman" w:cs="Times New Roman"/>
                <w:b/>
                <w:bCs/>
                <w:color w:val="000000"/>
                <w:szCs w:val="24"/>
                <w:lang w:eastAsia="ru-RU"/>
              </w:rPr>
              <w:t>Типы оценочных мероприятий</w:t>
            </w:r>
          </w:p>
        </w:tc>
      </w:tr>
      <w:tr w:rsidR="00A20F96" w:rsidRPr="00A20F96" w:rsidTr="004A4552">
        <w:tc>
          <w:tcPr>
            <w:tcW w:w="14613" w:type="dxa"/>
            <w:gridSpan w:val="5"/>
            <w:vAlign w:val="center"/>
          </w:tcPr>
          <w:p w:rsidR="00A20F96" w:rsidRPr="00A20F96" w:rsidRDefault="00A20F96" w:rsidP="00A20F96">
            <w:pPr>
              <w:jc w:val="both"/>
              <w:rPr>
                <w:rFonts w:ascii="Times New Roman" w:eastAsia="Times New Roman" w:hAnsi="Times New Roman" w:cs="Times New Roman"/>
                <w:szCs w:val="24"/>
                <w:lang w:eastAsia="ru-RU"/>
              </w:rPr>
            </w:pPr>
            <w:r w:rsidRPr="00A20F96">
              <w:rPr>
                <w:rFonts w:ascii="Times New Roman" w:eastAsia="Times New Roman" w:hAnsi="Times New Roman" w:cs="Times New Roman"/>
                <w:b/>
                <w:bCs/>
                <w:color w:val="000000"/>
                <w:szCs w:val="24"/>
                <w:lang w:eastAsia="ru-RU"/>
              </w:rPr>
              <w:t>1. Организационный этап занятия</w:t>
            </w:r>
          </w:p>
        </w:tc>
      </w:tr>
      <w:tr w:rsidR="00A20F96" w:rsidRPr="00A20F96" w:rsidTr="004A4552">
        <w:tc>
          <w:tcPr>
            <w:tcW w:w="2660" w:type="dxa"/>
          </w:tcPr>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Создание рабочей обстановки, актуализация мотивов учебной деятельности. Проверка выполнения заданий для самостоятельного выполнения/ входной контроль</w:t>
            </w:r>
          </w:p>
        </w:tc>
        <w:tc>
          <w:tcPr>
            <w:tcW w:w="2957" w:type="dxa"/>
          </w:tcPr>
          <w:p w:rsidR="00A20F96" w:rsidRPr="00A20F96" w:rsidRDefault="00A20F96" w:rsidP="001E309A">
            <w:pPr>
              <w:numPr>
                <w:ilvl w:val="0"/>
                <w:numId w:val="33"/>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приветствует студентов;</w:t>
            </w:r>
          </w:p>
          <w:p w:rsidR="00A20F96" w:rsidRPr="00A20F96" w:rsidRDefault="00A20F96" w:rsidP="001E309A">
            <w:pPr>
              <w:numPr>
                <w:ilvl w:val="0"/>
                <w:numId w:val="33"/>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представляется студенческой аудитории;</w:t>
            </w:r>
          </w:p>
          <w:p w:rsidR="00A20F96" w:rsidRPr="00A20F96" w:rsidRDefault="00A20F96" w:rsidP="001E309A">
            <w:pPr>
              <w:numPr>
                <w:ilvl w:val="0"/>
                <w:numId w:val="33"/>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формулирует тему и цель учебного занятия.</w:t>
            </w:r>
          </w:p>
          <w:p w:rsidR="00A20F96" w:rsidRPr="00A20F96" w:rsidRDefault="00A20F96" w:rsidP="00A20F96">
            <w:pPr>
              <w:tabs>
                <w:tab w:val="left" w:pos="652"/>
              </w:tabs>
              <w:rPr>
                <w:rFonts w:ascii="Times New Roman" w:eastAsia="Times New Roman" w:hAnsi="Times New Roman" w:cs="Times New Roman"/>
                <w:szCs w:val="24"/>
                <w:lang w:eastAsia="ru-RU"/>
              </w:rPr>
            </w:pPr>
          </w:p>
          <w:p w:rsidR="00A20F96" w:rsidRPr="00A20F96" w:rsidRDefault="00A20F96" w:rsidP="00A20F96">
            <w:pPr>
              <w:rPr>
                <w:rFonts w:ascii="Times New Roman" w:eastAsia="Times New Roman" w:hAnsi="Times New Roman" w:cs="Times New Roman"/>
                <w:szCs w:val="24"/>
                <w:lang w:eastAsia="ru-RU"/>
              </w:rPr>
            </w:pPr>
          </w:p>
        </w:tc>
        <w:tc>
          <w:tcPr>
            <w:tcW w:w="2957" w:type="dxa"/>
          </w:tcPr>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приветствуют преподавателя;</w:t>
            </w:r>
          </w:p>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совместно с преподавателем формулируют тему и цель учебного занятия.</w:t>
            </w:r>
          </w:p>
        </w:tc>
        <w:tc>
          <w:tcPr>
            <w:tcW w:w="3300" w:type="dxa"/>
          </w:tcPr>
          <w:p w:rsidR="00A20F96" w:rsidRPr="00A20F96" w:rsidRDefault="00A20F96" w:rsidP="00A20F96">
            <w:pPr>
              <w:rPr>
                <w:rFonts w:ascii="Times New Roman" w:eastAsia="Calibri" w:hAnsi="Times New Roman" w:cs="Times New Roman"/>
                <w:iCs/>
                <w:szCs w:val="24"/>
              </w:rPr>
            </w:pPr>
            <w:r w:rsidRPr="00A20F96">
              <w:rPr>
                <w:rFonts w:ascii="Times New Roman" w:eastAsia="Calibri" w:hAnsi="Times New Roman" w:cs="Times New Roman"/>
                <w:iCs/>
                <w:szCs w:val="24"/>
              </w:rPr>
              <w:t>Знать:</w:t>
            </w:r>
          </w:p>
          <w:p w:rsidR="00A20F96" w:rsidRPr="00A20F96" w:rsidRDefault="00A20F96" w:rsidP="001E309A">
            <w:pPr>
              <w:numPr>
                <w:ilvl w:val="0"/>
                <w:numId w:val="35"/>
              </w:numPr>
              <w:contextualSpacing/>
              <w:rPr>
                <w:rFonts w:ascii="Times New Roman" w:eastAsia="Calibri" w:hAnsi="Times New Roman" w:cs="Times New Roman"/>
                <w:iCs/>
                <w:szCs w:val="24"/>
              </w:rPr>
            </w:pPr>
            <w:r w:rsidRPr="00A20F96">
              <w:rPr>
                <w:rFonts w:ascii="Times New Roman" w:eastAsia="Calibri" w:hAnsi="Times New Roman" w:cs="Times New Roman"/>
                <w:iCs/>
                <w:szCs w:val="24"/>
              </w:rPr>
              <w:t>алгоритм формулирования темы и цели работы на учебном занятии.</w:t>
            </w:r>
          </w:p>
          <w:p w:rsidR="00A20F96" w:rsidRPr="00A20F96" w:rsidRDefault="00A20F96" w:rsidP="00A20F96">
            <w:pPr>
              <w:rPr>
                <w:rFonts w:ascii="Times New Roman" w:eastAsia="Calibri" w:hAnsi="Times New Roman" w:cs="Times New Roman"/>
                <w:iCs/>
                <w:szCs w:val="24"/>
              </w:rPr>
            </w:pPr>
            <w:r w:rsidRPr="00A20F96">
              <w:rPr>
                <w:rFonts w:ascii="Times New Roman" w:eastAsia="Calibri" w:hAnsi="Times New Roman" w:cs="Times New Roman"/>
                <w:iCs/>
                <w:szCs w:val="24"/>
              </w:rPr>
              <w:t>Уметь:</w:t>
            </w:r>
          </w:p>
          <w:p w:rsidR="00A20F96" w:rsidRPr="00A20F96" w:rsidRDefault="00A20F96" w:rsidP="001E309A">
            <w:pPr>
              <w:numPr>
                <w:ilvl w:val="0"/>
                <w:numId w:val="35"/>
              </w:numPr>
              <w:contextualSpacing/>
              <w:rPr>
                <w:rFonts w:ascii="Times New Roman" w:eastAsia="Calibri" w:hAnsi="Times New Roman" w:cs="Times New Roman"/>
                <w:iCs/>
                <w:szCs w:val="24"/>
              </w:rPr>
            </w:pPr>
            <w:r w:rsidRPr="00A20F96">
              <w:rPr>
                <w:rFonts w:ascii="Times New Roman" w:eastAsia="Calibri" w:hAnsi="Times New Roman" w:cs="Times New Roman"/>
                <w:iCs/>
                <w:szCs w:val="24"/>
              </w:rPr>
              <w:t>выбирать способы решения задач профессиональной деятельности применительно к различным контекстам;</w:t>
            </w:r>
          </w:p>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Calibri" w:hAnsi="Times New Roman" w:cs="Times New Roman"/>
                <w:szCs w:val="24"/>
              </w:rPr>
              <w:t>деталь осознанный выбор, аргументировать его, брать ответственность за принятое решение</w:t>
            </w:r>
          </w:p>
        </w:tc>
        <w:tc>
          <w:tcPr>
            <w:tcW w:w="2739" w:type="dxa"/>
          </w:tcPr>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Устный индивидуальный опрос</w:t>
            </w:r>
          </w:p>
        </w:tc>
      </w:tr>
      <w:tr w:rsidR="00A20F96" w:rsidRPr="00A20F96" w:rsidTr="004A4552">
        <w:tc>
          <w:tcPr>
            <w:tcW w:w="2660" w:type="dxa"/>
          </w:tcPr>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Актуализация содержания, необходимого для выполнения заданий в ходе занятия</w:t>
            </w:r>
          </w:p>
        </w:tc>
        <w:tc>
          <w:tcPr>
            <w:tcW w:w="2957" w:type="dxa"/>
          </w:tcPr>
          <w:p w:rsidR="00A20F96" w:rsidRPr="00A20F96" w:rsidRDefault="00A20F96" w:rsidP="001E309A">
            <w:pPr>
              <w:numPr>
                <w:ilvl w:val="0"/>
                <w:numId w:val="34"/>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 xml:space="preserve">формулирует проблему, предлагая студентам актуализировать материал прошлого урока через решение </w:t>
            </w:r>
            <w:r w:rsidRPr="00A20F96">
              <w:rPr>
                <w:rFonts w:ascii="Times New Roman" w:eastAsia="Times New Roman" w:hAnsi="Times New Roman" w:cs="Times New Roman"/>
                <w:szCs w:val="24"/>
                <w:lang w:eastAsia="ru-RU"/>
              </w:rPr>
              <w:lastRenderedPageBreak/>
              <w:t>учебной задачи, проверяет результаты;</w:t>
            </w:r>
          </w:p>
          <w:p w:rsidR="00A20F96" w:rsidRPr="00A20F96" w:rsidRDefault="00A20F96" w:rsidP="001E309A">
            <w:pPr>
              <w:numPr>
                <w:ilvl w:val="0"/>
                <w:numId w:val="34"/>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настраивает на активную совместную деятельность.</w:t>
            </w:r>
          </w:p>
        </w:tc>
        <w:tc>
          <w:tcPr>
            <w:tcW w:w="2957" w:type="dxa"/>
          </w:tcPr>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lastRenderedPageBreak/>
              <w:t>решают поставленную задачу;</w:t>
            </w:r>
          </w:p>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 xml:space="preserve">отвечают на вопросы преподавателя, сверяют свои ответы с </w:t>
            </w:r>
            <w:r w:rsidRPr="00A20F96">
              <w:rPr>
                <w:rFonts w:ascii="Times New Roman" w:eastAsia="Times New Roman" w:hAnsi="Times New Roman" w:cs="Times New Roman"/>
                <w:szCs w:val="24"/>
                <w:lang w:eastAsia="ru-RU"/>
              </w:rPr>
              <w:lastRenderedPageBreak/>
              <w:t>предложенным эталоном.</w:t>
            </w:r>
          </w:p>
        </w:tc>
        <w:tc>
          <w:tcPr>
            <w:tcW w:w="3300" w:type="dxa"/>
          </w:tcPr>
          <w:p w:rsidR="00A20F96" w:rsidRPr="00A20F96" w:rsidRDefault="00A20F96" w:rsidP="00A20F96">
            <w:pPr>
              <w:rPr>
                <w:rFonts w:ascii="Times New Roman" w:eastAsia="Calibri" w:hAnsi="Times New Roman" w:cs="Times New Roman"/>
                <w:szCs w:val="24"/>
              </w:rPr>
            </w:pPr>
            <w:r w:rsidRPr="00A20F96">
              <w:rPr>
                <w:rFonts w:ascii="Times New Roman" w:eastAsia="Calibri" w:hAnsi="Times New Roman" w:cs="Times New Roman"/>
                <w:szCs w:val="24"/>
              </w:rPr>
              <w:lastRenderedPageBreak/>
              <w:t>Знать:</w:t>
            </w:r>
          </w:p>
          <w:p w:rsidR="00A20F96" w:rsidRPr="00A20F96" w:rsidRDefault="00A20F96" w:rsidP="001E309A">
            <w:pPr>
              <w:numPr>
                <w:ilvl w:val="0"/>
                <w:numId w:val="32"/>
              </w:numPr>
              <w:contextualSpacing/>
              <w:rPr>
                <w:rFonts w:ascii="Times New Roman" w:eastAsia="Calibri" w:hAnsi="Times New Roman" w:cs="Times New Roman"/>
                <w:szCs w:val="24"/>
              </w:rPr>
            </w:pPr>
            <w:r w:rsidRPr="00A20F96">
              <w:rPr>
                <w:rFonts w:ascii="Times New Roman" w:eastAsia="Calibri" w:hAnsi="Times New Roman" w:cs="Times New Roman"/>
                <w:szCs w:val="24"/>
              </w:rPr>
              <w:t>предпосылки, причины, основные этапы и события Первой мировой войны;</w:t>
            </w:r>
          </w:p>
          <w:p w:rsidR="00A20F96" w:rsidRPr="00A20F96" w:rsidRDefault="00A20F96" w:rsidP="001E309A">
            <w:pPr>
              <w:numPr>
                <w:ilvl w:val="0"/>
                <w:numId w:val="32"/>
              </w:numPr>
              <w:contextualSpacing/>
              <w:rPr>
                <w:rFonts w:ascii="Times New Roman" w:eastAsia="Calibri" w:hAnsi="Times New Roman" w:cs="Times New Roman"/>
                <w:szCs w:val="24"/>
              </w:rPr>
            </w:pPr>
            <w:r w:rsidRPr="00A20F96">
              <w:rPr>
                <w:rFonts w:ascii="Times New Roman" w:eastAsia="Calibri" w:hAnsi="Times New Roman" w:cs="Times New Roman"/>
                <w:szCs w:val="24"/>
              </w:rPr>
              <w:t xml:space="preserve">роль России в Первой </w:t>
            </w:r>
            <w:r w:rsidRPr="00A20F96">
              <w:rPr>
                <w:rFonts w:ascii="Times New Roman" w:eastAsia="Calibri" w:hAnsi="Times New Roman" w:cs="Times New Roman"/>
                <w:szCs w:val="24"/>
              </w:rPr>
              <w:lastRenderedPageBreak/>
              <w:t>мировой войне.</w:t>
            </w:r>
          </w:p>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Уметь:</w:t>
            </w:r>
          </w:p>
          <w:p w:rsidR="00A20F96" w:rsidRPr="00A20F96" w:rsidRDefault="00A20F96" w:rsidP="001E309A">
            <w:pPr>
              <w:numPr>
                <w:ilvl w:val="0"/>
                <w:numId w:val="32"/>
              </w:numPr>
              <w:contextualSpacing/>
              <w:rPr>
                <w:rFonts w:ascii="Times New Roman" w:eastAsia="Calibri" w:hAnsi="Times New Roman" w:cs="Times New Roman"/>
                <w:szCs w:val="24"/>
              </w:rPr>
            </w:pPr>
            <w:r w:rsidRPr="00A20F96">
              <w:rPr>
                <w:rFonts w:ascii="Times New Roman" w:eastAsia="Calibri" w:hAnsi="Times New Roman" w:cs="Times New Roman"/>
                <w:szCs w:val="24"/>
              </w:rPr>
              <w:t xml:space="preserve">использовать необходимую информацию для решения учебных задач; </w:t>
            </w:r>
          </w:p>
          <w:p w:rsidR="00A20F96" w:rsidRPr="00A20F96" w:rsidRDefault="00A20F96" w:rsidP="001E309A">
            <w:pPr>
              <w:numPr>
                <w:ilvl w:val="0"/>
                <w:numId w:val="32"/>
              </w:numPr>
              <w:contextualSpacing/>
              <w:rPr>
                <w:rFonts w:ascii="Times New Roman" w:eastAsia="Calibri" w:hAnsi="Times New Roman" w:cs="Times New Roman"/>
                <w:szCs w:val="24"/>
              </w:rPr>
            </w:pPr>
            <w:r w:rsidRPr="00A20F96">
              <w:rPr>
                <w:rFonts w:ascii="Times New Roman" w:eastAsia="Calibri" w:hAnsi="Times New Roman" w:cs="Times New Roman"/>
                <w:szCs w:val="24"/>
              </w:rPr>
              <w:t xml:space="preserve">устанавливать причинно-следственные связи, пространственные, временные связи исторических событий, явлений, процессов, характеризовать их итоги; </w:t>
            </w:r>
          </w:p>
          <w:p w:rsidR="00A20F96" w:rsidRPr="00A20F96" w:rsidRDefault="00A20F96" w:rsidP="001E309A">
            <w:pPr>
              <w:numPr>
                <w:ilvl w:val="0"/>
                <w:numId w:val="32"/>
              </w:numPr>
              <w:contextualSpacing/>
              <w:rPr>
                <w:rFonts w:ascii="Times New Roman" w:eastAsia="Calibri" w:hAnsi="Times New Roman" w:cs="Times New Roman"/>
                <w:szCs w:val="24"/>
              </w:rPr>
            </w:pPr>
            <w:r w:rsidRPr="00A20F96">
              <w:rPr>
                <w:rFonts w:ascii="Times New Roman" w:eastAsia="Calibri" w:hAnsi="Times New Roman" w:cs="Times New Roman"/>
                <w:szCs w:val="24"/>
              </w:rPr>
              <w:t xml:space="preserve">применять имеющиеся знания на практике; </w:t>
            </w:r>
          </w:p>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Calibri" w:hAnsi="Times New Roman" w:cs="Times New Roman"/>
                <w:szCs w:val="24"/>
              </w:rPr>
              <w:t xml:space="preserve">представлять результаты своей деятельности </w:t>
            </w:r>
          </w:p>
        </w:tc>
        <w:tc>
          <w:tcPr>
            <w:tcW w:w="2739" w:type="dxa"/>
          </w:tcPr>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lastRenderedPageBreak/>
              <w:t>устный (фронтальный) опрос</w:t>
            </w:r>
          </w:p>
          <w:p w:rsidR="00A20F96" w:rsidRPr="00A20F96" w:rsidRDefault="00A20F96" w:rsidP="00A20F96">
            <w:pPr>
              <w:ind w:left="360"/>
              <w:contextualSpacing/>
              <w:rPr>
                <w:rFonts w:ascii="Times New Roman" w:eastAsia="Times New Roman" w:hAnsi="Times New Roman" w:cs="Times New Roman"/>
                <w:szCs w:val="24"/>
                <w:lang w:eastAsia="ru-RU"/>
              </w:rPr>
            </w:pPr>
          </w:p>
        </w:tc>
      </w:tr>
      <w:tr w:rsidR="00A20F96" w:rsidRPr="00A20F96" w:rsidTr="004A4552">
        <w:tc>
          <w:tcPr>
            <w:tcW w:w="14613" w:type="dxa"/>
            <w:gridSpan w:val="5"/>
          </w:tcPr>
          <w:p w:rsidR="00A20F96" w:rsidRPr="00A20F96" w:rsidRDefault="00A20F96" w:rsidP="00A20F96">
            <w:pPr>
              <w:jc w:val="both"/>
              <w:rPr>
                <w:rFonts w:ascii="Times New Roman" w:eastAsia="Times New Roman" w:hAnsi="Times New Roman" w:cs="Times New Roman"/>
                <w:szCs w:val="24"/>
                <w:lang w:eastAsia="ru-RU"/>
              </w:rPr>
            </w:pPr>
            <w:r w:rsidRPr="00A20F96">
              <w:rPr>
                <w:rFonts w:ascii="Times New Roman" w:eastAsia="Times New Roman" w:hAnsi="Times New Roman" w:cs="Times New Roman"/>
                <w:b/>
                <w:bCs/>
                <w:color w:val="000000"/>
                <w:szCs w:val="24"/>
                <w:lang w:eastAsia="ru-RU"/>
              </w:rPr>
              <w:lastRenderedPageBreak/>
              <w:t>2. Основной этап занятия</w:t>
            </w:r>
          </w:p>
        </w:tc>
      </w:tr>
      <w:tr w:rsidR="00A20F96" w:rsidRPr="00A20F96" w:rsidTr="004A4552">
        <w:tc>
          <w:tcPr>
            <w:tcW w:w="2660" w:type="dxa"/>
          </w:tcPr>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 xml:space="preserve">Осмысление содержания практических заданий, последовательности выполнения действий при выполнении заданий или воспроизведение формируемых знаний и их применение в стандартных условиях (по аналогии, действия в стандартных ситуациях, тренировочные упражнения) </w:t>
            </w:r>
          </w:p>
          <w:p w:rsidR="00A20F96" w:rsidRPr="00A20F96" w:rsidRDefault="00A20F96" w:rsidP="00A20F96">
            <w:pPr>
              <w:jc w:val="both"/>
              <w:rPr>
                <w:rFonts w:ascii="Times New Roman" w:eastAsia="Times New Roman" w:hAnsi="Times New Roman" w:cs="Times New Roman"/>
                <w:szCs w:val="24"/>
                <w:lang w:eastAsia="ru-RU"/>
              </w:rPr>
            </w:pPr>
          </w:p>
        </w:tc>
        <w:tc>
          <w:tcPr>
            <w:tcW w:w="2957" w:type="dxa"/>
          </w:tcPr>
          <w:p w:rsidR="00A20F96" w:rsidRPr="00A20F96" w:rsidRDefault="00A20F96" w:rsidP="001E309A">
            <w:pPr>
              <w:numPr>
                <w:ilvl w:val="0"/>
                <w:numId w:val="32"/>
              </w:numPr>
              <w:contextualSpacing/>
              <w:rPr>
                <w:rFonts w:ascii="Times New Roman" w:eastAsia="Calibri" w:hAnsi="Times New Roman" w:cs="Times New Roman"/>
                <w:szCs w:val="24"/>
              </w:rPr>
            </w:pPr>
            <w:r w:rsidRPr="00A20F96">
              <w:rPr>
                <w:rFonts w:ascii="Times New Roman" w:eastAsia="Calibri" w:hAnsi="Times New Roman" w:cs="Times New Roman"/>
                <w:szCs w:val="24"/>
              </w:rPr>
              <w:t>ведет эвристическую беседу по рассматриваемой теме;</w:t>
            </w:r>
          </w:p>
          <w:p w:rsidR="00A20F96" w:rsidRPr="00A20F96" w:rsidRDefault="00A20F96" w:rsidP="001E309A">
            <w:pPr>
              <w:numPr>
                <w:ilvl w:val="0"/>
                <w:numId w:val="32"/>
              </w:numPr>
              <w:contextualSpacing/>
              <w:rPr>
                <w:rFonts w:ascii="Times New Roman" w:eastAsia="Calibri" w:hAnsi="Times New Roman" w:cs="Times New Roman"/>
                <w:szCs w:val="24"/>
              </w:rPr>
            </w:pPr>
            <w:r w:rsidRPr="00A20F96">
              <w:rPr>
                <w:rFonts w:ascii="Times New Roman" w:eastAsia="Calibri" w:hAnsi="Times New Roman" w:cs="Times New Roman"/>
                <w:szCs w:val="24"/>
              </w:rPr>
              <w:t>организует работу студентов с данными статистики «Основные показатели общественного здоровья (смертность, рождаемость, продолжительность жизни, миграция)», показывает алгоритм анализа статистической информации;</w:t>
            </w:r>
          </w:p>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Calibri" w:hAnsi="Times New Roman" w:cs="Times New Roman"/>
                <w:szCs w:val="24"/>
              </w:rPr>
              <w:t>организует работу студентов с видео-фрагментами</w:t>
            </w:r>
          </w:p>
        </w:tc>
        <w:tc>
          <w:tcPr>
            <w:tcW w:w="2957" w:type="dxa"/>
          </w:tcPr>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анализируют представленные данные, делают выводы;</w:t>
            </w:r>
          </w:p>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на основе видео-фрагментов отвечают на вопросы по алгоритму, заданному в рабочей тетради;</w:t>
            </w:r>
          </w:p>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дают характеристики предложенным понятиям;</w:t>
            </w:r>
          </w:p>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определяют по иллюстрациям события Первой мировой войны</w:t>
            </w:r>
          </w:p>
        </w:tc>
        <w:tc>
          <w:tcPr>
            <w:tcW w:w="3300" w:type="dxa"/>
          </w:tcPr>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Знать:</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особенности Первой мировой войны в сравнении с ранее происходившими конфликтами,  методы и средства ее ведения и их отличие от известных ранее;</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особенности жизни людей в тылу и на фронте.</w:t>
            </w:r>
          </w:p>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Уметь:</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использовать навыки получения информации из источников разных типов;</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самостоятельно осуществлять поиск, анализ, систематизацию и интерпретацию информации различных видов и форм представления;</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 xml:space="preserve">сравнивать изученные </w:t>
            </w:r>
            <w:r w:rsidRPr="00A20F96">
              <w:rPr>
                <w:rFonts w:ascii="Times New Roman" w:eastAsia="Times New Roman" w:hAnsi="Times New Roman" w:cs="Times New Roman"/>
                <w:szCs w:val="24"/>
                <w:lang w:eastAsia="ru-RU"/>
              </w:rPr>
              <w:lastRenderedPageBreak/>
              <w:t>исторические события, явления, процессы;</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формулировать и обосновывать свою точку зрения с опорой на фактический материал.</w:t>
            </w:r>
          </w:p>
        </w:tc>
        <w:tc>
          <w:tcPr>
            <w:tcW w:w="2739" w:type="dxa"/>
          </w:tcPr>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lastRenderedPageBreak/>
              <w:t>устный опрос (индивидуальны, фронтальный);</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письменный;</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практический</w:t>
            </w:r>
          </w:p>
        </w:tc>
      </w:tr>
      <w:tr w:rsidR="00A20F96" w:rsidRPr="00A20F96" w:rsidTr="004A4552">
        <w:tc>
          <w:tcPr>
            <w:tcW w:w="2660" w:type="dxa"/>
          </w:tcPr>
          <w:p w:rsidR="00A20F96" w:rsidRPr="00A20F96" w:rsidRDefault="00A20F96" w:rsidP="00A20F96">
            <w:pPr>
              <w:rPr>
                <w:rFonts w:ascii="Times New Roman" w:eastAsia="Calibri" w:hAnsi="Times New Roman" w:cs="Times New Roman"/>
                <w:sz w:val="28"/>
                <w:szCs w:val="28"/>
              </w:rPr>
            </w:pPr>
            <w:r w:rsidRPr="00A20F96">
              <w:rPr>
                <w:rFonts w:ascii="Times New Roman" w:eastAsia="Times New Roman" w:hAnsi="Times New Roman" w:cs="Times New Roman"/>
                <w:szCs w:val="24"/>
                <w:lang w:eastAsia="ru-RU"/>
              </w:rPr>
              <w:lastRenderedPageBreak/>
              <w:t>Перенос приобретенных знаний и их первичное применение в новых или измененных условиях с целью формирования умений (творческие, проблемные задачи, ситуации)</w:t>
            </w:r>
            <w:r w:rsidRPr="00A20F96">
              <w:rPr>
                <w:rFonts w:ascii="Times New Roman" w:eastAsia="Calibri" w:hAnsi="Times New Roman" w:cs="Times New Roman"/>
                <w:sz w:val="28"/>
                <w:szCs w:val="28"/>
              </w:rPr>
              <w:t xml:space="preserve"> </w:t>
            </w:r>
          </w:p>
        </w:tc>
        <w:tc>
          <w:tcPr>
            <w:tcW w:w="2957" w:type="dxa"/>
          </w:tcPr>
          <w:p w:rsidR="00A20F96" w:rsidRPr="00A20F96" w:rsidRDefault="00A20F96" w:rsidP="001E309A">
            <w:pPr>
              <w:numPr>
                <w:ilvl w:val="0"/>
                <w:numId w:val="37"/>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организует представление результатов работы студентов в форме презентации по следующим темам:</w:t>
            </w:r>
          </w:p>
          <w:p w:rsidR="00A20F96" w:rsidRPr="00A20F96" w:rsidRDefault="00A20F96" w:rsidP="001E309A">
            <w:pPr>
              <w:numPr>
                <w:ilvl w:val="0"/>
                <w:numId w:val="37"/>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«Аптечная система в России на рубеже XIX-XX вв.»</w:t>
            </w:r>
          </w:p>
          <w:p w:rsidR="00A20F96" w:rsidRPr="00A20F96" w:rsidRDefault="00A20F96" w:rsidP="001E309A">
            <w:pPr>
              <w:numPr>
                <w:ilvl w:val="0"/>
                <w:numId w:val="37"/>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«Технический прогресс и новые средства ведения военных действий в годы Первой мировой войны»</w:t>
            </w:r>
          </w:p>
          <w:p w:rsidR="00A20F96" w:rsidRPr="00A20F96" w:rsidRDefault="00A20F96" w:rsidP="001E309A">
            <w:pPr>
              <w:numPr>
                <w:ilvl w:val="0"/>
                <w:numId w:val="37"/>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«Состояние фармацевтической отрасли в период Первой мировой войны»</w:t>
            </w:r>
          </w:p>
          <w:p w:rsidR="00A20F96" w:rsidRPr="00A20F96" w:rsidRDefault="00A20F96" w:rsidP="001E309A">
            <w:pPr>
              <w:numPr>
                <w:ilvl w:val="0"/>
                <w:numId w:val="37"/>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«Деятельность Российского общества Красного Креста»</w:t>
            </w:r>
          </w:p>
        </w:tc>
        <w:tc>
          <w:tcPr>
            <w:tcW w:w="2957" w:type="dxa"/>
          </w:tcPr>
          <w:p w:rsidR="00A20F96" w:rsidRPr="00A20F96" w:rsidRDefault="00A20F96" w:rsidP="001E309A">
            <w:pPr>
              <w:numPr>
                <w:ilvl w:val="0"/>
                <w:numId w:val="37"/>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выступают с индивидуальными презентациями по темам;</w:t>
            </w:r>
          </w:p>
          <w:p w:rsidR="00A20F96" w:rsidRPr="00A20F96" w:rsidRDefault="00A20F96" w:rsidP="001E309A">
            <w:pPr>
              <w:numPr>
                <w:ilvl w:val="0"/>
                <w:numId w:val="37"/>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заполняют таблицу в рабочей тетради по каждой презентации</w:t>
            </w:r>
          </w:p>
        </w:tc>
        <w:tc>
          <w:tcPr>
            <w:tcW w:w="3300" w:type="dxa"/>
          </w:tcPr>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Знать:</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особенности организации медицинской службы и состояние фармацевтической отрасли в годы Первой мировой войны.</w:t>
            </w:r>
          </w:p>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Уметь:</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использовать навыки получения информации из источников разных типов;</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самостоятельно осуществлять поиск, анализ, систематизацию и интерпретацию информации различных видов и форм представления;</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сравнивать изученные исторические события, явления, процессы;</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формулировать и обосновывать свою точку зрения с опорой на фактический материал;</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осуществлять целенаправленный поиск переноса средств и способов действия в профессиональную среду;</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составлять тезисный конспект.</w:t>
            </w:r>
          </w:p>
        </w:tc>
        <w:tc>
          <w:tcPr>
            <w:tcW w:w="2739" w:type="dxa"/>
          </w:tcPr>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устный опрос (индивидуальны, фронтальный);</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письменный;</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практический</w:t>
            </w:r>
          </w:p>
        </w:tc>
      </w:tr>
      <w:tr w:rsidR="00A20F96" w:rsidRPr="00A20F96" w:rsidTr="004A4552">
        <w:tc>
          <w:tcPr>
            <w:tcW w:w="2660" w:type="dxa"/>
          </w:tcPr>
          <w:p w:rsidR="00A20F96" w:rsidRPr="00A20F96" w:rsidRDefault="00A20F96" w:rsidP="00A20F96">
            <w:pPr>
              <w:rPr>
                <w:rFonts w:ascii="Times New Roman" w:eastAsia="Calibri" w:hAnsi="Times New Roman" w:cs="Times New Roman"/>
                <w:sz w:val="28"/>
                <w:szCs w:val="28"/>
              </w:rPr>
            </w:pPr>
            <w:r w:rsidRPr="00A20F96">
              <w:rPr>
                <w:rFonts w:ascii="Times New Roman" w:eastAsia="Times New Roman" w:hAnsi="Times New Roman" w:cs="Times New Roman"/>
                <w:szCs w:val="24"/>
                <w:lang w:eastAsia="ru-RU"/>
              </w:rPr>
              <w:lastRenderedPageBreak/>
              <w:t>Обобщение и систематизация результатов выполнения учебных заданий</w:t>
            </w:r>
          </w:p>
        </w:tc>
        <w:tc>
          <w:tcPr>
            <w:tcW w:w="2957" w:type="dxa"/>
          </w:tcPr>
          <w:p w:rsidR="00A20F96" w:rsidRPr="00A20F96" w:rsidRDefault="00A20F96" w:rsidP="001E309A">
            <w:pPr>
              <w:numPr>
                <w:ilvl w:val="0"/>
                <w:numId w:val="38"/>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организует контрольный тест по изученной теме;</w:t>
            </w:r>
          </w:p>
          <w:p w:rsidR="00A20F96" w:rsidRPr="00A20F96" w:rsidRDefault="00A20F96" w:rsidP="001E309A">
            <w:pPr>
              <w:numPr>
                <w:ilvl w:val="0"/>
                <w:numId w:val="38"/>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совместно со студентами проверяет результаты выполнения заданий.</w:t>
            </w:r>
          </w:p>
        </w:tc>
        <w:tc>
          <w:tcPr>
            <w:tcW w:w="2957" w:type="dxa"/>
          </w:tcPr>
          <w:p w:rsidR="00A20F96" w:rsidRPr="00A20F96" w:rsidRDefault="00A20F96" w:rsidP="001E309A">
            <w:pPr>
              <w:numPr>
                <w:ilvl w:val="0"/>
                <w:numId w:val="38"/>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выполняют тестовые задания различного уровня сложности по изученной теме;</w:t>
            </w:r>
          </w:p>
          <w:p w:rsidR="00A20F96" w:rsidRPr="00A20F96" w:rsidRDefault="00A20F96" w:rsidP="001E309A">
            <w:pPr>
              <w:numPr>
                <w:ilvl w:val="0"/>
                <w:numId w:val="38"/>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совместно с преподавателем проверяют результаты выполнения заданий.</w:t>
            </w:r>
          </w:p>
        </w:tc>
        <w:tc>
          <w:tcPr>
            <w:tcW w:w="3300" w:type="dxa"/>
          </w:tcPr>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Знать:</w:t>
            </w:r>
          </w:p>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Calibri" w:hAnsi="Times New Roman" w:cs="Times New Roman"/>
                <w:szCs w:val="24"/>
              </w:rPr>
              <w:t>предпосылки, причины, основные этапы и события Первой мировой войны;</w:t>
            </w:r>
          </w:p>
          <w:p w:rsidR="00A20F96" w:rsidRPr="00A20F96" w:rsidRDefault="00A20F96" w:rsidP="001E309A">
            <w:pPr>
              <w:numPr>
                <w:ilvl w:val="0"/>
                <w:numId w:val="32"/>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особенности жизни людей в тылу и на фронте;</w:t>
            </w:r>
          </w:p>
          <w:p w:rsidR="00A20F96" w:rsidRPr="00A20F96" w:rsidRDefault="00A20F96" w:rsidP="001E309A">
            <w:pPr>
              <w:numPr>
                <w:ilvl w:val="0"/>
                <w:numId w:val="36"/>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организацию медицинской службы и состояние фармацевтической отрасли в годы Первой мировой войны.</w:t>
            </w:r>
          </w:p>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Уметь:</w:t>
            </w:r>
          </w:p>
          <w:p w:rsidR="00A20F96" w:rsidRPr="00A20F96" w:rsidRDefault="00A20F96" w:rsidP="001E309A">
            <w:pPr>
              <w:numPr>
                <w:ilvl w:val="0"/>
                <w:numId w:val="40"/>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 xml:space="preserve">выявлять существенные черты исторических событий, явлений, процессов; </w:t>
            </w:r>
          </w:p>
          <w:p w:rsidR="00A20F96" w:rsidRPr="00A20F96" w:rsidRDefault="00A20F96" w:rsidP="001E309A">
            <w:pPr>
              <w:numPr>
                <w:ilvl w:val="0"/>
                <w:numId w:val="40"/>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 xml:space="preserve">систематизировать историческую информацию в соответствии с заданными критериями; сравнивать изученные исторические события, явления, процессы </w:t>
            </w:r>
          </w:p>
          <w:p w:rsidR="00A20F96" w:rsidRPr="00A20F96" w:rsidRDefault="00A20F96" w:rsidP="001E309A">
            <w:pPr>
              <w:numPr>
                <w:ilvl w:val="0"/>
                <w:numId w:val="40"/>
              </w:numPr>
              <w:contextualSpacing/>
              <w:rPr>
                <w:rFonts w:ascii="Times New Roman" w:eastAsia="Calibri" w:hAnsi="Times New Roman" w:cs="Times New Roman"/>
                <w:sz w:val="28"/>
                <w:szCs w:val="28"/>
              </w:rPr>
            </w:pPr>
            <w:r w:rsidRPr="00A20F96">
              <w:rPr>
                <w:rFonts w:ascii="Times New Roman" w:eastAsia="Times New Roman" w:hAnsi="Times New Roman" w:cs="Times New Roman"/>
                <w:szCs w:val="24"/>
                <w:lang w:eastAsia="ru-RU"/>
              </w:rPr>
              <w:t xml:space="preserve">использовать необходимую информацию для решения учебных задач </w:t>
            </w:r>
          </w:p>
        </w:tc>
        <w:tc>
          <w:tcPr>
            <w:tcW w:w="2739" w:type="dxa"/>
          </w:tcPr>
          <w:p w:rsidR="00A20F96" w:rsidRPr="00A20F96" w:rsidRDefault="00A20F96" w:rsidP="001E309A">
            <w:pPr>
              <w:numPr>
                <w:ilvl w:val="0"/>
                <w:numId w:val="39"/>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письменный опрос в тестовой форме</w:t>
            </w:r>
          </w:p>
        </w:tc>
      </w:tr>
      <w:tr w:rsidR="00A20F96" w:rsidRPr="00A20F96" w:rsidTr="004A4552">
        <w:tc>
          <w:tcPr>
            <w:tcW w:w="14613" w:type="dxa"/>
            <w:gridSpan w:val="5"/>
            <w:vAlign w:val="center"/>
          </w:tcPr>
          <w:p w:rsidR="00A20F96" w:rsidRPr="00A20F96" w:rsidRDefault="00A20F96" w:rsidP="00A20F96">
            <w:pPr>
              <w:jc w:val="both"/>
              <w:rPr>
                <w:rFonts w:ascii="Times New Roman" w:eastAsia="Times New Roman" w:hAnsi="Times New Roman" w:cs="Times New Roman"/>
                <w:szCs w:val="24"/>
                <w:lang w:eastAsia="ru-RU"/>
              </w:rPr>
            </w:pPr>
            <w:r w:rsidRPr="00A20F96">
              <w:rPr>
                <w:rFonts w:ascii="Times New Roman" w:eastAsia="Times New Roman" w:hAnsi="Times New Roman" w:cs="Times New Roman"/>
                <w:b/>
                <w:bCs/>
                <w:color w:val="000000"/>
                <w:szCs w:val="24"/>
                <w:lang w:eastAsia="ru-RU"/>
              </w:rPr>
              <w:t>3. Заключительный этап занятия</w:t>
            </w:r>
          </w:p>
        </w:tc>
      </w:tr>
      <w:tr w:rsidR="00A20F96" w:rsidRPr="00A20F96" w:rsidTr="004A4552">
        <w:tc>
          <w:tcPr>
            <w:tcW w:w="2660" w:type="dxa"/>
          </w:tcPr>
          <w:p w:rsidR="00A20F96" w:rsidRPr="00A20F96" w:rsidRDefault="00A20F96" w:rsidP="00A20F96">
            <w:pPr>
              <w:autoSpaceDE w:val="0"/>
              <w:autoSpaceDN w:val="0"/>
              <w:adjustRightInd w:val="0"/>
              <w:jc w:val="both"/>
              <w:rPr>
                <w:rFonts w:ascii="Times New Roman" w:eastAsia="Calibri" w:hAnsi="Times New Roman" w:cs="Times New Roman"/>
                <w:color w:val="000000"/>
                <w:sz w:val="26"/>
                <w:szCs w:val="26"/>
              </w:rPr>
            </w:pPr>
            <w:r w:rsidRPr="00A20F96">
              <w:rPr>
                <w:rFonts w:ascii="Times New Roman" w:eastAsia="Calibri" w:hAnsi="Times New Roman" w:cs="Times New Roman"/>
                <w:color w:val="000000"/>
                <w:sz w:val="26"/>
                <w:szCs w:val="26"/>
              </w:rPr>
              <w:t xml:space="preserve">Обобщение и подведение итогов занятия </w:t>
            </w:r>
          </w:p>
        </w:tc>
        <w:tc>
          <w:tcPr>
            <w:tcW w:w="2957" w:type="dxa"/>
          </w:tcPr>
          <w:p w:rsidR="00A20F96" w:rsidRPr="00A20F96" w:rsidRDefault="00A20F96" w:rsidP="001E309A">
            <w:pPr>
              <w:numPr>
                <w:ilvl w:val="0"/>
                <w:numId w:val="38"/>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 xml:space="preserve">подводит итоги занятия, делает выводы совместно со студентами; </w:t>
            </w:r>
          </w:p>
          <w:p w:rsidR="00A20F96" w:rsidRPr="00A20F96" w:rsidRDefault="00A20F96" w:rsidP="001E309A">
            <w:pPr>
              <w:numPr>
                <w:ilvl w:val="0"/>
                <w:numId w:val="38"/>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 xml:space="preserve">предлагает вспомнить цель учебного занятия и ответить на вопрос: достигнута ли цель урока; </w:t>
            </w:r>
          </w:p>
          <w:p w:rsidR="00A20F96" w:rsidRPr="00A20F96" w:rsidRDefault="00A20F96" w:rsidP="001E309A">
            <w:pPr>
              <w:numPr>
                <w:ilvl w:val="0"/>
                <w:numId w:val="38"/>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проводит рефлексию</w:t>
            </w:r>
          </w:p>
        </w:tc>
        <w:tc>
          <w:tcPr>
            <w:tcW w:w="2957" w:type="dxa"/>
          </w:tcPr>
          <w:p w:rsidR="00A20F96" w:rsidRPr="00A20F96" w:rsidRDefault="00A20F96" w:rsidP="001E309A">
            <w:pPr>
              <w:numPr>
                <w:ilvl w:val="0"/>
                <w:numId w:val="38"/>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слушают и отвечают на вопросы преподавателя, подводя совместно итоги занятия.</w:t>
            </w:r>
          </w:p>
          <w:p w:rsidR="00A20F96" w:rsidRPr="00A20F96" w:rsidRDefault="00A20F96" w:rsidP="00A20F96">
            <w:pPr>
              <w:jc w:val="both"/>
              <w:rPr>
                <w:rFonts w:ascii="Times New Roman" w:eastAsia="Times New Roman" w:hAnsi="Times New Roman" w:cs="Times New Roman"/>
                <w:szCs w:val="24"/>
                <w:lang w:eastAsia="ru-RU"/>
              </w:rPr>
            </w:pPr>
          </w:p>
        </w:tc>
        <w:tc>
          <w:tcPr>
            <w:tcW w:w="3300" w:type="dxa"/>
          </w:tcPr>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Знать:</w:t>
            </w:r>
          </w:p>
          <w:p w:rsidR="00A20F96" w:rsidRPr="00A20F96" w:rsidRDefault="00A20F96" w:rsidP="001E309A">
            <w:pPr>
              <w:numPr>
                <w:ilvl w:val="0"/>
                <w:numId w:val="40"/>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особенности взаимодействия медицинской службы, государства и населения в условиях чрезвычайных ситуаций.</w:t>
            </w:r>
          </w:p>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Уметь:</w:t>
            </w:r>
          </w:p>
          <w:p w:rsidR="00A20F96" w:rsidRPr="00A20F96" w:rsidRDefault="00A20F96" w:rsidP="001E309A">
            <w:pPr>
              <w:numPr>
                <w:ilvl w:val="0"/>
                <w:numId w:val="40"/>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формировать мотивацию к обучению и личностному развитию;</w:t>
            </w:r>
          </w:p>
          <w:p w:rsidR="00A20F96" w:rsidRPr="00A20F96" w:rsidRDefault="00A20F96" w:rsidP="001E309A">
            <w:pPr>
              <w:numPr>
                <w:ilvl w:val="0"/>
                <w:numId w:val="40"/>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lastRenderedPageBreak/>
              <w:t>оценивать приобретенный опыт</w:t>
            </w:r>
          </w:p>
        </w:tc>
        <w:tc>
          <w:tcPr>
            <w:tcW w:w="2739" w:type="dxa"/>
          </w:tcPr>
          <w:p w:rsidR="00A20F96" w:rsidRPr="00A20F96" w:rsidRDefault="00A20F96" w:rsidP="001E309A">
            <w:pPr>
              <w:numPr>
                <w:ilvl w:val="0"/>
                <w:numId w:val="40"/>
              </w:numPr>
              <w:contextualSpacing/>
              <w:jc w:val="both"/>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lastRenderedPageBreak/>
              <w:t>устный (фронтальный) опрос</w:t>
            </w:r>
          </w:p>
        </w:tc>
      </w:tr>
      <w:tr w:rsidR="00A20F96" w:rsidRPr="00A20F96" w:rsidTr="004A4552">
        <w:tc>
          <w:tcPr>
            <w:tcW w:w="2660" w:type="dxa"/>
            <w:vAlign w:val="center"/>
          </w:tcPr>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b/>
                <w:bCs/>
                <w:color w:val="000000"/>
                <w:szCs w:val="24"/>
                <w:lang w:eastAsia="ru-RU"/>
              </w:rPr>
              <w:lastRenderedPageBreak/>
              <w:t>4. Задания для самостоятельного выполнения</w:t>
            </w:r>
          </w:p>
        </w:tc>
        <w:tc>
          <w:tcPr>
            <w:tcW w:w="2957" w:type="dxa"/>
          </w:tcPr>
          <w:p w:rsidR="00A20F96" w:rsidRPr="00A20F96" w:rsidRDefault="00A20F96" w:rsidP="001E309A">
            <w:pPr>
              <w:numPr>
                <w:ilvl w:val="0"/>
                <w:numId w:val="41"/>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объясняет алгоритм выполнения домашнего задания</w:t>
            </w:r>
          </w:p>
        </w:tc>
        <w:tc>
          <w:tcPr>
            <w:tcW w:w="2957" w:type="dxa"/>
          </w:tcPr>
          <w:p w:rsidR="00A20F96" w:rsidRPr="00A20F96" w:rsidRDefault="00A20F96" w:rsidP="001E309A">
            <w:pPr>
              <w:numPr>
                <w:ilvl w:val="0"/>
                <w:numId w:val="41"/>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 xml:space="preserve">слушают алгоритм выполнения домашнего задания; </w:t>
            </w:r>
          </w:p>
          <w:p w:rsidR="00A20F96" w:rsidRPr="00A20F96" w:rsidRDefault="00A20F96" w:rsidP="001E309A">
            <w:pPr>
              <w:numPr>
                <w:ilvl w:val="0"/>
                <w:numId w:val="41"/>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 xml:space="preserve">записывают задание в рабочую тетрадь, задают уточняющие вопросы </w:t>
            </w:r>
          </w:p>
          <w:p w:rsidR="00A20F96" w:rsidRPr="00A20F96" w:rsidRDefault="00A20F96" w:rsidP="00A20F96">
            <w:pPr>
              <w:ind w:firstLine="708"/>
              <w:jc w:val="both"/>
              <w:rPr>
                <w:rFonts w:ascii="Times New Roman" w:eastAsia="Times New Roman" w:hAnsi="Times New Roman" w:cs="Times New Roman"/>
                <w:szCs w:val="24"/>
                <w:lang w:eastAsia="ru-RU"/>
              </w:rPr>
            </w:pPr>
          </w:p>
        </w:tc>
        <w:tc>
          <w:tcPr>
            <w:tcW w:w="3300" w:type="dxa"/>
          </w:tcPr>
          <w:p w:rsidR="00A20F96" w:rsidRPr="00A20F96" w:rsidRDefault="00A20F96" w:rsidP="00A20F96">
            <w:pPr>
              <w:jc w:val="both"/>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Знать:</w:t>
            </w:r>
          </w:p>
          <w:p w:rsidR="00A20F96" w:rsidRPr="00A20F96" w:rsidRDefault="00A20F96" w:rsidP="001E309A">
            <w:pPr>
              <w:numPr>
                <w:ilvl w:val="0"/>
                <w:numId w:val="41"/>
              </w:numPr>
              <w:contextualSpacing/>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особенности социально-политических противоречий, порожденных войной и их связь с революционным движением.</w:t>
            </w:r>
          </w:p>
          <w:p w:rsidR="00A20F96" w:rsidRPr="00A20F96" w:rsidRDefault="00A20F96" w:rsidP="00A20F96">
            <w:pPr>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Уметь:</w:t>
            </w:r>
          </w:p>
          <w:p w:rsidR="00A20F96" w:rsidRPr="00A20F96" w:rsidRDefault="00A20F96" w:rsidP="001E309A">
            <w:pPr>
              <w:numPr>
                <w:ilvl w:val="0"/>
                <w:numId w:val="41"/>
              </w:numPr>
              <w:contextualSpacing/>
              <w:rPr>
                <w:rFonts w:ascii="Times New Roman" w:eastAsia="Calibri" w:hAnsi="Times New Roman" w:cs="Times New Roman"/>
                <w:sz w:val="28"/>
                <w:szCs w:val="28"/>
              </w:rPr>
            </w:pPr>
            <w:r w:rsidRPr="00A20F96">
              <w:rPr>
                <w:rFonts w:ascii="Times New Roman" w:eastAsia="Times New Roman" w:hAnsi="Times New Roman" w:cs="Times New Roman"/>
                <w:szCs w:val="24"/>
                <w:lang w:eastAsia="ru-RU"/>
              </w:rPr>
              <w:t>использовать необходимую информацию для решения учебных задач</w:t>
            </w:r>
            <w:r w:rsidRPr="00A20F96">
              <w:rPr>
                <w:rFonts w:ascii="Times New Roman" w:eastAsia="Calibri" w:hAnsi="Times New Roman" w:cs="Times New Roman"/>
                <w:sz w:val="28"/>
                <w:szCs w:val="28"/>
              </w:rPr>
              <w:t xml:space="preserve"> </w:t>
            </w:r>
          </w:p>
        </w:tc>
        <w:tc>
          <w:tcPr>
            <w:tcW w:w="2739" w:type="dxa"/>
          </w:tcPr>
          <w:p w:rsidR="00A20F96" w:rsidRPr="00A20F96" w:rsidRDefault="00A20F96" w:rsidP="001E309A">
            <w:pPr>
              <w:numPr>
                <w:ilvl w:val="0"/>
                <w:numId w:val="41"/>
              </w:numPr>
              <w:contextualSpacing/>
              <w:jc w:val="both"/>
              <w:rPr>
                <w:rFonts w:ascii="Times New Roman" w:eastAsia="Times New Roman" w:hAnsi="Times New Roman" w:cs="Times New Roman"/>
                <w:szCs w:val="24"/>
                <w:lang w:eastAsia="ru-RU"/>
              </w:rPr>
            </w:pPr>
            <w:r w:rsidRPr="00A20F96">
              <w:rPr>
                <w:rFonts w:ascii="Times New Roman" w:eastAsia="Times New Roman" w:hAnsi="Times New Roman" w:cs="Times New Roman"/>
                <w:szCs w:val="24"/>
                <w:lang w:eastAsia="ru-RU"/>
              </w:rPr>
              <w:t>устный (фронтальный, индивидуальный) опрос на следующем занятии</w:t>
            </w:r>
          </w:p>
        </w:tc>
      </w:tr>
    </w:tbl>
    <w:p w:rsidR="00A20F96" w:rsidRPr="00A20F96" w:rsidRDefault="00A20F96" w:rsidP="00A20F96">
      <w:pPr>
        <w:jc w:val="both"/>
        <w:rPr>
          <w:rFonts w:eastAsia="Times New Roman" w:cs="Times New Roman"/>
          <w:szCs w:val="24"/>
          <w:lang w:eastAsia="ru-RU"/>
        </w:rPr>
      </w:pPr>
    </w:p>
    <w:p w:rsidR="00A20F96" w:rsidRPr="00A20F96" w:rsidRDefault="00A20F96" w:rsidP="00A20F96">
      <w:pPr>
        <w:spacing w:before="120" w:after="120"/>
        <w:jc w:val="both"/>
        <w:rPr>
          <w:rFonts w:eastAsia="Times New Roman" w:cs="Times New Roman"/>
          <w:szCs w:val="24"/>
          <w:lang w:eastAsia="ru-RU"/>
        </w:rPr>
      </w:pPr>
    </w:p>
    <w:p w:rsidR="00A20F96" w:rsidRPr="00A20F96" w:rsidRDefault="00A20F96" w:rsidP="00A20F96">
      <w:pPr>
        <w:jc w:val="both"/>
        <w:rPr>
          <w:rFonts w:eastAsia="Times New Roman" w:cs="Times New Roman"/>
          <w:szCs w:val="24"/>
          <w:lang w:eastAsia="ru-RU"/>
        </w:rPr>
      </w:pPr>
      <w:r w:rsidRPr="00A20F96">
        <w:rPr>
          <w:rFonts w:eastAsia="Times New Roman" w:cs="Times New Roman"/>
          <w:szCs w:val="24"/>
          <w:lang w:eastAsia="ru-RU"/>
        </w:rPr>
        <w:t> </w:t>
      </w:r>
    </w:p>
    <w:p w:rsidR="00A20F96" w:rsidRPr="00A20F96" w:rsidRDefault="00A20F96" w:rsidP="00A20F96">
      <w:pPr>
        <w:spacing w:after="200" w:line="276" w:lineRule="auto"/>
        <w:rPr>
          <w:rFonts w:eastAsia="Calibri" w:cs="Times New Roman"/>
          <w:szCs w:val="24"/>
        </w:rPr>
      </w:pPr>
    </w:p>
    <w:p w:rsidR="00A20F96" w:rsidRPr="00A20F96" w:rsidRDefault="00A20F96" w:rsidP="00A20F96">
      <w:pPr>
        <w:spacing w:after="200" w:line="276" w:lineRule="auto"/>
        <w:rPr>
          <w:rFonts w:eastAsia="Calibri" w:cs="Times New Roman"/>
          <w:szCs w:val="24"/>
        </w:rPr>
      </w:pPr>
      <w:r w:rsidRPr="00A20F96">
        <w:rPr>
          <w:rFonts w:eastAsia="Calibri" w:cs="Times New Roman"/>
          <w:szCs w:val="24"/>
        </w:rPr>
        <w:br w:type="page"/>
      </w:r>
    </w:p>
    <w:p w:rsidR="00A20F96" w:rsidRPr="00A20F96" w:rsidRDefault="00A20F96" w:rsidP="00A20F96">
      <w:pPr>
        <w:spacing w:after="160" w:line="271" w:lineRule="auto"/>
        <w:jc w:val="center"/>
        <w:rPr>
          <w:rFonts w:eastAsia="Times New Roman" w:cs="Times New Roman"/>
          <w:szCs w:val="24"/>
          <w:lang w:eastAsia="ru-RU"/>
        </w:rPr>
      </w:pPr>
      <w:r w:rsidRPr="00A20F96">
        <w:rPr>
          <w:rFonts w:eastAsia="Times New Roman" w:cs="Times New Roman"/>
          <w:b/>
          <w:bCs/>
          <w:color w:val="000000"/>
          <w:szCs w:val="24"/>
          <w:lang w:eastAsia="ru-RU"/>
        </w:rPr>
        <w:lastRenderedPageBreak/>
        <w:t>ТЕХНОЛОГИЧЕСКАЯ КАРТА 2</w:t>
      </w:r>
    </w:p>
    <w:tbl>
      <w:tblPr>
        <w:tblW w:w="0" w:type="auto"/>
        <w:tblCellSpacing w:w="0" w:type="dxa"/>
        <w:tblLook w:val="04A0" w:firstRow="1" w:lastRow="0" w:firstColumn="1" w:lastColumn="0" w:noHBand="0" w:noVBand="1"/>
      </w:tblPr>
      <w:tblGrid>
        <w:gridCol w:w="3686"/>
        <w:gridCol w:w="10915"/>
      </w:tblGrid>
      <w:tr w:rsidR="00A20F96" w:rsidRPr="00A20F96" w:rsidTr="004A4552">
        <w:trPr>
          <w:tblCellSpacing w:w="0" w:type="dxa"/>
        </w:trPr>
        <w:tc>
          <w:tcPr>
            <w:tcW w:w="3686" w:type="dxa"/>
            <w:vAlign w:val="center"/>
            <w:hideMark/>
          </w:tcPr>
          <w:p w:rsidR="00A20F96" w:rsidRPr="00A20F96" w:rsidRDefault="00A20F96" w:rsidP="00A20F96">
            <w:pPr>
              <w:spacing w:line="271" w:lineRule="auto"/>
              <w:jc w:val="both"/>
              <w:rPr>
                <w:rFonts w:eastAsia="Times New Roman" w:cs="Times New Roman"/>
                <w:szCs w:val="24"/>
                <w:lang w:eastAsia="ru-RU"/>
              </w:rPr>
            </w:pPr>
            <w:r w:rsidRPr="00A20F96">
              <w:rPr>
                <w:rFonts w:eastAsia="Times New Roman" w:cs="Times New Roman"/>
                <w:color w:val="000000"/>
                <w:szCs w:val="24"/>
                <w:lang w:eastAsia="ru-RU"/>
              </w:rPr>
              <w:t>Дисциплина</w:t>
            </w:r>
          </w:p>
        </w:tc>
        <w:tc>
          <w:tcPr>
            <w:tcW w:w="10915" w:type="dxa"/>
            <w:tcBorders>
              <w:top w:val="single" w:sz="4" w:space="0" w:color="000000"/>
              <w:left w:val="nil"/>
              <w:bottom w:val="nil"/>
              <w:right w:val="nil"/>
            </w:tcBorders>
            <w:vAlign w:val="center"/>
            <w:hideMark/>
          </w:tcPr>
          <w:p w:rsidR="00A20F96" w:rsidRPr="00A20F96" w:rsidRDefault="00A20F96" w:rsidP="00A20F96">
            <w:pPr>
              <w:spacing w:line="271" w:lineRule="auto"/>
              <w:jc w:val="both"/>
              <w:rPr>
                <w:rFonts w:eastAsia="Times New Roman" w:cs="Times New Roman"/>
                <w:szCs w:val="24"/>
                <w:lang w:eastAsia="ru-RU"/>
              </w:rPr>
            </w:pPr>
            <w:r w:rsidRPr="00A20F96">
              <w:rPr>
                <w:rFonts w:eastAsia="Times New Roman" w:cs="Times New Roman"/>
                <w:szCs w:val="24"/>
                <w:lang w:eastAsia="ru-RU"/>
              </w:rPr>
              <w:t>История</w:t>
            </w:r>
          </w:p>
        </w:tc>
      </w:tr>
      <w:tr w:rsidR="00A20F96" w:rsidRPr="00A20F96" w:rsidTr="004A4552">
        <w:trPr>
          <w:tblCellSpacing w:w="0" w:type="dxa"/>
        </w:trPr>
        <w:tc>
          <w:tcPr>
            <w:tcW w:w="3686" w:type="dxa"/>
            <w:vAlign w:val="center"/>
            <w:hideMark/>
          </w:tcPr>
          <w:p w:rsidR="00A20F96" w:rsidRPr="00A20F96" w:rsidRDefault="00A20F96" w:rsidP="00A20F96">
            <w:pPr>
              <w:spacing w:line="271" w:lineRule="auto"/>
              <w:jc w:val="both"/>
              <w:rPr>
                <w:rFonts w:eastAsia="Times New Roman" w:cs="Times New Roman"/>
                <w:szCs w:val="24"/>
                <w:lang w:eastAsia="ru-RU"/>
              </w:rPr>
            </w:pPr>
            <w:r w:rsidRPr="00A20F96">
              <w:rPr>
                <w:rFonts w:eastAsia="Times New Roman" w:cs="Times New Roman"/>
                <w:color w:val="000000"/>
                <w:szCs w:val="24"/>
                <w:lang w:eastAsia="ru-RU"/>
              </w:rPr>
              <w:t>Специальность / профессия</w:t>
            </w:r>
          </w:p>
        </w:tc>
        <w:tc>
          <w:tcPr>
            <w:tcW w:w="10915" w:type="dxa"/>
            <w:tcBorders>
              <w:top w:val="single" w:sz="4" w:space="0" w:color="000000"/>
              <w:left w:val="nil"/>
              <w:bottom w:val="single" w:sz="4" w:space="0" w:color="000000"/>
              <w:right w:val="nil"/>
            </w:tcBorders>
            <w:vAlign w:val="center"/>
            <w:hideMark/>
          </w:tcPr>
          <w:p w:rsidR="00A20F96" w:rsidRPr="00A20F96" w:rsidRDefault="00A20F96" w:rsidP="00A20F96">
            <w:pPr>
              <w:spacing w:line="271" w:lineRule="auto"/>
              <w:jc w:val="both"/>
              <w:rPr>
                <w:rFonts w:eastAsia="Times New Roman" w:cs="Times New Roman"/>
                <w:szCs w:val="24"/>
                <w:lang w:eastAsia="ru-RU"/>
              </w:rPr>
            </w:pPr>
            <w:r w:rsidRPr="00A20F96">
              <w:rPr>
                <w:rFonts w:eastAsia="Times New Roman" w:cs="Times New Roman"/>
                <w:szCs w:val="24"/>
                <w:lang w:eastAsia="ru-RU"/>
              </w:rPr>
              <w:t>33.02.01 Фармация</w:t>
            </w:r>
          </w:p>
        </w:tc>
      </w:tr>
    </w:tbl>
    <w:p w:rsidR="00A20F96" w:rsidRPr="00A20F96" w:rsidRDefault="00A20F96" w:rsidP="00A20F96">
      <w:pPr>
        <w:jc w:val="both"/>
        <w:rPr>
          <w:rFonts w:eastAsia="Times New Roman" w:cs="Times New Roman"/>
          <w:szCs w:val="24"/>
          <w:lang w:eastAsia="ru-RU"/>
        </w:rPr>
      </w:pPr>
    </w:p>
    <w:tbl>
      <w:tblPr>
        <w:tblStyle w:val="111"/>
        <w:tblW w:w="14567" w:type="dxa"/>
        <w:tblLook w:val="04A0" w:firstRow="1" w:lastRow="0" w:firstColumn="1" w:lastColumn="0" w:noHBand="0" w:noVBand="1"/>
      </w:tblPr>
      <w:tblGrid>
        <w:gridCol w:w="5499"/>
        <w:gridCol w:w="9068"/>
      </w:tblGrid>
      <w:tr w:rsidR="00A20F96" w:rsidRPr="00A20F96" w:rsidTr="004A4552">
        <w:tc>
          <w:tcPr>
            <w:tcW w:w="5499"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both"/>
              <w:rPr>
                <w:rFonts w:ascii="Times New Roman" w:eastAsia="Times New Roman" w:hAnsi="Times New Roman"/>
                <w:b/>
                <w:szCs w:val="24"/>
                <w:lang w:eastAsia="ru-RU"/>
              </w:rPr>
            </w:pPr>
            <w:r w:rsidRPr="00A20F96">
              <w:rPr>
                <w:rFonts w:ascii="Times New Roman" w:eastAsia="Times New Roman" w:hAnsi="Times New Roman"/>
                <w:b/>
                <w:color w:val="000000"/>
                <w:szCs w:val="24"/>
                <w:lang w:eastAsia="ru-RU"/>
              </w:rPr>
              <w:t xml:space="preserve">Тема занятия </w:t>
            </w:r>
          </w:p>
        </w:tc>
        <w:tc>
          <w:tcPr>
            <w:tcW w:w="9068"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both"/>
              <w:rPr>
                <w:rFonts w:ascii="Times New Roman" w:eastAsia="Times New Roman" w:hAnsi="Times New Roman"/>
                <w:szCs w:val="24"/>
                <w:lang w:eastAsia="ru-RU"/>
              </w:rPr>
            </w:pPr>
            <w:r w:rsidRPr="00A20F96">
              <w:rPr>
                <w:rFonts w:ascii="Times New Roman" w:hAnsi="Times New Roman"/>
                <w:szCs w:val="24"/>
              </w:rPr>
              <w:t>Победа СССР в Великой Отечественной войне. Завершение Второй мировой войны.</w:t>
            </w:r>
          </w:p>
        </w:tc>
      </w:tr>
      <w:tr w:rsidR="00A20F96" w:rsidRPr="00A20F96" w:rsidTr="004A4552">
        <w:tc>
          <w:tcPr>
            <w:tcW w:w="5499"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both"/>
              <w:rPr>
                <w:rFonts w:ascii="Times New Roman" w:eastAsia="Times New Roman" w:hAnsi="Times New Roman"/>
                <w:b/>
                <w:szCs w:val="24"/>
                <w:lang w:eastAsia="ru-RU"/>
              </w:rPr>
            </w:pPr>
            <w:r w:rsidRPr="00A20F96">
              <w:rPr>
                <w:rFonts w:ascii="Times New Roman" w:eastAsia="Times New Roman" w:hAnsi="Times New Roman"/>
                <w:b/>
                <w:color w:val="000000"/>
                <w:szCs w:val="24"/>
                <w:lang w:eastAsia="ru-RU"/>
              </w:rPr>
              <w:t xml:space="preserve">Содержание темы </w:t>
            </w:r>
          </w:p>
        </w:tc>
        <w:tc>
          <w:tcPr>
            <w:tcW w:w="9068"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both"/>
              <w:rPr>
                <w:rFonts w:ascii="Times New Roman" w:eastAsia="Times New Roman" w:hAnsi="Times New Roman"/>
                <w:szCs w:val="24"/>
                <w:lang w:eastAsia="ru-RU"/>
              </w:rPr>
            </w:pPr>
            <w:r w:rsidRPr="00A20F96">
              <w:rPr>
                <w:rFonts w:ascii="Times New Roman" w:hAnsi="Times New Roman"/>
                <w:bCs/>
                <w:iCs/>
                <w:szCs w:val="24"/>
              </w:rPr>
              <w:t>Медицина в годы Великой Отечественной войны. Подвиг медицинских работников на фронте и в тылу</w:t>
            </w:r>
          </w:p>
        </w:tc>
      </w:tr>
      <w:tr w:rsidR="00A20F96" w:rsidRPr="00A20F96" w:rsidTr="004A4552">
        <w:tc>
          <w:tcPr>
            <w:tcW w:w="5499"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both"/>
              <w:rPr>
                <w:rFonts w:ascii="Times New Roman" w:eastAsia="Times New Roman" w:hAnsi="Times New Roman"/>
                <w:b/>
                <w:szCs w:val="24"/>
                <w:lang w:eastAsia="ru-RU"/>
              </w:rPr>
            </w:pPr>
            <w:r w:rsidRPr="00A20F96">
              <w:rPr>
                <w:rFonts w:ascii="Times New Roman" w:eastAsia="Times New Roman" w:hAnsi="Times New Roman"/>
                <w:b/>
                <w:color w:val="000000"/>
                <w:szCs w:val="24"/>
                <w:lang w:eastAsia="ru-RU"/>
              </w:rPr>
              <w:t>Тип занятия</w:t>
            </w:r>
          </w:p>
        </w:tc>
        <w:tc>
          <w:tcPr>
            <w:tcW w:w="9068"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both"/>
              <w:rPr>
                <w:rFonts w:ascii="Times New Roman" w:eastAsia="Times New Roman" w:hAnsi="Times New Roman"/>
                <w:szCs w:val="24"/>
                <w:lang w:eastAsia="ru-RU"/>
              </w:rPr>
            </w:pPr>
            <w:r w:rsidRPr="00A20F96">
              <w:rPr>
                <w:rFonts w:ascii="Times New Roman" w:eastAsia="Times New Roman" w:hAnsi="Times New Roman"/>
                <w:szCs w:val="24"/>
                <w:lang w:eastAsia="ru-RU"/>
              </w:rPr>
              <w:t>Практическое</w:t>
            </w:r>
          </w:p>
        </w:tc>
      </w:tr>
      <w:tr w:rsidR="00A20F96" w:rsidRPr="00A20F96" w:rsidTr="004A4552">
        <w:tc>
          <w:tcPr>
            <w:tcW w:w="5499"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rPr>
                <w:rFonts w:ascii="Times New Roman" w:eastAsia="Times New Roman" w:hAnsi="Times New Roman"/>
                <w:b/>
                <w:szCs w:val="24"/>
                <w:lang w:eastAsia="ru-RU"/>
              </w:rPr>
            </w:pPr>
            <w:r w:rsidRPr="00A20F96">
              <w:rPr>
                <w:rFonts w:ascii="Times New Roman" w:eastAsia="Times New Roman" w:hAnsi="Times New Roman"/>
                <w:b/>
                <w:color w:val="000000"/>
                <w:szCs w:val="24"/>
                <w:lang w:eastAsia="ru-RU"/>
              </w:rPr>
              <w:t>Формы организации учебной деятельности</w:t>
            </w:r>
          </w:p>
        </w:tc>
        <w:tc>
          <w:tcPr>
            <w:tcW w:w="9068"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both"/>
              <w:rPr>
                <w:rFonts w:ascii="Times New Roman" w:eastAsia="Times New Roman" w:hAnsi="Times New Roman"/>
                <w:szCs w:val="24"/>
                <w:lang w:eastAsia="ru-RU"/>
              </w:rPr>
            </w:pPr>
            <w:r w:rsidRPr="00A20F96">
              <w:rPr>
                <w:rFonts w:ascii="Times New Roman" w:eastAsia="Times New Roman" w:hAnsi="Times New Roman"/>
                <w:szCs w:val="24"/>
                <w:lang w:eastAsia="ru-RU"/>
              </w:rPr>
              <w:t>Семинар, беседа, выполнение заданий по алгоритму, представление проектов</w:t>
            </w:r>
          </w:p>
        </w:tc>
      </w:tr>
    </w:tbl>
    <w:p w:rsidR="00A20F96" w:rsidRPr="00A20F96" w:rsidRDefault="00A20F96" w:rsidP="00A20F96">
      <w:pPr>
        <w:jc w:val="both"/>
        <w:rPr>
          <w:rFonts w:eastAsia="Times New Roman" w:cs="Times New Roman"/>
          <w:szCs w:val="24"/>
          <w:lang w:eastAsia="ru-RU"/>
        </w:rPr>
      </w:pPr>
    </w:p>
    <w:p w:rsidR="00A20F96" w:rsidRPr="00A20F96" w:rsidRDefault="00A20F96" w:rsidP="00A20F96">
      <w:pPr>
        <w:jc w:val="both"/>
        <w:rPr>
          <w:rFonts w:eastAsia="Times New Roman" w:cs="Times New Roman"/>
          <w:szCs w:val="24"/>
          <w:lang w:eastAsia="ru-RU"/>
        </w:rPr>
      </w:pPr>
    </w:p>
    <w:tbl>
      <w:tblPr>
        <w:tblStyle w:val="111"/>
        <w:tblW w:w="0" w:type="auto"/>
        <w:tblLook w:val="04A0" w:firstRow="1" w:lastRow="0" w:firstColumn="1" w:lastColumn="0" w:noHBand="0" w:noVBand="1"/>
      </w:tblPr>
      <w:tblGrid>
        <w:gridCol w:w="2660"/>
        <w:gridCol w:w="2957"/>
        <w:gridCol w:w="2957"/>
        <w:gridCol w:w="3300"/>
        <w:gridCol w:w="2739"/>
      </w:tblGrid>
      <w:tr w:rsidR="00A20F96" w:rsidRPr="00A20F96" w:rsidTr="004A4552">
        <w:tc>
          <w:tcPr>
            <w:tcW w:w="2660"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center"/>
              <w:rPr>
                <w:rFonts w:ascii="Times New Roman" w:eastAsia="Times New Roman" w:hAnsi="Times New Roman"/>
                <w:szCs w:val="24"/>
                <w:lang w:eastAsia="ru-RU"/>
              </w:rPr>
            </w:pPr>
            <w:r w:rsidRPr="00A20F96">
              <w:rPr>
                <w:rFonts w:ascii="Times New Roman" w:eastAsia="Times New Roman" w:hAnsi="Times New Roman"/>
                <w:b/>
                <w:bCs/>
                <w:color w:val="000000"/>
                <w:szCs w:val="24"/>
                <w:lang w:eastAsia="ru-RU"/>
              </w:rPr>
              <w:t>Этапы занятия</w:t>
            </w:r>
          </w:p>
        </w:tc>
        <w:tc>
          <w:tcPr>
            <w:tcW w:w="2957"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center"/>
              <w:rPr>
                <w:rFonts w:ascii="Times New Roman" w:eastAsia="Times New Roman" w:hAnsi="Times New Roman"/>
                <w:szCs w:val="24"/>
                <w:lang w:eastAsia="ru-RU"/>
              </w:rPr>
            </w:pPr>
            <w:r w:rsidRPr="00A20F96">
              <w:rPr>
                <w:rFonts w:ascii="Times New Roman" w:eastAsia="Times New Roman" w:hAnsi="Times New Roman"/>
                <w:b/>
                <w:bCs/>
                <w:color w:val="000000"/>
                <w:szCs w:val="24"/>
                <w:lang w:eastAsia="ru-RU"/>
              </w:rPr>
              <w:t>Деятельность</w:t>
            </w:r>
          </w:p>
          <w:p w:rsidR="00A20F96" w:rsidRPr="00A20F96" w:rsidRDefault="00A20F96" w:rsidP="00A20F96">
            <w:pPr>
              <w:jc w:val="center"/>
              <w:rPr>
                <w:rFonts w:ascii="Times New Roman" w:eastAsia="Times New Roman" w:hAnsi="Times New Roman"/>
                <w:szCs w:val="24"/>
                <w:lang w:eastAsia="ru-RU"/>
              </w:rPr>
            </w:pPr>
            <w:r w:rsidRPr="00A20F96">
              <w:rPr>
                <w:rFonts w:ascii="Times New Roman" w:eastAsia="Times New Roman" w:hAnsi="Times New Roman"/>
                <w:b/>
                <w:bCs/>
                <w:color w:val="000000"/>
                <w:szCs w:val="24"/>
                <w:lang w:eastAsia="ru-RU"/>
              </w:rPr>
              <w:t>преподавателя</w:t>
            </w:r>
          </w:p>
        </w:tc>
        <w:tc>
          <w:tcPr>
            <w:tcW w:w="2957"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center"/>
              <w:rPr>
                <w:rFonts w:ascii="Times New Roman" w:eastAsia="Times New Roman" w:hAnsi="Times New Roman"/>
                <w:szCs w:val="24"/>
                <w:lang w:eastAsia="ru-RU"/>
              </w:rPr>
            </w:pPr>
            <w:r w:rsidRPr="00A20F96">
              <w:rPr>
                <w:rFonts w:ascii="Times New Roman" w:eastAsia="Times New Roman" w:hAnsi="Times New Roman"/>
                <w:b/>
                <w:bCs/>
                <w:color w:val="000000"/>
                <w:szCs w:val="24"/>
                <w:lang w:eastAsia="ru-RU"/>
              </w:rPr>
              <w:t>Деятельность</w:t>
            </w:r>
          </w:p>
          <w:p w:rsidR="00A20F96" w:rsidRPr="00A20F96" w:rsidRDefault="00A20F96" w:rsidP="00A20F96">
            <w:pPr>
              <w:jc w:val="center"/>
              <w:rPr>
                <w:rFonts w:ascii="Times New Roman" w:eastAsia="Times New Roman" w:hAnsi="Times New Roman"/>
                <w:szCs w:val="24"/>
                <w:lang w:eastAsia="ru-RU"/>
              </w:rPr>
            </w:pPr>
            <w:r w:rsidRPr="00A20F96">
              <w:rPr>
                <w:rFonts w:ascii="Times New Roman" w:eastAsia="Times New Roman" w:hAnsi="Times New Roman"/>
                <w:b/>
                <w:bCs/>
                <w:color w:val="000000"/>
                <w:szCs w:val="24"/>
                <w:lang w:eastAsia="ru-RU"/>
              </w:rPr>
              <w:t>студентов</w:t>
            </w:r>
          </w:p>
        </w:tc>
        <w:tc>
          <w:tcPr>
            <w:tcW w:w="3300"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center"/>
              <w:rPr>
                <w:rFonts w:ascii="Times New Roman" w:eastAsia="Times New Roman" w:hAnsi="Times New Roman"/>
                <w:szCs w:val="24"/>
                <w:lang w:eastAsia="ru-RU"/>
              </w:rPr>
            </w:pPr>
            <w:r w:rsidRPr="00A20F96">
              <w:rPr>
                <w:rFonts w:ascii="Times New Roman" w:eastAsia="Times New Roman" w:hAnsi="Times New Roman"/>
                <w:b/>
                <w:bCs/>
                <w:color w:val="000000"/>
                <w:szCs w:val="24"/>
                <w:lang w:eastAsia="ru-RU"/>
              </w:rPr>
              <w:t>Планируемые образовательные результаты</w:t>
            </w:r>
          </w:p>
        </w:tc>
        <w:tc>
          <w:tcPr>
            <w:tcW w:w="2739"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center"/>
              <w:rPr>
                <w:rFonts w:ascii="Times New Roman" w:eastAsia="Times New Roman" w:hAnsi="Times New Roman"/>
                <w:szCs w:val="24"/>
                <w:lang w:eastAsia="ru-RU"/>
              </w:rPr>
            </w:pPr>
            <w:r w:rsidRPr="00A20F96">
              <w:rPr>
                <w:rFonts w:ascii="Times New Roman" w:eastAsia="Times New Roman" w:hAnsi="Times New Roman"/>
                <w:b/>
                <w:bCs/>
                <w:color w:val="000000"/>
                <w:szCs w:val="24"/>
                <w:lang w:eastAsia="ru-RU"/>
              </w:rPr>
              <w:t>Типы оценочных мероприятий</w:t>
            </w:r>
          </w:p>
        </w:tc>
      </w:tr>
      <w:tr w:rsidR="00A20F96" w:rsidRPr="00A20F96" w:rsidTr="004A4552">
        <w:tc>
          <w:tcPr>
            <w:tcW w:w="14613" w:type="dxa"/>
            <w:gridSpan w:val="5"/>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both"/>
              <w:rPr>
                <w:rFonts w:ascii="Times New Roman" w:eastAsia="Times New Roman" w:hAnsi="Times New Roman"/>
                <w:szCs w:val="24"/>
                <w:lang w:eastAsia="ru-RU"/>
              </w:rPr>
            </w:pPr>
            <w:r w:rsidRPr="00A20F96">
              <w:rPr>
                <w:rFonts w:ascii="Times New Roman" w:eastAsia="Times New Roman" w:hAnsi="Times New Roman"/>
                <w:b/>
                <w:bCs/>
                <w:color w:val="000000"/>
                <w:szCs w:val="24"/>
                <w:lang w:eastAsia="ru-RU"/>
              </w:rPr>
              <w:t>1. Организационный этап занятия</w:t>
            </w:r>
          </w:p>
        </w:tc>
      </w:tr>
      <w:tr w:rsidR="00A20F96" w:rsidRPr="00A20F96" w:rsidTr="004A4552">
        <w:tc>
          <w:tcPr>
            <w:tcW w:w="2660"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Создание рабочей обстановки, актуализация мотивов учебной деятельности. Проверка выполнения заданий для самостоятельного выполнения/ входной контроль</w:t>
            </w:r>
          </w:p>
        </w:tc>
        <w:tc>
          <w:tcPr>
            <w:tcW w:w="2957" w:type="dxa"/>
            <w:tcBorders>
              <w:top w:val="single" w:sz="4" w:space="0" w:color="auto"/>
              <w:left w:val="single" w:sz="4" w:space="0" w:color="auto"/>
              <w:bottom w:val="single" w:sz="4" w:space="0" w:color="auto"/>
              <w:right w:val="single" w:sz="4" w:space="0" w:color="auto"/>
            </w:tcBorders>
          </w:tcPr>
          <w:p w:rsidR="00A20F96" w:rsidRPr="00A20F96" w:rsidRDefault="00A20F96" w:rsidP="001E309A">
            <w:pPr>
              <w:numPr>
                <w:ilvl w:val="0"/>
                <w:numId w:val="33"/>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приветствует студентов;</w:t>
            </w:r>
          </w:p>
          <w:p w:rsidR="00A20F96" w:rsidRPr="00A20F96" w:rsidRDefault="00A20F96" w:rsidP="001E309A">
            <w:pPr>
              <w:numPr>
                <w:ilvl w:val="0"/>
                <w:numId w:val="33"/>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представляется студенческой аудитории;</w:t>
            </w:r>
          </w:p>
          <w:p w:rsidR="00A20F96" w:rsidRPr="00A20F96" w:rsidRDefault="00A20F96" w:rsidP="001E309A">
            <w:pPr>
              <w:numPr>
                <w:ilvl w:val="0"/>
                <w:numId w:val="33"/>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формулирует тему и цель учебного занятия.</w:t>
            </w:r>
          </w:p>
          <w:p w:rsidR="00A20F96" w:rsidRPr="00A20F96" w:rsidRDefault="00A20F96" w:rsidP="00A20F96">
            <w:pPr>
              <w:tabs>
                <w:tab w:val="left" w:pos="652"/>
              </w:tabs>
              <w:rPr>
                <w:rFonts w:ascii="Times New Roman" w:eastAsia="Times New Roman" w:hAnsi="Times New Roman"/>
                <w:szCs w:val="24"/>
                <w:lang w:eastAsia="ru-RU"/>
              </w:rPr>
            </w:pPr>
          </w:p>
          <w:p w:rsidR="00A20F96" w:rsidRPr="00A20F96" w:rsidRDefault="00A20F96" w:rsidP="00A20F96">
            <w:pPr>
              <w:rPr>
                <w:rFonts w:ascii="Times New Roman" w:eastAsia="Times New Roman" w:hAnsi="Times New Roman"/>
                <w:szCs w:val="24"/>
                <w:lang w:eastAsia="ru-RU"/>
              </w:rPr>
            </w:pPr>
          </w:p>
        </w:tc>
        <w:tc>
          <w:tcPr>
            <w:tcW w:w="2957"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приветствуют преподавателя;</w:t>
            </w:r>
          </w:p>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совместно с преподавателем формулируют тему и цель учебного занятия.</w:t>
            </w:r>
          </w:p>
        </w:tc>
        <w:tc>
          <w:tcPr>
            <w:tcW w:w="3300"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rPr>
                <w:rFonts w:ascii="Times New Roman" w:hAnsi="Times New Roman"/>
                <w:iCs/>
                <w:szCs w:val="24"/>
              </w:rPr>
            </w:pPr>
            <w:r w:rsidRPr="00A20F96">
              <w:rPr>
                <w:rFonts w:ascii="Times New Roman" w:hAnsi="Times New Roman"/>
                <w:iCs/>
                <w:szCs w:val="24"/>
              </w:rPr>
              <w:t>Знать:</w:t>
            </w:r>
          </w:p>
          <w:p w:rsidR="00A20F96" w:rsidRPr="00A20F96" w:rsidRDefault="00A20F96" w:rsidP="001E309A">
            <w:pPr>
              <w:numPr>
                <w:ilvl w:val="0"/>
                <w:numId w:val="35"/>
              </w:numPr>
              <w:contextualSpacing/>
              <w:rPr>
                <w:rFonts w:ascii="Times New Roman" w:hAnsi="Times New Roman"/>
                <w:iCs/>
                <w:szCs w:val="24"/>
              </w:rPr>
            </w:pPr>
            <w:r w:rsidRPr="00A20F96">
              <w:rPr>
                <w:rFonts w:ascii="Times New Roman" w:hAnsi="Times New Roman"/>
                <w:iCs/>
                <w:szCs w:val="24"/>
              </w:rPr>
              <w:t>алгоритм формулирования темы и цели работы на учебном занятии.</w:t>
            </w:r>
          </w:p>
          <w:p w:rsidR="00A20F96" w:rsidRPr="00A20F96" w:rsidRDefault="00A20F96" w:rsidP="00A20F96">
            <w:pPr>
              <w:rPr>
                <w:rFonts w:ascii="Times New Roman" w:hAnsi="Times New Roman"/>
                <w:iCs/>
                <w:szCs w:val="24"/>
              </w:rPr>
            </w:pPr>
            <w:r w:rsidRPr="00A20F96">
              <w:rPr>
                <w:rFonts w:ascii="Times New Roman" w:hAnsi="Times New Roman"/>
                <w:iCs/>
                <w:szCs w:val="24"/>
              </w:rPr>
              <w:t>Уметь:</w:t>
            </w:r>
          </w:p>
          <w:p w:rsidR="00A20F96" w:rsidRPr="00A20F96" w:rsidRDefault="00A20F96" w:rsidP="001E309A">
            <w:pPr>
              <w:numPr>
                <w:ilvl w:val="0"/>
                <w:numId w:val="35"/>
              </w:numPr>
              <w:contextualSpacing/>
              <w:rPr>
                <w:rFonts w:ascii="Times New Roman" w:hAnsi="Times New Roman"/>
                <w:iCs/>
                <w:szCs w:val="24"/>
              </w:rPr>
            </w:pPr>
            <w:r w:rsidRPr="00A20F96">
              <w:rPr>
                <w:rFonts w:ascii="Times New Roman" w:hAnsi="Times New Roman"/>
                <w:iCs/>
                <w:szCs w:val="24"/>
              </w:rPr>
              <w:t>выбирать способы решения задач профессиональной деятельности применительно к различным контекстам;</w:t>
            </w:r>
          </w:p>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hAnsi="Times New Roman"/>
                <w:szCs w:val="24"/>
              </w:rPr>
              <w:t>деталь осознанный выбор, аргументировать его, брать ответственность за принятое решение</w:t>
            </w:r>
          </w:p>
          <w:p w:rsidR="00A20F96" w:rsidRPr="00A20F96" w:rsidRDefault="00A20F96" w:rsidP="00A20F96">
            <w:pPr>
              <w:rPr>
                <w:rFonts w:ascii="Times New Roman" w:eastAsia="Times New Roman" w:hAnsi="Times New Roman"/>
                <w:szCs w:val="24"/>
                <w:lang w:eastAsia="ru-RU"/>
              </w:rPr>
            </w:pPr>
          </w:p>
        </w:tc>
        <w:tc>
          <w:tcPr>
            <w:tcW w:w="2739"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Устный индивидуальный опрос</w:t>
            </w:r>
          </w:p>
        </w:tc>
      </w:tr>
      <w:tr w:rsidR="00A20F96" w:rsidRPr="00A20F96" w:rsidTr="004A4552">
        <w:tc>
          <w:tcPr>
            <w:tcW w:w="2660"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Актуализация содержания, необходимого для выполнения заданий в ходе занятия</w:t>
            </w:r>
          </w:p>
        </w:tc>
        <w:tc>
          <w:tcPr>
            <w:tcW w:w="2957"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4"/>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формулирует проблему, предлагая студентам актуализировать материал прошлого урока через решение учебной задачи, </w:t>
            </w:r>
            <w:r w:rsidRPr="00A20F96">
              <w:rPr>
                <w:rFonts w:ascii="Times New Roman" w:eastAsia="Times New Roman" w:hAnsi="Times New Roman"/>
                <w:szCs w:val="24"/>
                <w:lang w:eastAsia="ru-RU"/>
              </w:rPr>
              <w:lastRenderedPageBreak/>
              <w:t>проверяет результаты;</w:t>
            </w:r>
          </w:p>
          <w:p w:rsidR="00A20F96" w:rsidRPr="00A20F96" w:rsidRDefault="00A20F96" w:rsidP="001E309A">
            <w:pPr>
              <w:numPr>
                <w:ilvl w:val="0"/>
                <w:numId w:val="34"/>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настраивает на активную совместную деятельность.</w:t>
            </w:r>
          </w:p>
        </w:tc>
        <w:tc>
          <w:tcPr>
            <w:tcW w:w="2957"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решают поставленную задачу;</w:t>
            </w:r>
          </w:p>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отвечают на вопросы преподавателя, сверяют свои ответы с предложенным </w:t>
            </w:r>
            <w:r w:rsidRPr="00A20F96">
              <w:rPr>
                <w:rFonts w:ascii="Times New Roman" w:eastAsia="Times New Roman" w:hAnsi="Times New Roman"/>
                <w:szCs w:val="24"/>
                <w:lang w:eastAsia="ru-RU"/>
              </w:rPr>
              <w:lastRenderedPageBreak/>
              <w:t>эталоном.</w:t>
            </w:r>
          </w:p>
        </w:tc>
        <w:tc>
          <w:tcPr>
            <w:tcW w:w="3300"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rPr>
                <w:rFonts w:ascii="Times New Roman" w:hAnsi="Times New Roman"/>
                <w:szCs w:val="24"/>
              </w:rPr>
            </w:pPr>
            <w:r w:rsidRPr="00A20F96">
              <w:rPr>
                <w:rFonts w:ascii="Times New Roman" w:hAnsi="Times New Roman"/>
                <w:szCs w:val="24"/>
              </w:rPr>
              <w:lastRenderedPageBreak/>
              <w:t>Знать:</w:t>
            </w:r>
          </w:p>
          <w:p w:rsidR="00A20F96" w:rsidRPr="00A20F96" w:rsidRDefault="00A20F96" w:rsidP="001E309A">
            <w:pPr>
              <w:numPr>
                <w:ilvl w:val="0"/>
                <w:numId w:val="32"/>
              </w:numPr>
              <w:contextualSpacing/>
              <w:rPr>
                <w:rFonts w:ascii="Times New Roman" w:hAnsi="Times New Roman"/>
                <w:szCs w:val="24"/>
              </w:rPr>
            </w:pPr>
            <w:r w:rsidRPr="00A20F96">
              <w:rPr>
                <w:rFonts w:ascii="Times New Roman" w:hAnsi="Times New Roman"/>
                <w:szCs w:val="24"/>
              </w:rPr>
              <w:t>основные этапы и события Великой Отечественной войны;</w:t>
            </w:r>
          </w:p>
          <w:p w:rsidR="00A20F96" w:rsidRPr="00A20F96" w:rsidRDefault="00A20F96" w:rsidP="001E309A">
            <w:pPr>
              <w:numPr>
                <w:ilvl w:val="0"/>
                <w:numId w:val="32"/>
              </w:numPr>
              <w:contextualSpacing/>
              <w:rPr>
                <w:rFonts w:ascii="Times New Roman" w:hAnsi="Times New Roman"/>
                <w:szCs w:val="24"/>
              </w:rPr>
            </w:pPr>
            <w:r w:rsidRPr="00A20F96">
              <w:rPr>
                <w:rFonts w:ascii="Times New Roman" w:hAnsi="Times New Roman"/>
                <w:szCs w:val="24"/>
              </w:rPr>
              <w:t xml:space="preserve">мероприятия, проводимые советским правительством </w:t>
            </w:r>
            <w:r w:rsidRPr="00A20F96">
              <w:rPr>
                <w:rFonts w:ascii="Times New Roman" w:hAnsi="Times New Roman"/>
                <w:szCs w:val="24"/>
              </w:rPr>
              <w:lastRenderedPageBreak/>
              <w:t>для отражения агрессии;</w:t>
            </w:r>
          </w:p>
          <w:p w:rsidR="00A20F96" w:rsidRPr="00A20F96" w:rsidRDefault="00A20F96" w:rsidP="001E309A">
            <w:pPr>
              <w:numPr>
                <w:ilvl w:val="0"/>
                <w:numId w:val="32"/>
              </w:numPr>
              <w:contextualSpacing/>
              <w:rPr>
                <w:rFonts w:ascii="Times New Roman" w:hAnsi="Times New Roman"/>
                <w:szCs w:val="24"/>
              </w:rPr>
            </w:pPr>
            <w:r w:rsidRPr="00A20F96">
              <w:rPr>
                <w:rFonts w:ascii="Times New Roman" w:eastAsia="Times New Roman" w:hAnsi="Times New Roman"/>
                <w:szCs w:val="24"/>
                <w:lang w:eastAsia="ru-RU"/>
              </w:rPr>
              <w:t>имена героев Великой Отечественной войны;</w:t>
            </w:r>
          </w:p>
          <w:p w:rsidR="00A20F96" w:rsidRPr="00A20F96" w:rsidRDefault="00A20F96" w:rsidP="001E309A">
            <w:pPr>
              <w:numPr>
                <w:ilvl w:val="0"/>
                <w:numId w:val="32"/>
              </w:numPr>
              <w:contextualSpacing/>
              <w:rPr>
                <w:rFonts w:ascii="Times New Roman" w:hAnsi="Times New Roman"/>
                <w:szCs w:val="24"/>
              </w:rPr>
            </w:pPr>
            <w:r w:rsidRPr="00A20F96">
              <w:rPr>
                <w:rFonts w:ascii="Times New Roman" w:hAnsi="Times New Roman"/>
                <w:szCs w:val="24"/>
              </w:rPr>
              <w:t>перемены, произошедшие  в советском обществе в это период.</w:t>
            </w:r>
          </w:p>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Уметь:</w:t>
            </w:r>
          </w:p>
          <w:p w:rsidR="00A20F96" w:rsidRPr="00A20F96" w:rsidRDefault="00A20F96" w:rsidP="001E309A">
            <w:pPr>
              <w:numPr>
                <w:ilvl w:val="0"/>
                <w:numId w:val="32"/>
              </w:numPr>
              <w:contextualSpacing/>
              <w:rPr>
                <w:rFonts w:ascii="Times New Roman" w:hAnsi="Times New Roman"/>
                <w:szCs w:val="24"/>
              </w:rPr>
            </w:pPr>
            <w:r w:rsidRPr="00A20F96">
              <w:rPr>
                <w:rFonts w:ascii="Times New Roman" w:hAnsi="Times New Roman"/>
                <w:szCs w:val="24"/>
              </w:rPr>
              <w:t xml:space="preserve">использовать необходимую информацию для решения учебных задач; </w:t>
            </w:r>
          </w:p>
          <w:p w:rsidR="00A20F96" w:rsidRPr="00A20F96" w:rsidRDefault="00A20F96" w:rsidP="001E309A">
            <w:pPr>
              <w:numPr>
                <w:ilvl w:val="0"/>
                <w:numId w:val="32"/>
              </w:numPr>
              <w:contextualSpacing/>
              <w:rPr>
                <w:rFonts w:ascii="Times New Roman" w:hAnsi="Times New Roman"/>
                <w:szCs w:val="24"/>
              </w:rPr>
            </w:pPr>
            <w:r w:rsidRPr="00A20F96">
              <w:rPr>
                <w:rFonts w:ascii="Times New Roman" w:hAnsi="Times New Roman"/>
                <w:szCs w:val="24"/>
              </w:rPr>
              <w:t xml:space="preserve">устанавливать причинно-следственные связи, пространственные, временные связи исторических событий, явлений, процессов, характеризовать их итоги; </w:t>
            </w:r>
          </w:p>
          <w:p w:rsidR="00A20F96" w:rsidRPr="00A20F96" w:rsidRDefault="00A20F96" w:rsidP="001E309A">
            <w:pPr>
              <w:numPr>
                <w:ilvl w:val="0"/>
                <w:numId w:val="32"/>
              </w:numPr>
              <w:contextualSpacing/>
              <w:rPr>
                <w:rFonts w:ascii="Times New Roman" w:hAnsi="Times New Roman"/>
                <w:szCs w:val="24"/>
              </w:rPr>
            </w:pPr>
            <w:r w:rsidRPr="00A20F96">
              <w:rPr>
                <w:rFonts w:ascii="Times New Roman" w:hAnsi="Times New Roman"/>
                <w:szCs w:val="24"/>
              </w:rPr>
              <w:t xml:space="preserve">применять имеющиеся знания на практике; </w:t>
            </w:r>
          </w:p>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hAnsi="Times New Roman"/>
                <w:szCs w:val="24"/>
              </w:rPr>
              <w:t xml:space="preserve">представлять результаты своей деятельности </w:t>
            </w:r>
          </w:p>
        </w:tc>
        <w:tc>
          <w:tcPr>
            <w:tcW w:w="2739" w:type="dxa"/>
            <w:tcBorders>
              <w:top w:val="single" w:sz="4" w:space="0" w:color="auto"/>
              <w:left w:val="single" w:sz="4" w:space="0" w:color="auto"/>
              <w:bottom w:val="single" w:sz="4" w:space="0" w:color="auto"/>
              <w:right w:val="single" w:sz="4" w:space="0" w:color="auto"/>
            </w:tcBorders>
          </w:tcPr>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устный (фронтальный) опрос</w:t>
            </w:r>
          </w:p>
          <w:p w:rsidR="00A20F96" w:rsidRPr="00A20F96" w:rsidRDefault="00A20F96" w:rsidP="00A20F96">
            <w:pPr>
              <w:ind w:left="360"/>
              <w:contextualSpacing/>
              <w:rPr>
                <w:rFonts w:ascii="Times New Roman" w:eastAsia="Times New Roman" w:hAnsi="Times New Roman"/>
                <w:szCs w:val="24"/>
                <w:lang w:eastAsia="ru-RU"/>
              </w:rPr>
            </w:pPr>
          </w:p>
        </w:tc>
      </w:tr>
      <w:tr w:rsidR="00A20F96" w:rsidRPr="00A20F96" w:rsidTr="004A4552">
        <w:tc>
          <w:tcPr>
            <w:tcW w:w="14613" w:type="dxa"/>
            <w:gridSpan w:val="5"/>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jc w:val="both"/>
              <w:rPr>
                <w:rFonts w:ascii="Times New Roman" w:eastAsia="Times New Roman" w:hAnsi="Times New Roman"/>
                <w:szCs w:val="24"/>
                <w:lang w:eastAsia="ru-RU"/>
              </w:rPr>
            </w:pPr>
            <w:r w:rsidRPr="00A20F96">
              <w:rPr>
                <w:rFonts w:ascii="Times New Roman" w:eastAsia="Times New Roman" w:hAnsi="Times New Roman"/>
                <w:b/>
                <w:bCs/>
                <w:color w:val="000000"/>
                <w:szCs w:val="24"/>
                <w:lang w:eastAsia="ru-RU"/>
              </w:rPr>
              <w:lastRenderedPageBreak/>
              <w:t>2. Основной этап занятия</w:t>
            </w:r>
          </w:p>
        </w:tc>
      </w:tr>
      <w:tr w:rsidR="00A20F96" w:rsidRPr="00A20F96" w:rsidTr="004A4552">
        <w:tc>
          <w:tcPr>
            <w:tcW w:w="2660" w:type="dxa"/>
            <w:tcBorders>
              <w:top w:val="single" w:sz="4" w:space="0" w:color="auto"/>
              <w:left w:val="single" w:sz="4" w:space="0" w:color="auto"/>
              <w:bottom w:val="single" w:sz="4" w:space="0" w:color="auto"/>
              <w:right w:val="single" w:sz="4" w:space="0" w:color="auto"/>
            </w:tcBorders>
          </w:tcPr>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Осмысление содержания практических заданий, последовательности выполнения действий при выполнении заданий или воспроизведение формируемых знаний и их применение в стандартных условиях (по аналогии, действия в стандартных ситуациях, тренировочные упражнения) </w:t>
            </w:r>
          </w:p>
          <w:p w:rsidR="00A20F96" w:rsidRPr="00A20F96" w:rsidRDefault="00A20F96" w:rsidP="00A20F96">
            <w:pPr>
              <w:jc w:val="both"/>
              <w:rPr>
                <w:rFonts w:ascii="Times New Roman" w:eastAsia="Times New Roman" w:hAnsi="Times New Roman"/>
                <w:szCs w:val="24"/>
                <w:lang w:eastAsia="ru-RU"/>
              </w:rPr>
            </w:pPr>
          </w:p>
        </w:tc>
        <w:tc>
          <w:tcPr>
            <w:tcW w:w="2957"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2"/>
              </w:numPr>
              <w:contextualSpacing/>
              <w:rPr>
                <w:rFonts w:ascii="Times New Roman" w:hAnsi="Times New Roman"/>
                <w:szCs w:val="24"/>
              </w:rPr>
            </w:pPr>
            <w:r w:rsidRPr="00A20F96">
              <w:rPr>
                <w:rFonts w:ascii="Times New Roman" w:hAnsi="Times New Roman"/>
                <w:szCs w:val="24"/>
              </w:rPr>
              <w:t>ведет эвристическую беседу по рассматриваемой теме;</w:t>
            </w:r>
          </w:p>
          <w:p w:rsidR="00A20F96" w:rsidRPr="00A20F96" w:rsidRDefault="00A20F96" w:rsidP="001E309A">
            <w:pPr>
              <w:numPr>
                <w:ilvl w:val="0"/>
                <w:numId w:val="32"/>
              </w:numPr>
              <w:contextualSpacing/>
              <w:rPr>
                <w:rFonts w:ascii="Times New Roman" w:hAnsi="Times New Roman"/>
                <w:szCs w:val="24"/>
              </w:rPr>
            </w:pPr>
            <w:r w:rsidRPr="00A20F96">
              <w:rPr>
                <w:rFonts w:ascii="Times New Roman" w:hAnsi="Times New Roman"/>
                <w:szCs w:val="24"/>
              </w:rPr>
              <w:t>организует работу студентов с данными статистики «Основные показатели общественного здоровья (смертность, рождаемость, продолжительность жизни, миграция)»;</w:t>
            </w:r>
          </w:p>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hAnsi="Times New Roman"/>
                <w:szCs w:val="24"/>
              </w:rPr>
              <w:t xml:space="preserve">организует работу со схемой «Факторы, характеризующие </w:t>
            </w:r>
            <w:r w:rsidRPr="00A20F96">
              <w:rPr>
                <w:rFonts w:ascii="Times New Roman" w:hAnsi="Times New Roman"/>
                <w:szCs w:val="24"/>
              </w:rPr>
              <w:lastRenderedPageBreak/>
              <w:t>состояние фармацевтической службы накануне Великой Отечественной войны»;</w:t>
            </w:r>
          </w:p>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hAnsi="Times New Roman"/>
                <w:szCs w:val="24"/>
              </w:rPr>
              <w:t>организует работу студентов с историческими источниками</w:t>
            </w:r>
          </w:p>
        </w:tc>
        <w:tc>
          <w:tcPr>
            <w:tcW w:w="2957"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анализируют представленные данные с использованием алгоритма работы со статистикой, делают выводы;</w:t>
            </w:r>
          </w:p>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на основе данных схемы и исторических источников делают выводы об основных тенденциях реорганизации фармацевтической службы во время Великой Отечественной </w:t>
            </w:r>
            <w:r w:rsidRPr="00A20F96">
              <w:rPr>
                <w:rFonts w:ascii="Times New Roman" w:eastAsia="Times New Roman" w:hAnsi="Times New Roman"/>
                <w:szCs w:val="24"/>
                <w:lang w:eastAsia="ru-RU"/>
              </w:rPr>
              <w:lastRenderedPageBreak/>
              <w:t>войны, заполняют таблицу в рабочей тетради.</w:t>
            </w:r>
          </w:p>
        </w:tc>
        <w:tc>
          <w:tcPr>
            <w:tcW w:w="3300"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Знать:</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особенности жизни людей в тылу и на фронте;</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связь медицины и фармацевтической службы  с социально-экономическим развитием страны;</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нововведения в организацию системы медицинской службы и работу фармацевтических предприятий в годы Великой Отечественной войны.</w:t>
            </w:r>
          </w:p>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Уметь:</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использовать навыки получения информации из источников разных типов;</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самостоятельно осуществлять поиск, анализ, систематизацию и интерпретацию информации различных видов и форм представления;</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сравнивать изученные исторические события, явления, процессы;</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формулировать и обосновывать свою точку зрения с опорой на фактический материал;</w:t>
            </w:r>
          </w:p>
          <w:p w:rsidR="00A20F96" w:rsidRPr="00A20F96" w:rsidRDefault="00A20F96" w:rsidP="001E309A">
            <w:pPr>
              <w:numPr>
                <w:ilvl w:val="0"/>
                <w:numId w:val="36"/>
              </w:numPr>
              <w:autoSpaceDE w:val="0"/>
              <w:autoSpaceDN w:val="0"/>
              <w:adjustRightInd w:val="0"/>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 </w:t>
            </w:r>
          </w:p>
        </w:tc>
        <w:tc>
          <w:tcPr>
            <w:tcW w:w="2739"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устный опрос (индивидуальны, фронтальный);</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письменный;</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практический</w:t>
            </w:r>
          </w:p>
        </w:tc>
      </w:tr>
      <w:tr w:rsidR="00A20F96" w:rsidRPr="00A20F96" w:rsidTr="004A4552">
        <w:tc>
          <w:tcPr>
            <w:tcW w:w="2660"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rPr>
                <w:rFonts w:ascii="Times New Roman" w:hAnsi="Times New Roman"/>
                <w:sz w:val="28"/>
                <w:szCs w:val="28"/>
              </w:rPr>
            </w:pPr>
            <w:r w:rsidRPr="00A20F96">
              <w:rPr>
                <w:rFonts w:ascii="Times New Roman" w:eastAsia="Times New Roman" w:hAnsi="Times New Roman"/>
                <w:szCs w:val="24"/>
                <w:lang w:eastAsia="ru-RU"/>
              </w:rPr>
              <w:lastRenderedPageBreak/>
              <w:t>Перенос приобретенных знаний и их первичное применение в новых или измененных условиях с целью формирования умений (творческие, проблемные задачи, ситуации)</w:t>
            </w:r>
            <w:r w:rsidRPr="00A20F96">
              <w:rPr>
                <w:rFonts w:ascii="Times New Roman" w:hAnsi="Times New Roman"/>
                <w:sz w:val="28"/>
                <w:szCs w:val="28"/>
              </w:rPr>
              <w:t xml:space="preserve"> </w:t>
            </w:r>
          </w:p>
        </w:tc>
        <w:tc>
          <w:tcPr>
            <w:tcW w:w="2957"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7"/>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организует представление результатов работы студентов в форме презентации по следующим темам:</w:t>
            </w:r>
          </w:p>
          <w:p w:rsidR="00A20F96" w:rsidRPr="00A20F96" w:rsidRDefault="00A20F96" w:rsidP="001E309A">
            <w:pPr>
              <w:numPr>
                <w:ilvl w:val="0"/>
                <w:numId w:val="42"/>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 «Медики – Герои Советского Союза»;</w:t>
            </w:r>
          </w:p>
          <w:p w:rsidR="00A20F96" w:rsidRPr="00A20F96" w:rsidRDefault="00A20F96" w:rsidP="001E309A">
            <w:pPr>
              <w:numPr>
                <w:ilvl w:val="0"/>
                <w:numId w:val="42"/>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«З.В. Ермольева – создательница советских антибиотиков»; </w:t>
            </w:r>
          </w:p>
          <w:p w:rsidR="00A20F96" w:rsidRPr="00A20F96" w:rsidRDefault="00A20F96" w:rsidP="001E309A">
            <w:pPr>
              <w:numPr>
                <w:ilvl w:val="0"/>
                <w:numId w:val="42"/>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«Деятельность аптек медсанбатов в воюющих частях»;</w:t>
            </w:r>
          </w:p>
          <w:p w:rsidR="00A20F96" w:rsidRPr="00A20F96" w:rsidRDefault="00A20F96" w:rsidP="001E309A">
            <w:pPr>
              <w:numPr>
                <w:ilvl w:val="0"/>
                <w:numId w:val="42"/>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 xml:space="preserve">«Знаменитые медики – наши земляки». </w:t>
            </w:r>
          </w:p>
          <w:p w:rsidR="00A20F96" w:rsidRPr="00A20F96" w:rsidRDefault="00A20F96" w:rsidP="001E309A">
            <w:pPr>
              <w:numPr>
                <w:ilvl w:val="0"/>
                <w:numId w:val="37"/>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предлагает на основе полученной информации ответить на вопрос, каков вклад медицинских работников в Победу.</w:t>
            </w:r>
          </w:p>
        </w:tc>
        <w:tc>
          <w:tcPr>
            <w:tcW w:w="2957"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7"/>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выступают с индивидуальными презентациями по темам;</w:t>
            </w:r>
          </w:p>
          <w:p w:rsidR="00A20F96" w:rsidRPr="00A20F96" w:rsidRDefault="00A20F96" w:rsidP="001E309A">
            <w:pPr>
              <w:numPr>
                <w:ilvl w:val="0"/>
                <w:numId w:val="37"/>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дают краткую характеристику деятельности медицинских работников в рабочей тетради по каждой презентации</w:t>
            </w:r>
          </w:p>
        </w:tc>
        <w:tc>
          <w:tcPr>
            <w:tcW w:w="3300"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Знать:</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имена ученых, внесших значительный вклад в развитие отечественной и мировой медицины в годы Великой Отечественной войны.</w:t>
            </w:r>
          </w:p>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Уметь:</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использовать навыки получения информации из источников разных типов;</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самостоятельно осуществлять поиск, анализ, систематизацию и </w:t>
            </w:r>
            <w:r w:rsidRPr="00A20F96">
              <w:rPr>
                <w:rFonts w:ascii="Times New Roman" w:eastAsia="Times New Roman" w:hAnsi="Times New Roman"/>
                <w:szCs w:val="24"/>
                <w:lang w:eastAsia="ru-RU"/>
              </w:rPr>
              <w:lastRenderedPageBreak/>
              <w:t>интерпретацию информации различных видов и форм представления;</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сравнивать изученные исторические события, явления, процессы;</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формулировать и обосновывать свою точку зрения с опорой на фактический материал;</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осуществлять целенаправленный поиск переноса средств и способов действия в профессиональную среду;</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составлять тезисный конспект;</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lang w:eastAsia="ru-RU"/>
              </w:rPr>
              <w:t>о</w:t>
            </w:r>
            <w:r w:rsidRPr="00A20F96">
              <w:rPr>
                <w:rFonts w:ascii="Times New Roman" w:eastAsia="Times New Roman" w:hAnsi="Times New Roman"/>
                <w:szCs w:val="24"/>
                <w:lang w:eastAsia="ru-RU"/>
              </w:rPr>
              <w:t>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2739"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устный опрос (индивидуальны, фронтальный);</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письменный;</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практический</w:t>
            </w:r>
          </w:p>
        </w:tc>
      </w:tr>
      <w:tr w:rsidR="00A20F96" w:rsidRPr="00A20F96" w:rsidTr="004A4552">
        <w:tc>
          <w:tcPr>
            <w:tcW w:w="2660"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rPr>
                <w:rFonts w:ascii="Times New Roman" w:hAnsi="Times New Roman"/>
                <w:sz w:val="28"/>
                <w:szCs w:val="28"/>
              </w:rPr>
            </w:pPr>
            <w:r w:rsidRPr="00A20F96">
              <w:rPr>
                <w:rFonts w:ascii="Times New Roman" w:eastAsia="Times New Roman" w:hAnsi="Times New Roman"/>
                <w:szCs w:val="24"/>
                <w:lang w:eastAsia="ru-RU"/>
              </w:rPr>
              <w:lastRenderedPageBreak/>
              <w:t>Обобщение и систематизация результатов выполнения учебных заданий</w:t>
            </w:r>
          </w:p>
        </w:tc>
        <w:tc>
          <w:tcPr>
            <w:tcW w:w="2957"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8"/>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организует контрольный тест по изученной теме;</w:t>
            </w:r>
          </w:p>
          <w:p w:rsidR="00A20F96" w:rsidRPr="00A20F96" w:rsidRDefault="00A20F96" w:rsidP="001E309A">
            <w:pPr>
              <w:numPr>
                <w:ilvl w:val="0"/>
                <w:numId w:val="38"/>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совместно со студентами проверяет результаты выполнения заданий.</w:t>
            </w:r>
          </w:p>
        </w:tc>
        <w:tc>
          <w:tcPr>
            <w:tcW w:w="2957"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8"/>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выполняют тестовые задания различного уровня сложности по изученной теме;</w:t>
            </w:r>
          </w:p>
          <w:p w:rsidR="00A20F96" w:rsidRPr="00A20F96" w:rsidRDefault="00A20F96" w:rsidP="001E309A">
            <w:pPr>
              <w:numPr>
                <w:ilvl w:val="0"/>
                <w:numId w:val="38"/>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совместно с преподавателем проверяют результаты выполнения заданий.</w:t>
            </w:r>
          </w:p>
        </w:tc>
        <w:tc>
          <w:tcPr>
            <w:tcW w:w="3300"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Знать:</w:t>
            </w:r>
          </w:p>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hAnsi="Times New Roman"/>
                <w:szCs w:val="24"/>
              </w:rPr>
              <w:t>основные этапы и события Великой Отечественной войны;</w:t>
            </w:r>
          </w:p>
          <w:p w:rsidR="00A20F96" w:rsidRPr="00A20F96" w:rsidRDefault="00A20F96" w:rsidP="001E309A">
            <w:pPr>
              <w:numPr>
                <w:ilvl w:val="0"/>
                <w:numId w:val="32"/>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особенности жизни людей в тылу и на фронте;</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организацию медицинской службы СССР  в годы Великой Отечественной войны;</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имена героев Великой Отечественной войны;</w:t>
            </w:r>
          </w:p>
          <w:p w:rsidR="00A20F96" w:rsidRPr="00A20F96" w:rsidRDefault="00A20F96" w:rsidP="001E309A">
            <w:pPr>
              <w:numPr>
                <w:ilvl w:val="0"/>
                <w:numId w:val="36"/>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имена ученых, внесших </w:t>
            </w:r>
            <w:r w:rsidRPr="00A20F96">
              <w:rPr>
                <w:rFonts w:ascii="Times New Roman" w:eastAsia="Times New Roman" w:hAnsi="Times New Roman"/>
                <w:szCs w:val="24"/>
                <w:lang w:eastAsia="ru-RU"/>
              </w:rPr>
              <w:lastRenderedPageBreak/>
              <w:t>значительный вклад в развитие отечественной и мировой медицины в годы Великой Отечественной войны.</w:t>
            </w:r>
          </w:p>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Уметь:</w:t>
            </w:r>
          </w:p>
          <w:p w:rsidR="00A20F96" w:rsidRPr="00A20F96" w:rsidRDefault="00A20F96" w:rsidP="001E309A">
            <w:pPr>
              <w:numPr>
                <w:ilvl w:val="0"/>
                <w:numId w:val="40"/>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выявлять существенные черты исторических событий, явлений, процессов; </w:t>
            </w:r>
          </w:p>
          <w:p w:rsidR="00A20F96" w:rsidRPr="00A20F96" w:rsidRDefault="00A20F96" w:rsidP="001E309A">
            <w:pPr>
              <w:numPr>
                <w:ilvl w:val="0"/>
                <w:numId w:val="40"/>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систематизировать историческую информацию в соответствии с заданными критериями; сравнивать изученные исторические события, явления, процессы </w:t>
            </w:r>
          </w:p>
          <w:p w:rsidR="00A20F96" w:rsidRPr="00A20F96" w:rsidRDefault="00A20F96" w:rsidP="001E309A">
            <w:pPr>
              <w:numPr>
                <w:ilvl w:val="0"/>
                <w:numId w:val="40"/>
              </w:numPr>
              <w:contextualSpacing/>
              <w:rPr>
                <w:rFonts w:ascii="Times New Roman" w:hAnsi="Times New Roman"/>
                <w:sz w:val="28"/>
                <w:szCs w:val="28"/>
              </w:rPr>
            </w:pPr>
            <w:r w:rsidRPr="00A20F96">
              <w:rPr>
                <w:rFonts w:ascii="Times New Roman" w:eastAsia="Times New Roman" w:hAnsi="Times New Roman"/>
                <w:szCs w:val="24"/>
                <w:lang w:eastAsia="ru-RU"/>
              </w:rPr>
              <w:t xml:space="preserve">использовать необходимую информацию для решения учебных задач </w:t>
            </w:r>
          </w:p>
        </w:tc>
        <w:tc>
          <w:tcPr>
            <w:tcW w:w="2739"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9"/>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письменный опрос в тестовой форме</w:t>
            </w:r>
          </w:p>
        </w:tc>
      </w:tr>
      <w:tr w:rsidR="00A20F96" w:rsidRPr="00A20F96" w:rsidTr="004A4552">
        <w:tc>
          <w:tcPr>
            <w:tcW w:w="14613" w:type="dxa"/>
            <w:gridSpan w:val="5"/>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jc w:val="both"/>
              <w:rPr>
                <w:rFonts w:ascii="Times New Roman" w:eastAsia="Times New Roman" w:hAnsi="Times New Roman"/>
                <w:szCs w:val="24"/>
                <w:lang w:eastAsia="ru-RU"/>
              </w:rPr>
            </w:pPr>
            <w:r w:rsidRPr="00A20F96">
              <w:rPr>
                <w:rFonts w:ascii="Times New Roman" w:eastAsia="Times New Roman" w:hAnsi="Times New Roman"/>
                <w:b/>
                <w:bCs/>
                <w:color w:val="000000"/>
                <w:szCs w:val="24"/>
                <w:lang w:eastAsia="ru-RU"/>
              </w:rPr>
              <w:lastRenderedPageBreak/>
              <w:t>3. Заключительный этап занятия</w:t>
            </w:r>
          </w:p>
        </w:tc>
      </w:tr>
      <w:tr w:rsidR="00A20F96" w:rsidRPr="00A20F96" w:rsidTr="004A4552">
        <w:tc>
          <w:tcPr>
            <w:tcW w:w="2660"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rPr>
                <w:rFonts w:ascii="Times New Roman" w:hAnsi="Times New Roman"/>
                <w:sz w:val="26"/>
                <w:szCs w:val="26"/>
              </w:rPr>
            </w:pPr>
            <w:r w:rsidRPr="00A20F96">
              <w:rPr>
                <w:rFonts w:ascii="Times New Roman" w:eastAsia="Times New Roman" w:hAnsi="Times New Roman"/>
                <w:szCs w:val="24"/>
                <w:lang w:eastAsia="ru-RU"/>
              </w:rPr>
              <w:t>Обобщение и подведение итогов занятия</w:t>
            </w:r>
            <w:r w:rsidRPr="00A20F96">
              <w:rPr>
                <w:rFonts w:ascii="Times New Roman" w:hAnsi="Times New Roman"/>
                <w:sz w:val="26"/>
                <w:szCs w:val="26"/>
              </w:rPr>
              <w:t xml:space="preserve"> </w:t>
            </w:r>
          </w:p>
        </w:tc>
        <w:tc>
          <w:tcPr>
            <w:tcW w:w="2957"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38"/>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подводит итоги занятия, делает выводы совместно со студентами; </w:t>
            </w:r>
          </w:p>
          <w:p w:rsidR="00A20F96" w:rsidRPr="00A20F96" w:rsidRDefault="00A20F96" w:rsidP="001E309A">
            <w:pPr>
              <w:numPr>
                <w:ilvl w:val="0"/>
                <w:numId w:val="38"/>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предлагает вспомнить цель учебного занятия и ответить на вопрос: достигнута ли цель урока; </w:t>
            </w:r>
          </w:p>
          <w:p w:rsidR="00A20F96" w:rsidRPr="00A20F96" w:rsidRDefault="00A20F96" w:rsidP="001E309A">
            <w:pPr>
              <w:numPr>
                <w:ilvl w:val="0"/>
                <w:numId w:val="38"/>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проводит рефлексию</w:t>
            </w:r>
          </w:p>
        </w:tc>
        <w:tc>
          <w:tcPr>
            <w:tcW w:w="2957" w:type="dxa"/>
            <w:tcBorders>
              <w:top w:val="single" w:sz="4" w:space="0" w:color="auto"/>
              <w:left w:val="single" w:sz="4" w:space="0" w:color="auto"/>
              <w:bottom w:val="single" w:sz="4" w:space="0" w:color="auto"/>
              <w:right w:val="single" w:sz="4" w:space="0" w:color="auto"/>
            </w:tcBorders>
          </w:tcPr>
          <w:p w:rsidR="00A20F96" w:rsidRPr="00A20F96" w:rsidRDefault="00A20F96" w:rsidP="001E309A">
            <w:pPr>
              <w:numPr>
                <w:ilvl w:val="0"/>
                <w:numId w:val="38"/>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слушают и отвечают на вопросы преподавателя, подводя совместно итоги занятия.</w:t>
            </w:r>
          </w:p>
          <w:p w:rsidR="00A20F96" w:rsidRPr="00A20F96" w:rsidRDefault="00A20F96" w:rsidP="00A20F96">
            <w:pPr>
              <w:jc w:val="both"/>
              <w:rPr>
                <w:rFonts w:ascii="Times New Roman" w:eastAsia="Times New Roman" w:hAnsi="Times New Roman"/>
                <w:szCs w:val="24"/>
                <w:lang w:eastAsia="ru-RU"/>
              </w:rPr>
            </w:pPr>
          </w:p>
        </w:tc>
        <w:tc>
          <w:tcPr>
            <w:tcW w:w="3300"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Знать:</w:t>
            </w:r>
          </w:p>
          <w:p w:rsidR="00A20F96" w:rsidRPr="00A20F96" w:rsidRDefault="00A20F96" w:rsidP="001E309A">
            <w:pPr>
              <w:numPr>
                <w:ilvl w:val="0"/>
                <w:numId w:val="40"/>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особенности становления медицины и основных ее направлений в контексте мировой истории ХХ в.</w:t>
            </w:r>
          </w:p>
          <w:p w:rsidR="00A20F96" w:rsidRPr="00A20F96" w:rsidRDefault="00A20F96" w:rsidP="001E309A">
            <w:pPr>
              <w:numPr>
                <w:ilvl w:val="0"/>
                <w:numId w:val="40"/>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роль выдающихся ученых в разработке новых методов, теорий и систем в медицине ХХ в.</w:t>
            </w:r>
          </w:p>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Уметь:</w:t>
            </w:r>
          </w:p>
          <w:p w:rsidR="00A20F96" w:rsidRPr="00A20F96" w:rsidRDefault="00A20F96" w:rsidP="001E309A">
            <w:pPr>
              <w:numPr>
                <w:ilvl w:val="0"/>
                <w:numId w:val="40"/>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формировать мотивацию к обучению и личностному развитию;</w:t>
            </w:r>
          </w:p>
          <w:p w:rsidR="00A20F96" w:rsidRPr="00A20F96" w:rsidRDefault="00A20F96" w:rsidP="001E309A">
            <w:pPr>
              <w:numPr>
                <w:ilvl w:val="0"/>
                <w:numId w:val="40"/>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оценивать приобретенный опыт</w:t>
            </w:r>
          </w:p>
        </w:tc>
        <w:tc>
          <w:tcPr>
            <w:tcW w:w="2739"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40"/>
              </w:numPr>
              <w:contextualSpacing/>
              <w:jc w:val="both"/>
              <w:rPr>
                <w:rFonts w:ascii="Times New Roman" w:eastAsia="Times New Roman" w:hAnsi="Times New Roman"/>
                <w:szCs w:val="24"/>
                <w:lang w:eastAsia="ru-RU"/>
              </w:rPr>
            </w:pPr>
            <w:r w:rsidRPr="00A20F96">
              <w:rPr>
                <w:rFonts w:ascii="Times New Roman" w:eastAsia="Times New Roman" w:hAnsi="Times New Roman"/>
                <w:szCs w:val="24"/>
                <w:lang w:eastAsia="ru-RU"/>
              </w:rPr>
              <w:t>устный (фронтальный) опрос</w:t>
            </w:r>
          </w:p>
        </w:tc>
      </w:tr>
      <w:tr w:rsidR="00A20F96" w:rsidRPr="00A20F96" w:rsidTr="004A4552">
        <w:tc>
          <w:tcPr>
            <w:tcW w:w="2660" w:type="dxa"/>
            <w:tcBorders>
              <w:top w:val="single" w:sz="4" w:space="0" w:color="auto"/>
              <w:left w:val="single" w:sz="4" w:space="0" w:color="auto"/>
              <w:bottom w:val="single" w:sz="4" w:space="0" w:color="auto"/>
              <w:right w:val="single" w:sz="4" w:space="0" w:color="auto"/>
            </w:tcBorders>
            <w:vAlign w:val="center"/>
            <w:hideMark/>
          </w:tcPr>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b/>
                <w:bCs/>
                <w:color w:val="000000"/>
                <w:szCs w:val="24"/>
                <w:lang w:eastAsia="ru-RU"/>
              </w:rPr>
              <w:t xml:space="preserve">4. Задания для самостоятельного </w:t>
            </w:r>
            <w:r w:rsidRPr="00A20F96">
              <w:rPr>
                <w:rFonts w:ascii="Times New Roman" w:eastAsia="Times New Roman" w:hAnsi="Times New Roman"/>
                <w:b/>
                <w:bCs/>
                <w:color w:val="000000"/>
                <w:szCs w:val="24"/>
                <w:lang w:eastAsia="ru-RU"/>
              </w:rPr>
              <w:lastRenderedPageBreak/>
              <w:t>выполнения</w:t>
            </w:r>
          </w:p>
        </w:tc>
        <w:tc>
          <w:tcPr>
            <w:tcW w:w="2957"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41"/>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 xml:space="preserve">объясняет алгоритм выполнения домашнего </w:t>
            </w:r>
            <w:r w:rsidRPr="00A20F96">
              <w:rPr>
                <w:rFonts w:ascii="Times New Roman" w:eastAsia="Times New Roman" w:hAnsi="Times New Roman"/>
                <w:szCs w:val="24"/>
                <w:lang w:eastAsia="ru-RU"/>
              </w:rPr>
              <w:lastRenderedPageBreak/>
              <w:t>задания</w:t>
            </w:r>
          </w:p>
        </w:tc>
        <w:tc>
          <w:tcPr>
            <w:tcW w:w="2957" w:type="dxa"/>
            <w:tcBorders>
              <w:top w:val="single" w:sz="4" w:space="0" w:color="auto"/>
              <w:left w:val="single" w:sz="4" w:space="0" w:color="auto"/>
              <w:bottom w:val="single" w:sz="4" w:space="0" w:color="auto"/>
              <w:right w:val="single" w:sz="4" w:space="0" w:color="auto"/>
            </w:tcBorders>
          </w:tcPr>
          <w:p w:rsidR="00A20F96" w:rsidRPr="00A20F96" w:rsidRDefault="00A20F96" w:rsidP="001E309A">
            <w:pPr>
              <w:numPr>
                <w:ilvl w:val="0"/>
                <w:numId w:val="41"/>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 xml:space="preserve">слушают алгоритм выполнения домашнего </w:t>
            </w:r>
            <w:r w:rsidRPr="00A20F96">
              <w:rPr>
                <w:rFonts w:ascii="Times New Roman" w:eastAsia="Times New Roman" w:hAnsi="Times New Roman"/>
                <w:szCs w:val="24"/>
                <w:lang w:eastAsia="ru-RU"/>
              </w:rPr>
              <w:lastRenderedPageBreak/>
              <w:t xml:space="preserve">задания; </w:t>
            </w:r>
          </w:p>
          <w:p w:rsidR="00A20F96" w:rsidRPr="00A20F96" w:rsidRDefault="00A20F96" w:rsidP="001E309A">
            <w:pPr>
              <w:numPr>
                <w:ilvl w:val="0"/>
                <w:numId w:val="41"/>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записывают задание в рабочую тетрадь, задают уточняющие вопросы </w:t>
            </w:r>
          </w:p>
          <w:p w:rsidR="00A20F96" w:rsidRPr="00A20F96" w:rsidRDefault="00A20F96" w:rsidP="00A20F96">
            <w:pPr>
              <w:ind w:firstLine="708"/>
              <w:jc w:val="both"/>
              <w:rPr>
                <w:rFonts w:ascii="Times New Roman" w:eastAsia="Times New Roman" w:hAnsi="Times New Roman"/>
                <w:szCs w:val="24"/>
                <w:lang w:eastAsia="ru-RU"/>
              </w:rPr>
            </w:pPr>
          </w:p>
        </w:tc>
        <w:tc>
          <w:tcPr>
            <w:tcW w:w="3300" w:type="dxa"/>
            <w:tcBorders>
              <w:top w:val="single" w:sz="4" w:space="0" w:color="auto"/>
              <w:left w:val="single" w:sz="4" w:space="0" w:color="auto"/>
              <w:bottom w:val="single" w:sz="4" w:space="0" w:color="auto"/>
              <w:right w:val="single" w:sz="4" w:space="0" w:color="auto"/>
            </w:tcBorders>
            <w:hideMark/>
          </w:tcPr>
          <w:p w:rsidR="00A20F96" w:rsidRPr="00A20F96" w:rsidRDefault="00A20F96" w:rsidP="00A20F96">
            <w:pPr>
              <w:jc w:val="both"/>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Знать:</w:t>
            </w:r>
          </w:p>
          <w:p w:rsidR="00A20F96" w:rsidRPr="00A20F96" w:rsidRDefault="00A20F96" w:rsidP="001E309A">
            <w:pPr>
              <w:numPr>
                <w:ilvl w:val="0"/>
                <w:numId w:val="41"/>
              </w:numPr>
              <w:contextualSpacing/>
              <w:rPr>
                <w:rFonts w:ascii="Times New Roman" w:eastAsia="Times New Roman" w:hAnsi="Times New Roman"/>
                <w:szCs w:val="24"/>
                <w:lang w:eastAsia="ru-RU"/>
              </w:rPr>
            </w:pPr>
            <w:r w:rsidRPr="00A20F96">
              <w:rPr>
                <w:rFonts w:ascii="Times New Roman" w:eastAsia="Times New Roman" w:hAnsi="Times New Roman"/>
                <w:szCs w:val="24"/>
                <w:lang w:eastAsia="ru-RU"/>
              </w:rPr>
              <w:t xml:space="preserve">степень влияния </w:t>
            </w:r>
            <w:r w:rsidRPr="00A20F96">
              <w:rPr>
                <w:rFonts w:ascii="Times New Roman" w:eastAsia="Times New Roman" w:hAnsi="Times New Roman"/>
                <w:szCs w:val="24"/>
                <w:lang w:eastAsia="ru-RU"/>
              </w:rPr>
              <w:lastRenderedPageBreak/>
              <w:t>последствий войны на советскую систему и общество.</w:t>
            </w:r>
          </w:p>
          <w:p w:rsidR="00A20F96" w:rsidRPr="00A20F96" w:rsidRDefault="00A20F96" w:rsidP="00A20F96">
            <w:pPr>
              <w:rPr>
                <w:rFonts w:ascii="Times New Roman" w:eastAsia="Times New Roman" w:hAnsi="Times New Roman"/>
                <w:szCs w:val="24"/>
                <w:lang w:eastAsia="ru-RU"/>
              </w:rPr>
            </w:pPr>
            <w:r w:rsidRPr="00A20F96">
              <w:rPr>
                <w:rFonts w:ascii="Times New Roman" w:eastAsia="Times New Roman" w:hAnsi="Times New Roman"/>
                <w:szCs w:val="24"/>
                <w:lang w:eastAsia="ru-RU"/>
              </w:rPr>
              <w:t>Уметь:</w:t>
            </w:r>
          </w:p>
          <w:p w:rsidR="00A20F96" w:rsidRPr="00A20F96" w:rsidRDefault="00A20F96" w:rsidP="001E309A">
            <w:pPr>
              <w:numPr>
                <w:ilvl w:val="0"/>
                <w:numId w:val="41"/>
              </w:numPr>
              <w:contextualSpacing/>
              <w:rPr>
                <w:rFonts w:ascii="Times New Roman" w:hAnsi="Times New Roman"/>
                <w:sz w:val="28"/>
                <w:szCs w:val="28"/>
              </w:rPr>
            </w:pPr>
            <w:r w:rsidRPr="00A20F96">
              <w:rPr>
                <w:rFonts w:ascii="Times New Roman" w:eastAsia="Times New Roman" w:hAnsi="Times New Roman"/>
                <w:szCs w:val="24"/>
                <w:lang w:eastAsia="ru-RU"/>
              </w:rPr>
              <w:t>использовать необходимую информацию для решения учебных задач</w:t>
            </w:r>
            <w:r w:rsidRPr="00A20F96">
              <w:rPr>
                <w:rFonts w:ascii="Times New Roman" w:hAnsi="Times New Roman"/>
                <w:sz w:val="28"/>
                <w:szCs w:val="28"/>
              </w:rPr>
              <w:t xml:space="preserve"> </w:t>
            </w:r>
          </w:p>
        </w:tc>
        <w:tc>
          <w:tcPr>
            <w:tcW w:w="2739" w:type="dxa"/>
            <w:tcBorders>
              <w:top w:val="single" w:sz="4" w:space="0" w:color="auto"/>
              <w:left w:val="single" w:sz="4" w:space="0" w:color="auto"/>
              <w:bottom w:val="single" w:sz="4" w:space="0" w:color="auto"/>
              <w:right w:val="single" w:sz="4" w:space="0" w:color="auto"/>
            </w:tcBorders>
            <w:hideMark/>
          </w:tcPr>
          <w:p w:rsidR="00A20F96" w:rsidRPr="00A20F96" w:rsidRDefault="00A20F96" w:rsidP="001E309A">
            <w:pPr>
              <w:numPr>
                <w:ilvl w:val="0"/>
                <w:numId w:val="41"/>
              </w:numPr>
              <w:contextualSpacing/>
              <w:jc w:val="both"/>
              <w:rPr>
                <w:rFonts w:ascii="Times New Roman" w:eastAsia="Times New Roman" w:hAnsi="Times New Roman"/>
                <w:szCs w:val="24"/>
                <w:lang w:eastAsia="ru-RU"/>
              </w:rPr>
            </w:pPr>
            <w:r w:rsidRPr="00A20F96">
              <w:rPr>
                <w:rFonts w:ascii="Times New Roman" w:eastAsia="Times New Roman" w:hAnsi="Times New Roman"/>
                <w:szCs w:val="24"/>
                <w:lang w:eastAsia="ru-RU"/>
              </w:rPr>
              <w:lastRenderedPageBreak/>
              <w:t xml:space="preserve">устный (фронтальный, индивидуальный) </w:t>
            </w:r>
            <w:r w:rsidRPr="00A20F96">
              <w:rPr>
                <w:rFonts w:ascii="Times New Roman" w:eastAsia="Times New Roman" w:hAnsi="Times New Roman"/>
                <w:szCs w:val="24"/>
                <w:lang w:eastAsia="ru-RU"/>
              </w:rPr>
              <w:lastRenderedPageBreak/>
              <w:t>опрос на следующем занятии</w:t>
            </w:r>
          </w:p>
        </w:tc>
      </w:tr>
    </w:tbl>
    <w:p w:rsidR="00A20F96" w:rsidRPr="00A20F96" w:rsidRDefault="00A20F96" w:rsidP="00A20F96">
      <w:pPr>
        <w:jc w:val="both"/>
        <w:rPr>
          <w:rFonts w:eastAsia="Times New Roman" w:cs="Times New Roman"/>
          <w:szCs w:val="24"/>
          <w:lang w:eastAsia="ru-RU"/>
        </w:rPr>
      </w:pPr>
    </w:p>
    <w:p w:rsidR="00A20F96" w:rsidRDefault="00A20F96" w:rsidP="00A20F96">
      <w:pPr>
        <w:spacing w:before="120" w:after="120"/>
        <w:jc w:val="both"/>
        <w:rPr>
          <w:rFonts w:eastAsia="Times New Roman" w:cs="Times New Roman"/>
          <w:szCs w:val="24"/>
          <w:lang w:eastAsia="ru-RU"/>
        </w:rPr>
        <w:sectPr w:rsidR="00A20F96" w:rsidSect="00A20F96">
          <w:pgSz w:w="16838" w:h="11906" w:orient="landscape"/>
          <w:pgMar w:top="1418" w:right="1134" w:bottom="567" w:left="1134" w:header="709" w:footer="709" w:gutter="0"/>
          <w:cols w:space="708"/>
          <w:titlePg/>
          <w:docGrid w:linePitch="360"/>
        </w:sectPr>
      </w:pPr>
    </w:p>
    <w:p w:rsid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lastRenderedPageBreak/>
        <w:t>ФОС ПО ОД «ИСТОРИЯ»</w:t>
      </w:r>
    </w:p>
    <w:p w:rsidR="00A20F96" w:rsidRPr="00A20F96" w:rsidRDefault="00A20F96" w:rsidP="00A20F96">
      <w:pPr>
        <w:spacing w:line="276" w:lineRule="auto"/>
        <w:jc w:val="center"/>
        <w:rPr>
          <w:rFonts w:eastAsia="Times New Roman" w:cs="Times New Roman"/>
          <w:b/>
          <w:sz w:val="28"/>
          <w:szCs w:val="28"/>
          <w:lang w:eastAsia="ru-RU"/>
        </w:rPr>
      </w:pP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t xml:space="preserve">ТЕМА: ПЕРВАЯ МИРОВАЯ ВОЙНА. </w:t>
      </w: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t>РОССИЯ В ПЕРВОЙ МИРОВОЙ ВОЙНЕ.</w:t>
      </w:r>
    </w:p>
    <w:p w:rsidR="00A20F96" w:rsidRPr="00A20F96" w:rsidRDefault="00A20F96" w:rsidP="00A20F96">
      <w:pPr>
        <w:spacing w:line="276" w:lineRule="auto"/>
        <w:jc w:val="center"/>
        <w:rPr>
          <w:rFonts w:eastAsia="Times New Roman" w:cs="Times New Roman"/>
          <w:b/>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b/>
          <w:i/>
          <w:sz w:val="28"/>
          <w:szCs w:val="28"/>
          <w:lang w:eastAsia="ru-RU"/>
        </w:rPr>
        <w:t>1. Вопросы для устного опроса (фронтальный, индивидуальный)</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 Назовите причины Первой мировой войны. Каковы были  геополитические интересы государств?</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2. Какова была степень готовности государств к началу военных действий? План Шлиффена и его содержание.</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3. Первая и Вторая Балканские войны: дата, причина, итоги.</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4. Что стало поводом для начала Первой мировой войны?</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5. Перечислите основные события военной кампании 1914 г.</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6. Перечислите основные события военной кампании 1915 г.</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7. Перечислите основные события военной кампании 1916 г.</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8. Перечислите основные события военной кампании 1917-1918 г г. По какой причине Россия вышла из войны?</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9. Брестский мир (1918) и его условия.</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10. Версальский мир (1919) и его условия.</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b/>
          <w:i/>
          <w:sz w:val="28"/>
          <w:szCs w:val="28"/>
          <w:lang w:eastAsia="ru-RU"/>
        </w:rPr>
        <w:t>2. Работа с понятиями у доски:</w:t>
      </w:r>
    </w:p>
    <w:p w:rsidR="00A20F96" w:rsidRPr="00A20F96" w:rsidRDefault="00A20F96" w:rsidP="001E309A">
      <w:pPr>
        <w:numPr>
          <w:ilvl w:val="0"/>
          <w:numId w:val="43"/>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 xml:space="preserve">Репарации – </w:t>
      </w:r>
    </w:p>
    <w:p w:rsidR="00A20F96" w:rsidRPr="00A20F96" w:rsidRDefault="00A20F96" w:rsidP="001E309A">
      <w:pPr>
        <w:numPr>
          <w:ilvl w:val="0"/>
          <w:numId w:val="43"/>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 xml:space="preserve">Аннексия – </w:t>
      </w:r>
    </w:p>
    <w:p w:rsidR="00A20F96" w:rsidRPr="00A20F96" w:rsidRDefault="00A20F96" w:rsidP="001E309A">
      <w:pPr>
        <w:numPr>
          <w:ilvl w:val="0"/>
          <w:numId w:val="43"/>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 xml:space="preserve">Контрибуция – </w:t>
      </w:r>
    </w:p>
    <w:p w:rsidR="00A20F96" w:rsidRPr="00A20F96" w:rsidRDefault="00A20F96" w:rsidP="001E309A">
      <w:pPr>
        <w:numPr>
          <w:ilvl w:val="0"/>
          <w:numId w:val="43"/>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 xml:space="preserve">Ультиматум – </w:t>
      </w:r>
    </w:p>
    <w:p w:rsidR="00A20F96" w:rsidRPr="00A20F96" w:rsidRDefault="00A20F96" w:rsidP="001E309A">
      <w:pPr>
        <w:numPr>
          <w:ilvl w:val="0"/>
          <w:numId w:val="43"/>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 xml:space="preserve">Коалиция – </w:t>
      </w:r>
    </w:p>
    <w:p w:rsidR="00A20F96" w:rsidRPr="00A20F96" w:rsidRDefault="00A20F96" w:rsidP="001E309A">
      <w:pPr>
        <w:numPr>
          <w:ilvl w:val="0"/>
          <w:numId w:val="43"/>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 xml:space="preserve">Позиционная война – </w:t>
      </w:r>
    </w:p>
    <w:p w:rsidR="00A20F96" w:rsidRPr="00A20F96" w:rsidRDefault="00A20F96" w:rsidP="001E309A">
      <w:pPr>
        <w:numPr>
          <w:ilvl w:val="0"/>
          <w:numId w:val="43"/>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 xml:space="preserve">Сепаратный мир - </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b/>
          <w:i/>
          <w:sz w:val="28"/>
          <w:szCs w:val="28"/>
          <w:lang w:eastAsia="ru-RU"/>
        </w:rPr>
        <w:t>3. Работа с историческими источниками(устный индивидуальный опрос):</w:t>
      </w: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t>Документ 1. Из работы историка В.А. Федорова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«В правящих кругах России по вопросам внешней политики сложились две группировки – прогерманская и проанглийская. Германофильские настроения были особенно сильны в придворных кругах. Сторонники ориентации на Германию были в Совете министров, дипломатическом корпусе, генералитете, среди правых групп Государственной Думы и государственного совета. К ним примыкали правые партии и организации – Совет объединенного дворянства и «Союз русского народа».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lastRenderedPageBreak/>
        <w:t>За сближение с Германией стояли помещики-аграрии, хозяйство которых было ориентировано на производство товарного хлеба на внешний, в основном германский рынок, а также и часть крупной буржуазии, связанной с германским капиталом. Крайне правые стояли за союз с Германией, надеясь на мощь германского «бронированного кулака» в борьбе с революцией, а также на сдерживание Германией Австро-Венгрии на Балканах и на обеспечение «западного тыла» для реванша на дальнем Востоке после поражения в войне с Японией.</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Главный довод германофильских кругов – обеспечение безопасности западных границ России перед лицом угрозы со стороны Англии и Японии. Германофильская группа хотя и была небольшой, но довольно влиятельной при дворе».</w:t>
      </w:r>
    </w:p>
    <w:p w:rsidR="00A20F96" w:rsidRPr="00A20F96" w:rsidRDefault="00A20F96" w:rsidP="00A20F96">
      <w:pPr>
        <w:spacing w:line="276" w:lineRule="auto"/>
        <w:rPr>
          <w:rFonts w:eastAsia="Times New Roman" w:cs="Times New Roman"/>
          <w:b/>
          <w:sz w:val="28"/>
          <w:szCs w:val="28"/>
          <w:lang w:eastAsia="ru-RU"/>
        </w:rPr>
      </w:pPr>
      <w:r w:rsidRPr="00A20F96">
        <w:rPr>
          <w:rFonts w:eastAsia="Times New Roman" w:cs="Times New Roman"/>
          <w:b/>
          <w:sz w:val="28"/>
          <w:szCs w:val="28"/>
          <w:lang w:eastAsia="ru-RU"/>
        </w:rPr>
        <w:t>Вопросы: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Укажите название войны, последовавшей за событиями, о которых, говорится в тексте, и название военно-политического блока, в который входила Россия.</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На основе текста и знаний по истории укажите повод и не менее трех причин начала этой войны.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Укажите последствия этой войны для России. Приведите не менее трех положений.</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t>Документ 2. Из манифеста российского императора.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«Немного дней тому назад манифестом Нашим оповестили Мы русский народ о войне, объявленной Нам Германией.</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Ныне Австро-Венгрия, первая зачинщица мировой смуты, обнажившая посреди глубокого мира меч против слабейшей Сербии, сбросила с себя личину и объявила войну не раз спасавшей ее России…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Видит Господь, что не ради воинственных замыслов или суетной мирской славы подняли Мы оружие, но, ограждая достоинство и безопасность Богом хранимой нашей Империи, боремся за правое дело. В предстоящей войне народов Мы не одни: вместе с Нами встали доблестные союзники Наши, также вынужденные прибегнуть к силе оружия, дабы устранить наконец вечную угрозу германских держав общему миру и спокойствию».</w:t>
      </w:r>
    </w:p>
    <w:p w:rsidR="00A20F96" w:rsidRPr="00A20F96" w:rsidRDefault="00A20F96" w:rsidP="00A20F96">
      <w:pPr>
        <w:spacing w:line="276" w:lineRule="auto"/>
        <w:rPr>
          <w:rFonts w:eastAsia="Times New Roman" w:cs="Times New Roman"/>
          <w:b/>
          <w:sz w:val="28"/>
          <w:szCs w:val="28"/>
          <w:lang w:eastAsia="ru-RU"/>
        </w:rPr>
      </w:pPr>
      <w:r w:rsidRPr="00A20F96">
        <w:rPr>
          <w:rFonts w:eastAsia="Times New Roman" w:cs="Times New Roman"/>
          <w:b/>
          <w:sz w:val="28"/>
          <w:szCs w:val="28"/>
          <w:lang w:eastAsia="ru-RU"/>
        </w:rPr>
        <w:t>Вопросы: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Назовите год издания манифеста и начавшуюся войну. Укажите два государства, именованные в документе «доблестными союзниками».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Поему Австро-Венгрия названа в манифесте «первой зачинщицей мировой смуты»? Укажите не менее двух причин.</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lastRenderedPageBreak/>
        <w:t>3. Приведите любые три факта, подтверждающих мнение большинства современных историков о наличии глубинных причин начала войны и отсутствии «глубокого мира» в тот период.</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b/>
          <w:i/>
          <w:sz w:val="28"/>
          <w:szCs w:val="28"/>
          <w:lang w:eastAsia="ru-RU"/>
        </w:rPr>
      </w:pPr>
      <w:r w:rsidRPr="00A20F96">
        <w:rPr>
          <w:rFonts w:eastAsia="Times New Roman" w:cs="Times New Roman"/>
          <w:b/>
          <w:i/>
          <w:sz w:val="28"/>
          <w:szCs w:val="28"/>
          <w:lang w:eastAsia="ru-RU"/>
        </w:rPr>
        <w:t>4. Письменное задание в тестовой форме:</w:t>
      </w:r>
    </w:p>
    <w:p w:rsidR="00A20F96" w:rsidRPr="00A20F96" w:rsidRDefault="00A20F96" w:rsidP="00A20F96">
      <w:pPr>
        <w:spacing w:line="276" w:lineRule="auto"/>
        <w:jc w:val="center"/>
        <w:rPr>
          <w:rFonts w:eastAsia="Times New Roman" w:cs="Times New Roman"/>
          <w:i/>
          <w:sz w:val="28"/>
          <w:szCs w:val="28"/>
          <w:lang w:eastAsia="ru-RU"/>
        </w:rPr>
      </w:pPr>
      <w:r w:rsidRPr="00A20F96">
        <w:rPr>
          <w:rFonts w:eastAsia="Times New Roman" w:cs="Times New Roman"/>
          <w:b/>
          <w:sz w:val="28"/>
          <w:szCs w:val="28"/>
          <w:lang w:eastAsia="ru-RU"/>
        </w:rPr>
        <w:t>Вариант</w:t>
      </w:r>
      <w:r w:rsidRPr="00A20F96">
        <w:rPr>
          <w:rFonts w:eastAsia="Times New Roman" w:cs="Times New Roman"/>
          <w:i/>
          <w:sz w:val="28"/>
          <w:szCs w:val="28"/>
          <w:lang w:eastAsia="ru-RU"/>
        </w:rPr>
        <w:t>1</w:t>
      </w:r>
    </w:p>
    <w:p w:rsidR="00A20F96" w:rsidRPr="00A20F96" w:rsidRDefault="00A20F96" w:rsidP="00A20F96">
      <w:pPr>
        <w:spacing w:line="276" w:lineRule="auto"/>
        <w:jc w:val="both"/>
        <w:rPr>
          <w:rFonts w:eastAsia="Times New Roman" w:cs="Times New Roman"/>
          <w:i/>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 Какое государство входило в Тройственный союз:</w:t>
      </w:r>
    </w:p>
    <w:p w:rsidR="00A20F96" w:rsidRPr="00A20F96" w:rsidRDefault="00A20F96" w:rsidP="001E309A">
      <w:pPr>
        <w:numPr>
          <w:ilvl w:val="0"/>
          <w:numId w:val="4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Великобритания</w:t>
      </w:r>
    </w:p>
    <w:p w:rsidR="00A20F96" w:rsidRPr="00A20F96" w:rsidRDefault="00A20F96" w:rsidP="001E309A">
      <w:pPr>
        <w:numPr>
          <w:ilvl w:val="0"/>
          <w:numId w:val="4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Германия</w:t>
      </w:r>
    </w:p>
    <w:p w:rsidR="00A20F96" w:rsidRPr="00A20F96" w:rsidRDefault="00A20F96" w:rsidP="001E309A">
      <w:pPr>
        <w:numPr>
          <w:ilvl w:val="0"/>
          <w:numId w:val="4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Россия</w:t>
      </w:r>
    </w:p>
    <w:p w:rsidR="00A20F96" w:rsidRPr="00A20F96" w:rsidRDefault="00A20F96" w:rsidP="001E309A">
      <w:pPr>
        <w:numPr>
          <w:ilvl w:val="0"/>
          <w:numId w:val="4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Испания</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2. Какое государство входило в союз Антанта:</w:t>
      </w:r>
    </w:p>
    <w:p w:rsidR="00A20F96" w:rsidRPr="00A20F96" w:rsidRDefault="00A20F96" w:rsidP="001E309A">
      <w:pPr>
        <w:numPr>
          <w:ilvl w:val="0"/>
          <w:numId w:val="49"/>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Германия</w:t>
      </w:r>
    </w:p>
    <w:p w:rsidR="00A20F96" w:rsidRPr="00A20F96" w:rsidRDefault="00A20F96" w:rsidP="001E309A">
      <w:pPr>
        <w:numPr>
          <w:ilvl w:val="0"/>
          <w:numId w:val="49"/>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Италия</w:t>
      </w:r>
    </w:p>
    <w:p w:rsidR="00A20F96" w:rsidRPr="00A20F96" w:rsidRDefault="00A20F96" w:rsidP="001E309A">
      <w:pPr>
        <w:numPr>
          <w:ilvl w:val="0"/>
          <w:numId w:val="49"/>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Франция</w:t>
      </w:r>
    </w:p>
    <w:p w:rsidR="00A20F96" w:rsidRPr="00A20F96" w:rsidRDefault="00A20F96" w:rsidP="001E309A">
      <w:pPr>
        <w:numPr>
          <w:ilvl w:val="0"/>
          <w:numId w:val="49"/>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Болгария</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3.  Поводом к началу Первой мировой войны стало:</w:t>
      </w:r>
    </w:p>
    <w:p w:rsidR="00A20F96" w:rsidRPr="00A20F96" w:rsidRDefault="00A20F96" w:rsidP="001E309A">
      <w:pPr>
        <w:numPr>
          <w:ilvl w:val="0"/>
          <w:numId w:val="50"/>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 xml:space="preserve">нападение Германии на Францию      </w:t>
      </w:r>
    </w:p>
    <w:p w:rsidR="00A20F96" w:rsidRPr="00A20F96" w:rsidRDefault="00A20F96" w:rsidP="001E309A">
      <w:pPr>
        <w:numPr>
          <w:ilvl w:val="0"/>
          <w:numId w:val="50"/>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образование Тройственного союза</w:t>
      </w:r>
    </w:p>
    <w:p w:rsidR="00A20F96" w:rsidRPr="00A20F96" w:rsidRDefault="00A20F96" w:rsidP="001E309A">
      <w:pPr>
        <w:numPr>
          <w:ilvl w:val="0"/>
          <w:numId w:val="50"/>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мобилизация войск в Сербии</w:t>
      </w:r>
    </w:p>
    <w:p w:rsidR="00A20F96" w:rsidRPr="00A20F96" w:rsidRDefault="00A20F96" w:rsidP="001E309A">
      <w:pPr>
        <w:numPr>
          <w:ilvl w:val="0"/>
          <w:numId w:val="50"/>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убийство наследника Австро-Венгрии</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4. Назовите хронологические рамки Первой мировой войны:</w:t>
      </w:r>
    </w:p>
    <w:p w:rsidR="00A20F96" w:rsidRPr="00A20F96" w:rsidRDefault="00A20F96" w:rsidP="001E309A">
      <w:pPr>
        <w:numPr>
          <w:ilvl w:val="0"/>
          <w:numId w:val="61"/>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1904-1908 гг.</w:t>
      </w:r>
    </w:p>
    <w:p w:rsidR="00A20F96" w:rsidRPr="00A20F96" w:rsidRDefault="00A20F96" w:rsidP="001E309A">
      <w:pPr>
        <w:numPr>
          <w:ilvl w:val="0"/>
          <w:numId w:val="61"/>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19012-1916гг.</w:t>
      </w:r>
    </w:p>
    <w:p w:rsidR="00A20F96" w:rsidRPr="00A20F96" w:rsidRDefault="00A20F96" w:rsidP="001E309A">
      <w:pPr>
        <w:numPr>
          <w:ilvl w:val="0"/>
          <w:numId w:val="61"/>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1914-1918гг.</w:t>
      </w:r>
    </w:p>
    <w:p w:rsidR="00A20F96" w:rsidRPr="00A20F96" w:rsidRDefault="00A20F96" w:rsidP="001E309A">
      <w:pPr>
        <w:numPr>
          <w:ilvl w:val="0"/>
          <w:numId w:val="61"/>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1917-1921гг.</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5. Соотнесите страны и их цели перед Первой мировой войной:</w:t>
      </w:r>
    </w:p>
    <w:tbl>
      <w:tblPr>
        <w:tblStyle w:val="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777"/>
      </w:tblGrid>
      <w:tr w:rsidR="00A20F96" w:rsidRPr="00A20F96" w:rsidTr="004A4552">
        <w:tc>
          <w:tcPr>
            <w:tcW w:w="3936" w:type="dxa"/>
          </w:tcPr>
          <w:p w:rsidR="00A20F96" w:rsidRPr="00A20F96" w:rsidRDefault="00A20F96" w:rsidP="00A20F96">
            <w:pPr>
              <w:spacing w:line="276" w:lineRule="auto"/>
              <w:rPr>
                <w:rFonts w:cs="Times New Roman"/>
                <w:sz w:val="28"/>
                <w:szCs w:val="28"/>
              </w:rPr>
            </w:pPr>
            <w:r w:rsidRPr="00A20F96">
              <w:rPr>
                <w:rFonts w:cs="Times New Roman"/>
                <w:sz w:val="28"/>
                <w:szCs w:val="28"/>
              </w:rPr>
              <w:t>1. Германия</w:t>
            </w:r>
          </w:p>
        </w:tc>
        <w:tc>
          <w:tcPr>
            <w:tcW w:w="5777" w:type="dxa"/>
          </w:tcPr>
          <w:p w:rsidR="00A20F96" w:rsidRPr="00A20F96" w:rsidRDefault="00A20F96" w:rsidP="001E309A">
            <w:pPr>
              <w:numPr>
                <w:ilvl w:val="0"/>
                <w:numId w:val="62"/>
              </w:numPr>
              <w:spacing w:line="276" w:lineRule="auto"/>
              <w:contextualSpacing/>
              <w:rPr>
                <w:rFonts w:cs="Times New Roman"/>
                <w:sz w:val="28"/>
                <w:szCs w:val="28"/>
              </w:rPr>
            </w:pPr>
            <w:r w:rsidRPr="00A20F96">
              <w:rPr>
                <w:rFonts w:cs="Times New Roman"/>
                <w:sz w:val="28"/>
                <w:szCs w:val="28"/>
              </w:rPr>
              <w:t>захватить Черноморские проливы</w:t>
            </w:r>
          </w:p>
        </w:tc>
      </w:tr>
      <w:tr w:rsidR="00A20F96" w:rsidRPr="00A20F96" w:rsidTr="004A4552">
        <w:tc>
          <w:tcPr>
            <w:tcW w:w="3936" w:type="dxa"/>
          </w:tcPr>
          <w:p w:rsidR="00A20F96" w:rsidRPr="00A20F96" w:rsidRDefault="00A20F96" w:rsidP="00A20F96">
            <w:pPr>
              <w:spacing w:line="276" w:lineRule="auto"/>
              <w:rPr>
                <w:rFonts w:cs="Times New Roman"/>
                <w:sz w:val="28"/>
                <w:szCs w:val="28"/>
              </w:rPr>
            </w:pPr>
            <w:r w:rsidRPr="00A20F96">
              <w:rPr>
                <w:rFonts w:cs="Times New Roman"/>
                <w:sz w:val="28"/>
                <w:szCs w:val="28"/>
              </w:rPr>
              <w:t>2. Франция</w:t>
            </w:r>
          </w:p>
        </w:tc>
        <w:tc>
          <w:tcPr>
            <w:tcW w:w="5777" w:type="dxa"/>
          </w:tcPr>
          <w:p w:rsidR="00A20F96" w:rsidRPr="00A20F96" w:rsidRDefault="00A20F96" w:rsidP="001E309A">
            <w:pPr>
              <w:numPr>
                <w:ilvl w:val="0"/>
                <w:numId w:val="62"/>
              </w:numPr>
              <w:spacing w:line="276" w:lineRule="auto"/>
              <w:contextualSpacing/>
              <w:rPr>
                <w:rFonts w:cs="Times New Roman"/>
                <w:sz w:val="28"/>
                <w:szCs w:val="28"/>
              </w:rPr>
            </w:pPr>
            <w:r w:rsidRPr="00A20F96">
              <w:rPr>
                <w:rFonts w:cs="Times New Roman"/>
                <w:sz w:val="28"/>
                <w:szCs w:val="28"/>
              </w:rPr>
              <w:t>вернуть Эльзас и Лотарингию</w:t>
            </w:r>
          </w:p>
        </w:tc>
      </w:tr>
      <w:tr w:rsidR="00A20F96" w:rsidRPr="00A20F96" w:rsidTr="004A4552">
        <w:tc>
          <w:tcPr>
            <w:tcW w:w="3936" w:type="dxa"/>
          </w:tcPr>
          <w:p w:rsidR="00A20F96" w:rsidRPr="00A20F96" w:rsidRDefault="00A20F96" w:rsidP="00A20F96">
            <w:pPr>
              <w:spacing w:line="276" w:lineRule="auto"/>
              <w:rPr>
                <w:rFonts w:cs="Times New Roman"/>
                <w:sz w:val="28"/>
                <w:szCs w:val="28"/>
              </w:rPr>
            </w:pPr>
          </w:p>
        </w:tc>
        <w:tc>
          <w:tcPr>
            <w:tcW w:w="5777" w:type="dxa"/>
          </w:tcPr>
          <w:p w:rsidR="00A20F96" w:rsidRPr="00A20F96" w:rsidRDefault="00A20F96" w:rsidP="001E309A">
            <w:pPr>
              <w:numPr>
                <w:ilvl w:val="0"/>
                <w:numId w:val="62"/>
              </w:numPr>
              <w:spacing w:line="276" w:lineRule="auto"/>
              <w:contextualSpacing/>
              <w:rPr>
                <w:rFonts w:cs="Times New Roman"/>
                <w:sz w:val="28"/>
                <w:szCs w:val="28"/>
              </w:rPr>
            </w:pPr>
            <w:r w:rsidRPr="00A20F96">
              <w:rPr>
                <w:rFonts w:cs="Times New Roman"/>
                <w:sz w:val="28"/>
                <w:szCs w:val="28"/>
              </w:rPr>
              <w:t>стать центром Европы</w:t>
            </w:r>
          </w:p>
        </w:tc>
      </w:tr>
    </w:tbl>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6. «Брусиловский прорыв» - это прорыв русской армией…:</w:t>
      </w:r>
    </w:p>
    <w:p w:rsidR="00A20F96" w:rsidRPr="00A20F96" w:rsidRDefault="00A20F96" w:rsidP="001E309A">
      <w:pPr>
        <w:numPr>
          <w:ilvl w:val="0"/>
          <w:numId w:val="53"/>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lastRenderedPageBreak/>
        <w:t>Западного фронта</w:t>
      </w:r>
    </w:p>
    <w:p w:rsidR="00A20F96" w:rsidRPr="00A20F96" w:rsidRDefault="00A20F96" w:rsidP="001E309A">
      <w:pPr>
        <w:numPr>
          <w:ilvl w:val="0"/>
          <w:numId w:val="53"/>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Кавказского фронта</w:t>
      </w:r>
    </w:p>
    <w:p w:rsidR="00A20F96" w:rsidRPr="00A20F96" w:rsidRDefault="00A20F96" w:rsidP="001E309A">
      <w:pPr>
        <w:numPr>
          <w:ilvl w:val="0"/>
          <w:numId w:val="53"/>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Юго-Западного фронта</w:t>
      </w:r>
    </w:p>
    <w:p w:rsidR="00A20F96" w:rsidRPr="00A20F96" w:rsidRDefault="00A20F96" w:rsidP="001E309A">
      <w:pPr>
        <w:numPr>
          <w:ilvl w:val="0"/>
          <w:numId w:val="53"/>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Северо-Западного фронта</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7. Какое событие относится к военной кампании 1914 г.:</w:t>
      </w:r>
    </w:p>
    <w:p w:rsidR="00A20F96" w:rsidRPr="00A20F96" w:rsidRDefault="00A20F96" w:rsidP="001E309A">
      <w:pPr>
        <w:numPr>
          <w:ilvl w:val="0"/>
          <w:numId w:val="5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«Брусиловский прорыв»</w:t>
      </w:r>
    </w:p>
    <w:p w:rsidR="00A20F96" w:rsidRPr="00A20F96" w:rsidRDefault="00A20F96" w:rsidP="001E309A">
      <w:pPr>
        <w:numPr>
          <w:ilvl w:val="0"/>
          <w:numId w:val="5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«Чудо на Марне»</w:t>
      </w:r>
    </w:p>
    <w:p w:rsidR="00A20F96" w:rsidRPr="00A20F96" w:rsidRDefault="00A20F96" w:rsidP="001E309A">
      <w:pPr>
        <w:numPr>
          <w:ilvl w:val="0"/>
          <w:numId w:val="5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Россия вышла их войны</w:t>
      </w:r>
    </w:p>
    <w:p w:rsidR="00A20F96" w:rsidRPr="00A20F96" w:rsidRDefault="00A20F96" w:rsidP="001E309A">
      <w:pPr>
        <w:numPr>
          <w:ilvl w:val="0"/>
          <w:numId w:val="5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Италия перешла на сторону Антанты</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8. Назовите одно из условий Брестского мира:</w:t>
      </w:r>
    </w:p>
    <w:p w:rsidR="00A20F96" w:rsidRPr="00A20F96" w:rsidRDefault="00A20F96" w:rsidP="001E309A">
      <w:pPr>
        <w:numPr>
          <w:ilvl w:val="0"/>
          <w:numId w:val="4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Германия потеряла Пруссию и Галицию</w:t>
      </w:r>
    </w:p>
    <w:p w:rsidR="00A20F96" w:rsidRPr="00A20F96" w:rsidRDefault="00A20F96" w:rsidP="001E309A">
      <w:pPr>
        <w:numPr>
          <w:ilvl w:val="0"/>
          <w:numId w:val="4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Россия потеряла Прибалтику и Украину</w:t>
      </w:r>
    </w:p>
    <w:p w:rsidR="00A20F96" w:rsidRPr="00A20F96" w:rsidRDefault="00A20F96" w:rsidP="001E309A">
      <w:pPr>
        <w:numPr>
          <w:ilvl w:val="0"/>
          <w:numId w:val="4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Россия получила Прибалтику и Украину</w:t>
      </w:r>
    </w:p>
    <w:p w:rsidR="00A20F96" w:rsidRPr="00A20F96" w:rsidRDefault="00A20F96" w:rsidP="001E309A">
      <w:pPr>
        <w:numPr>
          <w:ilvl w:val="0"/>
          <w:numId w:val="4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Германия обязывалась выплачивать репарации в пользу России</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9. Назовите одно из условий Версальского мира:</w:t>
      </w:r>
    </w:p>
    <w:p w:rsidR="00A20F96" w:rsidRPr="00A20F96" w:rsidRDefault="00A20F96" w:rsidP="001E309A">
      <w:pPr>
        <w:numPr>
          <w:ilvl w:val="0"/>
          <w:numId w:val="47"/>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Чехословакия была поделена на Чехию и Словакию</w:t>
      </w:r>
    </w:p>
    <w:p w:rsidR="00A20F96" w:rsidRPr="00A20F96" w:rsidRDefault="00A20F96" w:rsidP="001E309A">
      <w:pPr>
        <w:numPr>
          <w:ilvl w:val="0"/>
          <w:numId w:val="47"/>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Болгария получила колонии Османской империи</w:t>
      </w:r>
    </w:p>
    <w:p w:rsidR="00A20F96" w:rsidRPr="00A20F96" w:rsidRDefault="00A20F96" w:rsidP="001E309A">
      <w:pPr>
        <w:numPr>
          <w:ilvl w:val="0"/>
          <w:numId w:val="47"/>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Россия обязана была выплачивать репарации в пользу Германии</w:t>
      </w:r>
    </w:p>
    <w:p w:rsidR="00A20F96" w:rsidRPr="00A20F96" w:rsidRDefault="00A20F96" w:rsidP="001E309A">
      <w:pPr>
        <w:numPr>
          <w:ilvl w:val="0"/>
          <w:numId w:val="47"/>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Франция вернула себе Эльзас и Лотарингию</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10. Расставьте в хронологической последовательности события:</w:t>
      </w:r>
    </w:p>
    <w:p w:rsidR="00A20F96" w:rsidRPr="00A20F96" w:rsidRDefault="00A20F96" w:rsidP="001E309A">
      <w:pPr>
        <w:numPr>
          <w:ilvl w:val="0"/>
          <w:numId w:val="54"/>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Создание Союза трех императоров</w:t>
      </w:r>
    </w:p>
    <w:p w:rsidR="00A20F96" w:rsidRPr="00A20F96" w:rsidRDefault="00A20F96" w:rsidP="001E309A">
      <w:pPr>
        <w:numPr>
          <w:ilvl w:val="0"/>
          <w:numId w:val="54"/>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Убийство наследника австрийского престола</w:t>
      </w:r>
    </w:p>
    <w:p w:rsidR="00A20F96" w:rsidRPr="00A20F96" w:rsidRDefault="00A20F96" w:rsidP="001E309A">
      <w:pPr>
        <w:numPr>
          <w:ilvl w:val="0"/>
          <w:numId w:val="54"/>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«Чудо на Марне»</w:t>
      </w:r>
    </w:p>
    <w:p w:rsidR="00A20F96" w:rsidRPr="00A20F96" w:rsidRDefault="00A20F96" w:rsidP="001E309A">
      <w:pPr>
        <w:numPr>
          <w:ilvl w:val="0"/>
          <w:numId w:val="54"/>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«Брусиловский прорыв»</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jc w:val="center"/>
        <w:rPr>
          <w:rFonts w:eastAsia="Times New Roman" w:cs="Times New Roman"/>
          <w:b/>
          <w:i/>
          <w:sz w:val="28"/>
          <w:szCs w:val="28"/>
          <w:lang w:eastAsia="ru-RU"/>
        </w:rPr>
      </w:pPr>
      <w:r w:rsidRPr="00A20F96">
        <w:rPr>
          <w:rFonts w:eastAsia="Times New Roman" w:cs="Times New Roman"/>
          <w:b/>
          <w:sz w:val="28"/>
          <w:szCs w:val="28"/>
          <w:lang w:eastAsia="ru-RU"/>
        </w:rPr>
        <w:t>Вариант</w:t>
      </w:r>
      <w:r w:rsidRPr="00A20F96">
        <w:rPr>
          <w:rFonts w:eastAsia="Times New Roman" w:cs="Times New Roman"/>
          <w:b/>
          <w:i/>
          <w:sz w:val="28"/>
          <w:szCs w:val="28"/>
          <w:lang w:eastAsia="ru-RU"/>
        </w:rPr>
        <w:t>2</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 Какое государство входило в Тройственный союз:</w:t>
      </w:r>
    </w:p>
    <w:p w:rsidR="00A20F96" w:rsidRPr="00A20F96" w:rsidRDefault="00A20F96" w:rsidP="001E309A">
      <w:pPr>
        <w:numPr>
          <w:ilvl w:val="0"/>
          <w:numId w:val="59"/>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Сербия</w:t>
      </w:r>
    </w:p>
    <w:p w:rsidR="00A20F96" w:rsidRPr="00A20F96" w:rsidRDefault="00A20F96" w:rsidP="001E309A">
      <w:pPr>
        <w:numPr>
          <w:ilvl w:val="0"/>
          <w:numId w:val="59"/>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Франция</w:t>
      </w:r>
    </w:p>
    <w:p w:rsidR="00A20F96" w:rsidRPr="00A20F96" w:rsidRDefault="00A20F96" w:rsidP="001E309A">
      <w:pPr>
        <w:numPr>
          <w:ilvl w:val="0"/>
          <w:numId w:val="59"/>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Австро-Венгрия</w:t>
      </w:r>
    </w:p>
    <w:p w:rsidR="00A20F96" w:rsidRPr="00A20F96" w:rsidRDefault="00A20F96" w:rsidP="001E309A">
      <w:pPr>
        <w:numPr>
          <w:ilvl w:val="0"/>
          <w:numId w:val="59"/>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Испания</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2. Какое государство входило в союз Антанта:</w:t>
      </w:r>
    </w:p>
    <w:p w:rsidR="00A20F96" w:rsidRPr="00A20F96" w:rsidRDefault="00A20F96" w:rsidP="001E309A">
      <w:pPr>
        <w:numPr>
          <w:ilvl w:val="0"/>
          <w:numId w:val="60"/>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Россия</w:t>
      </w:r>
    </w:p>
    <w:p w:rsidR="00A20F96" w:rsidRPr="00A20F96" w:rsidRDefault="00A20F96" w:rsidP="001E309A">
      <w:pPr>
        <w:numPr>
          <w:ilvl w:val="0"/>
          <w:numId w:val="60"/>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Испания</w:t>
      </w:r>
    </w:p>
    <w:p w:rsidR="00A20F96" w:rsidRPr="00A20F96" w:rsidRDefault="00A20F96" w:rsidP="001E309A">
      <w:pPr>
        <w:numPr>
          <w:ilvl w:val="0"/>
          <w:numId w:val="60"/>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Турция</w:t>
      </w:r>
    </w:p>
    <w:p w:rsidR="00A20F96" w:rsidRPr="00A20F96" w:rsidRDefault="00A20F96" w:rsidP="001E309A">
      <w:pPr>
        <w:numPr>
          <w:ilvl w:val="0"/>
          <w:numId w:val="60"/>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Германия</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3.  Согласно плану Шлиффена Германия планировала нападение на:</w:t>
      </w:r>
    </w:p>
    <w:p w:rsidR="00A20F96" w:rsidRPr="00A20F96" w:rsidRDefault="00A20F96" w:rsidP="001E309A">
      <w:pPr>
        <w:numPr>
          <w:ilvl w:val="0"/>
          <w:numId w:val="57"/>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Россию</w:t>
      </w:r>
    </w:p>
    <w:p w:rsidR="00A20F96" w:rsidRPr="00A20F96" w:rsidRDefault="00A20F96" w:rsidP="001E309A">
      <w:pPr>
        <w:numPr>
          <w:ilvl w:val="0"/>
          <w:numId w:val="57"/>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Великобританию</w:t>
      </w:r>
    </w:p>
    <w:p w:rsidR="00A20F96" w:rsidRPr="00A20F96" w:rsidRDefault="00A20F96" w:rsidP="001E309A">
      <w:pPr>
        <w:numPr>
          <w:ilvl w:val="0"/>
          <w:numId w:val="57"/>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Францию</w:t>
      </w:r>
    </w:p>
    <w:p w:rsidR="00A20F96" w:rsidRPr="00A20F96" w:rsidRDefault="00A20F96" w:rsidP="001E309A">
      <w:pPr>
        <w:numPr>
          <w:ilvl w:val="0"/>
          <w:numId w:val="57"/>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Сербию</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4. В каком году Италия перешла на сторону Антанты::</w:t>
      </w:r>
    </w:p>
    <w:p w:rsidR="00A20F96" w:rsidRPr="00A20F96" w:rsidRDefault="00A20F96" w:rsidP="001E309A">
      <w:pPr>
        <w:numPr>
          <w:ilvl w:val="0"/>
          <w:numId w:val="4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1914 г.</w:t>
      </w:r>
    </w:p>
    <w:p w:rsidR="00A20F96" w:rsidRPr="00A20F96" w:rsidRDefault="00A20F96" w:rsidP="001E309A">
      <w:pPr>
        <w:numPr>
          <w:ilvl w:val="0"/>
          <w:numId w:val="4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1915 г.</w:t>
      </w:r>
    </w:p>
    <w:p w:rsidR="00A20F96" w:rsidRPr="00A20F96" w:rsidRDefault="00A20F96" w:rsidP="001E309A">
      <w:pPr>
        <w:numPr>
          <w:ilvl w:val="0"/>
          <w:numId w:val="4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1916 г.</w:t>
      </w:r>
    </w:p>
    <w:p w:rsidR="00A20F96" w:rsidRPr="00A20F96" w:rsidRDefault="00A20F96" w:rsidP="001E309A">
      <w:pPr>
        <w:numPr>
          <w:ilvl w:val="0"/>
          <w:numId w:val="4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1917 г.</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5. Соотнесите страны и их цели перед Первой мировой войной:</w:t>
      </w:r>
    </w:p>
    <w:tbl>
      <w:tblPr>
        <w:tblStyle w:val="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777"/>
      </w:tblGrid>
      <w:tr w:rsidR="00A20F96" w:rsidRPr="00A20F96" w:rsidTr="004A4552">
        <w:tc>
          <w:tcPr>
            <w:tcW w:w="3936" w:type="dxa"/>
          </w:tcPr>
          <w:p w:rsidR="00A20F96" w:rsidRPr="00A20F96" w:rsidRDefault="00A20F96" w:rsidP="00A20F96">
            <w:pPr>
              <w:spacing w:line="276" w:lineRule="auto"/>
              <w:rPr>
                <w:rFonts w:cs="Times New Roman"/>
                <w:sz w:val="28"/>
                <w:szCs w:val="28"/>
              </w:rPr>
            </w:pPr>
            <w:r w:rsidRPr="00A20F96">
              <w:rPr>
                <w:rFonts w:cs="Times New Roman"/>
                <w:sz w:val="28"/>
                <w:szCs w:val="28"/>
              </w:rPr>
              <w:t>1. Австро-Венгрия</w:t>
            </w:r>
          </w:p>
        </w:tc>
        <w:tc>
          <w:tcPr>
            <w:tcW w:w="5777" w:type="dxa"/>
          </w:tcPr>
          <w:p w:rsidR="00A20F96" w:rsidRPr="00A20F96" w:rsidRDefault="00A20F96" w:rsidP="001E309A">
            <w:pPr>
              <w:numPr>
                <w:ilvl w:val="0"/>
                <w:numId w:val="63"/>
              </w:numPr>
              <w:spacing w:line="276" w:lineRule="auto"/>
              <w:contextualSpacing/>
              <w:rPr>
                <w:rFonts w:cs="Times New Roman"/>
                <w:sz w:val="28"/>
                <w:szCs w:val="28"/>
              </w:rPr>
            </w:pPr>
            <w:r w:rsidRPr="00A20F96">
              <w:rPr>
                <w:rFonts w:cs="Times New Roman"/>
                <w:sz w:val="28"/>
                <w:szCs w:val="28"/>
              </w:rPr>
              <w:t>подчинить Балканский полуостров</w:t>
            </w:r>
          </w:p>
        </w:tc>
      </w:tr>
      <w:tr w:rsidR="00A20F96" w:rsidRPr="00A20F96" w:rsidTr="004A4552">
        <w:tc>
          <w:tcPr>
            <w:tcW w:w="3936" w:type="dxa"/>
          </w:tcPr>
          <w:p w:rsidR="00A20F96" w:rsidRPr="00A20F96" w:rsidRDefault="00A20F96" w:rsidP="00A20F96">
            <w:pPr>
              <w:spacing w:line="276" w:lineRule="auto"/>
              <w:rPr>
                <w:rFonts w:cs="Times New Roman"/>
                <w:sz w:val="28"/>
                <w:szCs w:val="28"/>
              </w:rPr>
            </w:pPr>
            <w:r w:rsidRPr="00A20F96">
              <w:rPr>
                <w:rFonts w:cs="Times New Roman"/>
                <w:sz w:val="28"/>
                <w:szCs w:val="28"/>
              </w:rPr>
              <w:t>2. Великобритания</w:t>
            </w:r>
          </w:p>
        </w:tc>
        <w:tc>
          <w:tcPr>
            <w:tcW w:w="5777" w:type="dxa"/>
          </w:tcPr>
          <w:p w:rsidR="00A20F96" w:rsidRPr="00A20F96" w:rsidRDefault="00A20F96" w:rsidP="001E309A">
            <w:pPr>
              <w:numPr>
                <w:ilvl w:val="0"/>
                <w:numId w:val="63"/>
              </w:numPr>
              <w:spacing w:line="276" w:lineRule="auto"/>
              <w:contextualSpacing/>
              <w:rPr>
                <w:rFonts w:cs="Times New Roman"/>
                <w:sz w:val="28"/>
                <w:szCs w:val="28"/>
              </w:rPr>
            </w:pPr>
            <w:r w:rsidRPr="00A20F96">
              <w:rPr>
                <w:rFonts w:cs="Times New Roman"/>
                <w:sz w:val="28"/>
                <w:szCs w:val="28"/>
              </w:rPr>
              <w:t>захватить Черноморские проливы</w:t>
            </w:r>
          </w:p>
        </w:tc>
      </w:tr>
      <w:tr w:rsidR="00A20F96" w:rsidRPr="00A20F96" w:rsidTr="004A4552">
        <w:tc>
          <w:tcPr>
            <w:tcW w:w="3936" w:type="dxa"/>
          </w:tcPr>
          <w:p w:rsidR="00A20F96" w:rsidRPr="00A20F96" w:rsidRDefault="00A20F96" w:rsidP="00A20F96">
            <w:pPr>
              <w:spacing w:line="276" w:lineRule="auto"/>
              <w:rPr>
                <w:rFonts w:cs="Times New Roman"/>
                <w:sz w:val="28"/>
                <w:szCs w:val="28"/>
              </w:rPr>
            </w:pPr>
          </w:p>
        </w:tc>
        <w:tc>
          <w:tcPr>
            <w:tcW w:w="5777" w:type="dxa"/>
          </w:tcPr>
          <w:p w:rsidR="00A20F96" w:rsidRPr="00A20F96" w:rsidRDefault="00A20F96" w:rsidP="001E309A">
            <w:pPr>
              <w:numPr>
                <w:ilvl w:val="0"/>
                <w:numId w:val="63"/>
              </w:numPr>
              <w:spacing w:line="276" w:lineRule="auto"/>
              <w:contextualSpacing/>
              <w:rPr>
                <w:rFonts w:cs="Times New Roman"/>
                <w:sz w:val="28"/>
                <w:szCs w:val="28"/>
              </w:rPr>
            </w:pPr>
            <w:r w:rsidRPr="00A20F96">
              <w:rPr>
                <w:rFonts w:cs="Times New Roman"/>
                <w:sz w:val="28"/>
                <w:szCs w:val="28"/>
              </w:rPr>
              <w:t>укрепить свою империю</w:t>
            </w:r>
          </w:p>
        </w:tc>
      </w:tr>
    </w:tbl>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6. «Чудо на Марне» - это…:</w:t>
      </w:r>
    </w:p>
    <w:p w:rsidR="00A20F96" w:rsidRPr="00A20F96" w:rsidRDefault="00A20F96" w:rsidP="001E309A">
      <w:pPr>
        <w:numPr>
          <w:ilvl w:val="0"/>
          <w:numId w:val="52"/>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 xml:space="preserve">контрнаступление англо-французских войск на Западном фронте </w:t>
      </w:r>
    </w:p>
    <w:p w:rsidR="00A20F96" w:rsidRPr="00A20F96" w:rsidRDefault="00A20F96" w:rsidP="001E309A">
      <w:pPr>
        <w:numPr>
          <w:ilvl w:val="0"/>
          <w:numId w:val="52"/>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контрнаступление русских войск на Восточном фронте</w:t>
      </w:r>
    </w:p>
    <w:p w:rsidR="00A20F96" w:rsidRPr="00A20F96" w:rsidRDefault="00A20F96" w:rsidP="001E309A">
      <w:pPr>
        <w:numPr>
          <w:ilvl w:val="0"/>
          <w:numId w:val="52"/>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контрнаступление немецких войск на Западном фронте</w:t>
      </w:r>
    </w:p>
    <w:p w:rsidR="00A20F96" w:rsidRPr="00A20F96" w:rsidRDefault="00A20F96" w:rsidP="001E309A">
      <w:pPr>
        <w:numPr>
          <w:ilvl w:val="0"/>
          <w:numId w:val="52"/>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lastRenderedPageBreak/>
        <w:t>контрнаступление немецких войск на Восточном фронте</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7. Какое событие относится к военной кампании 1917 г.:</w:t>
      </w:r>
    </w:p>
    <w:p w:rsidR="00A20F96" w:rsidRPr="00A20F96" w:rsidRDefault="00A20F96" w:rsidP="001E309A">
      <w:pPr>
        <w:numPr>
          <w:ilvl w:val="0"/>
          <w:numId w:val="64"/>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«Брусиловский прорыв»</w:t>
      </w:r>
    </w:p>
    <w:p w:rsidR="00A20F96" w:rsidRPr="00A20F96" w:rsidRDefault="00A20F96" w:rsidP="001E309A">
      <w:pPr>
        <w:numPr>
          <w:ilvl w:val="0"/>
          <w:numId w:val="64"/>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«Чудо на Марне»</w:t>
      </w:r>
    </w:p>
    <w:p w:rsidR="00A20F96" w:rsidRPr="00A20F96" w:rsidRDefault="00A20F96" w:rsidP="001E309A">
      <w:pPr>
        <w:numPr>
          <w:ilvl w:val="0"/>
          <w:numId w:val="64"/>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Россия вышла их войны</w:t>
      </w:r>
    </w:p>
    <w:p w:rsidR="00A20F96" w:rsidRPr="00A20F96" w:rsidRDefault="00A20F96" w:rsidP="001E309A">
      <w:pPr>
        <w:numPr>
          <w:ilvl w:val="0"/>
          <w:numId w:val="64"/>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Италия перешла на сторону Антанты</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8. Назовите одно из условий Брестского мира:</w:t>
      </w:r>
    </w:p>
    <w:p w:rsidR="00A20F96" w:rsidRPr="00A20F96" w:rsidRDefault="00A20F96" w:rsidP="001E309A">
      <w:pPr>
        <w:numPr>
          <w:ilvl w:val="0"/>
          <w:numId w:val="51"/>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Россия получила часть Украины и Белоруссии</w:t>
      </w:r>
    </w:p>
    <w:p w:rsidR="00A20F96" w:rsidRPr="00A20F96" w:rsidRDefault="00A20F96" w:rsidP="001E309A">
      <w:pPr>
        <w:numPr>
          <w:ilvl w:val="0"/>
          <w:numId w:val="51"/>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Россия потеряла Сахалин и Курильские острова</w:t>
      </w:r>
    </w:p>
    <w:p w:rsidR="00A20F96" w:rsidRPr="00A20F96" w:rsidRDefault="00A20F96" w:rsidP="001E309A">
      <w:pPr>
        <w:numPr>
          <w:ilvl w:val="0"/>
          <w:numId w:val="51"/>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Россия должна была выплачивать репарации в пользу Германии</w:t>
      </w:r>
    </w:p>
    <w:p w:rsidR="00A20F96" w:rsidRPr="00A20F96" w:rsidRDefault="00A20F96" w:rsidP="001E309A">
      <w:pPr>
        <w:numPr>
          <w:ilvl w:val="0"/>
          <w:numId w:val="51"/>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Россия получила материальную компенсацию за потери в ходе боевых действий</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9. Назовите одно из условий Версальского мира:</w:t>
      </w:r>
    </w:p>
    <w:p w:rsidR="00A20F96" w:rsidRPr="00A20F96" w:rsidRDefault="00A20F96" w:rsidP="001E309A">
      <w:pPr>
        <w:numPr>
          <w:ilvl w:val="0"/>
          <w:numId w:val="5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Страны Антанты должны были выплачивать репарации в пользу победителей</w:t>
      </w:r>
    </w:p>
    <w:p w:rsidR="00A20F96" w:rsidRPr="00A20F96" w:rsidRDefault="00A20F96" w:rsidP="001E309A">
      <w:pPr>
        <w:numPr>
          <w:ilvl w:val="0"/>
          <w:numId w:val="5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Германия, Болгария и Османская империя лишились своих колоний</w:t>
      </w:r>
    </w:p>
    <w:p w:rsidR="00A20F96" w:rsidRPr="00A20F96" w:rsidRDefault="00A20F96" w:rsidP="001E309A">
      <w:pPr>
        <w:numPr>
          <w:ilvl w:val="0"/>
          <w:numId w:val="5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Милитаризация Германии</w:t>
      </w:r>
    </w:p>
    <w:p w:rsidR="00A20F96" w:rsidRPr="00A20F96" w:rsidRDefault="00A20F96" w:rsidP="001E309A">
      <w:pPr>
        <w:numPr>
          <w:ilvl w:val="0"/>
          <w:numId w:val="5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Россия получила Прибалтику и Польшу</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10. Расставьте в хронологической последовательности:</w:t>
      </w:r>
    </w:p>
    <w:p w:rsidR="00A20F96" w:rsidRPr="00A20F96" w:rsidRDefault="00A20F96" w:rsidP="001E309A">
      <w:pPr>
        <w:numPr>
          <w:ilvl w:val="0"/>
          <w:numId w:val="5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Был подписан Версальский мир</w:t>
      </w:r>
    </w:p>
    <w:p w:rsidR="00A20F96" w:rsidRPr="00A20F96" w:rsidRDefault="00A20F96" w:rsidP="001E309A">
      <w:pPr>
        <w:numPr>
          <w:ilvl w:val="0"/>
          <w:numId w:val="5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Было заключено Компьенское перемирие</w:t>
      </w:r>
    </w:p>
    <w:p w:rsidR="00A20F96" w:rsidRPr="00A20F96" w:rsidRDefault="00A20F96" w:rsidP="001E309A">
      <w:pPr>
        <w:numPr>
          <w:ilvl w:val="0"/>
          <w:numId w:val="5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«Чудо на Марне»</w:t>
      </w:r>
    </w:p>
    <w:p w:rsidR="00A20F96" w:rsidRPr="00A20F96" w:rsidRDefault="00A20F96" w:rsidP="001E309A">
      <w:pPr>
        <w:numPr>
          <w:ilvl w:val="0"/>
          <w:numId w:val="5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«Брусиловский прорыв»</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br w:type="page"/>
      </w: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lastRenderedPageBreak/>
        <w:t>ТЕМА: ФЕВРАЛЬСКАЯ РЕВОЛЮЦИЯ В РОССИИ.</w:t>
      </w:r>
    </w:p>
    <w:p w:rsidR="00A20F96" w:rsidRPr="00A20F96" w:rsidRDefault="00A20F96" w:rsidP="00A20F96">
      <w:pPr>
        <w:spacing w:line="276" w:lineRule="auto"/>
        <w:jc w:val="center"/>
        <w:rPr>
          <w:rFonts w:eastAsia="Times New Roman" w:cs="Times New Roman"/>
          <w:b/>
          <w:sz w:val="28"/>
          <w:szCs w:val="28"/>
          <w:lang w:eastAsia="ru-RU"/>
        </w:rPr>
      </w:pPr>
    </w:p>
    <w:p w:rsidR="00A20F96" w:rsidRPr="00A20F96" w:rsidRDefault="00A20F96" w:rsidP="00A20F96">
      <w:pPr>
        <w:spacing w:line="276" w:lineRule="auto"/>
        <w:rPr>
          <w:rFonts w:eastAsia="Times New Roman" w:cs="Times New Roman"/>
          <w:b/>
          <w:sz w:val="28"/>
          <w:szCs w:val="28"/>
          <w:lang w:eastAsia="ru-RU"/>
        </w:rPr>
      </w:pPr>
      <w:r w:rsidRPr="00A20F96">
        <w:rPr>
          <w:rFonts w:eastAsia="Times New Roman" w:cs="Times New Roman"/>
          <w:b/>
          <w:sz w:val="28"/>
          <w:szCs w:val="28"/>
          <w:lang w:eastAsia="ru-RU"/>
        </w:rPr>
        <w:t>1. Вопросы для устного (фронтального, индивидуального) опроса: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Назовите причины Февральской революции в России?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Каким образом произошла смена власти в России в феврале 1917 г.? Какие органы власти были созданы в этот период?</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Какую роль в февральских событиях сыграла армия? Напишите содержание приказа №1 и причины его появления?</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Что такое двоевластие? В чем причины его возникновения?</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4. Какие политические и социально-экономические мероприятия были проведены Временным правительством? Какое влияние на его деятельность имели Советы?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5. Первый кризис Временного правительства (апрель 1917 г.): причины, итоги. </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6. Второй  кризис Временного правительства (июль 1917 г.): причины, итоги.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7. «Корниловский мятеж»: причины, итоги.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8. Какие факты свидетельствуют о наличии общенационального кризиса в России осенью 1917 г.? Какие мероприятия проводило Временное правительство для выхода из кризиса?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9. Укажите хронологические рамки Октябрьской революции 1917г. Кто, когда и где принял решение о подготовке Октябрьской революции? Какой орган выполнял роль штаба восстания?</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b/>
          <w:sz w:val="28"/>
          <w:szCs w:val="28"/>
          <w:lang w:eastAsia="ru-RU"/>
        </w:rPr>
        <w:t xml:space="preserve">2. </w:t>
      </w:r>
      <w:r w:rsidRPr="00A20F96">
        <w:rPr>
          <w:rFonts w:eastAsia="Times New Roman" w:cs="Times New Roman"/>
          <w:b/>
          <w:i/>
          <w:sz w:val="28"/>
          <w:szCs w:val="28"/>
          <w:lang w:eastAsia="ru-RU"/>
        </w:rPr>
        <w:t>Работа с историческими источниками(устный индивидуальный опрос)</w:t>
      </w: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t>Документ 1. Из телеграммы генерала С.С. Хабалова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«Доношу, что 23 и 24 февраля, вследствие недостатка хлеба, на многих заводах возникла забастовка. 24 февраля бастовало около 200 тысяч рабочих, которые насильственно снимали работавших. Движение трамвая рабочими прекращено. В середине дня 23 и 24 часть рабочих прорвалась к Невскому, откуда была разогнана. Насильственные действия выразились разбитием стекол в нескольких лавках и трамваях. Оружие войсками не употреблялось».</w:t>
      </w: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t>Из телеграммы министра внутренних дел А.Д. Протопопова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«Ставка. Дворцовому коменданту. Внезапно распространившиеся в Петрограде слухи о предстоящем, якобы, ограничении суточного отпуска выпекаемого хлеба взрослым по фунту, малолетним в половинном размере, вызвали усиленную закупку публикой хлеба, очевидно, в запас, почему части населения хлеба не хватило. На этой почве 23 февраля вспыхнула в столице забастовка, сопровождавшаяся уличными беспорядками. Первый день бастовало около 90 тысяч рабочих, второй – до 160 тысяч, сегодня 200 тысяч. Уличные беспорядки выражаются в демонстративных шествиях, частью с красными флагами, </w:t>
      </w:r>
      <w:r w:rsidRPr="00A20F96">
        <w:rPr>
          <w:rFonts w:eastAsia="Times New Roman" w:cs="Times New Roman"/>
          <w:sz w:val="28"/>
          <w:szCs w:val="28"/>
          <w:lang w:eastAsia="ru-RU"/>
        </w:rPr>
        <w:lastRenderedPageBreak/>
        <w:t>разгроме в некоторых пунктах лавок, частичном прекращении забастовщиками трамвайного движения, столкновениях с полицией. 23 февраля ранены для помощника пристава. Сегодня утром на выборгской стороне толпой снят с лошади, избит полицмейстер полковник Шалфеев, ввиду чего полицией произведено несколько выстрелов в направлении толпы, откуда последовали ответные выстрелы. Сегодня днем более серьезные беспорядки происходили… на Знаменской площади, где был убит пристав Крылов. Движение носит неорганизованный стихийный характер… К прекращению дальнейших беспорядков принимаются энергичные меры военным начальством».</w:t>
      </w:r>
    </w:p>
    <w:p w:rsidR="00A20F96" w:rsidRPr="00A20F96" w:rsidRDefault="00A20F96" w:rsidP="00A20F96">
      <w:pPr>
        <w:spacing w:line="276" w:lineRule="auto"/>
        <w:rPr>
          <w:rFonts w:eastAsia="Times New Roman" w:cs="Times New Roman"/>
          <w:b/>
          <w:sz w:val="28"/>
          <w:szCs w:val="28"/>
          <w:lang w:eastAsia="ru-RU"/>
        </w:rPr>
      </w:pPr>
      <w:r w:rsidRPr="00A20F96">
        <w:rPr>
          <w:rFonts w:eastAsia="Times New Roman" w:cs="Times New Roman"/>
          <w:b/>
          <w:sz w:val="28"/>
          <w:szCs w:val="28"/>
          <w:lang w:eastAsia="ru-RU"/>
        </w:rPr>
        <w:t>Вопросы: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К какому году относятся данные телеграммы: назовите имя императора, царствовавшего в это время. Укажите название войны, в которой участвовала в описываемый период Россия?</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На основе текста телеграмм укажите не менее трех проявившихся в описанной ситуации форм протеста рабочих.</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На основе текста и знаний курса истории укажите не менее трех причин недовольства рабочих. Приведите одно положение, раскрывающее основное последствие описанных в телеграммах выступлений для внутренней жизни страны.</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t>Документ 2. Из работы В.И. Ленина.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Своеобразие текущего момента в России состоит в переходе от первого этапа революции, давшего власть буржуазии в силу недостаточной сознательности и организованности пролетариата, - ко второму ее этапу, который должен дать власть в руки пролетариата и беднейших слоев крестьянства…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Никакой поддержки Временному правительству, разъяснение полной лживости всех его обещаний…</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4. Признание факта, что в большинстве Советов рабочих депутатов наша партия в меньшинстве… Разъяснение массам, что Советы рабочих депутатов есть единственно возможная форма революционного правительства… Пока мы в меньшинстве, мы ведем работу критики и выяснения ошибок, проповедуя в то же время необходимость перехода всей государственной власти к Советам рабочих депутатов…</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6. Конфискация всех помещичьих земель. Национализация всех земель в стране… выделение Советов депутатов от беднейших крестьян ».</w:t>
      </w:r>
    </w:p>
    <w:p w:rsidR="00A20F96" w:rsidRPr="00A20F96" w:rsidRDefault="00A20F96" w:rsidP="00A20F96">
      <w:pPr>
        <w:spacing w:line="276" w:lineRule="auto"/>
        <w:rPr>
          <w:rFonts w:eastAsia="Times New Roman" w:cs="Times New Roman"/>
          <w:b/>
          <w:sz w:val="28"/>
          <w:szCs w:val="28"/>
          <w:lang w:eastAsia="ru-RU"/>
        </w:rPr>
      </w:pPr>
    </w:p>
    <w:p w:rsidR="00A20F96" w:rsidRPr="00A20F96" w:rsidRDefault="00A20F96" w:rsidP="00A20F96">
      <w:pPr>
        <w:spacing w:line="276" w:lineRule="auto"/>
        <w:rPr>
          <w:rFonts w:eastAsia="Times New Roman" w:cs="Times New Roman"/>
          <w:b/>
          <w:sz w:val="28"/>
          <w:szCs w:val="28"/>
          <w:lang w:eastAsia="ru-RU"/>
        </w:rPr>
      </w:pPr>
      <w:r w:rsidRPr="00A20F96">
        <w:rPr>
          <w:rFonts w:eastAsia="Times New Roman" w:cs="Times New Roman"/>
          <w:b/>
          <w:sz w:val="28"/>
          <w:szCs w:val="28"/>
          <w:lang w:eastAsia="ru-RU"/>
        </w:rPr>
        <w:t>Вопросы: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lastRenderedPageBreak/>
        <w:t>1. Когда В.И. Ленин выступил с данными тезисами? Укажите месяц и год. Какие два этапа русской революции выделяет В.И. Ленин в указанном документе?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В чем В.И. Ленин видел своеобразие текущего момента? Какая форма организации власти («тип государства»), по мнению Ленина, должна быть установлена в России в результате перехода власти к пролетариату и крестьянству?</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Какие политические задачи ставил В.И. Ленин перед партией большевиков? Укажите не менее трех задач.</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t>Документ 3. Из допроса бывшего командующего Черноморским флотом А.В. Колчака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«Вечером я получил телеграмму от Родзянко, в которой он меня извещал, что правительство пало, что власть перешла к Комитету Государственной думы, и что он просит меня соблюдать полное спокойствие, памятуя, что все идет к благу родины, что прежнее правительство, оказавшееся несостоятельным, будет заменено новым, и что он просит меня принять меры, чтобы не было никаких осложнений и эксцессов… Затем была получена телеграмма от князя Львова об образовании первого министерства…»</w:t>
      </w: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t>Из дневника английского посла в России Дж. Бьюкенена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«Зайдя к (министру иностранных дел) Терещенко сегодня утром, я нашел его очень озабоченным тем оборотом, который приняли события… Корнилов провозгласил себя диктатором в выпущенном им манифесте, обвинил правительство в том, что оно вызвало кризис…</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Затем он дал приказ генералу Крымову двигаться на Петроград с кавалерийским корпусом и артиллерией…Наступлению на Петроград будет дан отпор силой, но он боится, что прекращение снабжения, которое произойдет вследствие этого, вызовет большевистское восстание, которое закончится коммуной»</w:t>
      </w:r>
    </w:p>
    <w:p w:rsidR="00A20F96" w:rsidRPr="00A20F96" w:rsidRDefault="00A20F96" w:rsidP="00A20F96">
      <w:pPr>
        <w:spacing w:line="276" w:lineRule="auto"/>
        <w:rPr>
          <w:rFonts w:eastAsia="Times New Roman" w:cs="Times New Roman"/>
          <w:b/>
          <w:sz w:val="28"/>
          <w:szCs w:val="28"/>
          <w:lang w:eastAsia="ru-RU"/>
        </w:rPr>
      </w:pPr>
      <w:r w:rsidRPr="00A20F96">
        <w:rPr>
          <w:rFonts w:eastAsia="Times New Roman" w:cs="Times New Roman"/>
          <w:b/>
          <w:sz w:val="28"/>
          <w:szCs w:val="28"/>
          <w:lang w:eastAsia="ru-RU"/>
        </w:rPr>
        <w:t>Вопросы: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К какому году относятся события, описанные в указанных источниках? Как называлось «прежнее правительство», о котором говорится в документе?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Укажите не менее трех причин «несостоятельности прежнего правительства».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Какое название получили события, описываемые в дневнике Дж. Бьюкенена? Чем они закончились? Какое основное последствие имели? Приведите не менее трех положений.</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br w:type="page"/>
      </w:r>
    </w:p>
    <w:p w:rsidR="00A20F96" w:rsidRPr="00A20F96" w:rsidRDefault="00A20F96" w:rsidP="00A20F96">
      <w:pPr>
        <w:spacing w:line="276" w:lineRule="auto"/>
        <w:jc w:val="center"/>
        <w:rPr>
          <w:rFonts w:eastAsia="Times New Roman" w:cs="Times New Roman"/>
          <w:sz w:val="28"/>
          <w:szCs w:val="28"/>
          <w:lang w:eastAsia="ru-RU"/>
        </w:rPr>
      </w:pPr>
      <w:r w:rsidRPr="00A20F96">
        <w:rPr>
          <w:rFonts w:eastAsia="Times New Roman" w:cs="Times New Roman"/>
          <w:b/>
          <w:bCs/>
          <w:sz w:val="28"/>
          <w:szCs w:val="28"/>
          <w:lang w:eastAsia="ru-RU"/>
        </w:rPr>
        <w:lastRenderedPageBreak/>
        <w:t>ТЕМА: ПРИХОД БОЛЬШЕВИКОВ К ВЛАСТИ В РОССИИ</w:t>
      </w:r>
    </w:p>
    <w:p w:rsidR="00A20F96" w:rsidRPr="00A20F96" w:rsidRDefault="00A20F96" w:rsidP="00A20F96">
      <w:pPr>
        <w:spacing w:line="276" w:lineRule="auto"/>
        <w:jc w:val="both"/>
        <w:rPr>
          <w:rFonts w:eastAsia="Times New Roman" w:cs="Times New Roman"/>
          <w:b/>
          <w:i/>
          <w:sz w:val="28"/>
          <w:szCs w:val="28"/>
          <w:lang w:eastAsia="ru-RU"/>
        </w:rPr>
      </w:pPr>
      <w:r w:rsidRPr="00A20F96">
        <w:rPr>
          <w:rFonts w:eastAsia="Times New Roman" w:cs="Times New Roman"/>
          <w:b/>
          <w:i/>
          <w:sz w:val="28"/>
          <w:szCs w:val="28"/>
          <w:lang w:eastAsia="ru-RU"/>
        </w:rPr>
        <w:t>1. Вопросы для устного (фронтального, индивидуального) опроса: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Что такое «триумфальное шествие советской власти»? Каковы причины победы большевиков в Октябрьской революции и быстрое утверждение советской власти?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Какие решения были приняты на II Всероссийском съезде Советов?</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Укажите 2 первых декрета советской власти. О чем в них говорилось?</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4. Когда была принята Декларация прав народов России? О чем говорилось в этом документе?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5. Когда состоялись выборы в Учредительное собрание? Чем они закончились? Когда состоялось первое собрание? Что показал разгон Учредительного собрания?</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6. Когда было объявлено о создании РСФСР? Какие органы власти были сформированы в новом государстве?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7. Когда была принята конституция РСФСР? О чем в ней говорилось?</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8. Когда в России был закреплен однопартийный политический режим? Какие события к этому привели? Какая партия стала основой политической системы России с 1918г.?</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9. Что такое «Гражданская война»? Укажите хронологические рамки гражданской войны в России?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10. Какие противоборствующие стороны участвовали в Гражданской войне в России? Кто составлял их социальную базу?</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11. Укажите причины гражданской войны в России?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12. Что такое «иностранная интервенция»? Какие страны участвовали в иностранной интервенции в годы гражданской войны в России?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13. Укажите основные очаги гражданской войны и лидеров антибольшевистского сопротивления.</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14. Каковы причины победы красного движения в Гражданской войне?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15. Укажите преобразования большевиков в социальной сфере в годы гражданской войны.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16. Укажите хронологические рамки и сущность политики «военного коммунизма».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17. Что такое комбеды, продотряды, продразверстка?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18. Укажите итоги Гражданской войны в России.</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b/>
          <w:i/>
          <w:sz w:val="28"/>
          <w:szCs w:val="28"/>
          <w:lang w:eastAsia="ru-RU"/>
        </w:rPr>
      </w:pPr>
      <w:r w:rsidRPr="00A20F96">
        <w:rPr>
          <w:rFonts w:eastAsia="Times New Roman" w:cs="Times New Roman"/>
          <w:b/>
          <w:i/>
          <w:sz w:val="28"/>
          <w:szCs w:val="28"/>
          <w:lang w:eastAsia="ru-RU"/>
        </w:rPr>
        <w:t>2. Презентация доклада (индивидуальная работа)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Используя учебник и дополнительные источники информации, сравните позиции В.И. Ленина и Н.И. Бухарина по вопросу о заключении сепаратного </w:t>
      </w:r>
      <w:r w:rsidRPr="00A20F96">
        <w:rPr>
          <w:rFonts w:eastAsia="Times New Roman" w:cs="Times New Roman"/>
          <w:sz w:val="28"/>
          <w:szCs w:val="28"/>
          <w:lang w:eastAsia="ru-RU"/>
        </w:rPr>
        <w:lastRenderedPageBreak/>
        <w:t>мира с Германией весной 1918 г. Укажите, что было общим, а что — различным (не менее двух положений).</w:t>
      </w:r>
    </w:p>
    <w:p w:rsidR="00A20F96" w:rsidRPr="00A20F96" w:rsidRDefault="00A20F96" w:rsidP="00A20F96">
      <w:pPr>
        <w:spacing w:line="276" w:lineRule="auto"/>
        <w:jc w:val="both"/>
        <w:rPr>
          <w:rFonts w:eastAsia="Times New Roman" w:cs="Times New Roman"/>
          <w:b/>
          <w:i/>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b/>
          <w:i/>
          <w:sz w:val="28"/>
          <w:szCs w:val="28"/>
          <w:lang w:eastAsia="ru-RU"/>
        </w:rPr>
        <w:t>3. Работа с историческим источником (устный индивидуальный опрос).</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b/>
          <w:i/>
          <w:sz w:val="28"/>
          <w:szCs w:val="28"/>
          <w:lang w:eastAsia="ru-RU"/>
        </w:rPr>
        <w:t>Из выступления Н.И. Бухарина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 Борьба в Москве затянулась благодаря отсутствию или недостатку решимости: это произошло лишь потому, что мы слишком великодушны для борьбы, и вместе с тем, что юнкера слишком долго пользовались полной свободой для организации контрреволюции, что они ежедневно имели возможность по нескольку часов упражняться в стрельбе из пулемётов, что они успели и сумели организовать свой штаб в то время, когда мы вынуждены были организовываться, так сказать с пылу боя. Тем не менее судьба была предрешена. С первой минуты на борьбу за власть Советов поднялась вся революционная Москва, и мы со всем солдатским гарнизоном получили все средства борьбы до прожекторов и одиннадцатидюймовых орудий... Мы имели также аэропланы, пользуясь которыми мы могли бы разрушить гнёзда контрреволюционных штабов, но Военно-революционный комитет не принял должной решимости в данном случае, и отчасти потому также затянулась война с московской буржуазией. </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Причиной этой затяжки борьбы также была предательская тактика меньшевиков и эсеров. Левые эсеры с о всей своей активностью и необычайным героизмом сражались бок о бок с нами, но правые эсеры, с городским головой во главе, делали всё, что только было в их силах, для подавления нашего восстания».</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b/>
          <w:bCs/>
          <w:sz w:val="28"/>
          <w:szCs w:val="28"/>
          <w:lang w:eastAsia="ru-RU"/>
        </w:rPr>
      </w:pPr>
      <w:r w:rsidRPr="00A20F96">
        <w:rPr>
          <w:rFonts w:eastAsia="Times New Roman" w:cs="Times New Roman"/>
          <w:b/>
          <w:bCs/>
          <w:sz w:val="28"/>
          <w:szCs w:val="28"/>
          <w:lang w:eastAsia="ru-RU"/>
        </w:rPr>
        <w:t>Вопросы: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 О каких событиях идёт речь в выступлении? Определите, от имени какой политической силы составлен документ.</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На основе документа укажите не менее трёх причин победы той политической силы, от имени которой составлен документ.</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Назовите не менее трёх причин « затяжки борьбы»</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br w:type="page"/>
      </w:r>
    </w:p>
    <w:p w:rsidR="00A20F96" w:rsidRPr="00A20F96" w:rsidRDefault="00A20F96" w:rsidP="00A20F96">
      <w:pPr>
        <w:spacing w:line="276" w:lineRule="auto"/>
        <w:rPr>
          <w:rFonts w:eastAsia="Times New Roman" w:cs="Times New Roman"/>
          <w:b/>
          <w:sz w:val="28"/>
          <w:szCs w:val="28"/>
          <w:lang w:eastAsia="ru-RU"/>
        </w:rPr>
      </w:pPr>
      <w:r w:rsidRPr="00A20F96">
        <w:rPr>
          <w:rFonts w:eastAsia="Times New Roman" w:cs="Times New Roman"/>
          <w:b/>
          <w:sz w:val="28"/>
          <w:szCs w:val="28"/>
          <w:lang w:eastAsia="ru-RU"/>
        </w:rPr>
        <w:lastRenderedPageBreak/>
        <w:t>ТЕМА: СССР В ПЕРИОД НЭПА. СОВЕТСКИЙ СОЮЗ 1920-1930 ГОДЫ</w:t>
      </w:r>
    </w:p>
    <w:p w:rsidR="00A20F96" w:rsidRPr="00A20F96" w:rsidRDefault="00A20F96" w:rsidP="00A20F96">
      <w:pPr>
        <w:spacing w:line="276" w:lineRule="auto"/>
        <w:jc w:val="both"/>
        <w:rPr>
          <w:rFonts w:eastAsia="Times New Roman" w:cs="Times New Roman"/>
          <w:b/>
          <w:i/>
          <w:sz w:val="28"/>
          <w:szCs w:val="28"/>
          <w:lang w:eastAsia="ru-RU"/>
        </w:rPr>
      </w:pPr>
    </w:p>
    <w:p w:rsidR="00A20F96" w:rsidRPr="00A20F96" w:rsidRDefault="00A20F96" w:rsidP="00A20F96">
      <w:pPr>
        <w:spacing w:line="276" w:lineRule="auto"/>
        <w:jc w:val="both"/>
        <w:rPr>
          <w:rFonts w:eastAsia="Times New Roman" w:cs="Times New Roman"/>
          <w:b/>
          <w:i/>
          <w:sz w:val="28"/>
          <w:szCs w:val="28"/>
          <w:lang w:eastAsia="ru-RU"/>
        </w:rPr>
      </w:pPr>
      <w:r w:rsidRPr="00A20F96">
        <w:rPr>
          <w:rFonts w:eastAsia="Times New Roman" w:cs="Times New Roman"/>
          <w:b/>
          <w:i/>
          <w:sz w:val="28"/>
          <w:szCs w:val="28"/>
          <w:lang w:eastAsia="ru-RU"/>
        </w:rPr>
        <w:t>1. Вопросы для устного опроса (фронтальный, индивидуальный):</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Когда было принято решение о переходе к НЭПу? Каковы причины перехода к новой экономической политике?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В чем заключалась сущность НЭПа? Перечислите мероприятия, которые проводились в рамках данной политики.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Перечислите итоги НЭПа.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4. Когда и на основе каких документов был образован СССР?  Какие республики вошли в состав нового государства? </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5. Какие существовали точки зрения о принципах построения нового государства (СССР)?</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6. Когда была принята первая Конституция СССР? Какие органы власти были предусмотрены в новом государстве?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7. Когда была принята резолюция «О единстве партии»? К чем заключается ее значение?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8. Когда и кем было написано «Письмо к съезду»? Каково было его содержание?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9. Между кем развернулась борьба за власть в СССР в 20-е годы? Назовите основные события этой борьбы. Как завершилась внутрипартийная борьба 20-х годов?</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10. Под каким название вошел в историю 1929г. для СССР? С чем это было связано?</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11. В чем заключалась сущность внеэкономических способов повышения производительности труда?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12. В чем состояла сущность плановой экономики СССР? Назовите годы первых трех пятилетних планов.</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13. Укажите итоги индустриализации СССР.</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14. Каковы были причины перехода в СССР к политики коллективизации?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15. Какие два процесса стали основой партийной работы в деревне в 20-30 гг. XX в.? В чем заключалась их сущность?</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16. Когда и кем была издана статья «Головокружение от успехов»? О чем в ней говорилось?</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17. Когда была принята вторая Конституция СССР? Каковы причина принятия новой Конституции?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18. Какие явления политической жизни СССР свидетельствовали, что в 30-е годы в стране сформировался «культ личности Сталина»?</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b/>
          <w:i/>
          <w:sz w:val="28"/>
          <w:szCs w:val="28"/>
          <w:lang w:eastAsia="ru-RU"/>
        </w:rPr>
      </w:pPr>
      <w:r w:rsidRPr="00A20F96">
        <w:rPr>
          <w:rFonts w:eastAsia="Times New Roman" w:cs="Times New Roman"/>
          <w:b/>
          <w:i/>
          <w:sz w:val="28"/>
          <w:szCs w:val="28"/>
          <w:lang w:eastAsia="ru-RU"/>
        </w:rPr>
        <w:t>2. Работа с понятиями у доски (устный индивидуальный опрос):</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lastRenderedPageBreak/>
        <w:t>1. НЭП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2. Продналог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3. Концессия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4. Кооперация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5. Номенклатура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6. Политбюро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7. Рапалльский договор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8. Коминтерн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9. ГУЛАГ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10. НКВД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11. Репрессии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12. Индустриализация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13. Пятилетки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14. Коллективизация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15. Раскулачивание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16. Колхоз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17. Совхоз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18. Культ личности - ?</w:t>
      </w:r>
    </w:p>
    <w:p w:rsidR="00A20F96" w:rsidRPr="00A20F96" w:rsidRDefault="00A20F96" w:rsidP="00A20F96">
      <w:pPr>
        <w:spacing w:line="276" w:lineRule="auto"/>
        <w:jc w:val="both"/>
        <w:rPr>
          <w:rFonts w:eastAsia="Times New Roman" w:cs="Times New Roman"/>
          <w:i/>
          <w:iCs/>
          <w:sz w:val="28"/>
          <w:szCs w:val="28"/>
          <w:lang w:eastAsia="ru-RU"/>
        </w:rPr>
      </w:pPr>
      <w:r w:rsidRPr="00A20F96">
        <w:rPr>
          <w:rFonts w:eastAsia="Times New Roman" w:cs="Times New Roman"/>
          <w:i/>
          <w:iCs/>
          <w:sz w:val="28"/>
          <w:szCs w:val="28"/>
          <w:lang w:eastAsia="ru-RU"/>
        </w:rPr>
        <w:t>19. Культурная революция - ?</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br w:type="page"/>
      </w: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lastRenderedPageBreak/>
        <w:t>ТЕМА: СТРАНЫ ЕВРОПЫ В 20-Е ГОДЫ ХХ ВЕКА.</w:t>
      </w: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t xml:space="preserve">ЗАПАД В 30-Е ГОДЫ ХХ В. </w:t>
      </w:r>
    </w:p>
    <w:p w:rsidR="00A20F96" w:rsidRPr="00A20F96" w:rsidRDefault="00A20F96" w:rsidP="00A20F96">
      <w:pPr>
        <w:spacing w:line="276" w:lineRule="auto"/>
        <w:jc w:val="center"/>
        <w:rPr>
          <w:rFonts w:eastAsia="Times New Roman" w:cs="Times New Roman"/>
          <w:b/>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b/>
          <w:i/>
          <w:sz w:val="28"/>
          <w:szCs w:val="28"/>
          <w:lang w:eastAsia="ru-RU"/>
        </w:rPr>
        <w:t>1. Вопросы для устного опроса (фронтальный, индивидуальный)</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Какие национальные государства возникли в Европе после Первой мировой войны?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2. Революционные события 1918-1920-х гг. в Германии, Венгрии и Италии (отдельно по каждой стране): </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ход событий,</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основные действующие лица,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итоги.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На какие два течения разделилось социал-демократическое движение в 1918-1919 гг.? Каких взглядов они придерживались? Какие политические организации в связи с этим возникли?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4. Назовите причины и итоги Мирового экономического кризиса 1929-1933 гг.?</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5. Теория Дж. Кейнса: перечислите основные положения</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6. «Новый курс» Рузвельта: перечислите основные мероприятия курса и назовите его результат.</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7. Перечислите признаки недемократических режимов. В чем заключались причины перехода государств к такому режиму в 20-30-е гг. ХХ в.?</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8. Перечислите государства (в скобках укажите их лидеров), в которых были установлены недемократические режимы в 20-30-е гг. ХХ в. </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9. Как фашисты пришли к власти в Италии (назовите основные этапы)?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10. Как нацисты пришли к власти в Германии (назовите основные этапы)?</w:t>
      </w:r>
    </w:p>
    <w:p w:rsidR="00A20F96" w:rsidRPr="00A20F96" w:rsidRDefault="00A20F96" w:rsidP="00A20F96">
      <w:pPr>
        <w:spacing w:line="276" w:lineRule="auto"/>
        <w:rPr>
          <w:rFonts w:eastAsia="Times New Roman" w:cs="Times New Roman"/>
          <w:b/>
          <w:i/>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b/>
          <w:i/>
          <w:sz w:val="28"/>
          <w:szCs w:val="28"/>
          <w:lang w:eastAsia="ru-RU"/>
        </w:rPr>
        <w:t>2. Работа с картой у доски (индивидуальный опрос)</w:t>
      </w: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noProof/>
          <w:sz w:val="28"/>
          <w:szCs w:val="28"/>
          <w:lang w:eastAsia="ru-RU"/>
        </w:rPr>
        <w:lastRenderedPageBreak/>
        <w:drawing>
          <wp:inline distT="0" distB="0" distL="0" distR="0" wp14:anchorId="083717B2" wp14:editId="4494AD94">
            <wp:extent cx="5206092" cy="7060244"/>
            <wp:effectExtent l="19050" t="0" r="0" b="0"/>
            <wp:docPr id="4" name="Рисунок 4" descr="https://sun9-61.userapi.com/c857232/v857232963/14902a/u8L5-HWPw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1.userapi.com/c857232/v857232963/14902a/u8L5-HWPw78.jpg"/>
                    <pic:cNvPicPr>
                      <a:picLocks noChangeAspect="1" noChangeArrowheads="1"/>
                    </pic:cNvPicPr>
                  </pic:nvPicPr>
                  <pic:blipFill>
                    <a:blip r:embed="rId37">
                      <a:lum bright="10000" contrast="10000"/>
                    </a:blip>
                    <a:srcRect l="1538" r="2082" b="1992"/>
                    <a:stretch>
                      <a:fillRect/>
                    </a:stretch>
                  </pic:blipFill>
                  <pic:spPr bwMode="auto">
                    <a:xfrm>
                      <a:off x="0" y="0"/>
                      <a:ext cx="5208703" cy="7063785"/>
                    </a:xfrm>
                    <a:prstGeom prst="rect">
                      <a:avLst/>
                    </a:prstGeom>
                    <a:noFill/>
                    <a:ln w="9525">
                      <a:noFill/>
                      <a:miter lim="800000"/>
                      <a:headEnd/>
                      <a:tailEnd/>
                    </a:ln>
                  </pic:spPr>
                </pic:pic>
              </a:graphicData>
            </a:graphic>
          </wp:inline>
        </w:drawing>
      </w: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t>Территориальные изменения в Европе</w:t>
      </w:r>
    </w:p>
    <w:tbl>
      <w:tblPr>
        <w:tblStyle w:val="71"/>
        <w:tblW w:w="0" w:type="auto"/>
        <w:tblLook w:val="04A0" w:firstRow="1" w:lastRow="0" w:firstColumn="1" w:lastColumn="0" w:noHBand="0" w:noVBand="1"/>
      </w:tblPr>
      <w:tblGrid>
        <w:gridCol w:w="3190"/>
        <w:gridCol w:w="3190"/>
        <w:gridCol w:w="3190"/>
      </w:tblGrid>
      <w:tr w:rsidR="00A20F96" w:rsidRPr="00A20F96" w:rsidTr="004A4552">
        <w:tc>
          <w:tcPr>
            <w:tcW w:w="3190" w:type="dxa"/>
          </w:tcPr>
          <w:p w:rsidR="00A20F96" w:rsidRPr="00A20F96" w:rsidRDefault="00A20F96" w:rsidP="00A20F96">
            <w:pPr>
              <w:spacing w:line="276" w:lineRule="auto"/>
              <w:jc w:val="center"/>
              <w:rPr>
                <w:rFonts w:cs="Times New Roman"/>
                <w:b/>
                <w:sz w:val="28"/>
                <w:szCs w:val="28"/>
              </w:rPr>
            </w:pPr>
            <w:r w:rsidRPr="00A20F96">
              <w:rPr>
                <w:rFonts w:cs="Times New Roman"/>
                <w:b/>
                <w:sz w:val="28"/>
                <w:szCs w:val="28"/>
              </w:rPr>
              <w:t>Страна</w:t>
            </w:r>
          </w:p>
        </w:tc>
        <w:tc>
          <w:tcPr>
            <w:tcW w:w="3190" w:type="dxa"/>
          </w:tcPr>
          <w:p w:rsidR="00A20F96" w:rsidRPr="00A20F96" w:rsidRDefault="00A20F96" w:rsidP="00A20F96">
            <w:pPr>
              <w:spacing w:line="276" w:lineRule="auto"/>
              <w:jc w:val="center"/>
              <w:rPr>
                <w:rFonts w:cs="Times New Roman"/>
                <w:b/>
                <w:sz w:val="28"/>
                <w:szCs w:val="28"/>
              </w:rPr>
            </w:pPr>
            <w:r w:rsidRPr="00A20F96">
              <w:rPr>
                <w:rFonts w:cs="Times New Roman"/>
                <w:b/>
                <w:sz w:val="28"/>
                <w:szCs w:val="28"/>
              </w:rPr>
              <w:t>Какие территории потеряла</w:t>
            </w:r>
          </w:p>
        </w:tc>
        <w:tc>
          <w:tcPr>
            <w:tcW w:w="3190" w:type="dxa"/>
          </w:tcPr>
          <w:p w:rsidR="00A20F96" w:rsidRPr="00A20F96" w:rsidRDefault="00A20F96" w:rsidP="00A20F96">
            <w:pPr>
              <w:spacing w:line="276" w:lineRule="auto"/>
              <w:jc w:val="center"/>
              <w:rPr>
                <w:rFonts w:cs="Times New Roman"/>
                <w:b/>
                <w:sz w:val="28"/>
                <w:szCs w:val="28"/>
              </w:rPr>
            </w:pPr>
            <w:r w:rsidRPr="00A20F96">
              <w:rPr>
                <w:rFonts w:cs="Times New Roman"/>
                <w:b/>
                <w:sz w:val="28"/>
                <w:szCs w:val="28"/>
              </w:rPr>
              <w:t>Какие территории приобрела</w:t>
            </w:r>
          </w:p>
        </w:tc>
      </w:tr>
      <w:tr w:rsidR="00A20F96" w:rsidRPr="00A20F96" w:rsidTr="004A4552">
        <w:tc>
          <w:tcPr>
            <w:tcW w:w="3190" w:type="dxa"/>
          </w:tcPr>
          <w:p w:rsidR="00A20F96" w:rsidRPr="00A20F96" w:rsidRDefault="00A20F96" w:rsidP="00A20F96">
            <w:pPr>
              <w:spacing w:line="276" w:lineRule="auto"/>
              <w:rPr>
                <w:rFonts w:cs="Times New Roman"/>
                <w:sz w:val="28"/>
                <w:szCs w:val="28"/>
              </w:rPr>
            </w:pPr>
            <w:r w:rsidRPr="00A20F96">
              <w:rPr>
                <w:rFonts w:cs="Times New Roman"/>
                <w:sz w:val="28"/>
                <w:szCs w:val="28"/>
              </w:rPr>
              <w:t xml:space="preserve">Венгрия </w:t>
            </w:r>
          </w:p>
        </w:tc>
        <w:tc>
          <w:tcPr>
            <w:tcW w:w="3190" w:type="dxa"/>
          </w:tcPr>
          <w:p w:rsidR="00A20F96" w:rsidRPr="00A20F96" w:rsidRDefault="00A20F96" w:rsidP="00A20F96">
            <w:pPr>
              <w:spacing w:line="276" w:lineRule="auto"/>
              <w:rPr>
                <w:rFonts w:cs="Times New Roman"/>
                <w:b/>
                <w:sz w:val="28"/>
                <w:szCs w:val="28"/>
              </w:rPr>
            </w:pPr>
          </w:p>
        </w:tc>
        <w:tc>
          <w:tcPr>
            <w:tcW w:w="3190" w:type="dxa"/>
          </w:tcPr>
          <w:p w:rsidR="00A20F96" w:rsidRPr="00A20F96" w:rsidRDefault="00A20F96" w:rsidP="00A20F96">
            <w:pPr>
              <w:spacing w:line="276" w:lineRule="auto"/>
              <w:rPr>
                <w:rFonts w:cs="Times New Roman"/>
                <w:b/>
                <w:sz w:val="28"/>
                <w:szCs w:val="28"/>
              </w:rPr>
            </w:pPr>
          </w:p>
        </w:tc>
      </w:tr>
      <w:tr w:rsidR="00A20F96" w:rsidRPr="00A20F96" w:rsidTr="004A4552">
        <w:tc>
          <w:tcPr>
            <w:tcW w:w="3190" w:type="dxa"/>
          </w:tcPr>
          <w:p w:rsidR="00A20F96" w:rsidRPr="00A20F96" w:rsidRDefault="00A20F96" w:rsidP="00A20F96">
            <w:pPr>
              <w:spacing w:line="276" w:lineRule="auto"/>
              <w:rPr>
                <w:rFonts w:cs="Times New Roman"/>
                <w:sz w:val="28"/>
                <w:szCs w:val="28"/>
              </w:rPr>
            </w:pPr>
            <w:r w:rsidRPr="00A20F96">
              <w:rPr>
                <w:rFonts w:cs="Times New Roman"/>
                <w:sz w:val="28"/>
                <w:szCs w:val="28"/>
              </w:rPr>
              <w:t xml:space="preserve">Германия </w:t>
            </w:r>
          </w:p>
        </w:tc>
        <w:tc>
          <w:tcPr>
            <w:tcW w:w="3190" w:type="dxa"/>
          </w:tcPr>
          <w:p w:rsidR="00A20F96" w:rsidRPr="00A20F96" w:rsidRDefault="00A20F96" w:rsidP="00A20F96">
            <w:pPr>
              <w:spacing w:line="276" w:lineRule="auto"/>
              <w:rPr>
                <w:rFonts w:cs="Times New Roman"/>
                <w:b/>
                <w:sz w:val="28"/>
                <w:szCs w:val="28"/>
              </w:rPr>
            </w:pPr>
          </w:p>
        </w:tc>
        <w:tc>
          <w:tcPr>
            <w:tcW w:w="3190" w:type="dxa"/>
          </w:tcPr>
          <w:p w:rsidR="00A20F96" w:rsidRPr="00A20F96" w:rsidRDefault="00A20F96" w:rsidP="00A20F96">
            <w:pPr>
              <w:spacing w:line="276" w:lineRule="auto"/>
              <w:rPr>
                <w:rFonts w:cs="Times New Roman"/>
                <w:b/>
                <w:sz w:val="28"/>
                <w:szCs w:val="28"/>
              </w:rPr>
            </w:pPr>
          </w:p>
        </w:tc>
      </w:tr>
      <w:tr w:rsidR="00A20F96" w:rsidRPr="00A20F96" w:rsidTr="004A4552">
        <w:tc>
          <w:tcPr>
            <w:tcW w:w="3190" w:type="dxa"/>
          </w:tcPr>
          <w:p w:rsidR="00A20F96" w:rsidRPr="00A20F96" w:rsidRDefault="00A20F96" w:rsidP="00A20F96">
            <w:pPr>
              <w:spacing w:line="276" w:lineRule="auto"/>
              <w:rPr>
                <w:rFonts w:cs="Times New Roman"/>
                <w:sz w:val="28"/>
                <w:szCs w:val="28"/>
              </w:rPr>
            </w:pPr>
            <w:r w:rsidRPr="00A20F96">
              <w:rPr>
                <w:rFonts w:cs="Times New Roman"/>
                <w:sz w:val="28"/>
                <w:szCs w:val="28"/>
              </w:rPr>
              <w:t xml:space="preserve">Польша </w:t>
            </w:r>
          </w:p>
        </w:tc>
        <w:tc>
          <w:tcPr>
            <w:tcW w:w="3190" w:type="dxa"/>
          </w:tcPr>
          <w:p w:rsidR="00A20F96" w:rsidRPr="00A20F96" w:rsidRDefault="00A20F96" w:rsidP="00A20F96">
            <w:pPr>
              <w:spacing w:line="276" w:lineRule="auto"/>
              <w:rPr>
                <w:rFonts w:cs="Times New Roman"/>
                <w:b/>
                <w:sz w:val="28"/>
                <w:szCs w:val="28"/>
              </w:rPr>
            </w:pPr>
          </w:p>
        </w:tc>
        <w:tc>
          <w:tcPr>
            <w:tcW w:w="3190" w:type="dxa"/>
          </w:tcPr>
          <w:p w:rsidR="00A20F96" w:rsidRPr="00A20F96" w:rsidRDefault="00A20F96" w:rsidP="00A20F96">
            <w:pPr>
              <w:spacing w:line="276" w:lineRule="auto"/>
              <w:rPr>
                <w:rFonts w:cs="Times New Roman"/>
                <w:b/>
                <w:sz w:val="28"/>
                <w:szCs w:val="28"/>
              </w:rPr>
            </w:pPr>
          </w:p>
        </w:tc>
      </w:tr>
      <w:tr w:rsidR="00A20F96" w:rsidRPr="00A20F96" w:rsidTr="004A4552">
        <w:tc>
          <w:tcPr>
            <w:tcW w:w="3190" w:type="dxa"/>
          </w:tcPr>
          <w:p w:rsidR="00A20F96" w:rsidRPr="00A20F96" w:rsidRDefault="00A20F96" w:rsidP="00A20F96">
            <w:pPr>
              <w:spacing w:line="276" w:lineRule="auto"/>
              <w:rPr>
                <w:rFonts w:cs="Times New Roman"/>
                <w:sz w:val="28"/>
                <w:szCs w:val="28"/>
              </w:rPr>
            </w:pPr>
            <w:r w:rsidRPr="00A20F96">
              <w:rPr>
                <w:rFonts w:cs="Times New Roman"/>
                <w:sz w:val="28"/>
                <w:szCs w:val="28"/>
              </w:rPr>
              <w:t xml:space="preserve">Франция </w:t>
            </w:r>
          </w:p>
        </w:tc>
        <w:tc>
          <w:tcPr>
            <w:tcW w:w="3190" w:type="dxa"/>
          </w:tcPr>
          <w:p w:rsidR="00A20F96" w:rsidRPr="00A20F96" w:rsidRDefault="00A20F96" w:rsidP="00A20F96">
            <w:pPr>
              <w:spacing w:line="276" w:lineRule="auto"/>
              <w:rPr>
                <w:rFonts w:cs="Times New Roman"/>
                <w:b/>
                <w:sz w:val="28"/>
                <w:szCs w:val="28"/>
              </w:rPr>
            </w:pPr>
          </w:p>
        </w:tc>
        <w:tc>
          <w:tcPr>
            <w:tcW w:w="3190" w:type="dxa"/>
          </w:tcPr>
          <w:p w:rsidR="00A20F96" w:rsidRPr="00A20F96" w:rsidRDefault="00A20F96" w:rsidP="00A20F96">
            <w:pPr>
              <w:spacing w:line="276" w:lineRule="auto"/>
              <w:rPr>
                <w:rFonts w:cs="Times New Roman"/>
                <w:b/>
                <w:sz w:val="28"/>
                <w:szCs w:val="28"/>
              </w:rPr>
            </w:pPr>
          </w:p>
        </w:tc>
      </w:tr>
      <w:tr w:rsidR="00A20F96" w:rsidRPr="00A20F96" w:rsidTr="004A4552">
        <w:tc>
          <w:tcPr>
            <w:tcW w:w="3190" w:type="dxa"/>
          </w:tcPr>
          <w:p w:rsidR="00A20F96" w:rsidRPr="00A20F96" w:rsidRDefault="00A20F96" w:rsidP="00A20F96">
            <w:pPr>
              <w:spacing w:line="276" w:lineRule="auto"/>
              <w:rPr>
                <w:rFonts w:cs="Times New Roman"/>
                <w:sz w:val="28"/>
                <w:szCs w:val="28"/>
              </w:rPr>
            </w:pPr>
            <w:r w:rsidRPr="00A20F96">
              <w:rPr>
                <w:rFonts w:cs="Times New Roman"/>
                <w:sz w:val="28"/>
                <w:szCs w:val="28"/>
              </w:rPr>
              <w:t xml:space="preserve">Чехословакия </w:t>
            </w:r>
          </w:p>
        </w:tc>
        <w:tc>
          <w:tcPr>
            <w:tcW w:w="3190" w:type="dxa"/>
          </w:tcPr>
          <w:p w:rsidR="00A20F96" w:rsidRPr="00A20F96" w:rsidRDefault="00A20F96" w:rsidP="00A20F96">
            <w:pPr>
              <w:spacing w:line="276" w:lineRule="auto"/>
              <w:rPr>
                <w:rFonts w:cs="Times New Roman"/>
                <w:b/>
                <w:sz w:val="28"/>
                <w:szCs w:val="28"/>
              </w:rPr>
            </w:pPr>
          </w:p>
        </w:tc>
        <w:tc>
          <w:tcPr>
            <w:tcW w:w="3190" w:type="dxa"/>
          </w:tcPr>
          <w:p w:rsidR="00A20F96" w:rsidRPr="00A20F96" w:rsidRDefault="00A20F96" w:rsidP="00A20F96">
            <w:pPr>
              <w:spacing w:line="276" w:lineRule="auto"/>
              <w:rPr>
                <w:rFonts w:cs="Times New Roman"/>
                <w:b/>
                <w:sz w:val="28"/>
                <w:szCs w:val="28"/>
              </w:rPr>
            </w:pPr>
          </w:p>
        </w:tc>
      </w:tr>
    </w:tbl>
    <w:p w:rsidR="00A20F96" w:rsidRPr="00A20F96" w:rsidRDefault="00A20F96" w:rsidP="00A20F96">
      <w:pPr>
        <w:spacing w:line="276" w:lineRule="auto"/>
        <w:rPr>
          <w:rFonts w:eastAsia="Times New Roman" w:cs="Times New Roman"/>
          <w:b/>
          <w:sz w:val="28"/>
          <w:szCs w:val="28"/>
          <w:lang w:eastAsia="ru-RU"/>
        </w:rPr>
      </w:pPr>
    </w:p>
    <w:p w:rsidR="00A20F96" w:rsidRPr="00A20F96" w:rsidRDefault="00A20F96" w:rsidP="00A20F96">
      <w:pPr>
        <w:spacing w:line="276" w:lineRule="auto"/>
        <w:jc w:val="both"/>
        <w:rPr>
          <w:rFonts w:eastAsia="Times New Roman" w:cs="Times New Roman"/>
          <w:b/>
          <w:i/>
          <w:sz w:val="28"/>
          <w:szCs w:val="28"/>
          <w:lang w:eastAsia="ru-RU"/>
        </w:rPr>
      </w:pPr>
      <w:r w:rsidRPr="00A20F96">
        <w:rPr>
          <w:rFonts w:eastAsia="Times New Roman" w:cs="Times New Roman"/>
          <w:b/>
          <w:i/>
          <w:sz w:val="28"/>
          <w:szCs w:val="28"/>
          <w:lang w:eastAsia="ru-RU"/>
        </w:rPr>
        <w:lastRenderedPageBreak/>
        <w:t>3. Презетация доклада на тему (индивидуальная работа):</w:t>
      </w:r>
    </w:p>
    <w:p w:rsidR="00A20F96" w:rsidRPr="00A20F96" w:rsidRDefault="00A20F96" w:rsidP="00A20F96">
      <w:pPr>
        <w:spacing w:line="276" w:lineRule="auto"/>
        <w:jc w:val="both"/>
        <w:rPr>
          <w:rFonts w:eastAsia="Times New Roman" w:cs="Times New Roman"/>
          <w:b/>
          <w:i/>
          <w:sz w:val="28"/>
          <w:szCs w:val="28"/>
          <w:lang w:eastAsia="ru-RU"/>
        </w:rPr>
      </w:pPr>
      <w:r w:rsidRPr="00A20F96">
        <w:rPr>
          <w:rFonts w:eastAsia="Times New Roman" w:cs="Times New Roman"/>
          <w:b/>
          <w:i/>
          <w:sz w:val="28"/>
          <w:szCs w:val="28"/>
          <w:lang w:eastAsia="ru-RU"/>
        </w:rPr>
        <w:t>Биографическая справка</w:t>
      </w:r>
    </w:p>
    <w:p w:rsidR="00A20F96" w:rsidRPr="00A20F96" w:rsidRDefault="00A20F96" w:rsidP="001E309A">
      <w:pPr>
        <w:numPr>
          <w:ilvl w:val="0"/>
          <w:numId w:val="44"/>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Адольф Гитлер</w:t>
      </w:r>
    </w:p>
    <w:p w:rsidR="00A20F96" w:rsidRPr="00A20F96" w:rsidRDefault="00A20F96" w:rsidP="001E309A">
      <w:pPr>
        <w:numPr>
          <w:ilvl w:val="0"/>
          <w:numId w:val="44"/>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Бенито Муссолини</w:t>
      </w:r>
    </w:p>
    <w:p w:rsidR="00A20F96" w:rsidRPr="00A20F96" w:rsidRDefault="00A20F96" w:rsidP="001E309A">
      <w:pPr>
        <w:numPr>
          <w:ilvl w:val="0"/>
          <w:numId w:val="44"/>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Теодор Рузвельт</w:t>
      </w:r>
    </w:p>
    <w:p w:rsidR="00A20F96" w:rsidRPr="00A20F96" w:rsidRDefault="00A20F96" w:rsidP="00A20F96">
      <w:pPr>
        <w:spacing w:line="276" w:lineRule="auto"/>
        <w:rPr>
          <w:rFonts w:eastAsia="Times New Roman" w:cs="Times New Roman"/>
          <w:b/>
          <w:i/>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b/>
          <w:i/>
          <w:sz w:val="28"/>
          <w:szCs w:val="28"/>
          <w:lang w:eastAsia="ru-RU"/>
        </w:rPr>
        <w:t>43. Работа с историческими источниками (индивидуальный опрос):</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b/>
          <w:i/>
          <w:sz w:val="28"/>
          <w:szCs w:val="28"/>
          <w:lang w:eastAsia="ru-RU"/>
        </w:rPr>
        <w:t xml:space="preserve">Документ 1. </w:t>
      </w:r>
      <w:r w:rsidRPr="00A20F96">
        <w:rPr>
          <w:rFonts w:eastAsia="Times New Roman" w:cs="Times New Roman"/>
          <w:i/>
          <w:sz w:val="28"/>
          <w:szCs w:val="28"/>
          <w:lang w:eastAsia="ru-RU"/>
        </w:rPr>
        <w:t>Из речи руководителя организации «Союза Спартака» К. Либкнехта 9 ноября 1918 г.:</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«День революции настал. Мы добились мира… Старого больше нет. Господство Гогенцоллернов… миновало. В этот час мы провозглашаем свободную социалистическую Республику Германию. Мы приветствуем наших русских братьев…</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Товарищи, я провозглашаю свободную социалистическую Республику Германию, которая должна охватить все слои, в которой больше не будет рабов, в которой каждый честный рабочий будет получать за свой труд честную плату. Мы должны приложить все силы, чтобы… создать новый пролетарский государственный строй… Мы призываем к свержению мировой революции!».</w:t>
      </w:r>
    </w:p>
    <w:p w:rsidR="00A20F96" w:rsidRPr="00A20F96" w:rsidRDefault="00A20F96" w:rsidP="00A20F96">
      <w:pPr>
        <w:spacing w:line="276" w:lineRule="auto"/>
        <w:jc w:val="both"/>
        <w:rPr>
          <w:rFonts w:eastAsia="Times New Roman" w:cs="Times New Roman"/>
          <w:b/>
          <w:sz w:val="28"/>
          <w:szCs w:val="28"/>
          <w:lang w:eastAsia="ru-RU"/>
        </w:rPr>
      </w:pPr>
      <w:r w:rsidRPr="00A20F96">
        <w:rPr>
          <w:rFonts w:eastAsia="Times New Roman" w:cs="Times New Roman"/>
          <w:b/>
          <w:sz w:val="28"/>
          <w:szCs w:val="28"/>
          <w:lang w:eastAsia="ru-RU"/>
        </w:rPr>
        <w:t>Вопросы: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Для какого течения социал-демократии характерно это выступление. Объясните, почему вы так считаете.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Какие еще существовали взгляды, определявшие задачи революции в Германии? Какая позиция победила в конечном итоге?</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i/>
          <w:sz w:val="28"/>
          <w:szCs w:val="28"/>
          <w:lang w:eastAsia="ru-RU"/>
        </w:rPr>
      </w:pPr>
      <w:r w:rsidRPr="00A20F96">
        <w:rPr>
          <w:rFonts w:eastAsia="Times New Roman" w:cs="Times New Roman"/>
          <w:b/>
          <w:i/>
          <w:sz w:val="28"/>
          <w:szCs w:val="28"/>
          <w:lang w:eastAsia="ru-RU"/>
        </w:rPr>
        <w:t>Документ 2.</w:t>
      </w:r>
      <w:r w:rsidRPr="00A20F96">
        <w:rPr>
          <w:rFonts w:eastAsia="Times New Roman" w:cs="Times New Roman"/>
          <w:i/>
          <w:sz w:val="28"/>
          <w:szCs w:val="28"/>
          <w:lang w:eastAsia="ru-RU"/>
        </w:rPr>
        <w:t xml:space="preserve"> Из приветствия В.И. Ленина венгерским рабочим (22 мая 1919 г.):</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 «Венгерская пролетарская революция помогает даже слепцам прозреть. Форма перехода к диктатуре пролетариата в Венгрии совсем не та, что в России: добровольная отставка буржуазного правительства, моментальное восстановление единства рабочего класса, единства социализма на коммунистической программе. Сущность Советской власти выступает теперь тем яснее: никакая иная власть, поддерживаемая трудящимися и пролетариатом во главе их, теперь невозможна нигде в мире, кроме как Советская власть, кроме как диктатура пролетариата».</w:t>
      </w:r>
    </w:p>
    <w:p w:rsidR="00A20F96" w:rsidRPr="00A20F96" w:rsidRDefault="00A20F96" w:rsidP="00A20F96">
      <w:pPr>
        <w:spacing w:line="276" w:lineRule="auto"/>
        <w:jc w:val="both"/>
        <w:rPr>
          <w:rFonts w:eastAsia="Times New Roman" w:cs="Times New Roman"/>
          <w:b/>
          <w:sz w:val="28"/>
          <w:szCs w:val="28"/>
          <w:lang w:eastAsia="ru-RU"/>
        </w:rPr>
      </w:pPr>
      <w:r w:rsidRPr="00A20F96">
        <w:rPr>
          <w:rFonts w:eastAsia="Times New Roman" w:cs="Times New Roman"/>
          <w:b/>
          <w:sz w:val="28"/>
          <w:szCs w:val="28"/>
          <w:lang w:eastAsia="ru-RU"/>
        </w:rPr>
        <w:t>Вопросы: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В чем Ленин видел главное значение венгерской революции 1919 г.?</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Какие из происшедших событий, по мнению Ленина, были характерны только для революции в Венгрии, а что являлось обязательным элементом революционных событий?</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i/>
          <w:sz w:val="28"/>
          <w:szCs w:val="28"/>
          <w:lang w:eastAsia="ru-RU"/>
        </w:rPr>
      </w:pPr>
      <w:r w:rsidRPr="00A20F96">
        <w:rPr>
          <w:rFonts w:eastAsia="Times New Roman" w:cs="Times New Roman"/>
          <w:b/>
          <w:i/>
          <w:sz w:val="28"/>
          <w:szCs w:val="28"/>
          <w:lang w:eastAsia="ru-RU"/>
        </w:rPr>
        <w:t xml:space="preserve">Задание 3. </w:t>
      </w:r>
      <w:r w:rsidRPr="00A20F96">
        <w:rPr>
          <w:rFonts w:eastAsia="Times New Roman" w:cs="Times New Roman"/>
          <w:i/>
          <w:sz w:val="28"/>
          <w:szCs w:val="28"/>
          <w:lang w:eastAsia="ru-RU"/>
        </w:rPr>
        <w:t>О «новом курсе» Рузвельта:</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«Политику Рузвельта можно привести к единому знаменателю только на базе одной гипотезы… мистер Рузвельт намерен идти к фашизму».</w:t>
      </w:r>
    </w:p>
    <w:p w:rsidR="00A20F96" w:rsidRPr="00A20F96" w:rsidRDefault="00A20F96" w:rsidP="00A20F96">
      <w:pPr>
        <w:spacing w:line="276" w:lineRule="auto"/>
        <w:jc w:val="right"/>
        <w:rPr>
          <w:rFonts w:eastAsia="Times New Roman" w:cs="Times New Roman"/>
          <w:i/>
          <w:sz w:val="28"/>
          <w:szCs w:val="28"/>
          <w:lang w:eastAsia="ru-RU"/>
        </w:rPr>
      </w:pPr>
      <w:r w:rsidRPr="00A20F96">
        <w:rPr>
          <w:rFonts w:eastAsia="Times New Roman" w:cs="Times New Roman"/>
          <w:i/>
          <w:sz w:val="28"/>
          <w:szCs w:val="28"/>
          <w:lang w:eastAsia="ru-RU"/>
        </w:rPr>
        <w:t>Известный публицист И.Ф. Стоун</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«…И сейчас еще имеются остатки схематического подхода к фашизму. Разве не проявление такого подхода является утверждением отдельных товарищей, что «новый порядок» Рузвельта представляет собой еще более ясную, острую форму развития буржуазии в сторону фашизма… нужна значительная доля схематизма, чтобы не видеть, что самые реакционные круги американского капитализма, атакующие Рузвельта, как раз прежде всего представляют ту силу, которая стимулирует и организует фашистское движение в Соединенных Штатах».</w:t>
      </w:r>
    </w:p>
    <w:p w:rsidR="00A20F96" w:rsidRPr="00A20F96" w:rsidRDefault="00A20F96" w:rsidP="00A20F96">
      <w:pPr>
        <w:spacing w:line="276" w:lineRule="auto"/>
        <w:jc w:val="right"/>
        <w:rPr>
          <w:rFonts w:eastAsia="Times New Roman" w:cs="Times New Roman"/>
          <w:i/>
          <w:sz w:val="28"/>
          <w:szCs w:val="28"/>
          <w:lang w:eastAsia="ru-RU"/>
        </w:rPr>
      </w:pPr>
      <w:r w:rsidRPr="00A20F96">
        <w:rPr>
          <w:rFonts w:eastAsia="Times New Roman" w:cs="Times New Roman"/>
          <w:i/>
          <w:sz w:val="28"/>
          <w:szCs w:val="28"/>
          <w:lang w:eastAsia="ru-RU"/>
        </w:rPr>
        <w:t>Руководитель коммунистического движения Г. Дмитров</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«Вы, видящие меня в первый раз, читали в газетах и слышали по радио, что я, по меньшей мере, людоед – сговариваюсь с коммунистами, уничтожаю богачей, разрушаю древние традиции…».</w:t>
      </w:r>
    </w:p>
    <w:p w:rsidR="00A20F96" w:rsidRPr="00A20F96" w:rsidRDefault="00A20F96" w:rsidP="00A20F96">
      <w:pPr>
        <w:spacing w:line="276" w:lineRule="auto"/>
        <w:jc w:val="right"/>
        <w:rPr>
          <w:rFonts w:eastAsia="Times New Roman" w:cs="Times New Roman"/>
          <w:i/>
          <w:sz w:val="28"/>
          <w:szCs w:val="28"/>
          <w:lang w:eastAsia="ru-RU"/>
        </w:rPr>
      </w:pPr>
      <w:r w:rsidRPr="00A20F96">
        <w:rPr>
          <w:rFonts w:eastAsia="Times New Roman" w:cs="Times New Roman"/>
          <w:i/>
          <w:sz w:val="28"/>
          <w:szCs w:val="28"/>
          <w:lang w:eastAsia="ru-RU"/>
        </w:rPr>
        <w:t>Из выступлений Т. Рузвельта</w:t>
      </w:r>
    </w:p>
    <w:p w:rsidR="00A20F96" w:rsidRPr="00A20F96" w:rsidRDefault="00A20F96" w:rsidP="00A20F96">
      <w:pPr>
        <w:spacing w:line="276" w:lineRule="auto"/>
        <w:rPr>
          <w:rFonts w:eastAsia="Times New Roman" w:cs="Times New Roman"/>
          <w:b/>
          <w:sz w:val="28"/>
          <w:szCs w:val="28"/>
          <w:lang w:eastAsia="ru-RU"/>
        </w:rPr>
      </w:pPr>
      <w:r w:rsidRPr="00A20F96">
        <w:rPr>
          <w:rFonts w:eastAsia="Times New Roman" w:cs="Times New Roman"/>
          <w:b/>
          <w:sz w:val="28"/>
          <w:szCs w:val="28"/>
          <w:lang w:eastAsia="ru-RU"/>
        </w:rPr>
        <w:t>Вопросы: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Чем вы объясните такую противоречивость оценок курса Рузвельта?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Что в мероприятиях «нового курса» было нетрадиционным для американцев, могло вызвать их настороженное отношение?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Почему в упомянутых высказываниях проводятся аналогии с фашизмом и коммунизмом?</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i/>
          <w:sz w:val="28"/>
          <w:szCs w:val="28"/>
          <w:lang w:eastAsia="ru-RU"/>
        </w:rPr>
      </w:pPr>
      <w:r w:rsidRPr="00A20F96">
        <w:rPr>
          <w:rFonts w:eastAsia="Times New Roman" w:cs="Times New Roman"/>
          <w:b/>
          <w:i/>
          <w:sz w:val="28"/>
          <w:szCs w:val="28"/>
          <w:lang w:eastAsia="ru-RU"/>
        </w:rPr>
        <w:t>Задание 4.</w:t>
      </w:r>
      <w:r w:rsidRPr="00A20F96">
        <w:rPr>
          <w:rFonts w:eastAsia="Times New Roman" w:cs="Times New Roman"/>
          <w:i/>
          <w:sz w:val="28"/>
          <w:szCs w:val="28"/>
          <w:lang w:eastAsia="ru-RU"/>
        </w:rPr>
        <w:t xml:space="preserve"> Из книги Дж. Неру «Открытие Индии»: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«Когда Ганди впервые вступил в Индийский национальный конгресс, он немедленно полностью изменил его устав. Он превратил Конгресс в демократическую и массовую организацию. Конгресс и прежде был демократической организацией, но его состав был органичен представителями высших классов. Теперь в него устремились крестьяне, и в своем новом виде он стал приобретать характер широкой крестьянкой организации с большой прослойкой представителей средних классов. Преобладание крестьян в дальнейшем усилилось. Пришли также и промышленные рабочие, но поодиночке, а не в организованном порядке.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Основой и целью этой организации стало действие, осуществляемое мирными средствами… Был выработан новый метод действия: являясь абсолютно мирным, он тем не менее заключал в себе неподчинение тому, что считалось неправильным… Ганди был пацифист своеобразного типа, ибо он был человек </w:t>
      </w:r>
      <w:r w:rsidRPr="00A20F96">
        <w:rPr>
          <w:rFonts w:eastAsia="Times New Roman" w:cs="Times New Roman"/>
          <w:sz w:val="28"/>
          <w:szCs w:val="28"/>
          <w:lang w:eastAsia="ru-RU"/>
        </w:rPr>
        <w:lastRenderedPageBreak/>
        <w:t>действия, преисполненный динамической энергией. В нем не было покорности судьбе или чему-либо, что он считал злом; он был всегда готов к сопротивлению, но это сопротивление было мирное и проявлялось в учтивой форме».</w:t>
      </w:r>
    </w:p>
    <w:p w:rsidR="00A20F96" w:rsidRPr="00A20F96" w:rsidRDefault="00A20F96" w:rsidP="00A20F96">
      <w:pPr>
        <w:spacing w:line="276" w:lineRule="auto"/>
        <w:jc w:val="both"/>
        <w:rPr>
          <w:rFonts w:eastAsia="Times New Roman" w:cs="Times New Roman"/>
          <w:b/>
          <w:sz w:val="28"/>
          <w:szCs w:val="28"/>
          <w:lang w:eastAsia="ru-RU"/>
        </w:rPr>
      </w:pPr>
      <w:r w:rsidRPr="00A20F96">
        <w:rPr>
          <w:rFonts w:eastAsia="Times New Roman" w:cs="Times New Roman"/>
          <w:b/>
          <w:sz w:val="28"/>
          <w:szCs w:val="28"/>
          <w:lang w:eastAsia="ru-RU"/>
        </w:rPr>
        <w:t>Вопросы: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В чем заключалась суть позиции Ганди? Чем она отличалась от взглядов других политических лидеров того времени?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Какие изменения произошли в социальном составе Конгресса с приходом Ганди?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Дайте определение понятии «пацифист».</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b/>
          <w:sz w:val="28"/>
          <w:szCs w:val="28"/>
          <w:lang w:eastAsia="ru-RU"/>
        </w:rPr>
      </w:pPr>
      <w:r w:rsidRPr="00A20F96">
        <w:rPr>
          <w:rFonts w:eastAsia="Times New Roman" w:cs="Times New Roman"/>
          <w:b/>
          <w:sz w:val="28"/>
          <w:szCs w:val="28"/>
          <w:lang w:eastAsia="ru-RU"/>
        </w:rPr>
        <w:t>4. Письменное задание в тестовой форме:</w:t>
      </w:r>
    </w:p>
    <w:p w:rsidR="00A20F96" w:rsidRPr="00A20F96" w:rsidRDefault="00A20F96" w:rsidP="00A20F96">
      <w:pPr>
        <w:spacing w:line="276" w:lineRule="auto"/>
        <w:jc w:val="center"/>
        <w:rPr>
          <w:rFonts w:eastAsia="Times New Roman" w:cs="Times New Roman"/>
          <w:i/>
          <w:sz w:val="28"/>
          <w:szCs w:val="28"/>
          <w:lang w:eastAsia="ru-RU"/>
        </w:rPr>
      </w:pPr>
      <w:r w:rsidRPr="00A20F96">
        <w:rPr>
          <w:rFonts w:eastAsia="Times New Roman" w:cs="Times New Roman"/>
          <w:b/>
          <w:sz w:val="28"/>
          <w:szCs w:val="28"/>
          <w:lang w:eastAsia="ru-RU"/>
        </w:rPr>
        <w:t>Вариант</w:t>
      </w:r>
      <w:r w:rsidRPr="00A20F96">
        <w:rPr>
          <w:rFonts w:eastAsia="Times New Roman" w:cs="Times New Roman"/>
          <w:i/>
          <w:sz w:val="28"/>
          <w:szCs w:val="28"/>
          <w:lang w:eastAsia="ru-RU"/>
        </w:rPr>
        <w:t>1</w:t>
      </w:r>
    </w:p>
    <w:p w:rsidR="00A20F96" w:rsidRPr="00A20F96" w:rsidRDefault="00A20F96" w:rsidP="00A20F96">
      <w:pPr>
        <w:spacing w:line="276" w:lineRule="auto"/>
        <w:jc w:val="both"/>
        <w:rPr>
          <w:rFonts w:eastAsia="Times New Roman" w:cs="Times New Roman"/>
          <w:i/>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 В каком году был создан Коминтерн:</w:t>
      </w:r>
    </w:p>
    <w:p w:rsidR="00A20F96" w:rsidRPr="00A20F96" w:rsidRDefault="00A20F96" w:rsidP="001E309A">
      <w:pPr>
        <w:numPr>
          <w:ilvl w:val="0"/>
          <w:numId w:val="71"/>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1918 г.</w:t>
      </w:r>
    </w:p>
    <w:p w:rsidR="00A20F96" w:rsidRPr="00A20F96" w:rsidRDefault="00A20F96" w:rsidP="001E309A">
      <w:pPr>
        <w:numPr>
          <w:ilvl w:val="0"/>
          <w:numId w:val="71"/>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1919 г.</w:t>
      </w:r>
    </w:p>
    <w:p w:rsidR="00A20F96" w:rsidRPr="00A20F96" w:rsidRDefault="00A20F96" w:rsidP="001E309A">
      <w:pPr>
        <w:numPr>
          <w:ilvl w:val="0"/>
          <w:numId w:val="71"/>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1920 г.</w:t>
      </w:r>
    </w:p>
    <w:p w:rsidR="00A20F96" w:rsidRPr="00A20F96" w:rsidRDefault="00A20F96" w:rsidP="001E309A">
      <w:pPr>
        <w:numPr>
          <w:ilvl w:val="0"/>
          <w:numId w:val="71"/>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1921 г.</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2.Участники Социалистического рабочего интернационала считали, что:</w:t>
      </w:r>
    </w:p>
    <w:p w:rsidR="00A20F96" w:rsidRPr="00A20F96" w:rsidRDefault="00A20F96" w:rsidP="001E309A">
      <w:pPr>
        <w:numPr>
          <w:ilvl w:val="0"/>
          <w:numId w:val="72"/>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Рабочие должны вести активную борьбу до тех пор, пока не захватят власть по примеру большевиков</w:t>
      </w:r>
    </w:p>
    <w:p w:rsidR="00A20F96" w:rsidRPr="00A20F96" w:rsidRDefault="00A20F96" w:rsidP="001E309A">
      <w:pPr>
        <w:numPr>
          <w:ilvl w:val="0"/>
          <w:numId w:val="72"/>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Рабочие уже достигли много, и теперь необходимо перейти от активной борьбы к проведению реформ</w:t>
      </w:r>
    </w:p>
    <w:p w:rsidR="00A20F96" w:rsidRPr="00A20F96" w:rsidRDefault="00A20F96" w:rsidP="001E309A">
      <w:pPr>
        <w:numPr>
          <w:ilvl w:val="0"/>
          <w:numId w:val="72"/>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Государство должно активно вмешиваться в экономику и регулировать ее</w:t>
      </w:r>
    </w:p>
    <w:p w:rsidR="00A20F96" w:rsidRPr="00A20F96" w:rsidRDefault="00A20F96" w:rsidP="001E309A">
      <w:pPr>
        <w:numPr>
          <w:ilvl w:val="0"/>
          <w:numId w:val="72"/>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Для установления стабильности в государстве необходимо вернуться к старым порядкам и монархическому строю</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3.  Теория Д. Кейнса предполагала:</w:t>
      </w:r>
    </w:p>
    <w:p w:rsidR="00A20F96" w:rsidRPr="00A20F96" w:rsidRDefault="00A20F96" w:rsidP="001E309A">
      <w:pPr>
        <w:numPr>
          <w:ilvl w:val="0"/>
          <w:numId w:val="73"/>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Повышение налоговых ставок на предпринимателей в период экономического спада</w:t>
      </w:r>
    </w:p>
    <w:p w:rsidR="00A20F96" w:rsidRPr="00A20F96" w:rsidRDefault="00A20F96" w:rsidP="001E309A">
      <w:pPr>
        <w:numPr>
          <w:ilvl w:val="0"/>
          <w:numId w:val="73"/>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Невмешательство государства в экономику</w:t>
      </w:r>
    </w:p>
    <w:p w:rsidR="00A20F96" w:rsidRPr="00A20F96" w:rsidRDefault="00A20F96" w:rsidP="001E309A">
      <w:pPr>
        <w:numPr>
          <w:ilvl w:val="0"/>
          <w:numId w:val="73"/>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Экономия бюджетных средств за счет сокращения социальных программ</w:t>
      </w:r>
    </w:p>
    <w:p w:rsidR="00A20F96" w:rsidRPr="00A20F96" w:rsidRDefault="00A20F96" w:rsidP="001E309A">
      <w:pPr>
        <w:numPr>
          <w:ilvl w:val="0"/>
          <w:numId w:val="73"/>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Государственное регулирование экономики</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lastRenderedPageBreak/>
        <w:t>4. Назовите хронологические рамки мирового экономического кризиса первой половины ХХ века:</w:t>
      </w:r>
    </w:p>
    <w:p w:rsidR="00A20F96" w:rsidRPr="00A20F96" w:rsidRDefault="00A20F96" w:rsidP="001E309A">
      <w:pPr>
        <w:numPr>
          <w:ilvl w:val="0"/>
          <w:numId w:val="74"/>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1928-1933 гг.</w:t>
      </w:r>
    </w:p>
    <w:p w:rsidR="00A20F96" w:rsidRPr="00A20F96" w:rsidRDefault="00A20F96" w:rsidP="001E309A">
      <w:pPr>
        <w:numPr>
          <w:ilvl w:val="0"/>
          <w:numId w:val="74"/>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1929-1933гг.</w:t>
      </w:r>
    </w:p>
    <w:p w:rsidR="00A20F96" w:rsidRPr="00A20F96" w:rsidRDefault="00A20F96" w:rsidP="001E309A">
      <w:pPr>
        <w:numPr>
          <w:ilvl w:val="0"/>
          <w:numId w:val="74"/>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1933-1938гг.</w:t>
      </w:r>
    </w:p>
    <w:p w:rsidR="00A20F96" w:rsidRPr="00A20F96" w:rsidRDefault="00A20F96" w:rsidP="001E309A">
      <w:pPr>
        <w:numPr>
          <w:ilvl w:val="0"/>
          <w:numId w:val="74"/>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1933-1941гг.</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5. Назовите государство, в котором в 20-30-х гг. ХХ века установился недемократический режим:</w:t>
      </w:r>
    </w:p>
    <w:p w:rsidR="00A20F96" w:rsidRPr="00A20F96" w:rsidRDefault="00A20F96" w:rsidP="001E309A">
      <w:pPr>
        <w:numPr>
          <w:ilvl w:val="0"/>
          <w:numId w:val="7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США</w:t>
      </w:r>
    </w:p>
    <w:p w:rsidR="00A20F96" w:rsidRPr="00A20F96" w:rsidRDefault="00A20F96" w:rsidP="001E309A">
      <w:pPr>
        <w:numPr>
          <w:ilvl w:val="0"/>
          <w:numId w:val="7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Франция</w:t>
      </w:r>
    </w:p>
    <w:p w:rsidR="00A20F96" w:rsidRPr="00A20F96" w:rsidRDefault="00A20F96" w:rsidP="001E309A">
      <w:pPr>
        <w:numPr>
          <w:ilvl w:val="0"/>
          <w:numId w:val="7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Испания</w:t>
      </w:r>
    </w:p>
    <w:p w:rsidR="00A20F96" w:rsidRPr="00A20F96" w:rsidRDefault="00A20F96" w:rsidP="001E309A">
      <w:pPr>
        <w:numPr>
          <w:ilvl w:val="0"/>
          <w:numId w:val="7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Швейцария</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6. Какое государство использовало кейнсианство для выхода их экономического кризиса:</w:t>
      </w:r>
    </w:p>
    <w:p w:rsidR="00A20F96" w:rsidRPr="00A20F96" w:rsidRDefault="00A20F96" w:rsidP="001E309A">
      <w:pPr>
        <w:numPr>
          <w:ilvl w:val="0"/>
          <w:numId w:val="6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Германия</w:t>
      </w:r>
    </w:p>
    <w:p w:rsidR="00A20F96" w:rsidRPr="00A20F96" w:rsidRDefault="00A20F96" w:rsidP="001E309A">
      <w:pPr>
        <w:numPr>
          <w:ilvl w:val="0"/>
          <w:numId w:val="6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Россия</w:t>
      </w:r>
    </w:p>
    <w:p w:rsidR="00A20F96" w:rsidRPr="00A20F96" w:rsidRDefault="00A20F96" w:rsidP="001E309A">
      <w:pPr>
        <w:numPr>
          <w:ilvl w:val="0"/>
          <w:numId w:val="6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США</w:t>
      </w:r>
    </w:p>
    <w:p w:rsidR="00A20F96" w:rsidRPr="00A20F96" w:rsidRDefault="00A20F96" w:rsidP="001E309A">
      <w:pPr>
        <w:numPr>
          <w:ilvl w:val="0"/>
          <w:numId w:val="6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Португалия</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7. Назовите характерный признак тоталитарного режима:</w:t>
      </w:r>
    </w:p>
    <w:p w:rsidR="00A20F96" w:rsidRPr="00A20F96" w:rsidRDefault="00A20F96" w:rsidP="001E309A">
      <w:pPr>
        <w:numPr>
          <w:ilvl w:val="0"/>
          <w:numId w:val="7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Господство официальной идеологии</w:t>
      </w:r>
    </w:p>
    <w:p w:rsidR="00A20F96" w:rsidRPr="00A20F96" w:rsidRDefault="00A20F96" w:rsidP="001E309A">
      <w:pPr>
        <w:numPr>
          <w:ilvl w:val="0"/>
          <w:numId w:val="7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Политический плюрализм и многопартийность</w:t>
      </w:r>
    </w:p>
    <w:p w:rsidR="00A20F96" w:rsidRPr="00A20F96" w:rsidRDefault="00A20F96" w:rsidP="001E309A">
      <w:pPr>
        <w:numPr>
          <w:ilvl w:val="0"/>
          <w:numId w:val="7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Свобода слова и печати</w:t>
      </w:r>
    </w:p>
    <w:p w:rsidR="00A20F96" w:rsidRPr="00A20F96" w:rsidRDefault="00A20F96" w:rsidP="001E309A">
      <w:pPr>
        <w:numPr>
          <w:ilvl w:val="0"/>
          <w:numId w:val="7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Свободный рынок и невмешательство государства в экономику</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8. В Китае в 20-30-х гг. ХХ века…:</w:t>
      </w:r>
    </w:p>
    <w:p w:rsidR="00A20F96" w:rsidRPr="00A20F96" w:rsidRDefault="00A20F96" w:rsidP="001E309A">
      <w:pPr>
        <w:numPr>
          <w:ilvl w:val="0"/>
          <w:numId w:val="77"/>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Была провозглашена республика</w:t>
      </w:r>
    </w:p>
    <w:p w:rsidR="00A20F96" w:rsidRPr="00A20F96" w:rsidRDefault="00A20F96" w:rsidP="001E309A">
      <w:pPr>
        <w:numPr>
          <w:ilvl w:val="0"/>
          <w:numId w:val="77"/>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Была провозглашена Советская республика</w:t>
      </w:r>
    </w:p>
    <w:p w:rsidR="00A20F96" w:rsidRPr="00A20F96" w:rsidRDefault="00A20F96" w:rsidP="001E309A">
      <w:pPr>
        <w:numPr>
          <w:ilvl w:val="0"/>
          <w:numId w:val="77"/>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Продолжалось ненасильственное сопротивление существующему правительству</w:t>
      </w:r>
    </w:p>
    <w:p w:rsidR="00A20F96" w:rsidRPr="00A20F96" w:rsidRDefault="00A20F96" w:rsidP="001E309A">
      <w:pPr>
        <w:numPr>
          <w:ilvl w:val="0"/>
          <w:numId w:val="77"/>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lastRenderedPageBreak/>
        <w:t>Была установлена монархия</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9. Назовите лидера партии НСДАП:</w:t>
      </w:r>
    </w:p>
    <w:p w:rsidR="00A20F96" w:rsidRPr="00A20F96" w:rsidRDefault="00A20F96" w:rsidP="001E309A">
      <w:pPr>
        <w:numPr>
          <w:ilvl w:val="0"/>
          <w:numId w:val="7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А. Гитлер</w:t>
      </w:r>
    </w:p>
    <w:p w:rsidR="00A20F96" w:rsidRPr="00A20F96" w:rsidRDefault="00A20F96" w:rsidP="001E309A">
      <w:pPr>
        <w:numPr>
          <w:ilvl w:val="0"/>
          <w:numId w:val="7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 Муссолини</w:t>
      </w:r>
    </w:p>
    <w:p w:rsidR="00A20F96" w:rsidRPr="00A20F96" w:rsidRDefault="00A20F96" w:rsidP="001E309A">
      <w:pPr>
        <w:numPr>
          <w:ilvl w:val="0"/>
          <w:numId w:val="7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Д. Кейнс</w:t>
      </w:r>
    </w:p>
    <w:p w:rsidR="00A20F96" w:rsidRPr="00A20F96" w:rsidRDefault="00A20F96" w:rsidP="001E309A">
      <w:pPr>
        <w:numPr>
          <w:ilvl w:val="0"/>
          <w:numId w:val="78"/>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Ф. Франко</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10. Расставьте в хронологической последовательности события истории Италии:</w:t>
      </w:r>
    </w:p>
    <w:p w:rsidR="00A20F96" w:rsidRPr="00A20F96" w:rsidRDefault="00A20F96" w:rsidP="001E309A">
      <w:pPr>
        <w:numPr>
          <w:ilvl w:val="0"/>
          <w:numId w:val="79"/>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Поход на Рим</w:t>
      </w:r>
    </w:p>
    <w:p w:rsidR="00A20F96" w:rsidRPr="00A20F96" w:rsidRDefault="00A20F96" w:rsidP="001E309A">
      <w:pPr>
        <w:numPr>
          <w:ilvl w:val="0"/>
          <w:numId w:val="79"/>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Создание Национальной фашистской партии</w:t>
      </w:r>
    </w:p>
    <w:p w:rsidR="00A20F96" w:rsidRPr="00A20F96" w:rsidRDefault="00A20F96" w:rsidP="001E309A">
      <w:pPr>
        <w:numPr>
          <w:ilvl w:val="0"/>
          <w:numId w:val="79"/>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Создание «Союза борьбы»</w:t>
      </w:r>
    </w:p>
    <w:p w:rsidR="00A20F96" w:rsidRPr="00A20F96" w:rsidRDefault="00A20F96" w:rsidP="001E309A">
      <w:pPr>
        <w:numPr>
          <w:ilvl w:val="0"/>
          <w:numId w:val="79"/>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Муссолини был назначен премьер-министром</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jc w:val="center"/>
        <w:rPr>
          <w:rFonts w:eastAsia="Times New Roman" w:cs="Times New Roman"/>
          <w:i/>
          <w:sz w:val="28"/>
          <w:szCs w:val="28"/>
          <w:lang w:eastAsia="ru-RU"/>
        </w:rPr>
      </w:pPr>
      <w:r w:rsidRPr="00A20F96">
        <w:rPr>
          <w:rFonts w:eastAsia="Times New Roman" w:cs="Times New Roman"/>
          <w:b/>
          <w:sz w:val="28"/>
          <w:szCs w:val="28"/>
          <w:lang w:eastAsia="ru-RU"/>
        </w:rPr>
        <w:t>Вариант</w:t>
      </w:r>
      <w:r w:rsidRPr="00A20F96">
        <w:rPr>
          <w:rFonts w:eastAsia="Times New Roman" w:cs="Times New Roman"/>
          <w:i/>
          <w:sz w:val="28"/>
          <w:szCs w:val="28"/>
          <w:lang w:eastAsia="ru-RU"/>
        </w:rPr>
        <w:t>2</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 В каком году был создан Социалистический рабочий интернационал:</w:t>
      </w:r>
    </w:p>
    <w:p w:rsidR="00A20F96" w:rsidRPr="00A20F96" w:rsidRDefault="00A20F96" w:rsidP="001E309A">
      <w:pPr>
        <w:numPr>
          <w:ilvl w:val="0"/>
          <w:numId w:val="80"/>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1920 г.</w:t>
      </w:r>
    </w:p>
    <w:p w:rsidR="00A20F96" w:rsidRPr="00A20F96" w:rsidRDefault="00A20F96" w:rsidP="001E309A">
      <w:pPr>
        <w:numPr>
          <w:ilvl w:val="0"/>
          <w:numId w:val="80"/>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1921 г.</w:t>
      </w:r>
    </w:p>
    <w:p w:rsidR="00A20F96" w:rsidRPr="00A20F96" w:rsidRDefault="00A20F96" w:rsidP="001E309A">
      <w:pPr>
        <w:numPr>
          <w:ilvl w:val="0"/>
          <w:numId w:val="80"/>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1922 г.</w:t>
      </w:r>
    </w:p>
    <w:p w:rsidR="00A20F96" w:rsidRPr="00A20F96" w:rsidRDefault="00A20F96" w:rsidP="001E309A">
      <w:pPr>
        <w:numPr>
          <w:ilvl w:val="0"/>
          <w:numId w:val="80"/>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1923 г.</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2. Участники Коминтерна считали:</w:t>
      </w:r>
    </w:p>
    <w:p w:rsidR="00A20F96" w:rsidRPr="00A20F96" w:rsidRDefault="00A20F96" w:rsidP="001E309A">
      <w:pPr>
        <w:numPr>
          <w:ilvl w:val="0"/>
          <w:numId w:val="67"/>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Рабочие должны вести активную борьбу до тех пор, пока не захватят власть по примеру большевиков</w:t>
      </w:r>
    </w:p>
    <w:p w:rsidR="00A20F96" w:rsidRPr="00A20F96" w:rsidRDefault="00A20F96" w:rsidP="001E309A">
      <w:pPr>
        <w:numPr>
          <w:ilvl w:val="0"/>
          <w:numId w:val="67"/>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Рабочие уже достигли много, и теперь необходимо перейти от активной борьбы к проведению реформ</w:t>
      </w:r>
    </w:p>
    <w:p w:rsidR="00A20F96" w:rsidRPr="00A20F96" w:rsidRDefault="00A20F96" w:rsidP="001E309A">
      <w:pPr>
        <w:numPr>
          <w:ilvl w:val="0"/>
          <w:numId w:val="67"/>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Государство должно активно вмешиваться в экономику и регулировать ее</w:t>
      </w:r>
    </w:p>
    <w:p w:rsidR="00A20F96" w:rsidRPr="00A20F96" w:rsidRDefault="00A20F96" w:rsidP="001E309A">
      <w:pPr>
        <w:numPr>
          <w:ilvl w:val="0"/>
          <w:numId w:val="67"/>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Для установления стабильности в государстве необходимо вернуться к старым порядкам и монархическому строю</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3.  Теория Д. Кейнса предполагала:</w:t>
      </w:r>
    </w:p>
    <w:p w:rsidR="00A20F96" w:rsidRPr="00A20F96" w:rsidRDefault="00A20F96" w:rsidP="001E309A">
      <w:pPr>
        <w:numPr>
          <w:ilvl w:val="0"/>
          <w:numId w:val="81"/>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Свободные рыночные отношения и саморегулирование рынка</w:t>
      </w:r>
    </w:p>
    <w:p w:rsidR="00A20F96" w:rsidRPr="00A20F96" w:rsidRDefault="00A20F96" w:rsidP="001E309A">
      <w:pPr>
        <w:numPr>
          <w:ilvl w:val="0"/>
          <w:numId w:val="81"/>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lastRenderedPageBreak/>
        <w:t>Поддержку платежеспособного спроса за счет государственного бюджета</w:t>
      </w:r>
    </w:p>
    <w:p w:rsidR="00A20F96" w:rsidRPr="00A20F96" w:rsidRDefault="00A20F96" w:rsidP="001E309A">
      <w:pPr>
        <w:numPr>
          <w:ilvl w:val="0"/>
          <w:numId w:val="81"/>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Повышение процентных ставок по потребительским кредитам</w:t>
      </w:r>
    </w:p>
    <w:p w:rsidR="00A20F96" w:rsidRPr="00A20F96" w:rsidRDefault="00A20F96" w:rsidP="001E309A">
      <w:pPr>
        <w:numPr>
          <w:ilvl w:val="0"/>
          <w:numId w:val="81"/>
        </w:numPr>
        <w:spacing w:after="200" w:line="276" w:lineRule="auto"/>
        <w:contextualSpacing/>
        <w:rPr>
          <w:rFonts w:eastAsia="Times New Roman" w:cs="Times New Roman"/>
          <w:sz w:val="28"/>
          <w:szCs w:val="28"/>
          <w:lang w:eastAsia="ru-RU"/>
        </w:rPr>
      </w:pPr>
      <w:r w:rsidRPr="00A20F96">
        <w:rPr>
          <w:rFonts w:eastAsia="Times New Roman" w:cs="Times New Roman"/>
          <w:sz w:val="28"/>
          <w:szCs w:val="28"/>
          <w:lang w:eastAsia="ru-RU"/>
        </w:rPr>
        <w:t>Отсутствие государственного регулирования экономики</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4. Что стало причиной крупнейшего мирового экономического кризиса первой половины ХХ гг.:</w:t>
      </w:r>
    </w:p>
    <w:p w:rsidR="00A20F96" w:rsidRPr="00A20F96" w:rsidRDefault="00A20F96" w:rsidP="001E309A">
      <w:pPr>
        <w:numPr>
          <w:ilvl w:val="0"/>
          <w:numId w:val="82"/>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Обвал курса акций на бирже в Нью-Йорке</w:t>
      </w:r>
    </w:p>
    <w:p w:rsidR="00A20F96" w:rsidRPr="00A20F96" w:rsidRDefault="00A20F96" w:rsidP="001E309A">
      <w:pPr>
        <w:numPr>
          <w:ilvl w:val="0"/>
          <w:numId w:val="82"/>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Первая мировая война</w:t>
      </w:r>
    </w:p>
    <w:p w:rsidR="00A20F96" w:rsidRPr="00A20F96" w:rsidRDefault="00A20F96" w:rsidP="001E309A">
      <w:pPr>
        <w:numPr>
          <w:ilvl w:val="0"/>
          <w:numId w:val="82"/>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Агрессивная внешняя политика Германии</w:t>
      </w:r>
    </w:p>
    <w:p w:rsidR="00A20F96" w:rsidRPr="00A20F96" w:rsidRDefault="00A20F96" w:rsidP="001E309A">
      <w:pPr>
        <w:numPr>
          <w:ilvl w:val="0"/>
          <w:numId w:val="82"/>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Октябрьская революция в России</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5. Назовите государство, в котором в 20-30-х гг. ХХ века установился недемократический режим:</w:t>
      </w:r>
    </w:p>
    <w:p w:rsidR="00A20F96" w:rsidRPr="00A20F96" w:rsidRDefault="00A20F96" w:rsidP="001E309A">
      <w:pPr>
        <w:numPr>
          <w:ilvl w:val="0"/>
          <w:numId w:val="69"/>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Великобритания</w:t>
      </w:r>
    </w:p>
    <w:p w:rsidR="00A20F96" w:rsidRPr="00A20F96" w:rsidRDefault="00A20F96" w:rsidP="001E309A">
      <w:pPr>
        <w:numPr>
          <w:ilvl w:val="0"/>
          <w:numId w:val="69"/>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Италия</w:t>
      </w:r>
    </w:p>
    <w:p w:rsidR="00A20F96" w:rsidRPr="00A20F96" w:rsidRDefault="00A20F96" w:rsidP="001E309A">
      <w:pPr>
        <w:numPr>
          <w:ilvl w:val="0"/>
          <w:numId w:val="69"/>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Индия</w:t>
      </w:r>
    </w:p>
    <w:p w:rsidR="00A20F96" w:rsidRPr="00A20F96" w:rsidRDefault="00A20F96" w:rsidP="001E309A">
      <w:pPr>
        <w:numPr>
          <w:ilvl w:val="0"/>
          <w:numId w:val="69"/>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США</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6. Какое государство использовало кейнсианство для выхода их экономического кризиса:</w:t>
      </w:r>
    </w:p>
    <w:p w:rsidR="00A20F96" w:rsidRPr="00A20F96" w:rsidRDefault="00A20F96" w:rsidP="001E309A">
      <w:pPr>
        <w:numPr>
          <w:ilvl w:val="0"/>
          <w:numId w:val="6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Великобритания</w:t>
      </w:r>
    </w:p>
    <w:p w:rsidR="00A20F96" w:rsidRPr="00A20F96" w:rsidRDefault="00A20F96" w:rsidP="001E309A">
      <w:pPr>
        <w:numPr>
          <w:ilvl w:val="0"/>
          <w:numId w:val="6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Италия</w:t>
      </w:r>
    </w:p>
    <w:p w:rsidR="00A20F96" w:rsidRPr="00A20F96" w:rsidRDefault="00A20F96" w:rsidP="001E309A">
      <w:pPr>
        <w:numPr>
          <w:ilvl w:val="0"/>
          <w:numId w:val="6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Япония</w:t>
      </w:r>
    </w:p>
    <w:p w:rsidR="00A20F96" w:rsidRPr="00A20F96" w:rsidRDefault="00A20F96" w:rsidP="001E309A">
      <w:pPr>
        <w:numPr>
          <w:ilvl w:val="0"/>
          <w:numId w:val="66"/>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Индия</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7. Назовите характерный признак тоталитарного режима:</w:t>
      </w:r>
    </w:p>
    <w:p w:rsidR="00A20F96" w:rsidRPr="00A20F96" w:rsidRDefault="00A20F96" w:rsidP="001E309A">
      <w:pPr>
        <w:numPr>
          <w:ilvl w:val="0"/>
          <w:numId w:val="83"/>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Реальная гарантия прав и свобод граждан</w:t>
      </w:r>
    </w:p>
    <w:p w:rsidR="00A20F96" w:rsidRPr="00A20F96" w:rsidRDefault="00A20F96" w:rsidP="001E309A">
      <w:pPr>
        <w:numPr>
          <w:ilvl w:val="0"/>
          <w:numId w:val="83"/>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Отсутствие официальной идеологии</w:t>
      </w:r>
    </w:p>
    <w:p w:rsidR="00A20F96" w:rsidRPr="00A20F96" w:rsidRDefault="00A20F96" w:rsidP="001E309A">
      <w:pPr>
        <w:numPr>
          <w:ilvl w:val="0"/>
          <w:numId w:val="83"/>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Сосредоточение власти в руках одного человека - вождя</w:t>
      </w:r>
    </w:p>
    <w:p w:rsidR="00A20F96" w:rsidRPr="00A20F96" w:rsidRDefault="00A20F96" w:rsidP="001E309A">
      <w:pPr>
        <w:numPr>
          <w:ilvl w:val="0"/>
          <w:numId w:val="83"/>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Существование легальной оппозиции</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lastRenderedPageBreak/>
        <w:t>8. В Турции в 20-30-х гг. ХХ века…:</w:t>
      </w:r>
    </w:p>
    <w:p w:rsidR="00A20F96" w:rsidRPr="00A20F96" w:rsidRDefault="00A20F96" w:rsidP="001E309A">
      <w:pPr>
        <w:numPr>
          <w:ilvl w:val="0"/>
          <w:numId w:val="70"/>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Была провозглашена республика</w:t>
      </w:r>
    </w:p>
    <w:p w:rsidR="00A20F96" w:rsidRPr="00A20F96" w:rsidRDefault="00A20F96" w:rsidP="001E309A">
      <w:pPr>
        <w:numPr>
          <w:ilvl w:val="0"/>
          <w:numId w:val="70"/>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Была провозглашена Советская республика</w:t>
      </w:r>
    </w:p>
    <w:p w:rsidR="00A20F96" w:rsidRPr="00A20F96" w:rsidRDefault="00A20F96" w:rsidP="001E309A">
      <w:pPr>
        <w:numPr>
          <w:ilvl w:val="0"/>
          <w:numId w:val="70"/>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Продолжалось ненасильственное сопротивление существующему правительству</w:t>
      </w:r>
    </w:p>
    <w:p w:rsidR="00A20F96" w:rsidRPr="00A20F96" w:rsidRDefault="00A20F96" w:rsidP="001E309A">
      <w:pPr>
        <w:numPr>
          <w:ilvl w:val="0"/>
          <w:numId w:val="70"/>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Была установлена монархия</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9. Назовите лидера Национальной фашисткой партии:</w:t>
      </w:r>
    </w:p>
    <w:p w:rsidR="00A20F96" w:rsidRPr="00A20F96" w:rsidRDefault="00A20F96" w:rsidP="001E309A">
      <w:pPr>
        <w:numPr>
          <w:ilvl w:val="0"/>
          <w:numId w:val="6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А. Гитлер</w:t>
      </w:r>
    </w:p>
    <w:p w:rsidR="00A20F96" w:rsidRPr="00A20F96" w:rsidRDefault="00A20F96" w:rsidP="001E309A">
      <w:pPr>
        <w:numPr>
          <w:ilvl w:val="0"/>
          <w:numId w:val="6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Б. Муссолини</w:t>
      </w:r>
    </w:p>
    <w:p w:rsidR="00A20F96" w:rsidRPr="00A20F96" w:rsidRDefault="00A20F96" w:rsidP="001E309A">
      <w:pPr>
        <w:numPr>
          <w:ilvl w:val="0"/>
          <w:numId w:val="6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Д. Кейнс</w:t>
      </w:r>
    </w:p>
    <w:p w:rsidR="00A20F96" w:rsidRPr="00A20F96" w:rsidRDefault="00A20F96" w:rsidP="001E309A">
      <w:pPr>
        <w:numPr>
          <w:ilvl w:val="0"/>
          <w:numId w:val="65"/>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Ф. Франко</w:t>
      </w:r>
    </w:p>
    <w:p w:rsidR="00A20F96" w:rsidRPr="00A20F96" w:rsidRDefault="00A20F96" w:rsidP="00A20F96">
      <w:pPr>
        <w:spacing w:line="276" w:lineRule="auto"/>
        <w:rPr>
          <w:rFonts w:eastAsia="Times New Roman" w:cs="Times New Roman"/>
          <w:sz w:val="28"/>
          <w:szCs w:val="28"/>
          <w:highlight w:val="yellow"/>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10. Расставьте в хронологической последовательности события истории Германии:</w:t>
      </w:r>
    </w:p>
    <w:p w:rsidR="00A20F96" w:rsidRPr="00A20F96" w:rsidRDefault="00A20F96" w:rsidP="001E309A">
      <w:pPr>
        <w:numPr>
          <w:ilvl w:val="0"/>
          <w:numId w:val="84"/>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Гитлер объединил пост президента и рейхсканцлера</w:t>
      </w:r>
    </w:p>
    <w:p w:rsidR="00A20F96" w:rsidRPr="00A20F96" w:rsidRDefault="00A20F96" w:rsidP="001E309A">
      <w:pPr>
        <w:numPr>
          <w:ilvl w:val="0"/>
          <w:numId w:val="84"/>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НСДАП одержала победу на выборах</w:t>
      </w:r>
    </w:p>
    <w:p w:rsidR="00A20F96" w:rsidRPr="00A20F96" w:rsidRDefault="00A20F96" w:rsidP="001E309A">
      <w:pPr>
        <w:numPr>
          <w:ilvl w:val="0"/>
          <w:numId w:val="84"/>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Поход на Берлин</w:t>
      </w:r>
    </w:p>
    <w:p w:rsidR="00A20F96" w:rsidRPr="00A20F96" w:rsidRDefault="00A20F96" w:rsidP="001E309A">
      <w:pPr>
        <w:numPr>
          <w:ilvl w:val="0"/>
          <w:numId w:val="84"/>
        </w:numPr>
        <w:spacing w:after="200" w:line="276" w:lineRule="auto"/>
        <w:rPr>
          <w:rFonts w:eastAsia="Times New Roman" w:cs="Times New Roman"/>
          <w:sz w:val="28"/>
          <w:szCs w:val="28"/>
          <w:lang w:eastAsia="ru-RU"/>
        </w:rPr>
      </w:pPr>
      <w:r w:rsidRPr="00A20F96">
        <w:rPr>
          <w:rFonts w:eastAsia="Times New Roman" w:cs="Times New Roman"/>
          <w:sz w:val="28"/>
          <w:szCs w:val="28"/>
          <w:lang w:eastAsia="ru-RU"/>
        </w:rPr>
        <w:t>Создание НСДАП</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br w:type="page"/>
      </w: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lastRenderedPageBreak/>
        <w:t>ТЕМА: МЕЖДУНАРОДНЫЕ ОТНОШЕНИЯ В 20-30-Е ГОДЫ ХХ В.</w:t>
      </w:r>
    </w:p>
    <w:p w:rsidR="00A20F96" w:rsidRPr="00A20F96" w:rsidRDefault="00A20F96" w:rsidP="00A20F96">
      <w:pPr>
        <w:spacing w:line="276" w:lineRule="auto"/>
        <w:jc w:val="center"/>
        <w:rPr>
          <w:rFonts w:eastAsia="Times New Roman" w:cs="Times New Roman"/>
          <w:b/>
          <w:sz w:val="28"/>
          <w:szCs w:val="28"/>
          <w:lang w:eastAsia="ru-RU"/>
        </w:rPr>
      </w:pPr>
    </w:p>
    <w:p w:rsidR="00A20F96" w:rsidRPr="00A20F96" w:rsidRDefault="00A20F96" w:rsidP="00A20F96">
      <w:pPr>
        <w:spacing w:line="276" w:lineRule="auto"/>
        <w:rPr>
          <w:rFonts w:eastAsia="Times New Roman" w:cs="Times New Roman"/>
          <w:b/>
          <w:sz w:val="28"/>
          <w:szCs w:val="28"/>
          <w:lang w:eastAsia="ru-RU"/>
        </w:rPr>
      </w:pPr>
      <w:r w:rsidRPr="00A20F96">
        <w:rPr>
          <w:rFonts w:eastAsia="Times New Roman" w:cs="Times New Roman"/>
          <w:b/>
          <w:sz w:val="28"/>
          <w:szCs w:val="28"/>
          <w:lang w:eastAsia="ru-RU"/>
        </w:rPr>
        <w:t>1. Вопросы для устного (фронтального) опроса: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На какие три периода можно разделить международные отношения между двумя мировыми войнами?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Какие две конференции стали основой Версальско-Вашингтонской системы? Когда они проходили? Кажите какие противоречия устранялись, а какие возникали в результате ее создания?</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3.ИКогда была создана Лига Наций? Что являлось главной целью ее деятельности? Какова была ее структура? </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4. В чем выражалось несовершенство Лиги как инструмента поддержания мира(дать ответ в одно предложение)?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5. В чем заключались и чем объяснялись различные позиции Великобритании и Франции в отношении Германии в послевоенные годы?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6. План Дауэса: </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 когда был принят, </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 при каких обстоятельствах это произошло, </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каково содержание плана.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7. Рейнский гарантийный пакт: </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когда был подписан,</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каково его содержание,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его последствия.</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8. Пакт Бриана-Келлога: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когда был подписан,</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каково его содержание.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9. Каким образом Мировой экономический кризис повлиял на международные отношения в 1930-х гг. ХХ века?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10. С чем связано возникновение очага напряженности на дальнем Востоке?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11. Политика «умиротворения агрессора»: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в чем ее суть</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какие страны ее проводили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12. Мюнхенское соглашение: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когда оно было подписано,</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назовите страны принимавшие участие в переговорах,</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какие требования выдвинул Гитлер в отношении Чехословакии и на каком основании,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какое решение было приято (содержание соглашения),</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какой позиции в этом вопросе придерживался СССР.</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13. Пакт Молотова-Риббентропа: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lastRenderedPageBreak/>
        <w:t>- когда был подписан и между какими государствами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содержание пакта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содержание секретного протокола, который прилагался к пакту</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 </w:t>
      </w: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b/>
          <w:sz w:val="28"/>
          <w:szCs w:val="28"/>
          <w:lang w:eastAsia="ru-RU"/>
        </w:rPr>
        <w:t xml:space="preserve">2. </w:t>
      </w:r>
      <w:r w:rsidRPr="00A20F96">
        <w:rPr>
          <w:rFonts w:eastAsia="Times New Roman" w:cs="Times New Roman"/>
          <w:b/>
          <w:i/>
          <w:sz w:val="28"/>
          <w:szCs w:val="28"/>
          <w:lang w:eastAsia="ru-RU"/>
        </w:rPr>
        <w:t>Работа с историческими источниками(индивидуальный опрос):</w:t>
      </w:r>
    </w:p>
    <w:p w:rsidR="00A20F96" w:rsidRPr="00A20F96" w:rsidRDefault="00A20F96" w:rsidP="00A20F96">
      <w:pPr>
        <w:spacing w:line="276" w:lineRule="auto"/>
        <w:jc w:val="both"/>
        <w:rPr>
          <w:rFonts w:eastAsia="Times New Roman" w:cs="Times New Roman"/>
          <w:i/>
          <w:sz w:val="28"/>
          <w:szCs w:val="28"/>
          <w:lang w:eastAsia="ru-RU"/>
        </w:rPr>
      </w:pPr>
      <w:r w:rsidRPr="00A20F96">
        <w:rPr>
          <w:rFonts w:eastAsia="Times New Roman" w:cs="Times New Roman"/>
          <w:i/>
          <w:sz w:val="28"/>
          <w:szCs w:val="28"/>
          <w:lang w:eastAsia="ru-RU"/>
        </w:rPr>
        <w:t>Из заявления, сделанного немецким генерал-фельдмаршалом В. Кейтелем после окончания войны: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«В период Мюнхена Германия не была подготовлена к вооруженному конфликту. Если бы в марте 1938 г. союзники позволили Чехословацкой Республике провести мобилизацию, Гитлер не смог бы оккупировать даже Австрию…»</w:t>
      </w:r>
    </w:p>
    <w:p w:rsidR="00A20F96" w:rsidRPr="00A20F96" w:rsidRDefault="00A20F96" w:rsidP="00A20F96">
      <w:pPr>
        <w:spacing w:line="276" w:lineRule="auto"/>
        <w:jc w:val="both"/>
        <w:rPr>
          <w:rFonts w:eastAsia="Times New Roman" w:cs="Times New Roman"/>
          <w:i/>
          <w:sz w:val="28"/>
          <w:szCs w:val="28"/>
          <w:lang w:eastAsia="ru-RU"/>
        </w:rPr>
      </w:pPr>
      <w:r w:rsidRPr="00A20F96">
        <w:rPr>
          <w:rFonts w:eastAsia="Times New Roman" w:cs="Times New Roman"/>
          <w:i/>
          <w:sz w:val="28"/>
          <w:szCs w:val="28"/>
          <w:lang w:eastAsia="ru-RU"/>
        </w:rPr>
        <w:t>Соотношение сил Германии и Чехословакии в период подписания Мюнхенского соглашения:</w:t>
      </w:r>
    </w:p>
    <w:tbl>
      <w:tblPr>
        <w:tblStyle w:val="71"/>
        <w:tblW w:w="0" w:type="auto"/>
        <w:tblLook w:val="04A0" w:firstRow="1" w:lastRow="0" w:firstColumn="1" w:lastColumn="0" w:noHBand="0" w:noVBand="1"/>
      </w:tblPr>
      <w:tblGrid>
        <w:gridCol w:w="3510"/>
        <w:gridCol w:w="3119"/>
        <w:gridCol w:w="2941"/>
      </w:tblGrid>
      <w:tr w:rsidR="00A20F96" w:rsidRPr="00A20F96" w:rsidTr="004A4552">
        <w:tc>
          <w:tcPr>
            <w:tcW w:w="3510" w:type="dxa"/>
          </w:tcPr>
          <w:p w:rsidR="00A20F96" w:rsidRPr="00A20F96" w:rsidRDefault="00A20F96" w:rsidP="00A20F96">
            <w:pPr>
              <w:spacing w:line="276" w:lineRule="auto"/>
              <w:jc w:val="both"/>
              <w:rPr>
                <w:rFonts w:cs="Times New Roman"/>
                <w:b/>
                <w:sz w:val="28"/>
                <w:szCs w:val="28"/>
              </w:rPr>
            </w:pPr>
            <w:r w:rsidRPr="00A20F96">
              <w:rPr>
                <w:rFonts w:cs="Times New Roman"/>
                <w:b/>
                <w:sz w:val="28"/>
                <w:szCs w:val="28"/>
              </w:rPr>
              <w:t>Военные силы</w:t>
            </w:r>
          </w:p>
        </w:tc>
        <w:tc>
          <w:tcPr>
            <w:tcW w:w="3119" w:type="dxa"/>
          </w:tcPr>
          <w:p w:rsidR="00A20F96" w:rsidRPr="00A20F96" w:rsidRDefault="00A20F96" w:rsidP="00A20F96">
            <w:pPr>
              <w:spacing w:line="276" w:lineRule="auto"/>
              <w:jc w:val="both"/>
              <w:rPr>
                <w:rFonts w:cs="Times New Roman"/>
                <w:b/>
                <w:sz w:val="28"/>
                <w:szCs w:val="28"/>
              </w:rPr>
            </w:pPr>
            <w:r w:rsidRPr="00A20F96">
              <w:rPr>
                <w:rFonts w:cs="Times New Roman"/>
                <w:b/>
                <w:sz w:val="28"/>
                <w:szCs w:val="28"/>
              </w:rPr>
              <w:t>Германия</w:t>
            </w:r>
          </w:p>
        </w:tc>
        <w:tc>
          <w:tcPr>
            <w:tcW w:w="2941" w:type="dxa"/>
          </w:tcPr>
          <w:p w:rsidR="00A20F96" w:rsidRPr="00A20F96" w:rsidRDefault="00A20F96" w:rsidP="00A20F96">
            <w:pPr>
              <w:spacing w:line="276" w:lineRule="auto"/>
              <w:jc w:val="both"/>
              <w:rPr>
                <w:rFonts w:cs="Times New Roman"/>
                <w:b/>
                <w:sz w:val="28"/>
                <w:szCs w:val="28"/>
              </w:rPr>
            </w:pPr>
            <w:r w:rsidRPr="00A20F96">
              <w:rPr>
                <w:rFonts w:cs="Times New Roman"/>
                <w:b/>
                <w:sz w:val="28"/>
                <w:szCs w:val="28"/>
              </w:rPr>
              <w:t>Чехословакия</w:t>
            </w:r>
          </w:p>
        </w:tc>
      </w:tr>
      <w:tr w:rsidR="00A20F96" w:rsidRPr="00A20F96" w:rsidTr="004A4552">
        <w:tc>
          <w:tcPr>
            <w:tcW w:w="3510" w:type="dxa"/>
          </w:tcPr>
          <w:p w:rsidR="00A20F96" w:rsidRPr="00A20F96" w:rsidRDefault="00A20F96" w:rsidP="00A20F96">
            <w:pPr>
              <w:spacing w:line="276" w:lineRule="auto"/>
              <w:jc w:val="both"/>
              <w:rPr>
                <w:rFonts w:cs="Times New Roman"/>
                <w:sz w:val="28"/>
                <w:szCs w:val="28"/>
              </w:rPr>
            </w:pPr>
            <w:r w:rsidRPr="00A20F96">
              <w:rPr>
                <w:rFonts w:cs="Times New Roman"/>
                <w:sz w:val="28"/>
                <w:szCs w:val="28"/>
              </w:rPr>
              <w:t>Количество дивизий</w:t>
            </w:r>
          </w:p>
        </w:tc>
        <w:tc>
          <w:tcPr>
            <w:tcW w:w="3119" w:type="dxa"/>
          </w:tcPr>
          <w:p w:rsidR="00A20F96" w:rsidRPr="00A20F96" w:rsidRDefault="00A20F96" w:rsidP="00A20F96">
            <w:pPr>
              <w:spacing w:line="276" w:lineRule="auto"/>
              <w:jc w:val="both"/>
              <w:rPr>
                <w:rFonts w:cs="Times New Roman"/>
                <w:sz w:val="28"/>
                <w:szCs w:val="28"/>
              </w:rPr>
            </w:pPr>
            <w:r w:rsidRPr="00A20F96">
              <w:rPr>
                <w:rFonts w:cs="Times New Roman"/>
                <w:sz w:val="28"/>
                <w:szCs w:val="28"/>
              </w:rPr>
              <w:t>47</w:t>
            </w:r>
          </w:p>
        </w:tc>
        <w:tc>
          <w:tcPr>
            <w:tcW w:w="2941" w:type="dxa"/>
          </w:tcPr>
          <w:p w:rsidR="00A20F96" w:rsidRPr="00A20F96" w:rsidRDefault="00A20F96" w:rsidP="00A20F96">
            <w:pPr>
              <w:spacing w:line="276" w:lineRule="auto"/>
              <w:jc w:val="both"/>
              <w:rPr>
                <w:rFonts w:cs="Times New Roman"/>
                <w:sz w:val="28"/>
                <w:szCs w:val="28"/>
              </w:rPr>
            </w:pPr>
            <w:r w:rsidRPr="00A20F96">
              <w:rPr>
                <w:rFonts w:cs="Times New Roman"/>
                <w:sz w:val="28"/>
                <w:szCs w:val="28"/>
              </w:rPr>
              <w:t>45</w:t>
            </w:r>
          </w:p>
        </w:tc>
      </w:tr>
      <w:tr w:rsidR="00A20F96" w:rsidRPr="00A20F96" w:rsidTr="004A4552">
        <w:tc>
          <w:tcPr>
            <w:tcW w:w="3510" w:type="dxa"/>
          </w:tcPr>
          <w:p w:rsidR="00A20F96" w:rsidRPr="00A20F96" w:rsidRDefault="00A20F96" w:rsidP="00A20F96">
            <w:pPr>
              <w:spacing w:line="276" w:lineRule="auto"/>
              <w:jc w:val="both"/>
              <w:rPr>
                <w:rFonts w:cs="Times New Roman"/>
                <w:sz w:val="28"/>
                <w:szCs w:val="28"/>
              </w:rPr>
            </w:pPr>
            <w:r w:rsidRPr="00A20F96">
              <w:rPr>
                <w:rFonts w:cs="Times New Roman"/>
                <w:sz w:val="28"/>
                <w:szCs w:val="28"/>
              </w:rPr>
              <w:t>Самолетов</w:t>
            </w:r>
          </w:p>
        </w:tc>
        <w:tc>
          <w:tcPr>
            <w:tcW w:w="3119" w:type="dxa"/>
          </w:tcPr>
          <w:p w:rsidR="00A20F96" w:rsidRPr="00A20F96" w:rsidRDefault="00A20F96" w:rsidP="00A20F96">
            <w:pPr>
              <w:spacing w:line="276" w:lineRule="auto"/>
              <w:jc w:val="both"/>
              <w:rPr>
                <w:rFonts w:cs="Times New Roman"/>
                <w:sz w:val="28"/>
                <w:szCs w:val="28"/>
              </w:rPr>
            </w:pPr>
            <w:r w:rsidRPr="00A20F96">
              <w:rPr>
                <w:rFonts w:cs="Times New Roman"/>
                <w:sz w:val="28"/>
                <w:szCs w:val="28"/>
              </w:rPr>
              <w:t>2500</w:t>
            </w:r>
          </w:p>
        </w:tc>
        <w:tc>
          <w:tcPr>
            <w:tcW w:w="2941" w:type="dxa"/>
          </w:tcPr>
          <w:p w:rsidR="00A20F96" w:rsidRPr="00A20F96" w:rsidRDefault="00A20F96" w:rsidP="00A20F96">
            <w:pPr>
              <w:spacing w:line="276" w:lineRule="auto"/>
              <w:jc w:val="both"/>
              <w:rPr>
                <w:rFonts w:cs="Times New Roman"/>
                <w:sz w:val="28"/>
                <w:szCs w:val="28"/>
              </w:rPr>
            </w:pPr>
            <w:r w:rsidRPr="00A20F96">
              <w:rPr>
                <w:rFonts w:cs="Times New Roman"/>
                <w:sz w:val="28"/>
                <w:szCs w:val="28"/>
              </w:rPr>
              <w:t>1582</w:t>
            </w:r>
          </w:p>
        </w:tc>
      </w:tr>
      <w:tr w:rsidR="00A20F96" w:rsidRPr="00A20F96" w:rsidTr="004A4552">
        <w:tc>
          <w:tcPr>
            <w:tcW w:w="3510" w:type="dxa"/>
          </w:tcPr>
          <w:p w:rsidR="00A20F96" w:rsidRPr="00A20F96" w:rsidRDefault="00A20F96" w:rsidP="00A20F96">
            <w:pPr>
              <w:spacing w:line="276" w:lineRule="auto"/>
              <w:jc w:val="both"/>
              <w:rPr>
                <w:rFonts w:cs="Times New Roman"/>
                <w:sz w:val="28"/>
                <w:szCs w:val="28"/>
              </w:rPr>
            </w:pPr>
            <w:r w:rsidRPr="00A20F96">
              <w:rPr>
                <w:rFonts w:cs="Times New Roman"/>
                <w:sz w:val="28"/>
                <w:szCs w:val="28"/>
              </w:rPr>
              <w:t>Танков</w:t>
            </w:r>
          </w:p>
        </w:tc>
        <w:tc>
          <w:tcPr>
            <w:tcW w:w="3119" w:type="dxa"/>
          </w:tcPr>
          <w:p w:rsidR="00A20F96" w:rsidRPr="00A20F96" w:rsidRDefault="00A20F96" w:rsidP="00A20F96">
            <w:pPr>
              <w:spacing w:line="276" w:lineRule="auto"/>
              <w:jc w:val="both"/>
              <w:rPr>
                <w:rFonts w:cs="Times New Roman"/>
                <w:sz w:val="28"/>
                <w:szCs w:val="28"/>
              </w:rPr>
            </w:pPr>
            <w:r w:rsidRPr="00A20F96">
              <w:rPr>
                <w:rFonts w:cs="Times New Roman"/>
                <w:sz w:val="28"/>
                <w:szCs w:val="28"/>
              </w:rPr>
              <w:t>469</w:t>
            </w:r>
          </w:p>
        </w:tc>
        <w:tc>
          <w:tcPr>
            <w:tcW w:w="2941" w:type="dxa"/>
          </w:tcPr>
          <w:p w:rsidR="00A20F96" w:rsidRPr="00A20F96" w:rsidRDefault="00A20F96" w:rsidP="00A20F96">
            <w:pPr>
              <w:spacing w:line="276" w:lineRule="auto"/>
              <w:jc w:val="both"/>
              <w:rPr>
                <w:rFonts w:cs="Times New Roman"/>
                <w:sz w:val="28"/>
                <w:szCs w:val="28"/>
              </w:rPr>
            </w:pPr>
            <w:r w:rsidRPr="00A20F96">
              <w:rPr>
                <w:rFonts w:cs="Times New Roman"/>
                <w:sz w:val="28"/>
                <w:szCs w:val="28"/>
              </w:rPr>
              <w:t>720</w:t>
            </w:r>
          </w:p>
        </w:tc>
      </w:tr>
      <w:tr w:rsidR="00A20F96" w:rsidRPr="00A20F96" w:rsidTr="004A4552">
        <w:tc>
          <w:tcPr>
            <w:tcW w:w="3510" w:type="dxa"/>
          </w:tcPr>
          <w:p w:rsidR="00A20F96" w:rsidRPr="00A20F96" w:rsidRDefault="00A20F96" w:rsidP="00A20F96">
            <w:pPr>
              <w:spacing w:line="276" w:lineRule="auto"/>
              <w:jc w:val="both"/>
              <w:rPr>
                <w:rFonts w:cs="Times New Roman"/>
                <w:sz w:val="28"/>
                <w:szCs w:val="28"/>
              </w:rPr>
            </w:pPr>
            <w:r w:rsidRPr="00A20F96">
              <w:rPr>
                <w:rFonts w:cs="Times New Roman"/>
                <w:sz w:val="28"/>
                <w:szCs w:val="28"/>
              </w:rPr>
              <w:t>Общая численность войск</w:t>
            </w:r>
          </w:p>
        </w:tc>
        <w:tc>
          <w:tcPr>
            <w:tcW w:w="3119" w:type="dxa"/>
          </w:tcPr>
          <w:p w:rsidR="00A20F96" w:rsidRPr="00A20F96" w:rsidRDefault="00A20F96" w:rsidP="00A20F96">
            <w:pPr>
              <w:spacing w:line="276" w:lineRule="auto"/>
              <w:jc w:val="both"/>
              <w:rPr>
                <w:rFonts w:cs="Times New Roman"/>
                <w:sz w:val="28"/>
                <w:szCs w:val="28"/>
              </w:rPr>
            </w:pPr>
            <w:r w:rsidRPr="00A20F96">
              <w:rPr>
                <w:rFonts w:cs="Times New Roman"/>
                <w:sz w:val="28"/>
                <w:szCs w:val="28"/>
              </w:rPr>
              <w:t>2,2 млн</w:t>
            </w:r>
          </w:p>
        </w:tc>
        <w:tc>
          <w:tcPr>
            <w:tcW w:w="2941" w:type="dxa"/>
          </w:tcPr>
          <w:p w:rsidR="00A20F96" w:rsidRPr="00A20F96" w:rsidRDefault="00A20F96" w:rsidP="00A20F96">
            <w:pPr>
              <w:spacing w:line="276" w:lineRule="auto"/>
              <w:jc w:val="both"/>
              <w:rPr>
                <w:rFonts w:cs="Times New Roman"/>
                <w:sz w:val="28"/>
                <w:szCs w:val="28"/>
              </w:rPr>
            </w:pPr>
            <w:r w:rsidRPr="00A20F96">
              <w:rPr>
                <w:rFonts w:cs="Times New Roman"/>
                <w:sz w:val="28"/>
                <w:szCs w:val="28"/>
              </w:rPr>
              <w:t>Около 2 млн</w:t>
            </w:r>
          </w:p>
        </w:tc>
      </w:tr>
    </w:tbl>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Вопросы: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Ознакомьтесь с представленными данными. Как вы считаете, был ли неизбежен Мюнхен?</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О каком возможном ходе событий в 1938 г. свидетельствуют источники? Как вы считаете, что сыграло решающую роль при подписании Мюнхенского соглашения?</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Устав Лиги нации (ознакомиться с текстом можно по ссылке)  </w:t>
      </w:r>
    </w:p>
    <w:p w:rsidR="00A20F96" w:rsidRPr="00A20F96" w:rsidRDefault="00A20F96" w:rsidP="00A20F96">
      <w:pPr>
        <w:spacing w:line="276" w:lineRule="auto"/>
        <w:jc w:val="both"/>
        <w:rPr>
          <w:rFonts w:eastAsia="Times New Roman" w:cs="Times New Roman"/>
          <w:sz w:val="28"/>
          <w:szCs w:val="28"/>
          <w:lang w:eastAsia="ru-RU"/>
        </w:rPr>
      </w:pPr>
      <w:hyperlink r:id="rId38" w:history="1">
        <w:r w:rsidRPr="00A20F96">
          <w:rPr>
            <w:rFonts w:eastAsia="Times New Roman" w:cs="Times New Roman"/>
            <w:color w:val="0000FF"/>
            <w:sz w:val="28"/>
            <w:szCs w:val="28"/>
            <w:u w:val="single"/>
            <w:lang w:eastAsia="ru-RU"/>
          </w:rPr>
          <w:t>http://www.hist.msu.ru/Departments/ModernEuUS/INTREL/SOURCES/Legnatust.htm</w:t>
        </w:r>
      </w:hyperlink>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Вопросы: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1. Используя текст документа, охарактеризуйте мандатную систему: </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что это такое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на какие три группы, согласно правовому статусу, можно разделить опекаемые территории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При каких условиях страна могла быть исключена из Лиги? Назовите статьи, в которых это указано.</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Каким образом государства-участники Лиги должны были решать возникающие споры и разногласия? Назовите статьи, в которых это указано.</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b/>
          <w:sz w:val="28"/>
          <w:szCs w:val="28"/>
          <w:lang w:eastAsia="ru-RU"/>
        </w:rPr>
      </w:pPr>
      <w:r w:rsidRPr="00A20F96">
        <w:rPr>
          <w:rFonts w:eastAsia="Times New Roman" w:cs="Times New Roman"/>
          <w:b/>
          <w:sz w:val="28"/>
          <w:szCs w:val="28"/>
          <w:lang w:eastAsia="ru-RU"/>
        </w:rPr>
        <w:lastRenderedPageBreak/>
        <w:t>4. Письменное задание в тестовой форме:</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center"/>
        <w:rPr>
          <w:rFonts w:eastAsia="Times New Roman" w:cs="Times New Roman"/>
          <w:sz w:val="28"/>
          <w:szCs w:val="28"/>
          <w:lang w:eastAsia="ru-RU"/>
        </w:rPr>
      </w:pPr>
      <w:r w:rsidRPr="00A20F96">
        <w:rPr>
          <w:rFonts w:eastAsia="Times New Roman" w:cs="Times New Roman"/>
          <w:b/>
          <w:sz w:val="28"/>
          <w:szCs w:val="28"/>
          <w:lang w:eastAsia="ru-RU"/>
        </w:rPr>
        <w:t>Вариант</w:t>
      </w:r>
      <w:r w:rsidRPr="00A20F96">
        <w:rPr>
          <w:rFonts w:eastAsia="Times New Roman" w:cs="Times New Roman"/>
          <w:sz w:val="28"/>
          <w:szCs w:val="28"/>
          <w:lang w:eastAsia="ru-RU"/>
        </w:rPr>
        <w:t>: 1</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В случае начала конфликта, страны-участницы Лиги Наций должны были:</w:t>
      </w:r>
    </w:p>
    <w:p w:rsidR="00A20F96" w:rsidRPr="00A20F96" w:rsidRDefault="00A20F96" w:rsidP="001E309A">
      <w:pPr>
        <w:numPr>
          <w:ilvl w:val="0"/>
          <w:numId w:val="91"/>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Применить экономические санкции к агрессору</w:t>
      </w:r>
    </w:p>
    <w:p w:rsidR="00A20F96" w:rsidRPr="00A20F96" w:rsidRDefault="00A20F96" w:rsidP="001E309A">
      <w:pPr>
        <w:numPr>
          <w:ilvl w:val="0"/>
          <w:numId w:val="91"/>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Отправить войска для отражения агрессии</w:t>
      </w:r>
    </w:p>
    <w:p w:rsidR="00A20F96" w:rsidRPr="00A20F96" w:rsidRDefault="00A20F96" w:rsidP="001E309A">
      <w:pPr>
        <w:numPr>
          <w:ilvl w:val="0"/>
          <w:numId w:val="91"/>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Проводить политику изоляции по отношению к государствам, вступившим в конфликт</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2. В каком году СССР вошла в Лигу Наций:</w:t>
      </w:r>
    </w:p>
    <w:p w:rsidR="00A20F96" w:rsidRPr="00A20F96" w:rsidRDefault="00A20F96" w:rsidP="001E309A">
      <w:pPr>
        <w:numPr>
          <w:ilvl w:val="0"/>
          <w:numId w:val="92"/>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1926 г.</w:t>
      </w:r>
    </w:p>
    <w:p w:rsidR="00A20F96" w:rsidRPr="00A20F96" w:rsidRDefault="00A20F96" w:rsidP="001E309A">
      <w:pPr>
        <w:numPr>
          <w:ilvl w:val="0"/>
          <w:numId w:val="92"/>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1931 г.</w:t>
      </w:r>
    </w:p>
    <w:p w:rsidR="00A20F96" w:rsidRPr="00A20F96" w:rsidRDefault="00A20F96" w:rsidP="001E309A">
      <w:pPr>
        <w:numPr>
          <w:ilvl w:val="0"/>
          <w:numId w:val="92"/>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1934 г.</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Раппальский договор был подписан между:</w:t>
      </w:r>
    </w:p>
    <w:p w:rsidR="00A20F96" w:rsidRPr="00A20F96" w:rsidRDefault="00A20F96" w:rsidP="001E309A">
      <w:pPr>
        <w:numPr>
          <w:ilvl w:val="0"/>
          <w:numId w:val="93"/>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Германией и США</w:t>
      </w:r>
    </w:p>
    <w:p w:rsidR="00A20F96" w:rsidRPr="00A20F96" w:rsidRDefault="00A20F96" w:rsidP="001E309A">
      <w:pPr>
        <w:numPr>
          <w:ilvl w:val="0"/>
          <w:numId w:val="93"/>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Германией и СССР</w:t>
      </w:r>
    </w:p>
    <w:p w:rsidR="00A20F96" w:rsidRPr="00A20F96" w:rsidRDefault="00A20F96" w:rsidP="001E309A">
      <w:pPr>
        <w:numPr>
          <w:ilvl w:val="0"/>
          <w:numId w:val="93"/>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США и СССР</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4. «Мюнхенское соглашение» решало вопрос о территориальном изменении:</w:t>
      </w:r>
    </w:p>
    <w:p w:rsidR="00A20F96" w:rsidRPr="00A20F96" w:rsidRDefault="00A20F96" w:rsidP="001E309A">
      <w:pPr>
        <w:numPr>
          <w:ilvl w:val="0"/>
          <w:numId w:val="94"/>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Австрии</w:t>
      </w:r>
    </w:p>
    <w:p w:rsidR="00A20F96" w:rsidRPr="00A20F96" w:rsidRDefault="00A20F96" w:rsidP="001E309A">
      <w:pPr>
        <w:numPr>
          <w:ilvl w:val="0"/>
          <w:numId w:val="94"/>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Польши</w:t>
      </w:r>
    </w:p>
    <w:p w:rsidR="00A20F96" w:rsidRPr="00A20F96" w:rsidRDefault="00A20F96" w:rsidP="001E309A">
      <w:pPr>
        <w:numPr>
          <w:ilvl w:val="0"/>
          <w:numId w:val="94"/>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Чехословакии</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5. План Ч. Дауэса предполагал:</w:t>
      </w:r>
    </w:p>
    <w:p w:rsidR="00A20F96" w:rsidRPr="00A20F96" w:rsidRDefault="00A20F96" w:rsidP="001E309A">
      <w:pPr>
        <w:numPr>
          <w:ilvl w:val="0"/>
          <w:numId w:val="95"/>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Предоставление Германии кредитов на выплату репараций</w:t>
      </w:r>
    </w:p>
    <w:p w:rsidR="00A20F96" w:rsidRPr="00A20F96" w:rsidRDefault="00A20F96" w:rsidP="001E309A">
      <w:pPr>
        <w:numPr>
          <w:ilvl w:val="0"/>
          <w:numId w:val="95"/>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Прекращение выплат германских репараций</w:t>
      </w:r>
    </w:p>
    <w:p w:rsidR="00A20F96" w:rsidRPr="00A20F96" w:rsidRDefault="00A20F96" w:rsidP="001E309A">
      <w:pPr>
        <w:numPr>
          <w:ilvl w:val="0"/>
          <w:numId w:val="95"/>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Увеличение репараций с Германии в пользу Франции и Бельгии</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6. Согласно секретному протоколу, сферой влияния СССР признавались:</w:t>
      </w:r>
    </w:p>
    <w:p w:rsidR="00A20F96" w:rsidRPr="00A20F96" w:rsidRDefault="00A20F96" w:rsidP="001E309A">
      <w:pPr>
        <w:numPr>
          <w:ilvl w:val="0"/>
          <w:numId w:val="85"/>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lastRenderedPageBreak/>
        <w:t>Румыния</w:t>
      </w:r>
    </w:p>
    <w:p w:rsidR="00A20F96" w:rsidRPr="00A20F96" w:rsidRDefault="00A20F96" w:rsidP="001E309A">
      <w:pPr>
        <w:numPr>
          <w:ilvl w:val="0"/>
          <w:numId w:val="85"/>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Эстония</w:t>
      </w:r>
    </w:p>
    <w:p w:rsidR="00A20F96" w:rsidRPr="00A20F96" w:rsidRDefault="00A20F96" w:rsidP="001E309A">
      <w:pPr>
        <w:numPr>
          <w:ilvl w:val="0"/>
          <w:numId w:val="85"/>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Бельгия</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7. Пакт Бриана-Келлога…:</w:t>
      </w:r>
    </w:p>
    <w:p w:rsidR="00A20F96" w:rsidRPr="00A20F96" w:rsidRDefault="00A20F96" w:rsidP="001E309A">
      <w:pPr>
        <w:numPr>
          <w:ilvl w:val="0"/>
          <w:numId w:val="96"/>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Предполагал отказ государств от войны как средства политики</w:t>
      </w:r>
    </w:p>
    <w:p w:rsidR="00A20F96" w:rsidRPr="00A20F96" w:rsidRDefault="00A20F96" w:rsidP="001E309A">
      <w:pPr>
        <w:numPr>
          <w:ilvl w:val="0"/>
          <w:numId w:val="96"/>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Гарантировал неприкосновенность границ Германии</w:t>
      </w:r>
    </w:p>
    <w:p w:rsidR="00A20F96" w:rsidRPr="00A20F96" w:rsidRDefault="00A20F96" w:rsidP="001E309A">
      <w:pPr>
        <w:numPr>
          <w:ilvl w:val="0"/>
          <w:numId w:val="96"/>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Предоставлял Германии кредиты для выплаты репараций</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8. В 30-х гг. ХХ в. Япония совершила акт агрессии по отношению к:</w:t>
      </w:r>
    </w:p>
    <w:p w:rsidR="00A20F96" w:rsidRPr="00A20F96" w:rsidRDefault="00A20F96" w:rsidP="001E309A">
      <w:pPr>
        <w:numPr>
          <w:ilvl w:val="0"/>
          <w:numId w:val="89"/>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Австрии</w:t>
      </w:r>
    </w:p>
    <w:p w:rsidR="00A20F96" w:rsidRPr="00A20F96" w:rsidRDefault="00A20F96" w:rsidP="001E309A">
      <w:pPr>
        <w:numPr>
          <w:ilvl w:val="0"/>
          <w:numId w:val="89"/>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Эфиопии</w:t>
      </w:r>
    </w:p>
    <w:p w:rsidR="00A20F96" w:rsidRPr="00A20F96" w:rsidRDefault="00A20F96" w:rsidP="001E309A">
      <w:pPr>
        <w:numPr>
          <w:ilvl w:val="0"/>
          <w:numId w:val="89"/>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Китаю</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9. Расставьте в хронологической последовательности события:</w:t>
      </w:r>
    </w:p>
    <w:p w:rsidR="00A20F96" w:rsidRPr="00A20F96" w:rsidRDefault="00A20F96" w:rsidP="001E309A">
      <w:pPr>
        <w:numPr>
          <w:ilvl w:val="0"/>
          <w:numId w:val="97"/>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Аншлюз Австрии</w:t>
      </w:r>
    </w:p>
    <w:p w:rsidR="00A20F96" w:rsidRPr="00A20F96" w:rsidRDefault="00A20F96" w:rsidP="001E309A">
      <w:pPr>
        <w:numPr>
          <w:ilvl w:val="0"/>
          <w:numId w:val="97"/>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Мюнхенское соглашение</w:t>
      </w:r>
    </w:p>
    <w:p w:rsidR="00A20F96" w:rsidRPr="00A20F96" w:rsidRDefault="00A20F96" w:rsidP="001E309A">
      <w:pPr>
        <w:numPr>
          <w:ilvl w:val="0"/>
          <w:numId w:val="97"/>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В состав Германии вошла Саарская область</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10. Как называлась политика, проводимая Соединенными Штатами Америки в 20-30-е годы ХХ века, и предполагавшая невмешательство в дела старого континента, будь то революции, бунты, войны____________________</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center"/>
        <w:rPr>
          <w:rFonts w:eastAsia="Times New Roman" w:cs="Times New Roman"/>
          <w:sz w:val="28"/>
          <w:szCs w:val="28"/>
          <w:lang w:eastAsia="ru-RU"/>
        </w:rPr>
      </w:pPr>
      <w:r w:rsidRPr="00A20F96">
        <w:rPr>
          <w:rFonts w:eastAsia="Times New Roman" w:cs="Times New Roman"/>
          <w:b/>
          <w:sz w:val="28"/>
          <w:szCs w:val="28"/>
          <w:lang w:eastAsia="ru-RU"/>
        </w:rPr>
        <w:t>Вариант</w:t>
      </w:r>
      <w:r w:rsidRPr="00A20F96">
        <w:rPr>
          <w:rFonts w:eastAsia="Times New Roman" w:cs="Times New Roman"/>
          <w:sz w:val="28"/>
          <w:szCs w:val="28"/>
          <w:lang w:eastAsia="ru-RU"/>
        </w:rPr>
        <w:t>: 2</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Какое из государств настаивало на непременном соблюдении всех соглашений Версаля, в том числе по репарационным выплатам Германии:</w:t>
      </w:r>
    </w:p>
    <w:p w:rsidR="00A20F96" w:rsidRPr="00A20F96" w:rsidRDefault="00A20F96" w:rsidP="001E309A">
      <w:pPr>
        <w:numPr>
          <w:ilvl w:val="0"/>
          <w:numId w:val="98"/>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Англия</w:t>
      </w:r>
    </w:p>
    <w:p w:rsidR="00A20F96" w:rsidRPr="00A20F96" w:rsidRDefault="00A20F96" w:rsidP="001E309A">
      <w:pPr>
        <w:numPr>
          <w:ilvl w:val="0"/>
          <w:numId w:val="98"/>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Франция</w:t>
      </w:r>
    </w:p>
    <w:p w:rsidR="00A20F96" w:rsidRPr="00A20F96" w:rsidRDefault="00A20F96" w:rsidP="001E309A">
      <w:pPr>
        <w:numPr>
          <w:ilvl w:val="0"/>
          <w:numId w:val="98"/>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СССР</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lastRenderedPageBreak/>
        <w:t>2. В каком году Германия вошла в Лигу Наций:</w:t>
      </w:r>
    </w:p>
    <w:p w:rsidR="00A20F96" w:rsidRPr="00A20F96" w:rsidRDefault="00A20F96" w:rsidP="001E309A">
      <w:pPr>
        <w:numPr>
          <w:ilvl w:val="0"/>
          <w:numId w:val="99"/>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1926 г.</w:t>
      </w:r>
    </w:p>
    <w:p w:rsidR="00A20F96" w:rsidRPr="00A20F96" w:rsidRDefault="00A20F96" w:rsidP="001E309A">
      <w:pPr>
        <w:numPr>
          <w:ilvl w:val="0"/>
          <w:numId w:val="99"/>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1931 г.</w:t>
      </w:r>
    </w:p>
    <w:p w:rsidR="00A20F96" w:rsidRPr="00A20F96" w:rsidRDefault="00A20F96" w:rsidP="001E309A">
      <w:pPr>
        <w:numPr>
          <w:ilvl w:val="0"/>
          <w:numId w:val="99"/>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1934 г.</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Пакт Молотова-Риббентропа был подписан между:</w:t>
      </w:r>
    </w:p>
    <w:p w:rsidR="00A20F96" w:rsidRPr="00A20F96" w:rsidRDefault="00A20F96" w:rsidP="001E309A">
      <w:pPr>
        <w:numPr>
          <w:ilvl w:val="0"/>
          <w:numId w:val="100"/>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Германией и США</w:t>
      </w:r>
    </w:p>
    <w:p w:rsidR="00A20F96" w:rsidRPr="00A20F96" w:rsidRDefault="00A20F96" w:rsidP="001E309A">
      <w:pPr>
        <w:numPr>
          <w:ilvl w:val="0"/>
          <w:numId w:val="100"/>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Германией и СССР</w:t>
      </w:r>
    </w:p>
    <w:p w:rsidR="00A20F96" w:rsidRPr="00A20F96" w:rsidRDefault="00A20F96" w:rsidP="001E309A">
      <w:pPr>
        <w:numPr>
          <w:ilvl w:val="0"/>
          <w:numId w:val="100"/>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США и СССР</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4. Рейнский гарантийный пакт…:</w:t>
      </w:r>
    </w:p>
    <w:p w:rsidR="00A20F96" w:rsidRPr="00A20F96" w:rsidRDefault="00A20F96" w:rsidP="001E309A">
      <w:pPr>
        <w:numPr>
          <w:ilvl w:val="0"/>
          <w:numId w:val="86"/>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Гарантировал неприкосновенность западной границы Германии </w:t>
      </w:r>
    </w:p>
    <w:p w:rsidR="00A20F96" w:rsidRPr="00A20F96" w:rsidRDefault="00A20F96" w:rsidP="001E309A">
      <w:pPr>
        <w:numPr>
          <w:ilvl w:val="0"/>
          <w:numId w:val="86"/>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Гарантировал неприкосновенность восточной границы Германии</w:t>
      </w:r>
    </w:p>
    <w:p w:rsidR="00A20F96" w:rsidRPr="00A20F96" w:rsidRDefault="00A20F96" w:rsidP="001E309A">
      <w:pPr>
        <w:numPr>
          <w:ilvl w:val="0"/>
          <w:numId w:val="86"/>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Способствовал восстановлению экономики Германии</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5. Какое государство совершило первый акт агрессии в 30-е годы ХХ в.:</w:t>
      </w:r>
    </w:p>
    <w:p w:rsidR="00A20F96" w:rsidRPr="00A20F96" w:rsidRDefault="00A20F96" w:rsidP="001E309A">
      <w:pPr>
        <w:numPr>
          <w:ilvl w:val="0"/>
          <w:numId w:val="87"/>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Италия</w:t>
      </w:r>
    </w:p>
    <w:p w:rsidR="00A20F96" w:rsidRPr="00A20F96" w:rsidRDefault="00A20F96" w:rsidP="001E309A">
      <w:pPr>
        <w:numPr>
          <w:ilvl w:val="0"/>
          <w:numId w:val="87"/>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Япония</w:t>
      </w:r>
    </w:p>
    <w:p w:rsidR="00A20F96" w:rsidRPr="00A20F96" w:rsidRDefault="00A20F96" w:rsidP="001E309A">
      <w:pPr>
        <w:numPr>
          <w:ilvl w:val="0"/>
          <w:numId w:val="87"/>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Германия</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6. Назовите годы Мирового экономического кризиса:</w:t>
      </w:r>
    </w:p>
    <w:p w:rsidR="00A20F96" w:rsidRPr="00A20F96" w:rsidRDefault="00A20F96" w:rsidP="001E309A">
      <w:pPr>
        <w:numPr>
          <w:ilvl w:val="0"/>
          <w:numId w:val="88"/>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1921-1924 гг.</w:t>
      </w:r>
    </w:p>
    <w:p w:rsidR="00A20F96" w:rsidRPr="00A20F96" w:rsidRDefault="00A20F96" w:rsidP="001E309A">
      <w:pPr>
        <w:numPr>
          <w:ilvl w:val="0"/>
          <w:numId w:val="88"/>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1924-1929 гг.</w:t>
      </w:r>
    </w:p>
    <w:p w:rsidR="00A20F96" w:rsidRPr="00A20F96" w:rsidRDefault="00A20F96" w:rsidP="001E309A">
      <w:pPr>
        <w:numPr>
          <w:ilvl w:val="0"/>
          <w:numId w:val="88"/>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1929-1933 гг.</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7. В 30-х гг. ХХ в. Италия совершила акт агрессии по отношению к:</w:t>
      </w:r>
    </w:p>
    <w:p w:rsidR="00A20F96" w:rsidRPr="00A20F96" w:rsidRDefault="00A20F96" w:rsidP="001E309A">
      <w:pPr>
        <w:numPr>
          <w:ilvl w:val="0"/>
          <w:numId w:val="101"/>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Австрии</w:t>
      </w:r>
    </w:p>
    <w:p w:rsidR="00A20F96" w:rsidRPr="00A20F96" w:rsidRDefault="00A20F96" w:rsidP="001E309A">
      <w:pPr>
        <w:numPr>
          <w:ilvl w:val="0"/>
          <w:numId w:val="101"/>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Эфиопии</w:t>
      </w:r>
    </w:p>
    <w:p w:rsidR="00A20F96" w:rsidRPr="00A20F96" w:rsidRDefault="00A20F96" w:rsidP="001E309A">
      <w:pPr>
        <w:numPr>
          <w:ilvl w:val="0"/>
          <w:numId w:val="101"/>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Китаю</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lastRenderedPageBreak/>
        <w:t>8. В 30-х гг. ХХ в. Советский Союз выступал с инициативой:</w:t>
      </w:r>
    </w:p>
    <w:p w:rsidR="00A20F96" w:rsidRPr="00A20F96" w:rsidRDefault="00A20F96" w:rsidP="001E309A">
      <w:pPr>
        <w:numPr>
          <w:ilvl w:val="0"/>
          <w:numId w:val="102"/>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Создания системы коллективной безопасности и взаимопомощи</w:t>
      </w:r>
    </w:p>
    <w:p w:rsidR="00A20F96" w:rsidRPr="00A20F96" w:rsidRDefault="00A20F96" w:rsidP="001E309A">
      <w:pPr>
        <w:numPr>
          <w:ilvl w:val="0"/>
          <w:numId w:val="102"/>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Умиротворения и уступок притязаниям агрессора</w:t>
      </w:r>
    </w:p>
    <w:p w:rsidR="00A20F96" w:rsidRPr="00A20F96" w:rsidRDefault="00A20F96" w:rsidP="001E309A">
      <w:pPr>
        <w:numPr>
          <w:ilvl w:val="0"/>
          <w:numId w:val="102"/>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Невмешательства в военные конфликты</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9. Расставьте в хронологической последовательности события:</w:t>
      </w:r>
    </w:p>
    <w:p w:rsidR="00A20F96" w:rsidRPr="00A20F96" w:rsidRDefault="00A20F96" w:rsidP="001E309A">
      <w:pPr>
        <w:numPr>
          <w:ilvl w:val="0"/>
          <w:numId w:val="90"/>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Начало реализации плана Дауэса</w:t>
      </w:r>
    </w:p>
    <w:p w:rsidR="00A20F96" w:rsidRPr="00A20F96" w:rsidRDefault="00A20F96" w:rsidP="001E309A">
      <w:pPr>
        <w:numPr>
          <w:ilvl w:val="0"/>
          <w:numId w:val="90"/>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Заключение Версальского соглашения</w:t>
      </w:r>
    </w:p>
    <w:p w:rsidR="00A20F96" w:rsidRPr="00A20F96" w:rsidRDefault="00A20F96" w:rsidP="001E309A">
      <w:pPr>
        <w:numPr>
          <w:ilvl w:val="0"/>
          <w:numId w:val="90"/>
        </w:numPr>
        <w:spacing w:after="200" w:line="276" w:lineRule="auto"/>
        <w:jc w:val="both"/>
        <w:rPr>
          <w:rFonts w:eastAsia="Times New Roman" w:cs="Times New Roman"/>
          <w:sz w:val="28"/>
          <w:szCs w:val="28"/>
          <w:lang w:eastAsia="ru-RU"/>
        </w:rPr>
      </w:pPr>
      <w:r w:rsidRPr="00A20F96">
        <w:rPr>
          <w:rFonts w:eastAsia="Times New Roman" w:cs="Times New Roman"/>
          <w:sz w:val="28"/>
          <w:szCs w:val="28"/>
          <w:lang w:eastAsia="ru-RU"/>
        </w:rPr>
        <w:t>Подписание пакта Молотова-Риббентропа</w:t>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10. Как называлась политика, проводимая странами Великобритания и Франция в период 30-х годов ХХ века, и предполагавшая согласие с требованиями агрессоров___________________</w:t>
      </w:r>
    </w:p>
    <w:p w:rsidR="00A20F96" w:rsidRPr="00A20F96" w:rsidRDefault="00A20F96" w:rsidP="00A20F96">
      <w:pPr>
        <w:spacing w:after="200" w:line="276" w:lineRule="auto"/>
        <w:jc w:val="center"/>
        <w:rPr>
          <w:rFonts w:eastAsia="Times New Roman" w:cs="Times New Roman"/>
          <w:sz w:val="28"/>
          <w:szCs w:val="28"/>
          <w:lang w:eastAsia="ru-RU"/>
        </w:rPr>
      </w:pPr>
      <w:r w:rsidRPr="00A20F96">
        <w:rPr>
          <w:rFonts w:ascii="Calibri" w:eastAsia="Times New Roman" w:hAnsi="Calibri" w:cs="Times New Roman"/>
          <w:sz w:val="28"/>
          <w:szCs w:val="28"/>
          <w:lang w:eastAsia="ru-RU"/>
        </w:rPr>
        <w:br w:type="page"/>
      </w:r>
    </w:p>
    <w:p w:rsidR="00A20F96" w:rsidRPr="00A20F96" w:rsidRDefault="00A20F96" w:rsidP="00A20F96">
      <w:pPr>
        <w:spacing w:line="276" w:lineRule="auto"/>
        <w:jc w:val="center"/>
        <w:rPr>
          <w:rFonts w:eastAsia="Times New Roman" w:cs="Times New Roman"/>
          <w:b/>
          <w:sz w:val="28"/>
          <w:szCs w:val="28"/>
          <w:lang w:eastAsia="ru-RU"/>
        </w:rPr>
      </w:pPr>
      <w:r w:rsidRPr="00A20F96">
        <w:rPr>
          <w:rFonts w:eastAsia="Times New Roman" w:cs="Times New Roman"/>
          <w:b/>
          <w:sz w:val="28"/>
          <w:szCs w:val="28"/>
          <w:lang w:eastAsia="ru-RU"/>
        </w:rPr>
        <w:lastRenderedPageBreak/>
        <w:t xml:space="preserve">ТЕМА: ВТОРАЯ МИРОВАЯ ВОЙНА. </w:t>
      </w:r>
    </w:p>
    <w:p w:rsidR="00A20F96" w:rsidRPr="00A20F96" w:rsidRDefault="00A20F96" w:rsidP="00A20F96">
      <w:pPr>
        <w:spacing w:line="276" w:lineRule="auto"/>
        <w:jc w:val="center"/>
        <w:rPr>
          <w:rFonts w:eastAsia="Times New Roman" w:cs="Times New Roman"/>
          <w:b/>
          <w:sz w:val="28"/>
          <w:szCs w:val="28"/>
          <w:lang w:eastAsia="ru-RU"/>
        </w:rPr>
      </w:pPr>
    </w:p>
    <w:p w:rsidR="00A20F96" w:rsidRPr="00A20F96" w:rsidRDefault="00A20F96" w:rsidP="00A20F96">
      <w:pPr>
        <w:spacing w:line="276" w:lineRule="auto"/>
        <w:rPr>
          <w:rFonts w:eastAsia="Times New Roman" w:cs="Times New Roman"/>
          <w:b/>
          <w:sz w:val="28"/>
          <w:szCs w:val="28"/>
          <w:lang w:eastAsia="ru-RU"/>
        </w:rPr>
      </w:pPr>
      <w:r w:rsidRPr="00A20F96">
        <w:rPr>
          <w:rFonts w:eastAsia="Times New Roman" w:cs="Times New Roman"/>
          <w:b/>
          <w:sz w:val="28"/>
          <w:szCs w:val="28"/>
          <w:lang w:eastAsia="ru-RU"/>
        </w:rPr>
        <w:t>1. Вопросы для устного (индивидуального, фронтального) опроса:</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 На какие периоды можно разделить историю Второй мировой войны?</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2. Каким образом проходила оккупация Польши? Назовите основные этапы?</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3. Что означает понятие «блицкриг»? В чем заключается суть этой стратегии?</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4. Какие события получили название «странная война»? Каковы были ее итоги?</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5. Как назывался немецкий план нападения на Великобританию? В чем он состоял? Каковы были итоги «битвы за Британию»?</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6. Какие балканские государств подверглись нападению в 1940 г.? Почему к военным действиям в регионе присоединилась Германия?</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7. Как народы и правительства  разных государств реагировали на оккупацию и агрессию? Приведите примеры.</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8. Назовите причину вступления в войну в США? Когда это произошло?</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9. Каким образом сформировалась антигитлеровская коалиция? Какие страны в нее вошли? Что такое «ленд-лиз»?</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10. Когда и какое государство начинает военные действия в Африке? Какие цели оно стремилось достичь? Каковы были результаты?</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11. Как разворачивались военные действия в Тихом океане? Как эти события отразились на общей картине Второй мировой войны?</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12. Какие события стали Коренным переломом в ходе Второй мировой войны?</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13. Каким образом был ликвидирован фашистский режим в Италии?</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14. Когда, кем и где был открыт Второй фронт?</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15. Когда началась Берлинская операция? Как она проходила и чем завершилась?</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16. Когда был подписан акт о безоговорочной капитуляции Германии? Какие страны при этом присутствовали?</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17. Перечислите основные военные действия, проходившие в Восточной Азии в 1944-1945 гг. Чем они завершились?</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 xml:space="preserve">18. Каковы итоги Второй мировой войны? </w:t>
      </w:r>
    </w:p>
    <w:p w:rsidR="00A20F96" w:rsidRPr="00A20F96" w:rsidRDefault="00A20F96" w:rsidP="00A20F96">
      <w:pPr>
        <w:spacing w:line="276" w:lineRule="auto"/>
        <w:rPr>
          <w:rFonts w:eastAsia="Times New Roman" w:cs="Times New Roman"/>
          <w:b/>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b/>
          <w:i/>
          <w:sz w:val="28"/>
          <w:szCs w:val="28"/>
          <w:lang w:eastAsia="ru-RU"/>
        </w:rPr>
        <w:t>2. Работа с источником (индивидуальный опрос)</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Из записок У. Черчилля (запись сделана в начале сентября 1939 г.):</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 xml:space="preserve">«Имело смысл вступать в бой за Чехословакию в 1938 г., когда Германия едва могла выставить полдюжины обученных дивизий на Западном фронте, а французы, располагая 60-70 дивизиями, несомненно, могли бы прорваться за Рейн или в Рурский бассейн. Однако все это было сочтено неразумным, неосторожным, недостойным современных взглядов и нравственности. И тем не менее теперь две западные демократии наконец заявили о готовности </w:t>
      </w:r>
      <w:r w:rsidRPr="00A20F96">
        <w:rPr>
          <w:rFonts w:eastAsia="Times New Roman" w:cs="Times New Roman"/>
          <w:sz w:val="28"/>
          <w:szCs w:val="28"/>
          <w:lang w:eastAsia="ru-RU"/>
        </w:rPr>
        <w:lastRenderedPageBreak/>
        <w:t>поставить свою жизнь на карту из-за территориальной целостности Польши. В истории, которая, как говорят, в основном представляет собой список преступлений, безумств и несчастий человечества, после самых тщательных поисков мы вряд ли найдем что-либо подобное такому внезапному и полному отказу от проводившейся пять или шесть лет политики благодушного умиротворения к выражению готовности пойти на явно неизбежную войну в гораздо худших условиях и в самых больших масштабах».</w:t>
      </w:r>
    </w:p>
    <w:p w:rsidR="00A20F96" w:rsidRPr="00A20F96" w:rsidRDefault="00A20F96" w:rsidP="00A20F96">
      <w:pPr>
        <w:spacing w:line="276" w:lineRule="auto"/>
        <w:rPr>
          <w:rFonts w:eastAsia="Times New Roman" w:cs="Times New Roman"/>
          <w:b/>
          <w:sz w:val="28"/>
          <w:szCs w:val="28"/>
          <w:lang w:eastAsia="ru-RU"/>
        </w:rPr>
      </w:pPr>
      <w:r w:rsidRPr="00A20F96">
        <w:rPr>
          <w:rFonts w:eastAsia="Times New Roman" w:cs="Times New Roman"/>
          <w:b/>
          <w:sz w:val="28"/>
          <w:szCs w:val="28"/>
          <w:lang w:eastAsia="ru-RU"/>
        </w:rPr>
        <w:t>Вопросы:</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 О каких событиях 1938 г. и 1939 г. идет речь?</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2. Сравните упомянутые ситуации осени 1938 г. и осени 1939 г. Какие позиции в отношении гитлеровской агрессии занимала Великобритания в одном и другом случаях?</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3. Что могло заставить Великобританию выступить в поддержку Польши?</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b/>
          <w:i/>
          <w:sz w:val="28"/>
          <w:szCs w:val="28"/>
          <w:lang w:eastAsia="ru-RU"/>
        </w:rPr>
        <w:t>Задание №3. Работа с картойу доски (индивидуальный опрос)</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1. Обозначьте территории государств-агрессоров</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2. Выделите государства-сателлиты Германии</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 xml:space="preserve">3. Обозначьте государства, объявившие о своем нейтралитете </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4. Обозначьте государства и территории, оккупированные агрессорами с 01.09.1939 г. по 21.06.1941 г.</w:t>
      </w: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t>5. Покажите основные направления действий немецко-фашистских войск с 01.09.1939 г. по 21.06.1941 г.</w:t>
      </w:r>
    </w:p>
    <w:p w:rsidR="00A20F96" w:rsidRPr="00A20F96" w:rsidRDefault="00A20F96" w:rsidP="00A20F96">
      <w:pPr>
        <w:spacing w:line="276" w:lineRule="auto"/>
        <w:rPr>
          <w:rFonts w:eastAsia="Times New Roman" w:cs="Times New Roman"/>
          <w:b/>
          <w:i/>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noProof/>
          <w:sz w:val="28"/>
          <w:szCs w:val="28"/>
          <w:lang w:eastAsia="ru-RU"/>
        </w:rPr>
        <w:lastRenderedPageBreak/>
        <w:drawing>
          <wp:inline distT="0" distB="0" distL="0" distR="0" wp14:anchorId="53CDF1BB" wp14:editId="1EBF7398">
            <wp:extent cx="6613978" cy="6605524"/>
            <wp:effectExtent l="19050" t="0" r="0" b="0"/>
            <wp:docPr id="5" name="Рисунок 1" descr="Начальный период Второй мировой войны, №3631 - Фотографи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чальный период Второй мировой войны, №3631 - Фотографии ..."/>
                    <pic:cNvPicPr>
                      <a:picLocks noChangeAspect="1" noChangeArrowheads="1"/>
                    </pic:cNvPicPr>
                  </pic:nvPicPr>
                  <pic:blipFill>
                    <a:blip r:embed="rId39"/>
                    <a:srcRect b="24527"/>
                    <a:stretch>
                      <a:fillRect/>
                    </a:stretch>
                  </pic:blipFill>
                  <pic:spPr bwMode="auto">
                    <a:xfrm>
                      <a:off x="0" y="0"/>
                      <a:ext cx="6613978" cy="6605524"/>
                    </a:xfrm>
                    <a:prstGeom prst="rect">
                      <a:avLst/>
                    </a:prstGeom>
                    <a:noFill/>
                    <a:ln w="9525">
                      <a:noFill/>
                      <a:miter lim="800000"/>
                      <a:headEnd/>
                      <a:tailEnd/>
                    </a:ln>
                  </pic:spPr>
                </pic:pic>
              </a:graphicData>
            </a:graphic>
          </wp:inline>
        </w:drawing>
      </w:r>
    </w:p>
    <w:p w:rsidR="00A20F96" w:rsidRPr="00A20F96" w:rsidRDefault="00A20F96" w:rsidP="00A20F96">
      <w:pPr>
        <w:spacing w:line="276" w:lineRule="auto"/>
        <w:jc w:val="both"/>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sz w:val="28"/>
          <w:szCs w:val="28"/>
          <w:lang w:eastAsia="ru-RU"/>
        </w:rPr>
      </w:pPr>
      <w:r w:rsidRPr="00A20F96">
        <w:rPr>
          <w:rFonts w:eastAsia="Times New Roman" w:cs="Times New Roman"/>
          <w:sz w:val="28"/>
          <w:szCs w:val="28"/>
          <w:lang w:eastAsia="ru-RU"/>
        </w:rPr>
        <w:br w:type="page"/>
      </w:r>
    </w:p>
    <w:p w:rsidR="00A20F96" w:rsidRPr="00A20F96" w:rsidRDefault="00A20F96" w:rsidP="00A20F96">
      <w:pPr>
        <w:spacing w:line="276" w:lineRule="auto"/>
        <w:jc w:val="center"/>
        <w:rPr>
          <w:rFonts w:eastAsia="Calibri" w:cs="Times New Roman"/>
          <w:color w:val="00000A"/>
          <w:sz w:val="28"/>
          <w:szCs w:val="28"/>
          <w:lang w:eastAsia="ru-RU"/>
        </w:rPr>
      </w:pPr>
      <w:r w:rsidRPr="00A20F96">
        <w:rPr>
          <w:rFonts w:eastAsia="Times New Roman" w:cs="Times New Roman"/>
          <w:b/>
          <w:color w:val="00000A"/>
          <w:sz w:val="28"/>
          <w:szCs w:val="28"/>
          <w:lang w:eastAsia="ru-RU"/>
        </w:rPr>
        <w:lastRenderedPageBreak/>
        <w:t xml:space="preserve">ТЕМА. СССР В ГОДЫ </w:t>
      </w:r>
    </w:p>
    <w:p w:rsidR="00A20F96" w:rsidRPr="00A20F96" w:rsidRDefault="00A20F96" w:rsidP="00A20F96">
      <w:pPr>
        <w:spacing w:line="276" w:lineRule="auto"/>
        <w:jc w:val="center"/>
        <w:rPr>
          <w:rFonts w:eastAsia="Times New Roman" w:cs="Times New Roman"/>
          <w:b/>
          <w:color w:val="00000A"/>
          <w:sz w:val="28"/>
          <w:szCs w:val="28"/>
          <w:lang w:eastAsia="ru-RU"/>
        </w:rPr>
      </w:pPr>
      <w:r w:rsidRPr="00A20F96">
        <w:rPr>
          <w:rFonts w:eastAsia="Times New Roman" w:cs="Times New Roman"/>
          <w:b/>
          <w:color w:val="00000A"/>
          <w:sz w:val="28"/>
          <w:szCs w:val="28"/>
          <w:lang w:eastAsia="ru-RU"/>
        </w:rPr>
        <w:t>ВЕЛИКОЙ ОТЕЧЕСТВЕННОЙ ВОЙНЫ</w:t>
      </w:r>
    </w:p>
    <w:p w:rsidR="00A20F96" w:rsidRPr="00A20F96" w:rsidRDefault="00A20F96" w:rsidP="00A20F96">
      <w:pPr>
        <w:spacing w:line="276" w:lineRule="auto"/>
        <w:jc w:val="center"/>
        <w:rPr>
          <w:rFonts w:eastAsia="Times New Roman" w:cs="Times New Roman"/>
          <w:b/>
          <w:color w:val="00000A"/>
          <w:sz w:val="28"/>
          <w:szCs w:val="28"/>
          <w:lang w:eastAsia="ru-RU"/>
        </w:rPr>
      </w:pPr>
    </w:p>
    <w:p w:rsidR="00A20F96" w:rsidRPr="00A20F96" w:rsidRDefault="00A20F96" w:rsidP="00A20F96">
      <w:pPr>
        <w:spacing w:line="276" w:lineRule="auto"/>
        <w:jc w:val="both"/>
        <w:rPr>
          <w:rFonts w:eastAsia="Times New Roman" w:cs="Times New Roman"/>
          <w:b/>
          <w:i/>
          <w:color w:val="00000A"/>
          <w:sz w:val="28"/>
          <w:szCs w:val="28"/>
          <w:lang w:eastAsia="ru-RU"/>
        </w:rPr>
      </w:pPr>
      <w:r w:rsidRPr="00A20F96">
        <w:rPr>
          <w:rFonts w:eastAsia="Times New Roman" w:cs="Times New Roman"/>
          <w:b/>
          <w:color w:val="00000A"/>
          <w:sz w:val="28"/>
          <w:szCs w:val="28"/>
          <w:lang w:eastAsia="ru-RU"/>
        </w:rPr>
        <w:t>1. Вопросы для устного (фронтального, индивидуального) опроса:</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1. Когда и почему началась Великая Отечественная война? Какой план положил начало этой войне? В чем была его суть?</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2. Каковы причины первоначальных военных неудач СССР летом 1941г.?</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3. Укажите хронологические рамки битвы за Москву. Какие два периода выделяют в битве за Москву? Какое название получила эта битва на Западе?</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4. Какое значение имел парад на Красной площади 7 ноября 1941 г.?</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 xml:space="preserve">5. Каковы итоги и значение битвы за Москву? </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6. Какую задачу поставил И.В. Сталин перед Красной армией в январе 1942 г.? Кто выступил против и почему?</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7. Укажите стратегическую цель Гитлера в военной кампании 1942 г.? С какой целью был разработан план «Кремль»?</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8. Когда и кем был издан приказ №227? Под каким названием он вошел в историю? Почему был издан этот приказ?</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9. Какие цели преследовала Германия в войне с Советским Союзом? На каких принципах был основан немецкий план «Ост»? Какие мероприятия он предусматривал?</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10. Назовите причины массового перемещения советских граждан в западном и восточном направлениях? Как война изменила жизнь рядовых советских граждан?</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11. Какова роль искусства в победе СССР в Великой Отечественной войне?</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Назовите выдающиеся произведения, появившиеся в первые месяцы начала войны, и их авторов.</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12. Когда впервые прозвучал новый гимн СССР? Назовите его авторов. С чем была связана смена гимна?</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13. Почему летом 1942 г. целью Германии стал Сталинград? Кто выполнял задачу по захвату Сталинграда?</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14. Какой советский план был разработан для защиты Сталинграда? Назовите его авторов. Какое значение имела победа советских войск под Сталинградом?</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15. Что такое «коллаборационизм»? Приведите примеры коллаборационизма в годы ВОВ.</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16. Что такое «депортация»? С какой целью она проводилась в годы ВОВ? Какие народы подверглись депортации? Какие регионы стали местом для депортации?</w:t>
      </w:r>
    </w:p>
    <w:p w:rsidR="00A20F96" w:rsidRPr="00A20F96" w:rsidRDefault="00A20F96" w:rsidP="00A20F96">
      <w:pPr>
        <w:spacing w:line="276" w:lineRule="auto"/>
        <w:rPr>
          <w:rFonts w:eastAsia="Times New Roman" w:cs="Times New Roman"/>
          <w:color w:val="00000A"/>
          <w:sz w:val="28"/>
          <w:szCs w:val="28"/>
          <w:lang w:eastAsia="ru-RU"/>
        </w:rPr>
      </w:pPr>
      <w:r w:rsidRPr="00A20F96">
        <w:rPr>
          <w:rFonts w:eastAsia="Times New Roman" w:cs="Times New Roman"/>
          <w:color w:val="00000A"/>
          <w:sz w:val="28"/>
          <w:szCs w:val="28"/>
          <w:lang w:eastAsia="ru-RU"/>
        </w:rPr>
        <w:t>17. Укажите цель Гитлера к лету 1943 г. Какой стратегический план был разработан, в чем он заключался?</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lastRenderedPageBreak/>
        <w:t>18. Когда состоялось сражение у Прохоровки? Каково его значение?</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19. В чем заключалось «Форсирование Днепра»? Укажите период, когда оно осуществлялось.</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20. Каково значение партизанского движения в годы ВОВ? Когда оно было организовано и кто его возглавлял? Назовите героев партизанского движения</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21. Перечислите действия партизанских отрядов в годы ВОВ.  В чем заключалась «рельсовая война»?</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22. Что означает термин «10 сталинских ударов» («10 ударов»)? Какие территории в результате этих действий были освобождены?</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23. Какую цель поставил И.В. Сталин перед войсками в начале Берлинской операции? Каким событием завершилась Битва за Берлин?</w:t>
      </w: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eastAsia="Times New Roman" w:cs="Times New Roman"/>
          <w:color w:val="00000A"/>
          <w:sz w:val="28"/>
          <w:szCs w:val="28"/>
          <w:lang w:eastAsia="ru-RU"/>
        </w:rPr>
        <w:t>24. Почему в нашей стране 9 мая считается Днем победы? Когда состоялся первый «Парад победы»?</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 xml:space="preserve"> </w:t>
      </w:r>
    </w:p>
    <w:p w:rsidR="00A20F96" w:rsidRPr="00A20F96" w:rsidRDefault="00A20F96" w:rsidP="00A20F96">
      <w:pPr>
        <w:spacing w:line="276" w:lineRule="auto"/>
        <w:jc w:val="both"/>
        <w:rPr>
          <w:rFonts w:eastAsia="Times New Roman" w:cs="Times New Roman"/>
          <w:b/>
          <w:color w:val="00000A"/>
          <w:sz w:val="28"/>
          <w:szCs w:val="28"/>
          <w:lang w:eastAsia="ru-RU"/>
        </w:rPr>
      </w:pPr>
      <w:r w:rsidRPr="00A20F96">
        <w:rPr>
          <w:rFonts w:eastAsia="Times New Roman" w:cs="Times New Roman"/>
          <w:b/>
          <w:color w:val="00000A"/>
          <w:sz w:val="28"/>
          <w:szCs w:val="28"/>
          <w:lang w:eastAsia="ru-RU"/>
        </w:rPr>
        <w:t>2. Работа с терминами у доски (устный индивидуальный опрос):</w:t>
      </w:r>
    </w:p>
    <w:p w:rsidR="00A20F96" w:rsidRPr="00A20F96" w:rsidRDefault="00A20F96" w:rsidP="00A20F96">
      <w:pPr>
        <w:spacing w:line="276" w:lineRule="auto"/>
        <w:jc w:val="both"/>
        <w:rPr>
          <w:rFonts w:eastAsia="Calibri" w:cs="Times New Roman"/>
          <w:i/>
          <w:color w:val="00000A"/>
          <w:sz w:val="28"/>
          <w:szCs w:val="28"/>
          <w:lang w:eastAsia="ru-RU"/>
        </w:rPr>
      </w:pPr>
      <w:r w:rsidRPr="00A20F96">
        <w:rPr>
          <w:rFonts w:eastAsia="Times New Roman" w:cs="Times New Roman"/>
          <w:i/>
          <w:color w:val="00000A"/>
          <w:sz w:val="28"/>
          <w:szCs w:val="28"/>
          <w:lang w:eastAsia="ru-RU"/>
        </w:rPr>
        <w:t>1. Агрессор- ?</w:t>
      </w:r>
    </w:p>
    <w:p w:rsidR="00A20F96" w:rsidRPr="00A20F96" w:rsidRDefault="00A20F96" w:rsidP="00A20F96">
      <w:pPr>
        <w:spacing w:line="276" w:lineRule="auto"/>
        <w:jc w:val="both"/>
        <w:rPr>
          <w:rFonts w:eastAsia="Calibri" w:cs="Times New Roman"/>
          <w:i/>
          <w:color w:val="00000A"/>
          <w:sz w:val="28"/>
          <w:szCs w:val="28"/>
          <w:lang w:eastAsia="ru-RU"/>
        </w:rPr>
      </w:pPr>
      <w:r w:rsidRPr="00A20F96">
        <w:rPr>
          <w:rFonts w:eastAsia="Times New Roman" w:cs="Times New Roman"/>
          <w:i/>
          <w:color w:val="00000A"/>
          <w:sz w:val="28"/>
          <w:szCs w:val="28"/>
          <w:lang w:eastAsia="ru-RU"/>
        </w:rPr>
        <w:t>2. Блокада - ?</w:t>
      </w:r>
    </w:p>
    <w:p w:rsidR="00A20F96" w:rsidRPr="00A20F96" w:rsidRDefault="00A20F96" w:rsidP="00A20F96">
      <w:pPr>
        <w:spacing w:line="276" w:lineRule="auto"/>
        <w:jc w:val="both"/>
        <w:rPr>
          <w:rFonts w:eastAsia="Calibri" w:cs="Times New Roman"/>
          <w:i/>
          <w:color w:val="00000A"/>
          <w:sz w:val="28"/>
          <w:szCs w:val="28"/>
          <w:lang w:eastAsia="ru-RU"/>
        </w:rPr>
      </w:pPr>
      <w:r w:rsidRPr="00A20F96">
        <w:rPr>
          <w:rFonts w:eastAsia="Times New Roman" w:cs="Times New Roman"/>
          <w:i/>
          <w:color w:val="00000A"/>
          <w:sz w:val="28"/>
          <w:szCs w:val="28"/>
          <w:lang w:eastAsia="ru-RU"/>
        </w:rPr>
        <w:t>3. Контрнаступление - ?</w:t>
      </w:r>
    </w:p>
    <w:p w:rsidR="00A20F96" w:rsidRPr="00A20F96" w:rsidRDefault="00A20F96" w:rsidP="00A20F96">
      <w:pPr>
        <w:spacing w:line="276" w:lineRule="auto"/>
        <w:jc w:val="both"/>
        <w:rPr>
          <w:rFonts w:eastAsia="Calibri" w:cs="Times New Roman"/>
          <w:i/>
          <w:color w:val="00000A"/>
          <w:sz w:val="28"/>
          <w:szCs w:val="28"/>
          <w:lang w:eastAsia="ru-RU"/>
        </w:rPr>
      </w:pPr>
      <w:r w:rsidRPr="00A20F96">
        <w:rPr>
          <w:rFonts w:eastAsia="Times New Roman" w:cs="Times New Roman"/>
          <w:i/>
          <w:color w:val="00000A"/>
          <w:sz w:val="28"/>
          <w:szCs w:val="28"/>
          <w:lang w:eastAsia="ru-RU"/>
        </w:rPr>
        <w:t>4. Коренной перелом - ?</w:t>
      </w:r>
    </w:p>
    <w:p w:rsidR="00A20F96" w:rsidRPr="00A20F96" w:rsidRDefault="00A20F96" w:rsidP="00A20F96">
      <w:pPr>
        <w:spacing w:line="276" w:lineRule="auto"/>
        <w:jc w:val="both"/>
        <w:rPr>
          <w:rFonts w:eastAsia="Calibri" w:cs="Times New Roman"/>
          <w:i/>
          <w:color w:val="00000A"/>
          <w:sz w:val="28"/>
          <w:szCs w:val="28"/>
          <w:lang w:eastAsia="ru-RU"/>
        </w:rPr>
      </w:pPr>
      <w:r w:rsidRPr="00A20F96">
        <w:rPr>
          <w:rFonts w:eastAsia="Times New Roman" w:cs="Times New Roman"/>
          <w:i/>
          <w:color w:val="00000A"/>
          <w:sz w:val="28"/>
          <w:szCs w:val="28"/>
          <w:lang w:eastAsia="ru-RU"/>
        </w:rPr>
        <w:t>5. Эвакуация - ?</w:t>
      </w:r>
    </w:p>
    <w:p w:rsidR="00A20F96" w:rsidRPr="00A20F96" w:rsidRDefault="00A20F96" w:rsidP="00A20F96">
      <w:pPr>
        <w:spacing w:line="276" w:lineRule="auto"/>
        <w:jc w:val="both"/>
        <w:rPr>
          <w:rFonts w:eastAsia="Calibri" w:cs="Times New Roman"/>
          <w:i/>
          <w:color w:val="00000A"/>
          <w:sz w:val="28"/>
          <w:szCs w:val="28"/>
          <w:lang w:eastAsia="ru-RU"/>
        </w:rPr>
      </w:pPr>
      <w:r w:rsidRPr="00A20F96">
        <w:rPr>
          <w:rFonts w:eastAsia="Times New Roman" w:cs="Times New Roman"/>
          <w:i/>
          <w:color w:val="00000A"/>
          <w:sz w:val="28"/>
          <w:szCs w:val="28"/>
          <w:lang w:eastAsia="ru-RU"/>
        </w:rPr>
        <w:t>6. Оккупация - ?</w:t>
      </w:r>
    </w:p>
    <w:p w:rsidR="00A20F96" w:rsidRPr="00A20F96" w:rsidRDefault="00A20F96" w:rsidP="00A20F96">
      <w:pPr>
        <w:spacing w:line="276" w:lineRule="auto"/>
        <w:jc w:val="both"/>
        <w:rPr>
          <w:rFonts w:eastAsia="Calibri" w:cs="Times New Roman"/>
          <w:i/>
          <w:color w:val="00000A"/>
          <w:sz w:val="28"/>
          <w:szCs w:val="28"/>
          <w:lang w:eastAsia="ru-RU"/>
        </w:rPr>
      </w:pPr>
      <w:r w:rsidRPr="00A20F96">
        <w:rPr>
          <w:rFonts w:eastAsia="Times New Roman" w:cs="Times New Roman"/>
          <w:i/>
          <w:color w:val="00000A"/>
          <w:sz w:val="28"/>
          <w:szCs w:val="28"/>
          <w:lang w:eastAsia="ru-RU"/>
        </w:rPr>
        <w:t>7. Трудовая мобилизация- ?</w:t>
      </w:r>
    </w:p>
    <w:p w:rsidR="00A20F96" w:rsidRPr="00A20F96" w:rsidRDefault="00A20F96" w:rsidP="00A20F96">
      <w:pPr>
        <w:spacing w:line="276" w:lineRule="auto"/>
        <w:jc w:val="both"/>
        <w:rPr>
          <w:rFonts w:eastAsia="Calibri" w:cs="Times New Roman"/>
          <w:i/>
          <w:color w:val="00000A"/>
          <w:sz w:val="28"/>
          <w:szCs w:val="28"/>
          <w:lang w:eastAsia="ru-RU"/>
        </w:rPr>
      </w:pPr>
      <w:r w:rsidRPr="00A20F96">
        <w:rPr>
          <w:rFonts w:eastAsia="Times New Roman" w:cs="Times New Roman"/>
          <w:i/>
          <w:color w:val="00000A"/>
          <w:sz w:val="28"/>
          <w:szCs w:val="28"/>
          <w:lang w:eastAsia="ru-RU"/>
        </w:rPr>
        <w:t>8. Милитаризация- ?</w:t>
      </w:r>
    </w:p>
    <w:p w:rsidR="00A20F96" w:rsidRPr="00A20F96" w:rsidRDefault="00A20F96" w:rsidP="00A20F96">
      <w:pPr>
        <w:spacing w:line="276" w:lineRule="auto"/>
        <w:jc w:val="both"/>
        <w:rPr>
          <w:rFonts w:eastAsia="Calibri" w:cs="Times New Roman"/>
          <w:i/>
          <w:color w:val="00000A"/>
          <w:sz w:val="28"/>
          <w:szCs w:val="28"/>
          <w:lang w:eastAsia="ru-RU"/>
        </w:rPr>
      </w:pPr>
      <w:r w:rsidRPr="00A20F96">
        <w:rPr>
          <w:rFonts w:eastAsia="Times New Roman" w:cs="Times New Roman"/>
          <w:i/>
          <w:color w:val="00000A"/>
          <w:sz w:val="28"/>
          <w:szCs w:val="28"/>
          <w:lang w:eastAsia="ru-RU"/>
        </w:rPr>
        <w:t>9. Партизаны- ?</w:t>
      </w:r>
    </w:p>
    <w:p w:rsidR="00A20F96" w:rsidRPr="00A20F96" w:rsidRDefault="00A20F96" w:rsidP="00A20F96">
      <w:pPr>
        <w:spacing w:line="276" w:lineRule="auto"/>
        <w:jc w:val="both"/>
        <w:rPr>
          <w:rFonts w:eastAsia="Calibri" w:cs="Times New Roman"/>
          <w:i/>
          <w:color w:val="00000A"/>
          <w:sz w:val="28"/>
          <w:szCs w:val="28"/>
          <w:lang w:eastAsia="ru-RU"/>
        </w:rPr>
      </w:pPr>
      <w:r w:rsidRPr="00A20F96">
        <w:rPr>
          <w:rFonts w:eastAsia="Times New Roman" w:cs="Times New Roman"/>
          <w:i/>
          <w:color w:val="00000A"/>
          <w:sz w:val="28"/>
          <w:szCs w:val="28"/>
          <w:lang w:eastAsia="ru-RU"/>
        </w:rPr>
        <w:t>10. Денацификация- ?</w:t>
      </w:r>
    </w:p>
    <w:p w:rsidR="00A20F96" w:rsidRPr="00A20F96" w:rsidRDefault="00A20F96" w:rsidP="00A20F96">
      <w:pPr>
        <w:spacing w:line="276" w:lineRule="auto"/>
        <w:jc w:val="both"/>
        <w:rPr>
          <w:rFonts w:eastAsia="Times New Roman" w:cs="Times New Roman"/>
          <w:i/>
          <w:color w:val="00000A"/>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b/>
          <w:i/>
          <w:sz w:val="28"/>
          <w:szCs w:val="28"/>
          <w:lang w:eastAsia="ru-RU"/>
        </w:rPr>
        <w:t>3. Письменное задание в форме теста:</w:t>
      </w:r>
    </w:p>
    <w:p w:rsidR="00A20F96" w:rsidRPr="00A20F96" w:rsidRDefault="00A20F96" w:rsidP="00A20F96">
      <w:pPr>
        <w:jc w:val="center"/>
        <w:rPr>
          <w:rFonts w:eastAsia="Times New Roman" w:cs="Times New Roman"/>
          <w:sz w:val="28"/>
          <w:szCs w:val="28"/>
          <w:lang w:eastAsia="ru-RU"/>
        </w:rPr>
      </w:pPr>
      <w:r w:rsidRPr="00A20F96">
        <w:rPr>
          <w:rFonts w:eastAsia="Times New Roman" w:cs="Times New Roman"/>
          <w:b/>
          <w:i/>
          <w:sz w:val="28"/>
          <w:szCs w:val="28"/>
          <w:lang w:eastAsia="ru-RU"/>
        </w:rPr>
        <w:t>Вариант</w:t>
      </w:r>
      <w:r w:rsidRPr="00A20F96">
        <w:rPr>
          <w:rFonts w:eastAsia="Times New Roman" w:cs="Times New Roman"/>
          <w:sz w:val="28"/>
          <w:szCs w:val="28"/>
          <w:lang w:eastAsia="ru-RU"/>
        </w:rPr>
        <w:t>: 1.</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1. Определите маршрут Центрального направления удара немецких войск согласно плану «Барбаросса»:</w:t>
      </w:r>
    </w:p>
    <w:p w:rsidR="00A20F96" w:rsidRPr="00A20F96" w:rsidRDefault="00A20F96" w:rsidP="001E309A">
      <w:pPr>
        <w:numPr>
          <w:ilvl w:val="0"/>
          <w:numId w:val="103"/>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Прибалтика-Ленинград</w:t>
      </w:r>
    </w:p>
    <w:p w:rsidR="00A20F96" w:rsidRPr="00A20F96" w:rsidRDefault="00A20F96" w:rsidP="001E309A">
      <w:pPr>
        <w:numPr>
          <w:ilvl w:val="0"/>
          <w:numId w:val="103"/>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Минск-Москва</w:t>
      </w:r>
    </w:p>
    <w:p w:rsidR="00A20F96" w:rsidRPr="00A20F96" w:rsidRDefault="00A20F96" w:rsidP="001E309A">
      <w:pPr>
        <w:numPr>
          <w:ilvl w:val="0"/>
          <w:numId w:val="103"/>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Украина</w:t>
      </w:r>
    </w:p>
    <w:p w:rsidR="00A20F96" w:rsidRPr="00A20F96" w:rsidRDefault="00A20F96" w:rsidP="001E309A">
      <w:pPr>
        <w:numPr>
          <w:ilvl w:val="0"/>
          <w:numId w:val="103"/>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Кавказ</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2. Как называлась немецкая операция по захвату Москвы:</w:t>
      </w:r>
    </w:p>
    <w:p w:rsidR="00A20F96" w:rsidRPr="00A20F96" w:rsidRDefault="00A20F96" w:rsidP="001E309A">
      <w:pPr>
        <w:numPr>
          <w:ilvl w:val="0"/>
          <w:numId w:val="105"/>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«Вайс»</w:t>
      </w:r>
    </w:p>
    <w:p w:rsidR="00A20F96" w:rsidRPr="00A20F96" w:rsidRDefault="00A20F96" w:rsidP="001E309A">
      <w:pPr>
        <w:numPr>
          <w:ilvl w:val="0"/>
          <w:numId w:val="105"/>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«Тайфун»</w:t>
      </w:r>
    </w:p>
    <w:p w:rsidR="00A20F96" w:rsidRPr="00A20F96" w:rsidRDefault="00A20F96" w:rsidP="001E309A">
      <w:pPr>
        <w:numPr>
          <w:ilvl w:val="0"/>
          <w:numId w:val="105"/>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«Цитадель»</w:t>
      </w:r>
    </w:p>
    <w:p w:rsidR="00A20F96" w:rsidRPr="00A20F96" w:rsidRDefault="00A20F96" w:rsidP="001E309A">
      <w:pPr>
        <w:numPr>
          <w:ilvl w:val="0"/>
          <w:numId w:val="105"/>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lastRenderedPageBreak/>
        <w:t>«Уран»</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3. Что стало основной целью немецкого командования при планировании наступления в 1942 г.:</w:t>
      </w:r>
    </w:p>
    <w:p w:rsidR="00A20F96" w:rsidRPr="00A20F96" w:rsidRDefault="00A20F96" w:rsidP="001E309A">
      <w:pPr>
        <w:numPr>
          <w:ilvl w:val="0"/>
          <w:numId w:val="107"/>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Молниеносный разгром Красной армии по всей границе СССР</w:t>
      </w:r>
    </w:p>
    <w:p w:rsidR="00A20F96" w:rsidRPr="00A20F96" w:rsidRDefault="00A20F96" w:rsidP="001E309A">
      <w:pPr>
        <w:numPr>
          <w:ilvl w:val="0"/>
          <w:numId w:val="107"/>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Захват плодородных областей юга СССР, а так же нефтяных районов Кавказа</w:t>
      </w:r>
    </w:p>
    <w:p w:rsidR="00A20F96" w:rsidRPr="00A20F96" w:rsidRDefault="00A20F96" w:rsidP="001E309A">
      <w:pPr>
        <w:numPr>
          <w:ilvl w:val="0"/>
          <w:numId w:val="107"/>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 xml:space="preserve">Захват столицы СССР </w:t>
      </w:r>
    </w:p>
    <w:p w:rsidR="00A20F96" w:rsidRPr="00A20F96" w:rsidRDefault="00A20F96" w:rsidP="001E309A">
      <w:pPr>
        <w:numPr>
          <w:ilvl w:val="0"/>
          <w:numId w:val="107"/>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Окружение немецкими танками советских войск в районе Курской дуги</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4. Что предполагала операция «Цитадель»:</w:t>
      </w:r>
    </w:p>
    <w:p w:rsidR="00A20F96" w:rsidRPr="00A20F96" w:rsidRDefault="00A20F96" w:rsidP="001E309A">
      <w:pPr>
        <w:numPr>
          <w:ilvl w:val="0"/>
          <w:numId w:val="109"/>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Молниеносный разгром Красной армии по трем направлениям</w:t>
      </w:r>
    </w:p>
    <w:p w:rsidR="00A20F96" w:rsidRPr="00A20F96" w:rsidRDefault="00A20F96" w:rsidP="001E309A">
      <w:pPr>
        <w:numPr>
          <w:ilvl w:val="0"/>
          <w:numId w:val="109"/>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Захват Москвы</w:t>
      </w:r>
    </w:p>
    <w:p w:rsidR="00A20F96" w:rsidRPr="00A20F96" w:rsidRDefault="00A20F96" w:rsidP="001E309A">
      <w:pPr>
        <w:numPr>
          <w:ilvl w:val="0"/>
          <w:numId w:val="109"/>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Захват Сталинграда</w:t>
      </w:r>
    </w:p>
    <w:p w:rsidR="00A20F96" w:rsidRPr="00A20F96" w:rsidRDefault="00A20F96" w:rsidP="001E309A">
      <w:pPr>
        <w:numPr>
          <w:ilvl w:val="0"/>
          <w:numId w:val="109"/>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Окружение немецкими танками советских войск в районе Курской дуги</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5. Расставьте в хронологической последовательности события:</w:t>
      </w:r>
    </w:p>
    <w:p w:rsidR="00A20F96" w:rsidRPr="00A20F96" w:rsidRDefault="00A20F96" w:rsidP="001E309A">
      <w:pPr>
        <w:numPr>
          <w:ilvl w:val="0"/>
          <w:numId w:val="111"/>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Битва у деревни Прохоровка</w:t>
      </w:r>
    </w:p>
    <w:p w:rsidR="00A20F96" w:rsidRPr="00A20F96" w:rsidRDefault="00A20F96" w:rsidP="001E309A">
      <w:pPr>
        <w:numPr>
          <w:ilvl w:val="0"/>
          <w:numId w:val="111"/>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Начало блокады Ленинграда</w:t>
      </w:r>
    </w:p>
    <w:p w:rsidR="00A20F96" w:rsidRPr="00A20F96" w:rsidRDefault="00A20F96" w:rsidP="001E309A">
      <w:pPr>
        <w:numPr>
          <w:ilvl w:val="0"/>
          <w:numId w:val="111"/>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Оборона Москвы</w:t>
      </w:r>
    </w:p>
    <w:p w:rsidR="00A20F96" w:rsidRPr="00A20F96" w:rsidRDefault="00A20F96" w:rsidP="001E309A">
      <w:pPr>
        <w:numPr>
          <w:ilvl w:val="0"/>
          <w:numId w:val="111"/>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Контрнаступление Красной армии под Сталинградом</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6. Назовите дату Тегеранской конференции:</w:t>
      </w:r>
    </w:p>
    <w:p w:rsidR="00A20F96" w:rsidRPr="00A20F96" w:rsidRDefault="00A20F96" w:rsidP="001E309A">
      <w:pPr>
        <w:numPr>
          <w:ilvl w:val="0"/>
          <w:numId w:val="113"/>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1941 г.</w:t>
      </w:r>
    </w:p>
    <w:p w:rsidR="00A20F96" w:rsidRPr="00A20F96" w:rsidRDefault="00A20F96" w:rsidP="001E309A">
      <w:pPr>
        <w:numPr>
          <w:ilvl w:val="0"/>
          <w:numId w:val="113"/>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1943 г.</w:t>
      </w:r>
    </w:p>
    <w:p w:rsidR="00A20F96" w:rsidRPr="00A20F96" w:rsidRDefault="00A20F96" w:rsidP="001E309A">
      <w:pPr>
        <w:numPr>
          <w:ilvl w:val="0"/>
          <w:numId w:val="113"/>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1944 г.</w:t>
      </w:r>
    </w:p>
    <w:p w:rsidR="00A20F96" w:rsidRPr="00A20F96" w:rsidRDefault="00A20F96" w:rsidP="001E309A">
      <w:pPr>
        <w:numPr>
          <w:ilvl w:val="0"/>
          <w:numId w:val="113"/>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1945 г.</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7. Назовите итог операции «Уран»:</w:t>
      </w:r>
    </w:p>
    <w:p w:rsidR="00A20F96" w:rsidRPr="00A20F96" w:rsidRDefault="00A20F96" w:rsidP="001E309A">
      <w:pPr>
        <w:numPr>
          <w:ilvl w:val="0"/>
          <w:numId w:val="115"/>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Противник был отброшен от Москвы на 150 км.</w:t>
      </w:r>
    </w:p>
    <w:p w:rsidR="00A20F96" w:rsidRPr="00A20F96" w:rsidRDefault="00A20F96" w:rsidP="001E309A">
      <w:pPr>
        <w:numPr>
          <w:ilvl w:val="0"/>
          <w:numId w:val="115"/>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Красная армия в результате контрнаступления разбила армию противника под командованием фельдмаршала Паулюса</w:t>
      </w:r>
    </w:p>
    <w:p w:rsidR="00A20F96" w:rsidRPr="00A20F96" w:rsidRDefault="00A20F96" w:rsidP="001E309A">
      <w:pPr>
        <w:numPr>
          <w:ilvl w:val="0"/>
          <w:numId w:val="115"/>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Бал снята блокада Ленинграда</w:t>
      </w:r>
    </w:p>
    <w:p w:rsidR="00A20F96" w:rsidRPr="00A20F96" w:rsidRDefault="00A20F96" w:rsidP="001E309A">
      <w:pPr>
        <w:numPr>
          <w:ilvl w:val="0"/>
          <w:numId w:val="115"/>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Была освобождена Белоруссия</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8. Назовите страны-участницы Антигитлеровской коалиции:</w:t>
      </w:r>
    </w:p>
    <w:p w:rsidR="00A20F96" w:rsidRPr="00A20F96" w:rsidRDefault="00A20F96" w:rsidP="001E309A">
      <w:pPr>
        <w:numPr>
          <w:ilvl w:val="0"/>
          <w:numId w:val="117"/>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СССР, США, Франция</w:t>
      </w:r>
    </w:p>
    <w:p w:rsidR="00A20F96" w:rsidRPr="00A20F96" w:rsidRDefault="00A20F96" w:rsidP="001E309A">
      <w:pPr>
        <w:numPr>
          <w:ilvl w:val="0"/>
          <w:numId w:val="117"/>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СССР, США, Великобритания</w:t>
      </w:r>
    </w:p>
    <w:p w:rsidR="00A20F96" w:rsidRPr="00A20F96" w:rsidRDefault="00A20F96" w:rsidP="001E309A">
      <w:pPr>
        <w:numPr>
          <w:ilvl w:val="0"/>
          <w:numId w:val="117"/>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США, Великобритания, Франция</w:t>
      </w:r>
    </w:p>
    <w:p w:rsidR="00A20F96" w:rsidRPr="00A20F96" w:rsidRDefault="00A20F96" w:rsidP="001E309A">
      <w:pPr>
        <w:numPr>
          <w:ilvl w:val="0"/>
          <w:numId w:val="117"/>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США, Франция, Китай</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lastRenderedPageBreak/>
        <w:t>9. Назовите дату подписания Акта о безоговорочной капитуляции Германии:</w:t>
      </w:r>
    </w:p>
    <w:p w:rsidR="00A20F96" w:rsidRPr="00A20F96" w:rsidRDefault="00A20F96" w:rsidP="001E309A">
      <w:pPr>
        <w:numPr>
          <w:ilvl w:val="0"/>
          <w:numId w:val="119"/>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22 июня 1941 г.</w:t>
      </w:r>
    </w:p>
    <w:p w:rsidR="00A20F96" w:rsidRPr="00A20F96" w:rsidRDefault="00A20F96" w:rsidP="001E309A">
      <w:pPr>
        <w:numPr>
          <w:ilvl w:val="0"/>
          <w:numId w:val="119"/>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19 ноября 1942 г.</w:t>
      </w:r>
    </w:p>
    <w:p w:rsidR="00A20F96" w:rsidRPr="00A20F96" w:rsidRDefault="00A20F96" w:rsidP="001E309A">
      <w:pPr>
        <w:numPr>
          <w:ilvl w:val="0"/>
          <w:numId w:val="119"/>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8 мая 1945 г.</w:t>
      </w:r>
    </w:p>
    <w:p w:rsidR="00A20F96" w:rsidRPr="00A20F96" w:rsidRDefault="00A20F96" w:rsidP="001E309A">
      <w:pPr>
        <w:numPr>
          <w:ilvl w:val="0"/>
          <w:numId w:val="119"/>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2 сентября 1945 г.</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10. Какие события стали началом Коренного перелома в ходе Великой Отечественной войны:</w:t>
      </w:r>
    </w:p>
    <w:p w:rsidR="00A20F96" w:rsidRPr="00A20F96" w:rsidRDefault="00A20F96" w:rsidP="001E309A">
      <w:pPr>
        <w:numPr>
          <w:ilvl w:val="0"/>
          <w:numId w:val="121"/>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Операция «Багратион»</w:t>
      </w:r>
    </w:p>
    <w:p w:rsidR="00A20F96" w:rsidRPr="00A20F96" w:rsidRDefault="00A20F96" w:rsidP="001E309A">
      <w:pPr>
        <w:numPr>
          <w:ilvl w:val="0"/>
          <w:numId w:val="121"/>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Контрнаступление Красно армии под Москвой</w:t>
      </w:r>
    </w:p>
    <w:p w:rsidR="00A20F96" w:rsidRPr="00A20F96" w:rsidRDefault="00A20F96" w:rsidP="001E309A">
      <w:pPr>
        <w:numPr>
          <w:ilvl w:val="0"/>
          <w:numId w:val="121"/>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Битва на Курской дуге</w:t>
      </w:r>
    </w:p>
    <w:p w:rsidR="00A20F96" w:rsidRPr="00A20F96" w:rsidRDefault="00A20F96" w:rsidP="001E309A">
      <w:pPr>
        <w:numPr>
          <w:ilvl w:val="0"/>
          <w:numId w:val="121"/>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Контрнаступление Красной армии под Сталинградом</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center"/>
        <w:rPr>
          <w:rFonts w:eastAsia="Times New Roman" w:cs="Times New Roman"/>
          <w:sz w:val="28"/>
          <w:szCs w:val="28"/>
          <w:lang w:eastAsia="ru-RU"/>
        </w:rPr>
      </w:pPr>
      <w:r w:rsidRPr="00A20F96">
        <w:rPr>
          <w:rFonts w:eastAsia="Times New Roman" w:cs="Times New Roman"/>
          <w:b/>
          <w:i/>
          <w:sz w:val="28"/>
          <w:szCs w:val="28"/>
          <w:lang w:eastAsia="ru-RU"/>
        </w:rPr>
        <w:t>Вариант</w:t>
      </w:r>
      <w:r w:rsidRPr="00A20F96">
        <w:rPr>
          <w:rFonts w:eastAsia="Times New Roman" w:cs="Times New Roman"/>
          <w:sz w:val="28"/>
          <w:szCs w:val="28"/>
          <w:lang w:eastAsia="ru-RU"/>
        </w:rPr>
        <w:t>: 2.</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1. Определите маршрут Северо-Западного направления удара немецких войск согласно плану «Барбаросса»:</w:t>
      </w:r>
    </w:p>
    <w:p w:rsidR="00A20F96" w:rsidRPr="00A20F96" w:rsidRDefault="00A20F96" w:rsidP="001E309A">
      <w:pPr>
        <w:numPr>
          <w:ilvl w:val="0"/>
          <w:numId w:val="104"/>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Прибалтика-Ленинград</w:t>
      </w:r>
    </w:p>
    <w:p w:rsidR="00A20F96" w:rsidRPr="00A20F96" w:rsidRDefault="00A20F96" w:rsidP="001E309A">
      <w:pPr>
        <w:numPr>
          <w:ilvl w:val="0"/>
          <w:numId w:val="104"/>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Минск-Москва</w:t>
      </w:r>
    </w:p>
    <w:p w:rsidR="00A20F96" w:rsidRPr="00A20F96" w:rsidRDefault="00A20F96" w:rsidP="001E309A">
      <w:pPr>
        <w:numPr>
          <w:ilvl w:val="0"/>
          <w:numId w:val="104"/>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Украина</w:t>
      </w:r>
    </w:p>
    <w:p w:rsidR="00A20F96" w:rsidRPr="00A20F96" w:rsidRDefault="00A20F96" w:rsidP="001E309A">
      <w:pPr>
        <w:numPr>
          <w:ilvl w:val="0"/>
          <w:numId w:val="104"/>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Кавказ</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2. Как называлась операция контрнаступления Красной армии под Сталинградом:</w:t>
      </w:r>
    </w:p>
    <w:p w:rsidR="00A20F96" w:rsidRPr="00A20F96" w:rsidRDefault="00A20F96" w:rsidP="001E309A">
      <w:pPr>
        <w:numPr>
          <w:ilvl w:val="0"/>
          <w:numId w:val="106"/>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«Вайс»</w:t>
      </w:r>
    </w:p>
    <w:p w:rsidR="00A20F96" w:rsidRPr="00A20F96" w:rsidRDefault="00A20F96" w:rsidP="001E309A">
      <w:pPr>
        <w:numPr>
          <w:ilvl w:val="0"/>
          <w:numId w:val="106"/>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«Тайфун»</w:t>
      </w:r>
    </w:p>
    <w:p w:rsidR="00A20F96" w:rsidRPr="00A20F96" w:rsidRDefault="00A20F96" w:rsidP="001E309A">
      <w:pPr>
        <w:numPr>
          <w:ilvl w:val="0"/>
          <w:numId w:val="106"/>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«Цитадель»</w:t>
      </w:r>
    </w:p>
    <w:p w:rsidR="00A20F96" w:rsidRPr="00A20F96" w:rsidRDefault="00A20F96" w:rsidP="001E309A">
      <w:pPr>
        <w:numPr>
          <w:ilvl w:val="0"/>
          <w:numId w:val="106"/>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«Уран»</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3. Что стало основной целью немецкого командования при планировании наступления в 1943 г.:</w:t>
      </w:r>
    </w:p>
    <w:p w:rsidR="00A20F96" w:rsidRPr="00A20F96" w:rsidRDefault="00A20F96" w:rsidP="001E309A">
      <w:pPr>
        <w:numPr>
          <w:ilvl w:val="0"/>
          <w:numId w:val="108"/>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Молниеносный разгром Красной армии по всей границе СССР</w:t>
      </w:r>
    </w:p>
    <w:p w:rsidR="00A20F96" w:rsidRPr="00A20F96" w:rsidRDefault="00A20F96" w:rsidP="001E309A">
      <w:pPr>
        <w:numPr>
          <w:ilvl w:val="0"/>
          <w:numId w:val="108"/>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Захват плодородных областей юга СССР, а так же нефтяных районов Кавказа</w:t>
      </w:r>
    </w:p>
    <w:p w:rsidR="00A20F96" w:rsidRPr="00A20F96" w:rsidRDefault="00A20F96" w:rsidP="001E309A">
      <w:pPr>
        <w:numPr>
          <w:ilvl w:val="0"/>
          <w:numId w:val="108"/>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Перехват наступательной инициативы в результате боев на Курской дуге</w:t>
      </w:r>
    </w:p>
    <w:p w:rsidR="00A20F96" w:rsidRPr="00A20F96" w:rsidRDefault="00A20F96" w:rsidP="001E309A">
      <w:pPr>
        <w:numPr>
          <w:ilvl w:val="0"/>
          <w:numId w:val="108"/>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Захват промышленного Донбасса</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4. Что предполагала операция «Тайфун»:</w:t>
      </w:r>
    </w:p>
    <w:p w:rsidR="00A20F96" w:rsidRPr="00A20F96" w:rsidRDefault="00A20F96" w:rsidP="001E309A">
      <w:pPr>
        <w:numPr>
          <w:ilvl w:val="0"/>
          <w:numId w:val="110"/>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Молниеносный разгром Красной армии по трем направлениям</w:t>
      </w:r>
    </w:p>
    <w:p w:rsidR="00A20F96" w:rsidRPr="00A20F96" w:rsidRDefault="00A20F96" w:rsidP="001E309A">
      <w:pPr>
        <w:numPr>
          <w:ilvl w:val="0"/>
          <w:numId w:val="110"/>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Захват Москвы</w:t>
      </w:r>
    </w:p>
    <w:p w:rsidR="00A20F96" w:rsidRPr="00A20F96" w:rsidRDefault="00A20F96" w:rsidP="001E309A">
      <w:pPr>
        <w:numPr>
          <w:ilvl w:val="0"/>
          <w:numId w:val="110"/>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Захват Сталинграда</w:t>
      </w:r>
    </w:p>
    <w:p w:rsidR="00A20F96" w:rsidRPr="00A20F96" w:rsidRDefault="00A20F96" w:rsidP="001E309A">
      <w:pPr>
        <w:numPr>
          <w:ilvl w:val="0"/>
          <w:numId w:val="110"/>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Окружение немецкими танками советских войск в районе Курской дуги</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5. Расставьте в хронологической последовательности события:</w:t>
      </w:r>
    </w:p>
    <w:p w:rsidR="00A20F96" w:rsidRPr="00A20F96" w:rsidRDefault="00A20F96" w:rsidP="001E309A">
      <w:pPr>
        <w:numPr>
          <w:ilvl w:val="0"/>
          <w:numId w:val="112"/>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Оборона Москвы</w:t>
      </w:r>
    </w:p>
    <w:p w:rsidR="00A20F96" w:rsidRPr="00A20F96" w:rsidRDefault="00A20F96" w:rsidP="001E309A">
      <w:pPr>
        <w:numPr>
          <w:ilvl w:val="0"/>
          <w:numId w:val="112"/>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Оборона Брестской крепости</w:t>
      </w:r>
    </w:p>
    <w:p w:rsidR="00A20F96" w:rsidRPr="00A20F96" w:rsidRDefault="00A20F96" w:rsidP="001E309A">
      <w:pPr>
        <w:numPr>
          <w:ilvl w:val="0"/>
          <w:numId w:val="112"/>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Снятие блокады Ленинграда</w:t>
      </w:r>
    </w:p>
    <w:p w:rsidR="00A20F96" w:rsidRPr="00A20F96" w:rsidRDefault="00A20F96" w:rsidP="001E309A">
      <w:pPr>
        <w:numPr>
          <w:ilvl w:val="0"/>
          <w:numId w:val="112"/>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Битва на Курской дуге</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6. Назовите дату Ялтинской конференции:</w:t>
      </w:r>
    </w:p>
    <w:p w:rsidR="00A20F96" w:rsidRPr="00A20F96" w:rsidRDefault="00A20F96" w:rsidP="001E309A">
      <w:pPr>
        <w:numPr>
          <w:ilvl w:val="0"/>
          <w:numId w:val="114"/>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1941 г.</w:t>
      </w:r>
    </w:p>
    <w:p w:rsidR="00A20F96" w:rsidRPr="00A20F96" w:rsidRDefault="00A20F96" w:rsidP="001E309A">
      <w:pPr>
        <w:numPr>
          <w:ilvl w:val="0"/>
          <w:numId w:val="114"/>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1943 г.</w:t>
      </w:r>
    </w:p>
    <w:p w:rsidR="00A20F96" w:rsidRPr="00A20F96" w:rsidRDefault="00A20F96" w:rsidP="001E309A">
      <w:pPr>
        <w:numPr>
          <w:ilvl w:val="0"/>
          <w:numId w:val="114"/>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1944 г.</w:t>
      </w:r>
    </w:p>
    <w:p w:rsidR="00A20F96" w:rsidRPr="00A20F96" w:rsidRDefault="00A20F96" w:rsidP="001E309A">
      <w:pPr>
        <w:numPr>
          <w:ilvl w:val="0"/>
          <w:numId w:val="114"/>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1945 г.</w:t>
      </w: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7. Назовите итог операции «Багратион»:</w:t>
      </w:r>
    </w:p>
    <w:p w:rsidR="00A20F96" w:rsidRPr="00A20F96" w:rsidRDefault="00A20F96" w:rsidP="001E309A">
      <w:pPr>
        <w:numPr>
          <w:ilvl w:val="0"/>
          <w:numId w:val="116"/>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Противник был отброшен от Москвы на 150 км.</w:t>
      </w:r>
    </w:p>
    <w:p w:rsidR="00A20F96" w:rsidRPr="00A20F96" w:rsidRDefault="00A20F96" w:rsidP="001E309A">
      <w:pPr>
        <w:numPr>
          <w:ilvl w:val="0"/>
          <w:numId w:val="116"/>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Красная армия в результате контрнаступления разбила армию противника под командованием фельдмаршала Паулюса</w:t>
      </w:r>
    </w:p>
    <w:p w:rsidR="00A20F96" w:rsidRPr="00A20F96" w:rsidRDefault="00A20F96" w:rsidP="001E309A">
      <w:pPr>
        <w:numPr>
          <w:ilvl w:val="0"/>
          <w:numId w:val="116"/>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Бал снята блокада Ленинграда</w:t>
      </w:r>
    </w:p>
    <w:p w:rsidR="00A20F96" w:rsidRPr="00A20F96" w:rsidRDefault="00A20F96" w:rsidP="001E309A">
      <w:pPr>
        <w:numPr>
          <w:ilvl w:val="0"/>
          <w:numId w:val="116"/>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Была освобождена Белоруссия</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8. На какой конференции страны Антигитлеровской коалиции приняли решение об открытии второго фронта:</w:t>
      </w:r>
    </w:p>
    <w:p w:rsidR="00A20F96" w:rsidRPr="00A20F96" w:rsidRDefault="00A20F96" w:rsidP="001E309A">
      <w:pPr>
        <w:numPr>
          <w:ilvl w:val="0"/>
          <w:numId w:val="118"/>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Московская</w:t>
      </w:r>
    </w:p>
    <w:p w:rsidR="00A20F96" w:rsidRPr="00A20F96" w:rsidRDefault="00A20F96" w:rsidP="001E309A">
      <w:pPr>
        <w:numPr>
          <w:ilvl w:val="0"/>
          <w:numId w:val="118"/>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Тегеранская</w:t>
      </w:r>
    </w:p>
    <w:p w:rsidR="00A20F96" w:rsidRPr="00A20F96" w:rsidRDefault="00A20F96" w:rsidP="001E309A">
      <w:pPr>
        <w:numPr>
          <w:ilvl w:val="0"/>
          <w:numId w:val="118"/>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Ялтинская</w:t>
      </w:r>
    </w:p>
    <w:p w:rsidR="00A20F96" w:rsidRPr="00A20F96" w:rsidRDefault="00A20F96" w:rsidP="001E309A">
      <w:pPr>
        <w:numPr>
          <w:ilvl w:val="0"/>
          <w:numId w:val="118"/>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Потсдамская</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9. Назовите дату подписания Акта о безоговорочной капитуляции Японии:</w:t>
      </w:r>
    </w:p>
    <w:p w:rsidR="00A20F96" w:rsidRPr="00A20F96" w:rsidRDefault="00A20F96" w:rsidP="001E309A">
      <w:pPr>
        <w:numPr>
          <w:ilvl w:val="0"/>
          <w:numId w:val="120"/>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22 июня 1941 г.</w:t>
      </w:r>
    </w:p>
    <w:p w:rsidR="00A20F96" w:rsidRPr="00A20F96" w:rsidRDefault="00A20F96" w:rsidP="001E309A">
      <w:pPr>
        <w:numPr>
          <w:ilvl w:val="0"/>
          <w:numId w:val="120"/>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19 ноября 1942 г.</w:t>
      </w:r>
    </w:p>
    <w:p w:rsidR="00A20F96" w:rsidRPr="00A20F96" w:rsidRDefault="00A20F96" w:rsidP="001E309A">
      <w:pPr>
        <w:numPr>
          <w:ilvl w:val="0"/>
          <w:numId w:val="120"/>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8 мая 1945 г.</w:t>
      </w:r>
    </w:p>
    <w:p w:rsidR="00A20F96" w:rsidRPr="00A20F96" w:rsidRDefault="00A20F96" w:rsidP="001E309A">
      <w:pPr>
        <w:numPr>
          <w:ilvl w:val="0"/>
          <w:numId w:val="120"/>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2 сентября 1945 г.</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jc w:val="both"/>
        <w:rPr>
          <w:rFonts w:eastAsia="Times New Roman" w:cs="Times New Roman"/>
          <w:sz w:val="28"/>
          <w:szCs w:val="28"/>
          <w:lang w:eastAsia="ru-RU"/>
        </w:rPr>
      </w:pPr>
      <w:r w:rsidRPr="00A20F96">
        <w:rPr>
          <w:rFonts w:eastAsia="Times New Roman" w:cs="Times New Roman"/>
          <w:sz w:val="28"/>
          <w:szCs w:val="28"/>
          <w:lang w:eastAsia="ru-RU"/>
        </w:rPr>
        <w:t>10. Какие события стали завершением Коренного перелома в ходе Великой Отечественной войны:</w:t>
      </w:r>
    </w:p>
    <w:p w:rsidR="00A20F96" w:rsidRPr="00A20F96" w:rsidRDefault="00A20F96" w:rsidP="001E309A">
      <w:pPr>
        <w:numPr>
          <w:ilvl w:val="0"/>
          <w:numId w:val="122"/>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Операция «Багратион»</w:t>
      </w:r>
    </w:p>
    <w:p w:rsidR="00A20F96" w:rsidRPr="00A20F96" w:rsidRDefault="00A20F96" w:rsidP="001E309A">
      <w:pPr>
        <w:numPr>
          <w:ilvl w:val="0"/>
          <w:numId w:val="122"/>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Контрнаступление Красно армии под Москвой</w:t>
      </w:r>
    </w:p>
    <w:p w:rsidR="00A20F96" w:rsidRPr="00A20F96" w:rsidRDefault="00A20F96" w:rsidP="001E309A">
      <w:pPr>
        <w:numPr>
          <w:ilvl w:val="0"/>
          <w:numId w:val="122"/>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Битва на Курской дуге</w:t>
      </w:r>
    </w:p>
    <w:p w:rsidR="00A20F96" w:rsidRPr="00A20F96" w:rsidRDefault="00A20F96" w:rsidP="001E309A">
      <w:pPr>
        <w:numPr>
          <w:ilvl w:val="0"/>
          <w:numId w:val="122"/>
        </w:numPr>
        <w:spacing w:after="200" w:line="276" w:lineRule="auto"/>
        <w:contextualSpacing/>
        <w:jc w:val="both"/>
        <w:rPr>
          <w:rFonts w:eastAsia="Times New Roman" w:cs="Times New Roman"/>
          <w:sz w:val="28"/>
          <w:szCs w:val="28"/>
          <w:lang w:eastAsia="ru-RU"/>
        </w:rPr>
      </w:pPr>
      <w:r w:rsidRPr="00A20F96">
        <w:rPr>
          <w:rFonts w:eastAsia="Times New Roman" w:cs="Times New Roman"/>
          <w:sz w:val="28"/>
          <w:szCs w:val="28"/>
          <w:lang w:eastAsia="ru-RU"/>
        </w:rPr>
        <w:t>Контрнаступление Красной армии под Сталинградом</w:t>
      </w:r>
    </w:p>
    <w:p w:rsidR="00A20F96" w:rsidRPr="00A20F96" w:rsidRDefault="00A20F96" w:rsidP="00A20F96">
      <w:pPr>
        <w:jc w:val="both"/>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b/>
          <w:i/>
          <w:color w:val="00000A"/>
          <w:sz w:val="28"/>
          <w:szCs w:val="28"/>
          <w:lang w:eastAsia="ru-RU"/>
        </w:rPr>
      </w:pPr>
      <w:r w:rsidRPr="00A20F96">
        <w:rPr>
          <w:rFonts w:eastAsia="Times New Roman" w:cs="Times New Roman"/>
          <w:b/>
          <w:i/>
          <w:sz w:val="28"/>
          <w:szCs w:val="28"/>
          <w:lang w:eastAsia="ru-RU"/>
        </w:rPr>
        <w:br w:type="page"/>
      </w:r>
    </w:p>
    <w:p w:rsidR="00A20F96" w:rsidRPr="00A20F96" w:rsidRDefault="00A20F96" w:rsidP="00A20F96">
      <w:pPr>
        <w:spacing w:line="276" w:lineRule="auto"/>
        <w:jc w:val="center"/>
        <w:rPr>
          <w:rFonts w:eastAsia="Calibri" w:cs="Times New Roman"/>
          <w:color w:val="00000A"/>
          <w:sz w:val="28"/>
          <w:szCs w:val="28"/>
          <w:lang w:eastAsia="ru-RU"/>
        </w:rPr>
      </w:pPr>
      <w:r w:rsidRPr="00A20F96">
        <w:rPr>
          <w:rFonts w:eastAsia="Times New Roman" w:cs="Times New Roman"/>
          <w:b/>
          <w:color w:val="00000A"/>
          <w:sz w:val="28"/>
          <w:szCs w:val="28"/>
          <w:lang w:eastAsia="ru-RU"/>
        </w:rPr>
        <w:lastRenderedPageBreak/>
        <w:t>ТЕМА. СССР В ПОСЛЕВОЕННЫЙ ПЕРИОД. СОВЕТСКИЙ СОЮЗ В ПЕРИОД «ОТТЕПЕЛИ»</w:t>
      </w:r>
    </w:p>
    <w:p w:rsidR="00A20F96" w:rsidRPr="00A20F96" w:rsidRDefault="00A20F96" w:rsidP="00A20F96">
      <w:pPr>
        <w:spacing w:line="276" w:lineRule="auto"/>
        <w:jc w:val="center"/>
        <w:rPr>
          <w:rFonts w:eastAsia="Times New Roman" w:cs="Times New Roman"/>
          <w:b/>
          <w:color w:val="00000A"/>
          <w:sz w:val="28"/>
          <w:szCs w:val="28"/>
          <w:lang w:eastAsia="ru-RU"/>
        </w:rPr>
      </w:pPr>
    </w:p>
    <w:p w:rsidR="00A20F96" w:rsidRPr="00A20F96" w:rsidRDefault="00A20F96" w:rsidP="00A20F96">
      <w:pPr>
        <w:spacing w:line="276" w:lineRule="auto"/>
        <w:rPr>
          <w:rFonts w:eastAsia="Calibri" w:cs="Times New Roman"/>
          <w:color w:val="00000A"/>
          <w:sz w:val="28"/>
          <w:szCs w:val="28"/>
          <w:lang w:eastAsia="ru-RU"/>
        </w:rPr>
      </w:pPr>
      <w:r w:rsidRPr="00A20F96">
        <w:rPr>
          <w:rFonts w:eastAsia="Times New Roman" w:cs="Times New Roman"/>
          <w:b/>
          <w:color w:val="00000A"/>
          <w:sz w:val="28"/>
          <w:szCs w:val="28"/>
          <w:lang w:eastAsia="ru-RU"/>
        </w:rPr>
        <w:t>1. Вопросы для устного (фронтального, индивидуального) опроса:</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1. Назовите основные направления внешней политики СССР в после военные годы. Какие события привели к началу «холодной войны»?</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2. Какие принципы были заложены в основу процесса восстановления экономики в послевоенные годы? На основе какого документа проводилось восстановление? Благодаря чему удалось добиться быстрых результатов?</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3. Назовите основные тенденции в политической жизни СССР в послевоенные годы. Укажите громкие «политические дела», произошедшие в этот период.</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4. Приведите примеры, доказывающие, что идеологический диктат, ослабевший в годы войны, после войны вновь был резко усилен.</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5. К каким выводам можно прийти, рассмотрев развитие СССР в послевоенный период (укажите минимум 3).</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6. Почему период 50-60 годов XX века вошел в историю нашей страны как «Оттепель»?  Благодаря кому появился данный термин?</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7. Укажите когда состоялся XX съезд партии и в чем его историческое значение?</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8. Какова была цель реформ периода «оттепели»? Перечислите основные реформы (с указанием дат)</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9. Выделите основные появления «оттепели» в духовной жизни советского общества.</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10. Укажите основные события внешней политики СССР в период 50-60 гг. XX в.</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11. Как можно оценить итоги «оттепели»? Аргументируйте свой ответ.</w:t>
      </w:r>
    </w:p>
    <w:p w:rsidR="00A20F96" w:rsidRPr="00A20F96" w:rsidRDefault="00A20F96" w:rsidP="00A20F96">
      <w:pPr>
        <w:spacing w:line="276" w:lineRule="auto"/>
        <w:jc w:val="both"/>
        <w:rPr>
          <w:rFonts w:eastAsia="Times New Roman" w:cs="Times New Roman"/>
          <w:color w:val="00000A"/>
          <w:sz w:val="28"/>
          <w:szCs w:val="28"/>
          <w:lang w:eastAsia="ru-RU"/>
        </w:rPr>
      </w:pPr>
    </w:p>
    <w:p w:rsidR="00A20F96" w:rsidRPr="00A20F96" w:rsidRDefault="00A20F96" w:rsidP="00A20F96">
      <w:pPr>
        <w:spacing w:line="276" w:lineRule="auto"/>
        <w:rPr>
          <w:rFonts w:eastAsia="Times New Roman" w:cs="Times New Roman"/>
          <w:color w:val="00000A"/>
          <w:sz w:val="28"/>
          <w:szCs w:val="28"/>
          <w:lang w:eastAsia="ru-RU"/>
        </w:rPr>
      </w:pPr>
      <w:r w:rsidRPr="00A20F96">
        <w:rPr>
          <w:rFonts w:eastAsia="Times New Roman" w:cs="Times New Roman"/>
          <w:sz w:val="28"/>
          <w:szCs w:val="28"/>
          <w:lang w:eastAsia="ru-RU"/>
        </w:rPr>
        <w:br w:type="page"/>
      </w:r>
    </w:p>
    <w:p w:rsidR="00A20F96" w:rsidRPr="00A20F96" w:rsidRDefault="00A20F96" w:rsidP="00A20F96">
      <w:pPr>
        <w:spacing w:line="276" w:lineRule="auto"/>
        <w:jc w:val="center"/>
        <w:rPr>
          <w:rFonts w:eastAsia="Calibri" w:cs="Times New Roman"/>
          <w:color w:val="00000A"/>
          <w:sz w:val="28"/>
          <w:szCs w:val="28"/>
          <w:lang w:eastAsia="ru-RU"/>
        </w:rPr>
      </w:pPr>
      <w:r w:rsidRPr="00A20F96">
        <w:rPr>
          <w:rFonts w:eastAsia="Times New Roman" w:cs="Times New Roman"/>
          <w:b/>
          <w:color w:val="00000A"/>
          <w:sz w:val="28"/>
          <w:szCs w:val="28"/>
          <w:lang w:eastAsia="ru-RU"/>
        </w:rPr>
        <w:lastRenderedPageBreak/>
        <w:t>ТЕМА. СССР С КОНЦА 1960 — НАЧАЛЕ 1980-Х ГОДОВ</w:t>
      </w:r>
    </w:p>
    <w:p w:rsidR="00A20F96" w:rsidRPr="00A20F96" w:rsidRDefault="00A20F96" w:rsidP="00A20F96">
      <w:pPr>
        <w:spacing w:line="276" w:lineRule="auto"/>
        <w:jc w:val="center"/>
        <w:rPr>
          <w:rFonts w:eastAsia="Times New Roman" w:cs="Times New Roman"/>
          <w:b/>
          <w:color w:val="00000A"/>
          <w:sz w:val="28"/>
          <w:szCs w:val="28"/>
          <w:lang w:eastAsia="ru-RU"/>
        </w:rPr>
      </w:pPr>
    </w:p>
    <w:p w:rsidR="00A20F96" w:rsidRPr="00A20F96" w:rsidRDefault="00A20F96" w:rsidP="00A20F96">
      <w:pPr>
        <w:spacing w:line="276" w:lineRule="auto"/>
        <w:rPr>
          <w:rFonts w:eastAsia="Times New Roman" w:cs="Times New Roman"/>
          <w:b/>
          <w:color w:val="00000A"/>
          <w:sz w:val="28"/>
          <w:szCs w:val="28"/>
          <w:lang w:eastAsia="ru-RU"/>
        </w:rPr>
      </w:pPr>
      <w:r w:rsidRPr="00A20F96">
        <w:rPr>
          <w:rFonts w:eastAsia="Times New Roman" w:cs="Times New Roman"/>
          <w:b/>
          <w:color w:val="00000A"/>
          <w:sz w:val="28"/>
          <w:szCs w:val="28"/>
          <w:lang w:eastAsia="ru-RU"/>
        </w:rPr>
        <w:t>1. Вопросы для устного (фронтального, индивидуального) опроса:</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1. Как можно охарактеризовать внутриполитический курс руководства страны в 60-80-е годы XX века? Какие изменения произошли в политической жизни по сравнению с периодом оттепели?</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2. Какой принцип Л.И. Брежнева привел к тому, что в 60-е годы XX в. власть в стране приобрела черты геронтократии (в переводе с греч. власть стариков)? В чем он заключался?</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3. Какая концепция легла в основу новой конституции СССР 1977 г.? Укажите, какие изменения она внесла в политическую жизнь общества.</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4. Кто стал автором экономической реформы 1965 г.? В чем заключалась  сущность реформы?</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5. Открытие каких промышленных предприятий произошло в годы 9 и 10 пятилетки? Укажите годы этих пятилетних планов.</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6. С чем связан хозяйственный застой 70- 80 гг. XX века?</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7. Выделите этапы формирования в СССР правозащитного движения. Укажите представителей этого движения.</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8. Выделите положительные и отрицательные явления социальной политики СССР в 70- 80 гг. XX в.</w:t>
      </w:r>
    </w:p>
    <w:p w:rsidR="00A20F96" w:rsidRPr="00A20F96" w:rsidRDefault="00A20F96" w:rsidP="00A20F96">
      <w:pPr>
        <w:spacing w:line="276" w:lineRule="auto"/>
        <w:jc w:val="both"/>
        <w:rPr>
          <w:rFonts w:eastAsia="Calibri" w:cs="Times New Roman"/>
          <w:color w:val="00000A"/>
          <w:sz w:val="28"/>
          <w:szCs w:val="28"/>
          <w:lang w:eastAsia="ru-RU"/>
        </w:rPr>
      </w:pPr>
      <w:r w:rsidRPr="00A20F96">
        <w:rPr>
          <w:rFonts w:eastAsia="Times New Roman" w:cs="Times New Roman"/>
          <w:color w:val="00000A"/>
          <w:sz w:val="28"/>
          <w:szCs w:val="28"/>
          <w:lang w:eastAsia="ru-RU"/>
        </w:rPr>
        <w:t>9. Охарактеризуйте внешнеполитический курс СССР в конце 60- начале 80-х годов. В чем он заключался?</w:t>
      </w: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line="276" w:lineRule="auto"/>
        <w:rPr>
          <w:rFonts w:eastAsia="Times New Roman" w:cs="Times New Roman"/>
          <w:color w:val="00000A"/>
          <w:sz w:val="28"/>
          <w:szCs w:val="28"/>
          <w:lang w:eastAsia="ru-RU"/>
        </w:rPr>
      </w:pPr>
      <w:r w:rsidRPr="00A20F96">
        <w:rPr>
          <w:rFonts w:eastAsia="Times New Roman" w:cs="Times New Roman"/>
          <w:sz w:val="28"/>
          <w:szCs w:val="28"/>
          <w:lang w:eastAsia="ru-RU"/>
        </w:rPr>
        <w:br w:type="page"/>
      </w:r>
    </w:p>
    <w:p w:rsidR="00A20F96" w:rsidRPr="00A20F96" w:rsidRDefault="00A20F96" w:rsidP="00A20F96">
      <w:pPr>
        <w:spacing w:line="276" w:lineRule="auto"/>
        <w:jc w:val="center"/>
        <w:rPr>
          <w:rFonts w:eastAsia="Times New Roman" w:cs="Times New Roman"/>
          <w:sz w:val="28"/>
          <w:szCs w:val="28"/>
          <w:lang w:eastAsia="ru-RU"/>
        </w:rPr>
      </w:pPr>
      <w:r w:rsidRPr="00A20F96">
        <w:rPr>
          <w:rFonts w:eastAsia="Times New Roman" w:cs="Times New Roman"/>
          <w:b/>
          <w:sz w:val="28"/>
          <w:szCs w:val="28"/>
          <w:lang w:eastAsia="ru-RU"/>
        </w:rPr>
        <w:lastRenderedPageBreak/>
        <w:t xml:space="preserve">ТЕМА: МИР В НАЧАЛЕ </w:t>
      </w:r>
      <w:r w:rsidRPr="00A20F96">
        <w:rPr>
          <w:rFonts w:eastAsia="Times New Roman" w:cs="Times New Roman"/>
          <w:b/>
          <w:sz w:val="28"/>
          <w:szCs w:val="28"/>
          <w:lang w:val="en-US" w:eastAsia="ru-RU"/>
        </w:rPr>
        <w:t>XXI</w:t>
      </w:r>
      <w:r w:rsidRPr="00A20F96">
        <w:rPr>
          <w:rFonts w:eastAsia="Times New Roman" w:cs="Times New Roman"/>
          <w:b/>
          <w:sz w:val="28"/>
          <w:szCs w:val="28"/>
          <w:lang w:eastAsia="ru-RU"/>
        </w:rPr>
        <w:t xml:space="preserve"> ВЕКА.</w:t>
      </w:r>
    </w:p>
    <w:p w:rsidR="00A20F96" w:rsidRPr="00A20F96" w:rsidRDefault="00A20F96" w:rsidP="00A20F96">
      <w:pPr>
        <w:spacing w:line="276" w:lineRule="auto"/>
        <w:jc w:val="center"/>
        <w:rPr>
          <w:rFonts w:eastAsia="Times New Roman" w:cs="Times New Roman"/>
          <w:b/>
          <w:sz w:val="28"/>
          <w:szCs w:val="28"/>
          <w:lang w:eastAsia="ru-RU"/>
        </w:rPr>
      </w:pPr>
    </w:p>
    <w:p w:rsidR="00A20F96" w:rsidRPr="00A20F96" w:rsidRDefault="00A20F96" w:rsidP="00A20F96">
      <w:pPr>
        <w:spacing w:line="276" w:lineRule="auto"/>
        <w:rPr>
          <w:rFonts w:eastAsia="Times New Roman" w:cs="Times New Roman"/>
          <w:b/>
          <w:i/>
          <w:sz w:val="28"/>
          <w:szCs w:val="28"/>
          <w:lang w:eastAsia="ru-RU"/>
        </w:rPr>
      </w:pPr>
      <w:r w:rsidRPr="00A20F96">
        <w:rPr>
          <w:rFonts w:eastAsia="Times New Roman" w:cs="Times New Roman"/>
          <w:b/>
          <w:i/>
          <w:sz w:val="28"/>
          <w:szCs w:val="28"/>
          <w:lang w:eastAsia="ru-RU"/>
        </w:rPr>
        <w:t>1. Вопросы для устного (фронтального, индивидуального) опроса: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1. Каковы особенности НТР постиндустриальной эпохи?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2. Охарактеризуйте основные тенденции экономического развития на рубеже </w:t>
      </w:r>
      <w:r w:rsidRPr="00A20F96">
        <w:rPr>
          <w:rFonts w:eastAsia="Times New Roman" w:cs="Times New Roman"/>
          <w:sz w:val="28"/>
          <w:szCs w:val="28"/>
          <w:lang w:val="en-US" w:eastAsia="ru-RU"/>
        </w:rPr>
        <w:t>XX</w:t>
      </w:r>
      <w:r w:rsidRPr="00A20F96">
        <w:rPr>
          <w:rFonts w:eastAsia="Times New Roman" w:cs="Times New Roman"/>
          <w:sz w:val="28"/>
          <w:szCs w:val="28"/>
          <w:lang w:eastAsia="ru-RU"/>
        </w:rPr>
        <w:t>-</w:t>
      </w:r>
      <w:r w:rsidRPr="00A20F96">
        <w:rPr>
          <w:rFonts w:eastAsia="Times New Roman" w:cs="Times New Roman"/>
          <w:sz w:val="28"/>
          <w:szCs w:val="28"/>
          <w:lang w:val="en-US" w:eastAsia="ru-RU"/>
        </w:rPr>
        <w:t>XXI</w:t>
      </w:r>
      <w:r w:rsidRPr="00A20F96">
        <w:rPr>
          <w:rFonts w:eastAsia="Times New Roman" w:cs="Times New Roman"/>
          <w:sz w:val="28"/>
          <w:szCs w:val="28"/>
          <w:lang w:eastAsia="ru-RU"/>
        </w:rPr>
        <w:t xml:space="preserve"> вв.</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3. Приведите примеры интеграционных процессов в современном мире. Почему именно в Европе эти процессы оказались наиболее успешными?</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4. Почему группировки социального протеста принято объединять термином «антиглобалисты»?</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5. В чем причины роста конфликтов в современном мире?</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6. Почему сопротивление процессам унификации и вестернизации наиболее распространено в странах мусульманского Востока?</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 xml:space="preserve">7. Какие причины способствовали тому, что в начале </w:t>
      </w:r>
      <w:r w:rsidRPr="00A20F96">
        <w:rPr>
          <w:rFonts w:eastAsia="Times New Roman" w:cs="Times New Roman"/>
          <w:sz w:val="28"/>
          <w:szCs w:val="28"/>
          <w:lang w:val="en-US" w:eastAsia="ru-RU"/>
        </w:rPr>
        <w:t>XXI</w:t>
      </w:r>
      <w:r w:rsidRPr="00A20F96">
        <w:rPr>
          <w:rFonts w:eastAsia="Times New Roman" w:cs="Times New Roman"/>
          <w:sz w:val="28"/>
          <w:szCs w:val="28"/>
          <w:lang w:eastAsia="ru-RU"/>
        </w:rPr>
        <w:t xml:space="preserve"> в. международный терроризм превратился в одну из главных общемировых проблем?</w:t>
      </w:r>
    </w:p>
    <w:p w:rsidR="00A20F96" w:rsidRPr="00A20F96" w:rsidRDefault="00A20F96" w:rsidP="00A20F96">
      <w:pPr>
        <w:spacing w:line="276" w:lineRule="auto"/>
        <w:jc w:val="both"/>
        <w:rPr>
          <w:rFonts w:eastAsia="Times New Roman" w:cs="Times New Roman"/>
          <w:sz w:val="28"/>
          <w:szCs w:val="28"/>
          <w:lang w:eastAsia="ru-RU"/>
        </w:rPr>
      </w:pPr>
      <w:r w:rsidRPr="00A20F96">
        <w:rPr>
          <w:rFonts w:eastAsia="Times New Roman" w:cs="Times New Roman"/>
          <w:sz w:val="28"/>
          <w:szCs w:val="28"/>
          <w:lang w:eastAsia="ru-RU"/>
        </w:rPr>
        <w:t>8. Какое место занимает Россия в мировой экономике и международной политике? Как и на каких направлениях произошло усиление позиции России в 2000-е гг.?</w:t>
      </w:r>
    </w:p>
    <w:p w:rsidR="00A20F96" w:rsidRPr="00A20F96" w:rsidRDefault="00A20F96" w:rsidP="00A20F96">
      <w:pPr>
        <w:spacing w:line="276" w:lineRule="auto"/>
        <w:jc w:val="both"/>
        <w:rPr>
          <w:rFonts w:eastAsia="Times New Roman" w:cs="Times New Roman"/>
          <w:color w:val="00000A"/>
          <w:sz w:val="28"/>
          <w:szCs w:val="28"/>
          <w:lang w:eastAsia="ru-RU"/>
        </w:rPr>
      </w:pPr>
    </w:p>
    <w:p w:rsidR="00A20F96" w:rsidRPr="00A20F96" w:rsidRDefault="00A20F96" w:rsidP="00A20F96">
      <w:pPr>
        <w:spacing w:line="276" w:lineRule="auto"/>
        <w:jc w:val="both"/>
        <w:rPr>
          <w:rFonts w:eastAsia="Calibri" w:cs="Times New Roman"/>
          <w:color w:val="00000A"/>
          <w:sz w:val="28"/>
          <w:szCs w:val="28"/>
          <w:u w:val="single"/>
          <w:lang w:eastAsia="ru-RU"/>
        </w:rPr>
      </w:pPr>
      <w:r w:rsidRPr="00A20F96">
        <w:rPr>
          <w:rFonts w:eastAsia="Times New Roman" w:cs="Times New Roman"/>
          <w:color w:val="00000A"/>
          <w:sz w:val="28"/>
          <w:szCs w:val="28"/>
          <w:u w:val="single"/>
          <w:lang w:eastAsia="ru-RU"/>
        </w:rPr>
        <w:t xml:space="preserve"> Итоговый контроль</w:t>
      </w:r>
    </w:p>
    <w:p w:rsidR="00A20F96" w:rsidRPr="00A20F96" w:rsidRDefault="00A20F96" w:rsidP="00A20F96">
      <w:pPr>
        <w:spacing w:line="276" w:lineRule="auto"/>
        <w:jc w:val="center"/>
        <w:rPr>
          <w:rFonts w:eastAsia="Times New Roman" w:cs="Times New Roman"/>
          <w:b/>
          <w:szCs w:val="24"/>
          <w:lang w:eastAsia="ru-RU"/>
        </w:rPr>
      </w:pPr>
      <w:r w:rsidRPr="00A20F96">
        <w:rPr>
          <w:rFonts w:eastAsia="Times New Roman" w:cs="Times New Roman"/>
          <w:b/>
          <w:szCs w:val="24"/>
          <w:lang w:eastAsia="ru-RU"/>
        </w:rPr>
        <w:t>Вариант 1.</w:t>
      </w:r>
    </w:p>
    <w:p w:rsidR="00A20F96" w:rsidRPr="00A20F96" w:rsidRDefault="00A20F96" w:rsidP="00A20F96">
      <w:pPr>
        <w:spacing w:line="276" w:lineRule="auto"/>
        <w:jc w:val="center"/>
        <w:rPr>
          <w:rFonts w:eastAsia="Times New Roman" w:cs="Times New Roman"/>
          <w:b/>
          <w:szCs w:val="24"/>
          <w:lang w:eastAsia="ru-RU"/>
        </w:rPr>
      </w:pPr>
    </w:p>
    <w:tbl>
      <w:tblPr>
        <w:tblStyle w:val="71"/>
        <w:tblW w:w="9464" w:type="dxa"/>
        <w:tblLook w:val="04A0" w:firstRow="1" w:lastRow="0" w:firstColumn="1" w:lastColumn="0" w:noHBand="0" w:noVBand="1"/>
      </w:tblPr>
      <w:tblGrid>
        <w:gridCol w:w="725"/>
        <w:gridCol w:w="8739"/>
      </w:tblGrid>
      <w:tr w:rsidR="00A20F96" w:rsidRPr="00A20F96" w:rsidTr="004A4552">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rPr>
                <w:rFonts w:eastAsia="Calibri" w:cs="Times New Roman"/>
                <w:szCs w:val="24"/>
              </w:rPr>
            </w:pPr>
            <w:r w:rsidRPr="00A20F96">
              <w:rPr>
                <w:rFonts w:eastAsia="Calibri" w:cs="Times New Roman"/>
                <w:szCs w:val="24"/>
              </w:rPr>
              <w:t>Система двоевластия, установившаяся после Февральской революции, означала:</w:t>
            </w:r>
          </w:p>
          <w:p w:rsidR="00A20F96" w:rsidRPr="00A20F96" w:rsidRDefault="00A20F96" w:rsidP="001E309A">
            <w:pPr>
              <w:numPr>
                <w:ilvl w:val="0"/>
                <w:numId w:val="126"/>
              </w:numPr>
              <w:contextualSpacing/>
              <w:rPr>
                <w:rFonts w:cs="Times New Roman"/>
                <w:szCs w:val="24"/>
              </w:rPr>
            </w:pPr>
            <w:r w:rsidRPr="00A20F96">
              <w:rPr>
                <w:rFonts w:cs="Times New Roman"/>
                <w:szCs w:val="24"/>
              </w:rPr>
              <w:t>сочетание власти Временного комитета Государственной Думы и Временного правительства</w:t>
            </w:r>
          </w:p>
          <w:p w:rsidR="00A20F96" w:rsidRPr="00A20F96" w:rsidRDefault="00A20F96" w:rsidP="001E309A">
            <w:pPr>
              <w:numPr>
                <w:ilvl w:val="0"/>
                <w:numId w:val="126"/>
              </w:numPr>
              <w:contextualSpacing/>
              <w:rPr>
                <w:rFonts w:cs="Times New Roman"/>
                <w:szCs w:val="24"/>
              </w:rPr>
            </w:pPr>
            <w:r w:rsidRPr="00A20F96">
              <w:rPr>
                <w:rFonts w:cs="Times New Roman"/>
                <w:szCs w:val="24"/>
              </w:rPr>
              <w:t>в стране было противостояние двух органов власти: Временного правительства и Петроградского Совета солдатских и рабочих депутатов</w:t>
            </w:r>
          </w:p>
          <w:p w:rsidR="00A20F96" w:rsidRPr="00A20F96" w:rsidRDefault="00A20F96" w:rsidP="001E309A">
            <w:pPr>
              <w:numPr>
                <w:ilvl w:val="0"/>
                <w:numId w:val="126"/>
              </w:numPr>
              <w:contextualSpacing/>
              <w:rPr>
                <w:rFonts w:cs="Times New Roman"/>
                <w:szCs w:val="24"/>
              </w:rPr>
            </w:pPr>
            <w:r w:rsidRPr="00A20F96">
              <w:rPr>
                <w:rFonts w:cs="Times New Roman"/>
                <w:szCs w:val="24"/>
              </w:rPr>
              <w:t>наличие царской власти и революционных органов власти</w:t>
            </w:r>
          </w:p>
          <w:p w:rsidR="00A20F96" w:rsidRPr="00A20F96" w:rsidRDefault="00A20F96" w:rsidP="001E309A">
            <w:pPr>
              <w:numPr>
                <w:ilvl w:val="0"/>
                <w:numId w:val="126"/>
              </w:numPr>
              <w:contextualSpacing/>
              <w:rPr>
                <w:rFonts w:cs="Times New Roman"/>
                <w:szCs w:val="24"/>
              </w:rPr>
            </w:pPr>
            <w:r w:rsidRPr="00A20F96">
              <w:rPr>
                <w:rFonts w:cs="Times New Roman"/>
                <w:szCs w:val="24"/>
              </w:rPr>
              <w:t>противостояние царской власти и Временного правительства</w:t>
            </w:r>
          </w:p>
        </w:tc>
      </w:tr>
      <w:tr w:rsidR="00A20F96" w:rsidRPr="00A20F96" w:rsidTr="004A4552">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rPr>
                <w:rFonts w:eastAsia="Calibri" w:cs="Times New Roman"/>
                <w:szCs w:val="24"/>
              </w:rPr>
            </w:pPr>
            <w:r w:rsidRPr="00A20F96">
              <w:rPr>
                <w:rFonts w:eastAsia="Calibri" w:cs="Times New Roman"/>
                <w:szCs w:val="24"/>
              </w:rPr>
              <w:t>Что стало основной целью немецкого командования при планировании наступления в 1942 г.:</w:t>
            </w:r>
          </w:p>
          <w:p w:rsidR="00A20F96" w:rsidRPr="00A20F96" w:rsidRDefault="00A20F96" w:rsidP="001E309A">
            <w:pPr>
              <w:numPr>
                <w:ilvl w:val="0"/>
                <w:numId w:val="127"/>
              </w:numPr>
              <w:contextualSpacing/>
              <w:rPr>
                <w:rFonts w:cs="Times New Roman"/>
                <w:szCs w:val="24"/>
              </w:rPr>
            </w:pPr>
            <w:r w:rsidRPr="00A20F96">
              <w:rPr>
                <w:rFonts w:cs="Times New Roman"/>
                <w:szCs w:val="24"/>
              </w:rPr>
              <w:t xml:space="preserve">захват столицы СССР </w:t>
            </w:r>
          </w:p>
          <w:p w:rsidR="00A20F96" w:rsidRPr="00A20F96" w:rsidRDefault="00A20F96" w:rsidP="001E309A">
            <w:pPr>
              <w:numPr>
                <w:ilvl w:val="0"/>
                <w:numId w:val="127"/>
              </w:numPr>
              <w:contextualSpacing/>
              <w:rPr>
                <w:rFonts w:cs="Times New Roman"/>
                <w:szCs w:val="24"/>
              </w:rPr>
            </w:pPr>
            <w:r w:rsidRPr="00A20F96">
              <w:rPr>
                <w:rFonts w:cs="Times New Roman"/>
                <w:szCs w:val="24"/>
              </w:rPr>
              <w:t xml:space="preserve">окружение немецкими танками советских войск в районе Курской дуги </w:t>
            </w:r>
          </w:p>
          <w:p w:rsidR="00A20F96" w:rsidRPr="00A20F96" w:rsidRDefault="00A20F96" w:rsidP="001E309A">
            <w:pPr>
              <w:numPr>
                <w:ilvl w:val="0"/>
                <w:numId w:val="127"/>
              </w:numPr>
              <w:contextualSpacing/>
              <w:rPr>
                <w:rFonts w:cs="Times New Roman"/>
                <w:szCs w:val="24"/>
              </w:rPr>
            </w:pPr>
            <w:r w:rsidRPr="00A20F96">
              <w:rPr>
                <w:rFonts w:cs="Times New Roman"/>
                <w:szCs w:val="24"/>
              </w:rPr>
              <w:t>молниеносный разгром Красной армии по всей границе СССР</w:t>
            </w:r>
          </w:p>
          <w:p w:rsidR="00A20F96" w:rsidRPr="00A20F96" w:rsidRDefault="00A20F96" w:rsidP="001E309A">
            <w:pPr>
              <w:numPr>
                <w:ilvl w:val="0"/>
                <w:numId w:val="127"/>
              </w:numPr>
              <w:contextualSpacing/>
              <w:rPr>
                <w:rFonts w:cs="Times New Roman"/>
                <w:szCs w:val="24"/>
              </w:rPr>
            </w:pPr>
            <w:r w:rsidRPr="00A20F96">
              <w:rPr>
                <w:rFonts w:cs="Times New Roman"/>
                <w:szCs w:val="24"/>
              </w:rPr>
              <w:t>захват плодородных областей юга СССР, а так же нефтяных районов Кавказа</w:t>
            </w:r>
          </w:p>
        </w:tc>
      </w:tr>
      <w:tr w:rsidR="00A20F96" w:rsidRPr="00A20F96" w:rsidTr="004A4552">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rPr>
                <w:rFonts w:eastAsia="Calibri" w:cs="Times New Roman"/>
                <w:szCs w:val="24"/>
              </w:rPr>
            </w:pPr>
            <w:r w:rsidRPr="00A20F96">
              <w:rPr>
                <w:rFonts w:eastAsia="Calibri" w:cs="Times New Roman"/>
                <w:szCs w:val="24"/>
              </w:rPr>
              <w:t>Что стало итогом Берлинского кризиса  1961 г.:</w:t>
            </w:r>
          </w:p>
          <w:p w:rsidR="00A20F96" w:rsidRPr="00A20F96" w:rsidRDefault="00A20F96" w:rsidP="001E309A">
            <w:pPr>
              <w:numPr>
                <w:ilvl w:val="0"/>
                <w:numId w:val="128"/>
              </w:numPr>
              <w:contextualSpacing/>
              <w:rPr>
                <w:rFonts w:cs="Times New Roman"/>
                <w:szCs w:val="24"/>
              </w:rPr>
            </w:pPr>
            <w:r w:rsidRPr="00A20F96">
              <w:rPr>
                <w:rFonts w:cs="Times New Roman"/>
                <w:szCs w:val="24"/>
              </w:rPr>
              <w:t>Германия отказалась от участия в плане Маршалла</w:t>
            </w:r>
          </w:p>
          <w:p w:rsidR="00A20F96" w:rsidRPr="00A20F96" w:rsidRDefault="00A20F96" w:rsidP="001E309A">
            <w:pPr>
              <w:numPr>
                <w:ilvl w:val="0"/>
                <w:numId w:val="128"/>
              </w:numPr>
              <w:contextualSpacing/>
              <w:rPr>
                <w:rFonts w:cs="Times New Roman"/>
                <w:szCs w:val="24"/>
              </w:rPr>
            </w:pPr>
            <w:r w:rsidRPr="00A20F96">
              <w:rPr>
                <w:rFonts w:cs="Times New Roman"/>
                <w:szCs w:val="24"/>
              </w:rPr>
              <w:t>Германия была разделена на ГДР и ФРГ</w:t>
            </w:r>
          </w:p>
          <w:p w:rsidR="00A20F96" w:rsidRPr="00A20F96" w:rsidRDefault="00A20F96" w:rsidP="001E309A">
            <w:pPr>
              <w:numPr>
                <w:ilvl w:val="0"/>
                <w:numId w:val="128"/>
              </w:numPr>
              <w:contextualSpacing/>
              <w:rPr>
                <w:rFonts w:cs="Times New Roman"/>
                <w:szCs w:val="24"/>
              </w:rPr>
            </w:pPr>
            <w:r w:rsidRPr="00A20F96">
              <w:rPr>
                <w:rFonts w:cs="Times New Roman"/>
                <w:szCs w:val="24"/>
              </w:rPr>
              <w:t>была построена Берлинская стена между ГДР и ФРГ</w:t>
            </w:r>
          </w:p>
          <w:p w:rsidR="00A20F96" w:rsidRPr="00A20F96" w:rsidRDefault="00A20F96" w:rsidP="001E309A">
            <w:pPr>
              <w:numPr>
                <w:ilvl w:val="0"/>
                <w:numId w:val="128"/>
              </w:numPr>
              <w:contextualSpacing/>
              <w:rPr>
                <w:rFonts w:cs="Times New Roman"/>
                <w:szCs w:val="24"/>
              </w:rPr>
            </w:pPr>
            <w:r w:rsidRPr="00A20F96">
              <w:rPr>
                <w:rFonts w:cs="Times New Roman"/>
                <w:szCs w:val="24"/>
              </w:rPr>
              <w:t>СССР и Германия решили ограничить гонку вооружений</w:t>
            </w:r>
          </w:p>
        </w:tc>
      </w:tr>
      <w:tr w:rsidR="00A20F96" w:rsidRPr="00A20F96" w:rsidTr="004A4552">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rPr>
                <w:rFonts w:eastAsia="Calibri" w:cs="Times New Roman"/>
                <w:szCs w:val="24"/>
              </w:rPr>
            </w:pPr>
            <w:r w:rsidRPr="00A20F96">
              <w:rPr>
                <w:rFonts w:eastAsia="Calibri" w:cs="Times New Roman"/>
                <w:szCs w:val="24"/>
              </w:rPr>
              <w:t>Назовите одно из мероприятий экономических реформ Косыгина А.Н.:</w:t>
            </w:r>
          </w:p>
          <w:p w:rsidR="00A20F96" w:rsidRPr="00A20F96" w:rsidRDefault="00A20F96" w:rsidP="001E309A">
            <w:pPr>
              <w:numPr>
                <w:ilvl w:val="0"/>
                <w:numId w:val="129"/>
              </w:numPr>
              <w:contextualSpacing/>
              <w:rPr>
                <w:rFonts w:cs="Times New Roman"/>
                <w:szCs w:val="24"/>
              </w:rPr>
            </w:pPr>
            <w:r w:rsidRPr="00A20F96">
              <w:rPr>
                <w:rFonts w:cs="Times New Roman"/>
                <w:szCs w:val="24"/>
              </w:rPr>
              <w:t xml:space="preserve">перевод управления промышленностью с отраслевого принципа на территориальный </w:t>
            </w:r>
          </w:p>
          <w:p w:rsidR="00A20F96" w:rsidRPr="00A20F96" w:rsidRDefault="00A20F96" w:rsidP="001E309A">
            <w:pPr>
              <w:numPr>
                <w:ilvl w:val="0"/>
                <w:numId w:val="129"/>
              </w:numPr>
              <w:contextualSpacing/>
              <w:rPr>
                <w:rFonts w:cs="Times New Roman"/>
                <w:szCs w:val="24"/>
              </w:rPr>
            </w:pPr>
            <w:r w:rsidRPr="00A20F96">
              <w:rPr>
                <w:rFonts w:cs="Times New Roman"/>
                <w:szCs w:val="24"/>
              </w:rPr>
              <w:t>отказ от методов административно-командного хозяйствования</w:t>
            </w:r>
          </w:p>
          <w:p w:rsidR="00A20F96" w:rsidRPr="00A20F96" w:rsidRDefault="00A20F96" w:rsidP="001E309A">
            <w:pPr>
              <w:numPr>
                <w:ilvl w:val="0"/>
                <w:numId w:val="129"/>
              </w:numPr>
              <w:contextualSpacing/>
              <w:rPr>
                <w:rFonts w:cs="Times New Roman"/>
                <w:szCs w:val="24"/>
              </w:rPr>
            </w:pPr>
            <w:r w:rsidRPr="00A20F96">
              <w:rPr>
                <w:rFonts w:cs="Times New Roman"/>
                <w:szCs w:val="24"/>
              </w:rPr>
              <w:t>оценивание экономической деятельности предприятий по количеству выпускаемой продукции</w:t>
            </w:r>
          </w:p>
          <w:p w:rsidR="00A20F96" w:rsidRPr="00A20F96" w:rsidRDefault="00A20F96" w:rsidP="001E309A">
            <w:pPr>
              <w:numPr>
                <w:ilvl w:val="0"/>
                <w:numId w:val="129"/>
              </w:numPr>
              <w:contextualSpacing/>
              <w:rPr>
                <w:rFonts w:cs="Times New Roman"/>
                <w:szCs w:val="24"/>
              </w:rPr>
            </w:pPr>
            <w:r w:rsidRPr="00A20F96">
              <w:rPr>
                <w:rFonts w:cs="Times New Roman"/>
                <w:szCs w:val="24"/>
              </w:rPr>
              <w:lastRenderedPageBreak/>
              <w:t>введение элементов хозрасчета в деятельность предприятий</w:t>
            </w:r>
          </w:p>
        </w:tc>
      </w:tr>
      <w:tr w:rsidR="00A20F96" w:rsidRPr="00A20F96" w:rsidTr="004A4552">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rPr>
                <w:rFonts w:cs="Times New Roman"/>
                <w:szCs w:val="24"/>
              </w:rPr>
            </w:pPr>
            <w:r w:rsidRPr="00A20F96">
              <w:rPr>
                <w:rFonts w:cs="Times New Roman"/>
                <w:szCs w:val="24"/>
              </w:rPr>
              <w:t>В начале ХХ в. существовало два вида аптек – хозрасчетные и больничные. Чем они отличались:</w:t>
            </w:r>
          </w:p>
          <w:p w:rsidR="00A20F96" w:rsidRPr="00A20F96" w:rsidRDefault="00A20F96" w:rsidP="001E309A">
            <w:pPr>
              <w:numPr>
                <w:ilvl w:val="0"/>
                <w:numId w:val="140"/>
              </w:numPr>
              <w:contextualSpacing/>
              <w:rPr>
                <w:rFonts w:cs="Times New Roman"/>
                <w:szCs w:val="24"/>
              </w:rPr>
            </w:pPr>
            <w:r w:rsidRPr="00A20F96">
              <w:rPr>
                <w:rFonts w:cs="Times New Roman"/>
                <w:szCs w:val="24"/>
              </w:rPr>
              <w:t>Платным и бесплатным отпуском лекарственных средств</w:t>
            </w:r>
          </w:p>
          <w:p w:rsidR="00A20F96" w:rsidRPr="00A20F96" w:rsidRDefault="00A20F96" w:rsidP="001E309A">
            <w:pPr>
              <w:numPr>
                <w:ilvl w:val="0"/>
                <w:numId w:val="140"/>
              </w:numPr>
              <w:contextualSpacing/>
              <w:rPr>
                <w:rFonts w:cs="Times New Roman"/>
                <w:szCs w:val="24"/>
              </w:rPr>
            </w:pPr>
            <w:r w:rsidRPr="00A20F96">
              <w:rPr>
                <w:rFonts w:cs="Times New Roman"/>
                <w:szCs w:val="24"/>
              </w:rPr>
              <w:t>Рецептурным и безрецептурным отпуском лекарственных средств</w:t>
            </w:r>
          </w:p>
          <w:p w:rsidR="00A20F96" w:rsidRPr="00A20F96" w:rsidRDefault="00A20F96" w:rsidP="001E309A">
            <w:pPr>
              <w:numPr>
                <w:ilvl w:val="0"/>
                <w:numId w:val="140"/>
              </w:numPr>
              <w:contextualSpacing/>
              <w:rPr>
                <w:rFonts w:cs="Times New Roman"/>
                <w:szCs w:val="24"/>
              </w:rPr>
            </w:pPr>
            <w:r w:rsidRPr="00A20F96">
              <w:rPr>
                <w:rFonts w:cs="Times New Roman"/>
                <w:szCs w:val="24"/>
              </w:rPr>
              <w:t>В хозрасчетных аптеках можно было приобрести средства о</w:t>
            </w:r>
          </w:p>
          <w:p w:rsidR="00A20F96" w:rsidRPr="00A20F96" w:rsidRDefault="00A20F96" w:rsidP="001E309A">
            <w:pPr>
              <w:numPr>
                <w:ilvl w:val="0"/>
                <w:numId w:val="140"/>
              </w:numPr>
              <w:contextualSpacing/>
              <w:rPr>
                <w:rFonts w:cs="Times New Roman"/>
                <w:szCs w:val="24"/>
              </w:rPr>
            </w:pPr>
            <w:r w:rsidRPr="00A20F96">
              <w:rPr>
                <w:rFonts w:cs="Times New Roman"/>
                <w:szCs w:val="24"/>
              </w:rPr>
              <w:t>Хозрасчетные финансировались исключительно государством</w:t>
            </w:r>
          </w:p>
        </w:tc>
      </w:tr>
      <w:tr w:rsidR="00A20F96" w:rsidRPr="00A20F96" w:rsidTr="004A4552">
        <w:trPr>
          <w:cantSplit/>
        </w:trPr>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rPr>
                <w:rFonts w:cs="Times New Roman"/>
                <w:szCs w:val="24"/>
              </w:rPr>
            </w:pPr>
            <w:r w:rsidRPr="00A20F96">
              <w:rPr>
                <w:rFonts w:cs="Times New Roman"/>
                <w:szCs w:val="24"/>
              </w:rPr>
              <w:t>Расположите в хронологической последовательности события Второй мировой войны и Великой Отечественной войны:</w:t>
            </w:r>
          </w:p>
          <w:p w:rsidR="00A20F96" w:rsidRPr="00A20F96" w:rsidRDefault="00A20F96" w:rsidP="001E309A">
            <w:pPr>
              <w:numPr>
                <w:ilvl w:val="0"/>
                <w:numId w:val="125"/>
              </w:numPr>
              <w:rPr>
                <w:rFonts w:cs="Times New Roman"/>
                <w:szCs w:val="24"/>
              </w:rPr>
            </w:pPr>
            <w:r w:rsidRPr="00A20F96">
              <w:rPr>
                <w:rFonts w:cs="Times New Roman"/>
                <w:szCs w:val="24"/>
              </w:rPr>
              <w:t>Начало оккупации Польши Германией</w:t>
            </w:r>
          </w:p>
          <w:p w:rsidR="00A20F96" w:rsidRPr="00A20F96" w:rsidRDefault="00A20F96" w:rsidP="001E309A">
            <w:pPr>
              <w:numPr>
                <w:ilvl w:val="0"/>
                <w:numId w:val="125"/>
              </w:numPr>
              <w:rPr>
                <w:rFonts w:cs="Times New Roman"/>
                <w:szCs w:val="24"/>
              </w:rPr>
            </w:pPr>
            <w:r w:rsidRPr="00A20F96">
              <w:rPr>
                <w:rFonts w:cs="Times New Roman"/>
                <w:szCs w:val="24"/>
              </w:rPr>
              <w:t xml:space="preserve">Германия начинает военные действия против СССР </w:t>
            </w:r>
          </w:p>
          <w:p w:rsidR="00A20F96" w:rsidRPr="00A20F96" w:rsidRDefault="00A20F96" w:rsidP="001E309A">
            <w:pPr>
              <w:numPr>
                <w:ilvl w:val="0"/>
                <w:numId w:val="125"/>
              </w:numPr>
              <w:rPr>
                <w:rFonts w:cs="Times New Roman"/>
                <w:szCs w:val="24"/>
              </w:rPr>
            </w:pPr>
            <w:r w:rsidRPr="00A20F96">
              <w:rPr>
                <w:rFonts w:cs="Times New Roman"/>
                <w:szCs w:val="24"/>
              </w:rPr>
              <w:t>Советско-финляндская война</w:t>
            </w:r>
          </w:p>
          <w:p w:rsidR="00A20F96" w:rsidRPr="00A20F96" w:rsidRDefault="00A20F96" w:rsidP="001E309A">
            <w:pPr>
              <w:numPr>
                <w:ilvl w:val="0"/>
                <w:numId w:val="125"/>
              </w:numPr>
              <w:rPr>
                <w:rFonts w:cs="Times New Roman"/>
                <w:szCs w:val="24"/>
              </w:rPr>
            </w:pPr>
            <w:r w:rsidRPr="00A20F96">
              <w:rPr>
                <w:rFonts w:cs="Times New Roman"/>
                <w:szCs w:val="24"/>
              </w:rPr>
              <w:t>«Странная война»</w:t>
            </w:r>
          </w:p>
        </w:tc>
      </w:tr>
      <w:tr w:rsidR="00A20F96" w:rsidRPr="00A20F96" w:rsidTr="004A4552">
        <w:trPr>
          <w:cantSplit/>
        </w:trPr>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rPr>
                <w:rFonts w:cs="Times New Roman"/>
                <w:szCs w:val="24"/>
              </w:rPr>
            </w:pPr>
            <w:r w:rsidRPr="00A20F96">
              <w:rPr>
                <w:rFonts w:cs="Times New Roman"/>
                <w:szCs w:val="24"/>
              </w:rPr>
              <w:t>Расположите в хронологической последовательности события истории СССР в период с 1945 г. по 1991 г.:</w:t>
            </w:r>
          </w:p>
          <w:p w:rsidR="00A20F96" w:rsidRPr="00A20F96" w:rsidRDefault="00A20F96" w:rsidP="001E309A">
            <w:pPr>
              <w:numPr>
                <w:ilvl w:val="0"/>
                <w:numId w:val="124"/>
              </w:numPr>
              <w:rPr>
                <w:rFonts w:cs="Times New Roman"/>
                <w:szCs w:val="24"/>
              </w:rPr>
            </w:pPr>
            <w:r w:rsidRPr="00A20F96">
              <w:rPr>
                <w:rFonts w:cs="Times New Roman"/>
                <w:szCs w:val="24"/>
              </w:rPr>
              <w:t>Отмена карточной системы в СССР</w:t>
            </w:r>
          </w:p>
          <w:p w:rsidR="00A20F96" w:rsidRPr="00A20F96" w:rsidRDefault="00A20F96" w:rsidP="001E309A">
            <w:pPr>
              <w:numPr>
                <w:ilvl w:val="0"/>
                <w:numId w:val="124"/>
              </w:numPr>
              <w:rPr>
                <w:rFonts w:cs="Times New Roman"/>
                <w:szCs w:val="24"/>
              </w:rPr>
            </w:pPr>
            <w:r w:rsidRPr="00A20F96">
              <w:rPr>
                <w:rFonts w:cs="Times New Roman"/>
                <w:szCs w:val="24"/>
              </w:rPr>
              <w:t xml:space="preserve">Принятие Конституции РФ </w:t>
            </w:r>
          </w:p>
          <w:p w:rsidR="00A20F96" w:rsidRPr="00A20F96" w:rsidRDefault="00A20F96" w:rsidP="001E309A">
            <w:pPr>
              <w:numPr>
                <w:ilvl w:val="0"/>
                <w:numId w:val="124"/>
              </w:numPr>
              <w:rPr>
                <w:rFonts w:cs="Times New Roman"/>
                <w:szCs w:val="24"/>
              </w:rPr>
            </w:pPr>
            <w:r w:rsidRPr="00A20F96">
              <w:rPr>
                <w:rFonts w:cs="Times New Roman"/>
                <w:szCs w:val="24"/>
              </w:rPr>
              <w:t>Генеральным секретарем ЦК КПСС стал М.С. Горбачев</w:t>
            </w:r>
          </w:p>
          <w:p w:rsidR="00A20F96" w:rsidRPr="00A20F96" w:rsidRDefault="00A20F96" w:rsidP="001E309A">
            <w:pPr>
              <w:numPr>
                <w:ilvl w:val="0"/>
                <w:numId w:val="124"/>
              </w:numPr>
              <w:rPr>
                <w:rFonts w:cs="Times New Roman"/>
                <w:szCs w:val="24"/>
              </w:rPr>
            </w:pPr>
            <w:r w:rsidRPr="00A20F96">
              <w:rPr>
                <w:rFonts w:cs="Times New Roman"/>
                <w:szCs w:val="24"/>
              </w:rPr>
              <w:t>Экономические реформы А.Н. Косыгина</w:t>
            </w:r>
          </w:p>
        </w:tc>
      </w:tr>
      <w:tr w:rsidR="00A20F96" w:rsidRPr="00A20F96" w:rsidTr="004A4552">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rPr>
                <w:rFonts w:cs="Times New Roman"/>
                <w:szCs w:val="24"/>
              </w:rPr>
            </w:pPr>
            <w:r w:rsidRPr="00A20F96">
              <w:rPr>
                <w:rFonts w:cs="Times New Roman"/>
                <w:szCs w:val="24"/>
              </w:rPr>
              <w:t>Расположите в хронологической последовательности события истории СССР в период с 1945 г. по 1991 г.:</w:t>
            </w:r>
          </w:p>
          <w:p w:rsidR="00A20F96" w:rsidRPr="00A20F96" w:rsidRDefault="00A20F96" w:rsidP="001E309A">
            <w:pPr>
              <w:numPr>
                <w:ilvl w:val="0"/>
                <w:numId w:val="138"/>
              </w:numPr>
              <w:rPr>
                <w:rFonts w:cs="Times New Roman"/>
                <w:szCs w:val="24"/>
              </w:rPr>
            </w:pPr>
            <w:r w:rsidRPr="00A20F96">
              <w:rPr>
                <w:rFonts w:cs="Times New Roman"/>
                <w:szCs w:val="24"/>
              </w:rPr>
              <w:t xml:space="preserve">Проведение приватизации государственных предприятий и сферы торговли </w:t>
            </w:r>
          </w:p>
          <w:p w:rsidR="00A20F96" w:rsidRPr="00A20F96" w:rsidRDefault="00A20F96" w:rsidP="001E309A">
            <w:pPr>
              <w:numPr>
                <w:ilvl w:val="0"/>
                <w:numId w:val="138"/>
              </w:numPr>
              <w:rPr>
                <w:rFonts w:cs="Times New Roman"/>
                <w:szCs w:val="24"/>
              </w:rPr>
            </w:pPr>
            <w:r w:rsidRPr="00A20F96">
              <w:rPr>
                <w:rFonts w:cs="Times New Roman"/>
                <w:szCs w:val="24"/>
              </w:rPr>
              <w:t>Попытка ГКЧП захватить власть в стране</w:t>
            </w:r>
          </w:p>
          <w:p w:rsidR="00A20F96" w:rsidRPr="00A20F96" w:rsidRDefault="00A20F96" w:rsidP="001E309A">
            <w:pPr>
              <w:numPr>
                <w:ilvl w:val="0"/>
                <w:numId w:val="138"/>
              </w:numPr>
              <w:rPr>
                <w:rFonts w:cs="Times New Roman"/>
                <w:szCs w:val="24"/>
              </w:rPr>
            </w:pPr>
            <w:r w:rsidRPr="00A20F96">
              <w:rPr>
                <w:rFonts w:cs="Times New Roman"/>
                <w:szCs w:val="24"/>
              </w:rPr>
              <w:t xml:space="preserve">Начало освоения целинных и залежных земель </w:t>
            </w:r>
          </w:p>
          <w:p w:rsidR="00A20F96" w:rsidRPr="00A20F96" w:rsidRDefault="00A20F96" w:rsidP="001E309A">
            <w:pPr>
              <w:numPr>
                <w:ilvl w:val="0"/>
                <w:numId w:val="138"/>
              </w:numPr>
              <w:rPr>
                <w:rFonts w:cs="Times New Roman"/>
                <w:szCs w:val="24"/>
              </w:rPr>
            </w:pPr>
            <w:r w:rsidRPr="00A20F96">
              <w:rPr>
                <w:rFonts w:cs="Times New Roman"/>
                <w:szCs w:val="24"/>
              </w:rPr>
              <w:t>Подписание Соглашения по безопасности и сотрудничеству в Европе</w:t>
            </w:r>
          </w:p>
          <w:p w:rsidR="00A20F96" w:rsidRPr="00A20F96" w:rsidRDefault="00A20F96" w:rsidP="001E309A">
            <w:pPr>
              <w:numPr>
                <w:ilvl w:val="0"/>
                <w:numId w:val="138"/>
              </w:numPr>
              <w:rPr>
                <w:rFonts w:cs="Times New Roman"/>
                <w:szCs w:val="24"/>
              </w:rPr>
            </w:pPr>
          </w:p>
        </w:tc>
      </w:tr>
      <w:tr w:rsidR="00A20F96" w:rsidRPr="00A20F96" w:rsidTr="004A4552">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rPr>
                <w:rFonts w:cs="Times New Roman"/>
                <w:szCs w:val="24"/>
              </w:rPr>
            </w:pPr>
            <w:r w:rsidRPr="00A20F96">
              <w:rPr>
                <w:rFonts w:cs="Times New Roman"/>
                <w:szCs w:val="24"/>
              </w:rPr>
              <w:t>Напишите пропущенное понятие (термин):</w:t>
            </w:r>
          </w:p>
          <w:p w:rsidR="00A20F96" w:rsidRPr="00A20F96" w:rsidRDefault="00A20F96" w:rsidP="00A20F96">
            <w:pPr>
              <w:rPr>
                <w:rFonts w:cs="Times New Roman"/>
                <w:szCs w:val="24"/>
              </w:rPr>
            </w:pPr>
            <w:r w:rsidRPr="00A20F96">
              <w:rPr>
                <w:rFonts w:cs="Times New Roman"/>
                <w:szCs w:val="24"/>
              </w:rPr>
              <w:t>Политика Советского государства, направленная на создание колхозов и совхозов, называлась ___________________</w:t>
            </w:r>
          </w:p>
          <w:p w:rsidR="00A20F96" w:rsidRPr="00A20F96" w:rsidRDefault="00A20F96" w:rsidP="00A20F96">
            <w:pPr>
              <w:rPr>
                <w:rFonts w:cs="Times New Roman"/>
                <w:szCs w:val="24"/>
              </w:rPr>
            </w:pPr>
          </w:p>
        </w:tc>
      </w:tr>
      <w:tr w:rsidR="00A20F96" w:rsidRPr="00A20F96" w:rsidTr="004A4552">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rPr>
                <w:rFonts w:cs="Times New Roman"/>
                <w:szCs w:val="24"/>
              </w:rPr>
            </w:pPr>
            <w:r w:rsidRPr="00A20F96">
              <w:rPr>
                <w:rFonts w:cs="Times New Roman"/>
                <w:szCs w:val="24"/>
              </w:rPr>
              <w:t>Напишите пропущенное понятие (термин):</w:t>
            </w:r>
          </w:p>
          <w:p w:rsidR="00A20F96" w:rsidRPr="00A20F96" w:rsidRDefault="00A20F96" w:rsidP="00A20F96">
            <w:pPr>
              <w:contextualSpacing/>
              <w:rPr>
                <w:rFonts w:cs="Times New Roman"/>
                <w:szCs w:val="24"/>
              </w:rPr>
            </w:pPr>
            <w:r w:rsidRPr="00A20F96">
              <w:rPr>
                <w:rFonts w:eastAsia="Calibri" w:cs="Times New Roman"/>
                <w:szCs w:val="24"/>
              </w:rPr>
              <w:t>Перевод предприятий, выпускающих военную продукцию на выпуск гражданской продукции</w:t>
            </w:r>
            <w:r w:rsidRPr="00A20F96">
              <w:rPr>
                <w:rFonts w:cs="Times New Roman"/>
                <w:szCs w:val="24"/>
              </w:rPr>
              <w:t>, назывался ___________________</w:t>
            </w:r>
          </w:p>
          <w:p w:rsidR="00A20F96" w:rsidRPr="00A20F96" w:rsidRDefault="00A20F96" w:rsidP="00A20F96">
            <w:pPr>
              <w:rPr>
                <w:rFonts w:cs="Times New Roman"/>
                <w:szCs w:val="24"/>
              </w:rPr>
            </w:pPr>
          </w:p>
        </w:tc>
      </w:tr>
      <w:tr w:rsidR="00A20F96" w:rsidRPr="00A20F96" w:rsidTr="004A4552">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shd w:val="clear" w:color="auto" w:fill="FFFFFF"/>
              <w:jc w:val="both"/>
              <w:rPr>
                <w:rFonts w:cs="Times New Roman"/>
                <w:color w:val="000000"/>
                <w:szCs w:val="24"/>
              </w:rPr>
            </w:pPr>
            <w:r w:rsidRPr="00A20F96">
              <w:rPr>
                <w:rFonts w:cs="Times New Roman"/>
                <w:color w:val="000000"/>
                <w:szCs w:val="24"/>
              </w:rPr>
              <w:t>Прочтите отрывок из сообщения в газете и назовите фамилию государственного деятеля, пропущенную в тексте.</w:t>
            </w:r>
          </w:p>
          <w:p w:rsidR="00A20F96" w:rsidRPr="00A20F96" w:rsidRDefault="00A20F96" w:rsidP="00A20F96">
            <w:pPr>
              <w:shd w:val="clear" w:color="auto" w:fill="FFFFFF"/>
              <w:jc w:val="both"/>
              <w:rPr>
                <w:rFonts w:cs="Times New Roman"/>
                <w:color w:val="000000"/>
                <w:szCs w:val="24"/>
              </w:rPr>
            </w:pPr>
            <w:r w:rsidRPr="00A20F96">
              <w:rPr>
                <w:rFonts w:cs="Times New Roman"/>
                <w:szCs w:val="24"/>
              </w:rPr>
              <w:t>«…</w:t>
            </w:r>
            <w:r w:rsidRPr="00A20F96">
              <w:rPr>
                <w:rFonts w:cs="Times New Roman"/>
                <w:color w:val="000000"/>
                <w:szCs w:val="24"/>
              </w:rPr>
              <w:t>15 октября 1964 г., под председательством Председателя Президиума Верховного Совета СССР тов. А. И. Микояна состоялось заседание Президиума Верховного Совета СССР.</w:t>
            </w:r>
          </w:p>
          <w:p w:rsidR="00A20F96" w:rsidRPr="00A20F96" w:rsidRDefault="00A20F96" w:rsidP="00A20F96">
            <w:pPr>
              <w:shd w:val="clear" w:color="auto" w:fill="FFFFFF"/>
              <w:jc w:val="both"/>
              <w:rPr>
                <w:rFonts w:cs="Times New Roman"/>
                <w:color w:val="000000"/>
                <w:szCs w:val="24"/>
              </w:rPr>
            </w:pPr>
            <w:r w:rsidRPr="00A20F96">
              <w:rPr>
                <w:rFonts w:cs="Times New Roman"/>
                <w:color w:val="000000"/>
                <w:szCs w:val="24"/>
              </w:rPr>
              <w:t>Президиум Верховного Совета СССР удовлетворил просьбу тов. Хрущёва Никиты Сергеевича об освобождении его от обязанностей Председателя Совета Министров СССР в связи с преклонным возрастом и ухудшением состояния его здоровья. Председателем Совета Министров СССР Президиум Верховного Совета СССР назначил тов. ______».</w:t>
            </w:r>
          </w:p>
        </w:tc>
      </w:tr>
      <w:tr w:rsidR="00A20F96" w:rsidRPr="00A20F96" w:rsidTr="004A4552">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rPr>
                <w:rFonts w:cs="Times New Roman"/>
                <w:szCs w:val="24"/>
              </w:rPr>
            </w:pPr>
            <w:r w:rsidRPr="00A20F96">
              <w:rPr>
                <w:rFonts w:cs="Times New Roman"/>
                <w:szCs w:val="24"/>
              </w:rPr>
              <w:t>Прочтите отрывок из исторического источника и кратко ответьте на вопросы:</w:t>
            </w:r>
          </w:p>
          <w:p w:rsidR="00A20F96" w:rsidRPr="00A20F96" w:rsidRDefault="00A20F96" w:rsidP="00A20F96">
            <w:pPr>
              <w:jc w:val="center"/>
              <w:rPr>
                <w:rFonts w:cs="Times New Roman"/>
                <w:b/>
                <w:szCs w:val="24"/>
              </w:rPr>
            </w:pPr>
            <w:r w:rsidRPr="00A20F96">
              <w:rPr>
                <w:rFonts w:cs="Times New Roman"/>
                <w:b/>
                <w:szCs w:val="24"/>
              </w:rPr>
              <w:t>Документ 2. Из работы В.И. Ленина.</w:t>
            </w:r>
          </w:p>
          <w:p w:rsidR="00A20F96" w:rsidRPr="00A20F96" w:rsidRDefault="00A20F96" w:rsidP="00A20F96">
            <w:pPr>
              <w:jc w:val="both"/>
              <w:rPr>
                <w:rFonts w:cs="Times New Roman"/>
                <w:szCs w:val="24"/>
              </w:rPr>
            </w:pPr>
            <w:r w:rsidRPr="00A20F96">
              <w:rPr>
                <w:rFonts w:cs="Times New Roman"/>
                <w:szCs w:val="24"/>
              </w:rPr>
              <w:t>«…2. Своеобразие текущего момента в России состоит в переходе от первого этапа революции, давшего власть буржуазии в силу недостаточной сознательности и организованности пролетариата, - ко второму ее этапу, который должен дать власть в руки пролетариата и беднейших слоев крестьянства…</w:t>
            </w:r>
          </w:p>
          <w:p w:rsidR="00A20F96" w:rsidRPr="00A20F96" w:rsidRDefault="00A20F96" w:rsidP="00A20F96">
            <w:pPr>
              <w:jc w:val="both"/>
              <w:rPr>
                <w:rFonts w:cs="Times New Roman"/>
                <w:szCs w:val="24"/>
              </w:rPr>
            </w:pPr>
            <w:r w:rsidRPr="00A20F96">
              <w:rPr>
                <w:rFonts w:cs="Times New Roman"/>
                <w:szCs w:val="24"/>
              </w:rPr>
              <w:t>3. Никакой поддержки Временному правительству, разъяснение полной лживости всех его обещаний…</w:t>
            </w:r>
          </w:p>
          <w:p w:rsidR="00A20F96" w:rsidRPr="00A20F96" w:rsidRDefault="00A20F96" w:rsidP="00A20F96">
            <w:pPr>
              <w:jc w:val="both"/>
              <w:rPr>
                <w:rFonts w:cs="Times New Roman"/>
                <w:szCs w:val="24"/>
              </w:rPr>
            </w:pPr>
            <w:r w:rsidRPr="00A20F96">
              <w:rPr>
                <w:rFonts w:cs="Times New Roman"/>
                <w:szCs w:val="24"/>
              </w:rPr>
              <w:t xml:space="preserve">4. Признание факта, что в большинстве Советов рабочих депутатов наша партия в меньшинстве… Разъяснение массам, что Советы рабочих депутатов есть единственно возможная форма революционного правительства… Пока мы в меньшинстве, мы ведем </w:t>
            </w:r>
            <w:r w:rsidRPr="00A20F96">
              <w:rPr>
                <w:rFonts w:cs="Times New Roman"/>
                <w:szCs w:val="24"/>
              </w:rPr>
              <w:lastRenderedPageBreak/>
              <w:t>работу критики и выяснения ошибок, проповедуя в то же время необходимость перехода всей государственной власти к Советам рабочих депутатов…</w:t>
            </w:r>
          </w:p>
          <w:p w:rsidR="00A20F96" w:rsidRPr="00A20F96" w:rsidRDefault="00A20F96" w:rsidP="00A20F96">
            <w:pPr>
              <w:jc w:val="both"/>
              <w:rPr>
                <w:rFonts w:cs="Times New Roman"/>
                <w:szCs w:val="24"/>
              </w:rPr>
            </w:pPr>
            <w:r w:rsidRPr="00A20F96">
              <w:rPr>
                <w:rFonts w:cs="Times New Roman"/>
                <w:szCs w:val="24"/>
              </w:rPr>
              <w:t>6. Конфискация всех помещичьих земель. Национализация всех земель в стране… выделение Советов депутатов от беднейших крестьян ».</w:t>
            </w:r>
          </w:p>
          <w:p w:rsidR="00A20F96" w:rsidRPr="00A20F96" w:rsidRDefault="00A20F96" w:rsidP="00A20F96">
            <w:pPr>
              <w:rPr>
                <w:rFonts w:cs="Times New Roman"/>
                <w:b/>
                <w:szCs w:val="24"/>
              </w:rPr>
            </w:pPr>
          </w:p>
          <w:p w:rsidR="00A20F96" w:rsidRPr="00A20F96" w:rsidRDefault="00A20F96" w:rsidP="00A20F96">
            <w:pPr>
              <w:rPr>
                <w:rFonts w:cs="Times New Roman"/>
                <w:b/>
                <w:szCs w:val="24"/>
              </w:rPr>
            </w:pPr>
            <w:r w:rsidRPr="00A20F96">
              <w:rPr>
                <w:rFonts w:cs="Times New Roman"/>
                <w:b/>
                <w:szCs w:val="24"/>
              </w:rPr>
              <w:t>Вопросы:</w:t>
            </w:r>
          </w:p>
          <w:p w:rsidR="00A20F96" w:rsidRPr="00A20F96" w:rsidRDefault="00A20F96" w:rsidP="00A20F96">
            <w:pPr>
              <w:jc w:val="both"/>
              <w:rPr>
                <w:rFonts w:cs="Times New Roman"/>
                <w:szCs w:val="24"/>
              </w:rPr>
            </w:pPr>
            <w:r w:rsidRPr="00A20F96">
              <w:rPr>
                <w:rFonts w:cs="Times New Roman"/>
                <w:szCs w:val="24"/>
              </w:rPr>
              <w:t>1. Когда В.И. Ленин выступил с данными тезисами? Укажите месяц и год. Какие два этапа русской революции выделяет В.И. Ленин в указанном документе?</w:t>
            </w:r>
          </w:p>
          <w:p w:rsidR="00A20F96" w:rsidRPr="00A20F96" w:rsidRDefault="00A20F96" w:rsidP="00A20F96">
            <w:pPr>
              <w:jc w:val="both"/>
              <w:rPr>
                <w:rFonts w:cs="Times New Roman"/>
                <w:szCs w:val="24"/>
              </w:rPr>
            </w:pPr>
            <w:r w:rsidRPr="00A20F96">
              <w:rPr>
                <w:rFonts w:cs="Times New Roman"/>
                <w:szCs w:val="24"/>
              </w:rPr>
              <w:t>2. В чем В.И. Ленин видел своеобразие текущего момента? Какая форма организации власти («тип государства»), по мнению Ленина, должна быть установлена в России в результате перехода власти к пролетариату и крестьянству?</w:t>
            </w:r>
          </w:p>
          <w:p w:rsidR="00A20F96" w:rsidRPr="00A20F96" w:rsidRDefault="00A20F96" w:rsidP="00A20F96">
            <w:pPr>
              <w:jc w:val="both"/>
              <w:rPr>
                <w:rFonts w:cs="Times New Roman"/>
                <w:szCs w:val="24"/>
              </w:rPr>
            </w:pPr>
            <w:r w:rsidRPr="00A20F96">
              <w:rPr>
                <w:rFonts w:cs="Times New Roman"/>
                <w:szCs w:val="24"/>
              </w:rPr>
              <w:t>3. Какие политические задачи ставил В.И. Ленин перед партией большевиков? Укажите не менее трех задач.</w:t>
            </w:r>
          </w:p>
          <w:p w:rsidR="00A20F96" w:rsidRPr="00A20F96" w:rsidRDefault="00A20F96" w:rsidP="00A20F96">
            <w:pPr>
              <w:rPr>
                <w:rFonts w:cs="Times New Roman"/>
                <w:szCs w:val="24"/>
              </w:rPr>
            </w:pPr>
          </w:p>
          <w:p w:rsidR="00A20F96" w:rsidRPr="00A20F96" w:rsidRDefault="00A20F96" w:rsidP="00A20F96">
            <w:pPr>
              <w:rPr>
                <w:rFonts w:cs="Times New Roman"/>
                <w:szCs w:val="24"/>
              </w:rPr>
            </w:pPr>
          </w:p>
          <w:p w:rsidR="00A20F96" w:rsidRPr="00A20F96" w:rsidRDefault="00A20F96" w:rsidP="00A20F96">
            <w:pPr>
              <w:rPr>
                <w:rFonts w:cs="Times New Roman"/>
                <w:szCs w:val="24"/>
              </w:rPr>
            </w:pPr>
          </w:p>
          <w:p w:rsidR="00A20F96" w:rsidRPr="00A20F96" w:rsidRDefault="00A20F96" w:rsidP="00A20F96">
            <w:pPr>
              <w:rPr>
                <w:rFonts w:cs="Times New Roman"/>
                <w:szCs w:val="24"/>
              </w:rPr>
            </w:pPr>
          </w:p>
          <w:p w:rsidR="00A20F96" w:rsidRPr="00A20F96" w:rsidRDefault="00A20F96" w:rsidP="00A20F96">
            <w:pPr>
              <w:rPr>
                <w:rFonts w:cs="Times New Roman"/>
                <w:szCs w:val="24"/>
              </w:rPr>
            </w:pPr>
          </w:p>
          <w:p w:rsidR="00A20F96" w:rsidRPr="00A20F96" w:rsidRDefault="00A20F96" w:rsidP="00A20F96">
            <w:pPr>
              <w:rPr>
                <w:rFonts w:cs="Times New Roman"/>
                <w:szCs w:val="24"/>
              </w:rPr>
            </w:pPr>
          </w:p>
          <w:p w:rsidR="00A20F96" w:rsidRPr="00A20F96" w:rsidRDefault="00A20F96" w:rsidP="00A20F96">
            <w:pPr>
              <w:rPr>
                <w:rFonts w:cs="Times New Roman"/>
                <w:szCs w:val="24"/>
              </w:rPr>
            </w:pPr>
          </w:p>
          <w:p w:rsidR="00A20F96" w:rsidRPr="00A20F96" w:rsidRDefault="00A20F96" w:rsidP="00A20F96">
            <w:pPr>
              <w:rPr>
                <w:rFonts w:cs="Times New Roman"/>
                <w:szCs w:val="24"/>
              </w:rPr>
            </w:pPr>
          </w:p>
        </w:tc>
      </w:tr>
      <w:tr w:rsidR="00A20F96" w:rsidRPr="00A20F96" w:rsidTr="004A4552">
        <w:tc>
          <w:tcPr>
            <w:tcW w:w="725" w:type="dxa"/>
          </w:tcPr>
          <w:p w:rsidR="00A20F96" w:rsidRPr="00A20F96" w:rsidRDefault="00A20F96" w:rsidP="001E309A">
            <w:pPr>
              <w:numPr>
                <w:ilvl w:val="0"/>
                <w:numId w:val="123"/>
              </w:numPr>
              <w:contextualSpacing/>
              <w:jc w:val="both"/>
              <w:rPr>
                <w:rFonts w:cs="Times New Roman"/>
                <w:bCs/>
                <w:szCs w:val="24"/>
              </w:rPr>
            </w:pPr>
          </w:p>
        </w:tc>
        <w:tc>
          <w:tcPr>
            <w:tcW w:w="8739" w:type="dxa"/>
          </w:tcPr>
          <w:p w:rsidR="00A20F96" w:rsidRPr="00A20F96" w:rsidRDefault="00A20F96" w:rsidP="00A20F96">
            <w:pPr>
              <w:jc w:val="center"/>
              <w:rPr>
                <w:rFonts w:cs="Times New Roman"/>
                <w:b/>
                <w:szCs w:val="24"/>
              </w:rPr>
            </w:pPr>
            <w:r w:rsidRPr="00A20F96">
              <w:rPr>
                <w:rFonts w:cs="Times New Roman"/>
                <w:b/>
                <w:szCs w:val="24"/>
              </w:rPr>
              <w:t>Документ 3. Таблица «Потери в Первой мировой войне»</w:t>
            </w:r>
          </w:p>
          <w:p w:rsidR="00A20F96" w:rsidRPr="00A20F96" w:rsidRDefault="00A20F96" w:rsidP="00A20F96">
            <w:pPr>
              <w:rPr>
                <w:rFonts w:cs="Times New Roman"/>
                <w:szCs w:val="24"/>
              </w:rPr>
            </w:pPr>
            <w:r w:rsidRPr="00A20F96">
              <w:rPr>
                <w:rFonts w:cs="Times New Roman"/>
                <w:noProof/>
                <w:szCs w:val="24"/>
              </w:rPr>
              <w:drawing>
                <wp:inline distT="0" distB="0" distL="0" distR="0" wp14:anchorId="64BB97CB" wp14:editId="0BBB41C8">
                  <wp:extent cx="4386696" cy="2939528"/>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lum bright="-10000" contrast="20000"/>
                          </a:blip>
                          <a:srcRect t="9687"/>
                          <a:stretch>
                            <a:fillRect/>
                          </a:stretch>
                        </pic:blipFill>
                        <pic:spPr bwMode="auto">
                          <a:xfrm>
                            <a:off x="0" y="0"/>
                            <a:ext cx="4390766" cy="2942255"/>
                          </a:xfrm>
                          <a:prstGeom prst="rect">
                            <a:avLst/>
                          </a:prstGeom>
                          <a:noFill/>
                          <a:ln w="9525">
                            <a:noFill/>
                            <a:miter lim="800000"/>
                            <a:headEnd/>
                            <a:tailEnd/>
                          </a:ln>
                        </pic:spPr>
                      </pic:pic>
                    </a:graphicData>
                  </a:graphic>
                </wp:inline>
              </w:drawing>
            </w:r>
          </w:p>
          <w:p w:rsidR="00A20F96" w:rsidRPr="00A20F96" w:rsidRDefault="00A20F96" w:rsidP="00A20F96">
            <w:pPr>
              <w:rPr>
                <w:rFonts w:cs="Times New Roman"/>
                <w:b/>
                <w:szCs w:val="24"/>
              </w:rPr>
            </w:pPr>
            <w:r w:rsidRPr="00A20F96">
              <w:rPr>
                <w:rFonts w:cs="Times New Roman"/>
                <w:b/>
                <w:szCs w:val="24"/>
              </w:rPr>
              <w:t>Вопросы:</w:t>
            </w:r>
          </w:p>
          <w:p w:rsidR="00A20F96" w:rsidRPr="00A20F96" w:rsidRDefault="00A20F96" w:rsidP="00A20F96">
            <w:pPr>
              <w:jc w:val="both"/>
              <w:rPr>
                <w:rFonts w:cs="Times New Roman"/>
                <w:szCs w:val="24"/>
              </w:rPr>
            </w:pPr>
            <w:r w:rsidRPr="00A20F96">
              <w:rPr>
                <w:rFonts w:cs="Times New Roman"/>
                <w:szCs w:val="24"/>
              </w:rPr>
              <w:t>1. На основе данный таблицы определите, между войсками каких государств происходили самые кровопролитные сражения Первой мировой войны.</w:t>
            </w:r>
          </w:p>
          <w:p w:rsidR="00A20F96" w:rsidRPr="00A20F96" w:rsidRDefault="00A20F96" w:rsidP="00A20F96">
            <w:pPr>
              <w:jc w:val="both"/>
              <w:rPr>
                <w:rFonts w:cs="Times New Roman"/>
                <w:szCs w:val="24"/>
              </w:rPr>
            </w:pPr>
            <w:r w:rsidRPr="00A20F96">
              <w:rPr>
                <w:rFonts w:cs="Times New Roman"/>
                <w:szCs w:val="24"/>
              </w:rPr>
              <w:t>2. Используя изученный материал, назовите эти сражения.</w:t>
            </w:r>
          </w:p>
          <w:p w:rsidR="00A20F96" w:rsidRPr="00A20F96" w:rsidRDefault="00A20F96" w:rsidP="00A20F96">
            <w:pPr>
              <w:rPr>
                <w:rFonts w:cs="Times New Roman"/>
                <w:szCs w:val="24"/>
              </w:rPr>
            </w:pPr>
          </w:p>
        </w:tc>
      </w:tr>
    </w:tbl>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after="200" w:line="276" w:lineRule="auto"/>
        <w:rPr>
          <w:rFonts w:eastAsia="Times New Roman" w:cs="Times New Roman"/>
          <w:b/>
          <w:szCs w:val="24"/>
          <w:lang w:eastAsia="ru-RU"/>
        </w:rPr>
      </w:pPr>
      <w:r w:rsidRPr="00A20F96">
        <w:rPr>
          <w:rFonts w:eastAsia="Times New Roman" w:cs="Times New Roman"/>
          <w:b/>
          <w:szCs w:val="24"/>
          <w:lang w:eastAsia="ru-RU"/>
        </w:rPr>
        <w:br w:type="page"/>
      </w:r>
    </w:p>
    <w:p w:rsidR="00A20F96" w:rsidRPr="00A20F96" w:rsidRDefault="00A20F96" w:rsidP="00A20F96">
      <w:pPr>
        <w:spacing w:after="200" w:line="276" w:lineRule="auto"/>
        <w:jc w:val="center"/>
        <w:rPr>
          <w:rFonts w:eastAsia="Times New Roman" w:cs="Times New Roman"/>
          <w:b/>
          <w:szCs w:val="24"/>
          <w:lang w:eastAsia="ru-RU"/>
        </w:rPr>
      </w:pPr>
      <w:r w:rsidRPr="00A20F96">
        <w:rPr>
          <w:rFonts w:eastAsia="Times New Roman" w:cs="Times New Roman"/>
          <w:b/>
          <w:szCs w:val="24"/>
          <w:lang w:eastAsia="ru-RU"/>
        </w:rPr>
        <w:lastRenderedPageBreak/>
        <w:t>Вариант 2.</w:t>
      </w:r>
    </w:p>
    <w:tbl>
      <w:tblPr>
        <w:tblStyle w:val="71"/>
        <w:tblW w:w="9464" w:type="dxa"/>
        <w:tblLook w:val="04A0" w:firstRow="1" w:lastRow="0" w:firstColumn="1" w:lastColumn="0" w:noHBand="0" w:noVBand="1"/>
      </w:tblPr>
      <w:tblGrid>
        <w:gridCol w:w="705"/>
        <w:gridCol w:w="8759"/>
      </w:tblGrid>
      <w:tr w:rsidR="00A20F96" w:rsidRPr="00A20F96" w:rsidTr="004A4552">
        <w:trPr>
          <w:cantSplit/>
        </w:trPr>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rPr>
                <w:rFonts w:eastAsia="Calibri" w:cs="Times New Roman"/>
                <w:szCs w:val="24"/>
              </w:rPr>
            </w:pPr>
            <w:r w:rsidRPr="00A20F96">
              <w:rPr>
                <w:rFonts w:eastAsia="Calibri" w:cs="Times New Roman"/>
                <w:szCs w:val="24"/>
              </w:rPr>
              <w:t>Поводом к началу Первой мировой войны стало:</w:t>
            </w:r>
          </w:p>
          <w:p w:rsidR="00A20F96" w:rsidRPr="00A20F96" w:rsidRDefault="00A20F96" w:rsidP="001E309A">
            <w:pPr>
              <w:numPr>
                <w:ilvl w:val="0"/>
                <w:numId w:val="134"/>
              </w:numPr>
              <w:contextualSpacing/>
              <w:rPr>
                <w:rFonts w:cs="Times New Roman"/>
                <w:szCs w:val="24"/>
              </w:rPr>
            </w:pPr>
            <w:r w:rsidRPr="00A20F96">
              <w:rPr>
                <w:rFonts w:cs="Times New Roman"/>
                <w:szCs w:val="24"/>
              </w:rPr>
              <w:t xml:space="preserve">нападение Германии на Францию      </w:t>
            </w:r>
          </w:p>
          <w:p w:rsidR="00A20F96" w:rsidRPr="00A20F96" w:rsidRDefault="00A20F96" w:rsidP="001E309A">
            <w:pPr>
              <w:numPr>
                <w:ilvl w:val="0"/>
                <w:numId w:val="134"/>
              </w:numPr>
              <w:contextualSpacing/>
              <w:rPr>
                <w:rFonts w:cs="Times New Roman"/>
                <w:szCs w:val="24"/>
              </w:rPr>
            </w:pPr>
            <w:r w:rsidRPr="00A20F96">
              <w:rPr>
                <w:rFonts w:cs="Times New Roman"/>
                <w:szCs w:val="24"/>
              </w:rPr>
              <w:t>мобилизация войск в Сербии</w:t>
            </w:r>
          </w:p>
          <w:p w:rsidR="00A20F96" w:rsidRPr="00A20F96" w:rsidRDefault="00A20F96" w:rsidP="001E309A">
            <w:pPr>
              <w:numPr>
                <w:ilvl w:val="0"/>
                <w:numId w:val="134"/>
              </w:numPr>
              <w:contextualSpacing/>
              <w:rPr>
                <w:rFonts w:cs="Times New Roman"/>
                <w:szCs w:val="24"/>
              </w:rPr>
            </w:pPr>
            <w:r w:rsidRPr="00A20F96">
              <w:rPr>
                <w:rFonts w:cs="Times New Roman"/>
                <w:szCs w:val="24"/>
              </w:rPr>
              <w:t xml:space="preserve">убийство наследника Австро-Венгрии </w:t>
            </w:r>
          </w:p>
          <w:p w:rsidR="00A20F96" w:rsidRPr="00A20F96" w:rsidRDefault="00A20F96" w:rsidP="001E309A">
            <w:pPr>
              <w:numPr>
                <w:ilvl w:val="0"/>
                <w:numId w:val="134"/>
              </w:numPr>
              <w:contextualSpacing/>
              <w:rPr>
                <w:rFonts w:cs="Times New Roman"/>
                <w:szCs w:val="24"/>
              </w:rPr>
            </w:pPr>
            <w:r w:rsidRPr="00A20F96">
              <w:rPr>
                <w:rFonts w:cs="Times New Roman"/>
                <w:szCs w:val="24"/>
              </w:rPr>
              <w:t>образование Тройственного союза</w:t>
            </w:r>
          </w:p>
        </w:tc>
      </w:tr>
      <w:tr w:rsidR="00A20F96" w:rsidRPr="00A20F96" w:rsidTr="004A4552">
        <w:trPr>
          <w:cantSplit/>
        </w:trPr>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rPr>
                <w:rFonts w:eastAsia="Calibri" w:cs="Times New Roman"/>
                <w:szCs w:val="24"/>
              </w:rPr>
            </w:pPr>
            <w:r w:rsidRPr="00A20F96">
              <w:rPr>
                <w:rFonts w:eastAsia="Calibri" w:cs="Times New Roman"/>
                <w:szCs w:val="24"/>
              </w:rPr>
              <w:t>Назовите один из итогов Февральской революции:</w:t>
            </w:r>
          </w:p>
          <w:p w:rsidR="00A20F96" w:rsidRPr="00A20F96" w:rsidRDefault="00A20F96" w:rsidP="001E309A">
            <w:pPr>
              <w:numPr>
                <w:ilvl w:val="0"/>
                <w:numId w:val="131"/>
              </w:numPr>
              <w:contextualSpacing/>
              <w:rPr>
                <w:rFonts w:cs="Times New Roman"/>
                <w:szCs w:val="24"/>
              </w:rPr>
            </w:pPr>
            <w:r w:rsidRPr="00A20F96">
              <w:rPr>
                <w:rFonts w:cs="Times New Roman"/>
                <w:szCs w:val="24"/>
              </w:rPr>
              <w:t>свержение самодержавия</w:t>
            </w:r>
          </w:p>
          <w:p w:rsidR="00A20F96" w:rsidRPr="00A20F96" w:rsidRDefault="00A20F96" w:rsidP="001E309A">
            <w:pPr>
              <w:numPr>
                <w:ilvl w:val="0"/>
                <w:numId w:val="131"/>
              </w:numPr>
              <w:contextualSpacing/>
              <w:rPr>
                <w:rFonts w:cs="Times New Roman"/>
                <w:szCs w:val="24"/>
              </w:rPr>
            </w:pPr>
            <w:r w:rsidRPr="00A20F96">
              <w:rPr>
                <w:rFonts w:cs="Times New Roman"/>
                <w:szCs w:val="24"/>
              </w:rPr>
              <w:t>установление нового социалистического строя</w:t>
            </w:r>
          </w:p>
          <w:p w:rsidR="00A20F96" w:rsidRPr="00A20F96" w:rsidRDefault="00A20F96" w:rsidP="001E309A">
            <w:pPr>
              <w:numPr>
                <w:ilvl w:val="0"/>
                <w:numId w:val="131"/>
              </w:numPr>
              <w:contextualSpacing/>
              <w:rPr>
                <w:rFonts w:cs="Times New Roman"/>
                <w:szCs w:val="24"/>
              </w:rPr>
            </w:pPr>
            <w:r w:rsidRPr="00A20F96">
              <w:rPr>
                <w:rFonts w:cs="Times New Roman"/>
                <w:szCs w:val="24"/>
              </w:rPr>
              <w:t>создание парламента</w:t>
            </w:r>
          </w:p>
          <w:p w:rsidR="00A20F96" w:rsidRPr="00A20F96" w:rsidRDefault="00A20F96" w:rsidP="001E309A">
            <w:pPr>
              <w:numPr>
                <w:ilvl w:val="0"/>
                <w:numId w:val="131"/>
              </w:numPr>
              <w:contextualSpacing/>
              <w:rPr>
                <w:rFonts w:cs="Times New Roman"/>
                <w:szCs w:val="24"/>
              </w:rPr>
            </w:pPr>
            <w:r w:rsidRPr="00A20F96">
              <w:rPr>
                <w:rFonts w:cs="Times New Roman"/>
                <w:szCs w:val="24"/>
              </w:rPr>
              <w:t>появление многопартийности</w:t>
            </w:r>
          </w:p>
        </w:tc>
      </w:tr>
      <w:tr w:rsidR="00A20F96" w:rsidRPr="00A20F96" w:rsidTr="004A4552">
        <w:trPr>
          <w:cantSplit/>
        </w:trPr>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rPr>
                <w:rFonts w:eastAsia="Calibri" w:cs="Times New Roman"/>
                <w:szCs w:val="24"/>
              </w:rPr>
            </w:pPr>
            <w:r w:rsidRPr="00A20F96">
              <w:rPr>
                <w:rFonts w:eastAsia="Calibri" w:cs="Times New Roman"/>
                <w:szCs w:val="24"/>
              </w:rPr>
              <w:t>На какой конференции страны Антигитлеровской коалиции приняли решение об открытии второго фронта:</w:t>
            </w:r>
          </w:p>
          <w:p w:rsidR="00A20F96" w:rsidRPr="00A20F96" w:rsidRDefault="00A20F96" w:rsidP="001E309A">
            <w:pPr>
              <w:numPr>
                <w:ilvl w:val="0"/>
                <w:numId w:val="132"/>
              </w:numPr>
              <w:contextualSpacing/>
              <w:rPr>
                <w:rFonts w:cs="Times New Roman"/>
                <w:szCs w:val="24"/>
              </w:rPr>
            </w:pPr>
            <w:r w:rsidRPr="00A20F96">
              <w:rPr>
                <w:rFonts w:cs="Times New Roman"/>
                <w:szCs w:val="24"/>
              </w:rPr>
              <w:t>Московская</w:t>
            </w:r>
          </w:p>
          <w:p w:rsidR="00A20F96" w:rsidRPr="00A20F96" w:rsidRDefault="00A20F96" w:rsidP="001E309A">
            <w:pPr>
              <w:numPr>
                <w:ilvl w:val="0"/>
                <w:numId w:val="132"/>
              </w:numPr>
              <w:contextualSpacing/>
              <w:rPr>
                <w:rFonts w:cs="Times New Roman"/>
                <w:szCs w:val="24"/>
              </w:rPr>
            </w:pPr>
            <w:r w:rsidRPr="00A20F96">
              <w:rPr>
                <w:rFonts w:cs="Times New Roman"/>
                <w:szCs w:val="24"/>
              </w:rPr>
              <w:t>Тегеранская</w:t>
            </w:r>
          </w:p>
          <w:p w:rsidR="00A20F96" w:rsidRPr="00A20F96" w:rsidRDefault="00A20F96" w:rsidP="001E309A">
            <w:pPr>
              <w:numPr>
                <w:ilvl w:val="0"/>
                <w:numId w:val="132"/>
              </w:numPr>
              <w:contextualSpacing/>
              <w:rPr>
                <w:rFonts w:cs="Times New Roman"/>
                <w:szCs w:val="24"/>
              </w:rPr>
            </w:pPr>
            <w:r w:rsidRPr="00A20F96">
              <w:rPr>
                <w:rFonts w:cs="Times New Roman"/>
                <w:szCs w:val="24"/>
              </w:rPr>
              <w:t>Ялтинская</w:t>
            </w:r>
          </w:p>
          <w:p w:rsidR="00A20F96" w:rsidRPr="00A20F96" w:rsidRDefault="00A20F96" w:rsidP="001E309A">
            <w:pPr>
              <w:numPr>
                <w:ilvl w:val="0"/>
                <w:numId w:val="132"/>
              </w:numPr>
              <w:contextualSpacing/>
              <w:rPr>
                <w:rFonts w:cs="Times New Roman"/>
                <w:szCs w:val="24"/>
              </w:rPr>
            </w:pPr>
            <w:r w:rsidRPr="00A20F96">
              <w:rPr>
                <w:rFonts w:cs="Times New Roman"/>
                <w:szCs w:val="24"/>
              </w:rPr>
              <w:t>Потсдамская</w:t>
            </w:r>
          </w:p>
        </w:tc>
      </w:tr>
      <w:tr w:rsidR="00A20F96" w:rsidRPr="00A20F96" w:rsidTr="004A4552">
        <w:trPr>
          <w:cantSplit/>
        </w:trPr>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rPr>
                <w:rFonts w:eastAsia="Calibri" w:cs="Times New Roman"/>
                <w:szCs w:val="24"/>
              </w:rPr>
            </w:pPr>
            <w:r w:rsidRPr="00A20F96">
              <w:rPr>
                <w:rFonts w:eastAsia="Calibri" w:cs="Times New Roman"/>
                <w:szCs w:val="24"/>
              </w:rPr>
              <w:t>Шестая статья Конституции 1977 г.  была посвящена:</w:t>
            </w:r>
          </w:p>
          <w:p w:rsidR="00A20F96" w:rsidRPr="00A20F96" w:rsidRDefault="00A20F96" w:rsidP="001E309A">
            <w:pPr>
              <w:numPr>
                <w:ilvl w:val="0"/>
                <w:numId w:val="133"/>
              </w:numPr>
              <w:contextualSpacing/>
              <w:rPr>
                <w:rFonts w:cs="Times New Roman"/>
                <w:szCs w:val="24"/>
              </w:rPr>
            </w:pPr>
            <w:r w:rsidRPr="00A20F96">
              <w:rPr>
                <w:rFonts w:cs="Times New Roman"/>
                <w:szCs w:val="24"/>
              </w:rPr>
              <w:t xml:space="preserve">ограничению деятельности КПСС в экономике </w:t>
            </w:r>
          </w:p>
          <w:p w:rsidR="00A20F96" w:rsidRPr="00A20F96" w:rsidRDefault="00A20F96" w:rsidP="001E309A">
            <w:pPr>
              <w:numPr>
                <w:ilvl w:val="0"/>
                <w:numId w:val="133"/>
              </w:numPr>
              <w:contextualSpacing/>
              <w:rPr>
                <w:rFonts w:cs="Times New Roman"/>
                <w:szCs w:val="24"/>
              </w:rPr>
            </w:pPr>
            <w:r w:rsidRPr="00A20F96">
              <w:rPr>
                <w:rFonts w:cs="Times New Roman"/>
                <w:szCs w:val="24"/>
              </w:rPr>
              <w:t>деятельности партийных комитетов на предприятиях и в организациях</w:t>
            </w:r>
          </w:p>
          <w:p w:rsidR="00A20F96" w:rsidRPr="00A20F96" w:rsidRDefault="00A20F96" w:rsidP="001E309A">
            <w:pPr>
              <w:numPr>
                <w:ilvl w:val="0"/>
                <w:numId w:val="133"/>
              </w:numPr>
              <w:contextualSpacing/>
              <w:rPr>
                <w:rFonts w:cs="Times New Roman"/>
                <w:szCs w:val="24"/>
              </w:rPr>
            </w:pPr>
            <w:r w:rsidRPr="00A20F96">
              <w:rPr>
                <w:rFonts w:cs="Times New Roman"/>
                <w:szCs w:val="24"/>
              </w:rPr>
              <w:t>утверждению руководящей и направляющей роли КПСС</w:t>
            </w:r>
          </w:p>
          <w:p w:rsidR="00A20F96" w:rsidRPr="00A20F96" w:rsidRDefault="00A20F96" w:rsidP="001E309A">
            <w:pPr>
              <w:numPr>
                <w:ilvl w:val="0"/>
                <w:numId w:val="133"/>
              </w:numPr>
              <w:contextualSpacing/>
              <w:rPr>
                <w:rFonts w:cs="Times New Roman"/>
                <w:szCs w:val="24"/>
              </w:rPr>
            </w:pPr>
            <w:r w:rsidRPr="00A20F96">
              <w:rPr>
                <w:rFonts w:cs="Times New Roman"/>
                <w:szCs w:val="24"/>
              </w:rPr>
              <w:t>реабилитации жертв сталинских репрессий</w:t>
            </w:r>
          </w:p>
        </w:tc>
      </w:tr>
      <w:tr w:rsidR="00A20F96" w:rsidRPr="00A20F96" w:rsidTr="004A4552">
        <w:trPr>
          <w:cantSplit/>
        </w:trPr>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rPr>
                <w:rFonts w:cs="Times New Roman"/>
                <w:szCs w:val="24"/>
              </w:rPr>
            </w:pPr>
            <w:r w:rsidRPr="00A20F96">
              <w:rPr>
                <w:rFonts w:cs="Times New Roman"/>
                <w:szCs w:val="24"/>
              </w:rPr>
              <w:t>Как назывался препарат, полученный З.В. Ермольевой в годы Великой Отечественной войны :</w:t>
            </w:r>
          </w:p>
          <w:p w:rsidR="00A20F96" w:rsidRPr="00A20F96" w:rsidRDefault="00A20F96" w:rsidP="001E309A">
            <w:pPr>
              <w:numPr>
                <w:ilvl w:val="0"/>
                <w:numId w:val="141"/>
              </w:numPr>
              <w:contextualSpacing/>
              <w:rPr>
                <w:rFonts w:cs="Times New Roman"/>
                <w:szCs w:val="24"/>
              </w:rPr>
            </w:pPr>
            <w:r w:rsidRPr="00A20F96">
              <w:rPr>
                <w:rFonts w:cs="Times New Roman"/>
                <w:szCs w:val="24"/>
              </w:rPr>
              <w:t>Эфир</w:t>
            </w:r>
          </w:p>
          <w:p w:rsidR="00A20F96" w:rsidRPr="00A20F96" w:rsidRDefault="00A20F96" w:rsidP="001E309A">
            <w:pPr>
              <w:numPr>
                <w:ilvl w:val="0"/>
                <w:numId w:val="141"/>
              </w:numPr>
              <w:contextualSpacing/>
              <w:rPr>
                <w:rFonts w:cs="Times New Roman"/>
                <w:szCs w:val="24"/>
              </w:rPr>
            </w:pPr>
            <w:r w:rsidRPr="00A20F96">
              <w:rPr>
                <w:rFonts w:cs="Times New Roman"/>
                <w:szCs w:val="24"/>
              </w:rPr>
              <w:t>Пеницилин</w:t>
            </w:r>
          </w:p>
          <w:p w:rsidR="00A20F96" w:rsidRPr="00A20F96" w:rsidRDefault="00A20F96" w:rsidP="001E309A">
            <w:pPr>
              <w:numPr>
                <w:ilvl w:val="0"/>
                <w:numId w:val="141"/>
              </w:numPr>
              <w:contextualSpacing/>
              <w:rPr>
                <w:rFonts w:cs="Times New Roman"/>
                <w:szCs w:val="24"/>
              </w:rPr>
            </w:pPr>
            <w:r w:rsidRPr="00A20F96">
              <w:rPr>
                <w:rFonts w:cs="Times New Roman"/>
                <w:szCs w:val="24"/>
              </w:rPr>
              <w:t>Морфий</w:t>
            </w:r>
          </w:p>
          <w:p w:rsidR="00A20F96" w:rsidRPr="00A20F96" w:rsidRDefault="00A20F96" w:rsidP="001E309A">
            <w:pPr>
              <w:numPr>
                <w:ilvl w:val="0"/>
                <w:numId w:val="141"/>
              </w:numPr>
              <w:contextualSpacing/>
              <w:rPr>
                <w:rFonts w:cs="Times New Roman"/>
                <w:szCs w:val="24"/>
              </w:rPr>
            </w:pPr>
            <w:r w:rsidRPr="00A20F96">
              <w:rPr>
                <w:rFonts w:cs="Times New Roman"/>
                <w:szCs w:val="24"/>
              </w:rPr>
              <w:t>Аспирин</w:t>
            </w:r>
          </w:p>
        </w:tc>
      </w:tr>
      <w:tr w:rsidR="00A20F96" w:rsidRPr="00A20F96" w:rsidTr="004A4552">
        <w:trPr>
          <w:cantSplit/>
        </w:trPr>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rPr>
                <w:rFonts w:cs="Times New Roman"/>
                <w:szCs w:val="24"/>
              </w:rPr>
            </w:pPr>
            <w:r w:rsidRPr="00A20F96">
              <w:rPr>
                <w:rFonts w:cs="Times New Roman"/>
                <w:szCs w:val="24"/>
              </w:rPr>
              <w:t>Расположите в хронологической последовательности события периода между Первой и Второй мировыми войнами (1920-1930-е гг.):</w:t>
            </w:r>
          </w:p>
          <w:p w:rsidR="00A20F96" w:rsidRPr="00A20F96" w:rsidRDefault="00A20F96" w:rsidP="001E309A">
            <w:pPr>
              <w:numPr>
                <w:ilvl w:val="0"/>
                <w:numId w:val="135"/>
              </w:numPr>
              <w:rPr>
                <w:rFonts w:cs="Times New Roman"/>
                <w:szCs w:val="24"/>
              </w:rPr>
            </w:pPr>
            <w:r w:rsidRPr="00A20F96">
              <w:rPr>
                <w:rFonts w:cs="Times New Roman"/>
                <w:szCs w:val="24"/>
              </w:rPr>
              <w:t xml:space="preserve">Вторжение японских войск в Маньчжурию </w:t>
            </w:r>
          </w:p>
          <w:p w:rsidR="00A20F96" w:rsidRPr="00A20F96" w:rsidRDefault="00A20F96" w:rsidP="001E309A">
            <w:pPr>
              <w:numPr>
                <w:ilvl w:val="0"/>
                <w:numId w:val="135"/>
              </w:numPr>
              <w:rPr>
                <w:rFonts w:cs="Times New Roman"/>
                <w:szCs w:val="24"/>
              </w:rPr>
            </w:pPr>
            <w:r w:rsidRPr="00A20F96">
              <w:rPr>
                <w:rFonts w:cs="Times New Roman"/>
                <w:szCs w:val="24"/>
              </w:rPr>
              <w:t>Заключение Рапалльского договора между Советской Россией и Германией</w:t>
            </w:r>
          </w:p>
          <w:p w:rsidR="00A20F96" w:rsidRPr="00A20F96" w:rsidRDefault="00A20F96" w:rsidP="001E309A">
            <w:pPr>
              <w:numPr>
                <w:ilvl w:val="0"/>
                <w:numId w:val="135"/>
              </w:numPr>
              <w:rPr>
                <w:rFonts w:cs="Times New Roman"/>
                <w:szCs w:val="24"/>
              </w:rPr>
            </w:pPr>
            <w:r w:rsidRPr="00A20F96">
              <w:rPr>
                <w:rFonts w:cs="Times New Roman"/>
                <w:szCs w:val="24"/>
              </w:rPr>
              <w:t>Подписание мирного договора в Версале</w:t>
            </w:r>
          </w:p>
          <w:p w:rsidR="00A20F96" w:rsidRPr="00A20F96" w:rsidRDefault="00A20F96" w:rsidP="001E309A">
            <w:pPr>
              <w:numPr>
                <w:ilvl w:val="0"/>
                <w:numId w:val="135"/>
              </w:numPr>
              <w:rPr>
                <w:rFonts w:cs="Times New Roman"/>
                <w:szCs w:val="24"/>
              </w:rPr>
            </w:pPr>
            <w:r w:rsidRPr="00A20F96">
              <w:rPr>
                <w:rFonts w:cs="Times New Roman"/>
                <w:szCs w:val="24"/>
              </w:rPr>
              <w:t xml:space="preserve">Подписание Мюнхенского соглашения </w:t>
            </w:r>
          </w:p>
        </w:tc>
      </w:tr>
      <w:tr w:rsidR="00A20F96" w:rsidRPr="00A20F96" w:rsidTr="004A4552">
        <w:trPr>
          <w:cantSplit/>
        </w:trPr>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rPr>
                <w:rFonts w:cs="Times New Roman"/>
                <w:szCs w:val="24"/>
              </w:rPr>
            </w:pPr>
            <w:r w:rsidRPr="00A20F96">
              <w:rPr>
                <w:rFonts w:cs="Times New Roman"/>
                <w:szCs w:val="24"/>
              </w:rPr>
              <w:t>Расположите в хронологической последовательности события Второй мировой войны и Великой Отечественной войны:</w:t>
            </w:r>
          </w:p>
          <w:p w:rsidR="00A20F96" w:rsidRPr="00A20F96" w:rsidRDefault="00A20F96" w:rsidP="001E309A">
            <w:pPr>
              <w:numPr>
                <w:ilvl w:val="0"/>
                <w:numId w:val="136"/>
              </w:numPr>
              <w:rPr>
                <w:rFonts w:cs="Times New Roman"/>
                <w:szCs w:val="24"/>
              </w:rPr>
            </w:pPr>
            <w:r w:rsidRPr="00A20F96">
              <w:rPr>
                <w:rFonts w:cs="Times New Roman"/>
                <w:szCs w:val="24"/>
              </w:rPr>
              <w:t xml:space="preserve">Битва на Курской дуге </w:t>
            </w:r>
          </w:p>
          <w:p w:rsidR="00A20F96" w:rsidRPr="00A20F96" w:rsidRDefault="00A20F96" w:rsidP="001E309A">
            <w:pPr>
              <w:numPr>
                <w:ilvl w:val="0"/>
                <w:numId w:val="136"/>
              </w:numPr>
              <w:rPr>
                <w:rFonts w:cs="Times New Roman"/>
                <w:szCs w:val="24"/>
              </w:rPr>
            </w:pPr>
            <w:r w:rsidRPr="00A20F96">
              <w:rPr>
                <w:rFonts w:cs="Times New Roman"/>
                <w:szCs w:val="24"/>
              </w:rPr>
              <w:t>Сталинградская битва</w:t>
            </w:r>
          </w:p>
          <w:p w:rsidR="00A20F96" w:rsidRPr="00A20F96" w:rsidRDefault="00A20F96" w:rsidP="001E309A">
            <w:pPr>
              <w:numPr>
                <w:ilvl w:val="0"/>
                <w:numId w:val="136"/>
              </w:numPr>
              <w:rPr>
                <w:rFonts w:cs="Times New Roman"/>
                <w:szCs w:val="24"/>
              </w:rPr>
            </w:pPr>
            <w:r w:rsidRPr="00A20F96">
              <w:rPr>
                <w:rFonts w:cs="Times New Roman"/>
                <w:szCs w:val="24"/>
              </w:rPr>
              <w:t>Снятие блокады Ленинграда</w:t>
            </w:r>
          </w:p>
          <w:p w:rsidR="00A20F96" w:rsidRPr="00A20F96" w:rsidRDefault="00A20F96" w:rsidP="001E309A">
            <w:pPr>
              <w:numPr>
                <w:ilvl w:val="0"/>
                <w:numId w:val="136"/>
              </w:numPr>
              <w:rPr>
                <w:rFonts w:cs="Times New Roman"/>
                <w:szCs w:val="24"/>
              </w:rPr>
            </w:pPr>
            <w:r w:rsidRPr="00A20F96">
              <w:rPr>
                <w:rFonts w:cs="Times New Roman"/>
                <w:szCs w:val="24"/>
              </w:rPr>
              <w:t>Начало обороны Брестской крепости</w:t>
            </w:r>
          </w:p>
        </w:tc>
      </w:tr>
      <w:tr w:rsidR="00A20F96" w:rsidRPr="00A20F96" w:rsidTr="004A4552">
        <w:trPr>
          <w:cantSplit/>
        </w:trPr>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rPr>
                <w:rFonts w:cs="Times New Roman"/>
                <w:szCs w:val="24"/>
              </w:rPr>
            </w:pPr>
            <w:r w:rsidRPr="00A20F96">
              <w:rPr>
                <w:rFonts w:cs="Times New Roman"/>
                <w:szCs w:val="24"/>
              </w:rPr>
              <w:t>Расположите в хронологической последовательности события истории СССР в период с 1945 г. по 1991 г.:</w:t>
            </w:r>
          </w:p>
          <w:p w:rsidR="00A20F96" w:rsidRPr="00A20F96" w:rsidRDefault="00A20F96" w:rsidP="001E309A">
            <w:pPr>
              <w:numPr>
                <w:ilvl w:val="0"/>
                <w:numId w:val="137"/>
              </w:numPr>
              <w:rPr>
                <w:rFonts w:cs="Times New Roman"/>
                <w:szCs w:val="24"/>
              </w:rPr>
            </w:pPr>
            <w:r w:rsidRPr="00A20F96">
              <w:rPr>
                <w:rFonts w:cs="Times New Roman"/>
                <w:szCs w:val="24"/>
              </w:rPr>
              <w:t xml:space="preserve">Принята Декларация о государственном суверенитете России </w:t>
            </w:r>
          </w:p>
          <w:p w:rsidR="00A20F96" w:rsidRPr="00A20F96" w:rsidRDefault="00A20F96" w:rsidP="001E309A">
            <w:pPr>
              <w:numPr>
                <w:ilvl w:val="0"/>
                <w:numId w:val="137"/>
              </w:numPr>
              <w:rPr>
                <w:rFonts w:cs="Times New Roman"/>
                <w:szCs w:val="24"/>
              </w:rPr>
            </w:pPr>
            <w:r w:rsidRPr="00A20F96">
              <w:rPr>
                <w:rFonts w:cs="Times New Roman"/>
                <w:szCs w:val="24"/>
              </w:rPr>
              <w:t>Отставка Н.С. Хрущева</w:t>
            </w:r>
          </w:p>
          <w:p w:rsidR="00A20F96" w:rsidRPr="00A20F96" w:rsidRDefault="00A20F96" w:rsidP="001E309A">
            <w:pPr>
              <w:numPr>
                <w:ilvl w:val="0"/>
                <w:numId w:val="137"/>
              </w:numPr>
              <w:rPr>
                <w:rFonts w:cs="Times New Roman"/>
                <w:szCs w:val="24"/>
              </w:rPr>
            </w:pPr>
            <w:r w:rsidRPr="00A20F96">
              <w:rPr>
                <w:rFonts w:cs="Times New Roman"/>
                <w:szCs w:val="24"/>
              </w:rPr>
              <w:t>Ввод советских войск в Афганистан</w:t>
            </w:r>
          </w:p>
          <w:p w:rsidR="00A20F96" w:rsidRPr="00A20F96" w:rsidRDefault="00A20F96" w:rsidP="001E309A">
            <w:pPr>
              <w:numPr>
                <w:ilvl w:val="0"/>
                <w:numId w:val="137"/>
              </w:numPr>
              <w:rPr>
                <w:rFonts w:cs="Times New Roman"/>
                <w:szCs w:val="24"/>
              </w:rPr>
            </w:pPr>
            <w:r w:rsidRPr="00A20F96">
              <w:rPr>
                <w:rFonts w:cs="Times New Roman"/>
                <w:szCs w:val="24"/>
              </w:rPr>
              <w:t>ХХ съезд КПСС</w:t>
            </w:r>
          </w:p>
        </w:tc>
      </w:tr>
      <w:tr w:rsidR="00A20F96" w:rsidRPr="00A20F96" w:rsidTr="004A4552">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rPr>
                <w:rFonts w:cs="Times New Roman"/>
                <w:szCs w:val="24"/>
              </w:rPr>
            </w:pPr>
            <w:r w:rsidRPr="00A20F96">
              <w:rPr>
                <w:rFonts w:cs="Times New Roman"/>
                <w:szCs w:val="24"/>
              </w:rPr>
              <w:t>Напишите пропущенное понятие (термин):</w:t>
            </w:r>
          </w:p>
          <w:p w:rsidR="00A20F96" w:rsidRPr="00A20F96" w:rsidRDefault="00A20F96" w:rsidP="00A20F96">
            <w:pPr>
              <w:contextualSpacing/>
              <w:rPr>
                <w:rFonts w:eastAsia="Calibri" w:cs="Times New Roman"/>
                <w:szCs w:val="24"/>
              </w:rPr>
            </w:pPr>
            <w:r w:rsidRPr="00A20F96">
              <w:rPr>
                <w:rFonts w:eastAsia="Calibri" w:cs="Times New Roman"/>
                <w:szCs w:val="24"/>
              </w:rPr>
              <w:t>Перевод имущества из частной собственности в собственность государственную</w:t>
            </w:r>
            <w:r w:rsidRPr="00A20F96">
              <w:rPr>
                <w:rFonts w:cs="Times New Roman"/>
                <w:szCs w:val="24"/>
              </w:rPr>
              <w:t>, назывался ___________________</w:t>
            </w:r>
          </w:p>
          <w:p w:rsidR="00A20F96" w:rsidRPr="00A20F96" w:rsidRDefault="00A20F96" w:rsidP="00A20F96">
            <w:pPr>
              <w:rPr>
                <w:rFonts w:cs="Times New Roman"/>
                <w:szCs w:val="24"/>
              </w:rPr>
            </w:pPr>
          </w:p>
        </w:tc>
      </w:tr>
      <w:tr w:rsidR="00A20F96" w:rsidRPr="00A20F96" w:rsidTr="004A4552">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rPr>
                <w:rFonts w:cs="Times New Roman"/>
                <w:szCs w:val="24"/>
              </w:rPr>
            </w:pPr>
            <w:r w:rsidRPr="00A20F96">
              <w:rPr>
                <w:rFonts w:cs="Times New Roman"/>
                <w:szCs w:val="24"/>
              </w:rPr>
              <w:t>Напишите пропущенное слово (название):</w:t>
            </w:r>
          </w:p>
          <w:p w:rsidR="00A20F96" w:rsidRPr="00A20F96" w:rsidRDefault="00A20F96" w:rsidP="00A20F96">
            <w:pPr>
              <w:rPr>
                <w:rFonts w:cs="Times New Roman"/>
                <w:szCs w:val="24"/>
              </w:rPr>
            </w:pPr>
            <w:r w:rsidRPr="00A20F96">
              <w:rPr>
                <w:rFonts w:cs="Times New Roman"/>
                <w:szCs w:val="24"/>
              </w:rPr>
              <w:t>«___________» - это политическая партия, политическая программа которой предполагала установление в России диктатуры пролетариата</w:t>
            </w:r>
          </w:p>
          <w:p w:rsidR="00A20F96" w:rsidRPr="00A20F96" w:rsidRDefault="00A20F96" w:rsidP="00A20F96">
            <w:pPr>
              <w:rPr>
                <w:rFonts w:cs="Times New Roman"/>
                <w:szCs w:val="24"/>
              </w:rPr>
            </w:pPr>
          </w:p>
        </w:tc>
      </w:tr>
      <w:tr w:rsidR="00A20F96" w:rsidRPr="00A20F96" w:rsidTr="004A4552">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shd w:val="clear" w:color="auto" w:fill="FFFFFF"/>
              <w:jc w:val="both"/>
              <w:rPr>
                <w:rFonts w:cs="Times New Roman"/>
                <w:color w:val="000000"/>
                <w:szCs w:val="24"/>
              </w:rPr>
            </w:pPr>
            <w:r w:rsidRPr="00A20F96">
              <w:rPr>
                <w:rFonts w:cs="Times New Roman"/>
                <w:i/>
                <w:color w:val="000000"/>
                <w:szCs w:val="24"/>
              </w:rPr>
              <w:t>Прочтите отрывок из воспоминаний и напишите пропущенное в тексте название страны.</w:t>
            </w:r>
          </w:p>
          <w:p w:rsidR="00A20F96" w:rsidRPr="00A20F96" w:rsidRDefault="00A20F96" w:rsidP="00A20F96">
            <w:pPr>
              <w:shd w:val="clear" w:color="auto" w:fill="FFFFFF"/>
              <w:jc w:val="both"/>
              <w:rPr>
                <w:rFonts w:cs="Times New Roman"/>
                <w:color w:val="000000"/>
                <w:szCs w:val="24"/>
              </w:rPr>
            </w:pPr>
            <w:r w:rsidRPr="00A20F96">
              <w:rPr>
                <w:rFonts w:cs="Times New Roman"/>
                <w:color w:val="000000"/>
                <w:szCs w:val="24"/>
              </w:rPr>
              <w:t>«Вспоминая [те события] понимаю, что офицеры и солдаты, рассматривали события в ____________________ не только с точки зрения интернационального долга, но и с точки зрения военной романтики и получения боевого опыта. Многие офицеры и солдаты сами стремились попасть на войну, и я был одним из таких добровольцев…</w:t>
            </w:r>
          </w:p>
          <w:p w:rsidR="00A20F96" w:rsidRPr="00A20F96" w:rsidRDefault="00A20F96" w:rsidP="00A20F96">
            <w:pPr>
              <w:shd w:val="clear" w:color="auto" w:fill="FFFFFF"/>
              <w:jc w:val="both"/>
              <w:rPr>
                <w:rFonts w:cs="Times New Roman"/>
                <w:color w:val="000000"/>
                <w:szCs w:val="24"/>
              </w:rPr>
            </w:pPr>
            <w:r w:rsidRPr="00A20F96">
              <w:rPr>
                <w:rFonts w:cs="Times New Roman"/>
                <w:color w:val="000000"/>
                <w:szCs w:val="24"/>
              </w:rPr>
              <w:t>Если говорить прямо, то в моё время в ____________________ в основном воевал армейский спецназ….</w:t>
            </w:r>
          </w:p>
          <w:p w:rsidR="00A20F96" w:rsidRPr="00A20F96" w:rsidRDefault="00A20F96" w:rsidP="00A20F96">
            <w:pPr>
              <w:shd w:val="clear" w:color="auto" w:fill="FFFFFF"/>
              <w:jc w:val="both"/>
              <w:rPr>
                <w:rFonts w:cs="Times New Roman"/>
                <w:color w:val="000000"/>
                <w:szCs w:val="24"/>
              </w:rPr>
            </w:pPr>
            <w:r w:rsidRPr="00A20F96">
              <w:rPr>
                <w:rFonts w:cs="Times New Roman"/>
                <w:color w:val="000000"/>
                <w:szCs w:val="24"/>
              </w:rPr>
              <w:t>Главной задачей спецназа …была борьба с караванами с оружием, боеприпасами, наркотиками... Территориально зона ответственности у моего отряда была огромная: правый фланг — в межозёрье Хамун, провинция Фарах, а левый фланг — город Кандагар…»</w:t>
            </w:r>
          </w:p>
        </w:tc>
      </w:tr>
      <w:tr w:rsidR="00A20F96" w:rsidRPr="00A20F96" w:rsidTr="004A4552">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rPr>
                <w:rFonts w:cs="Times New Roman"/>
                <w:szCs w:val="24"/>
              </w:rPr>
            </w:pPr>
            <w:r w:rsidRPr="00A20F96">
              <w:rPr>
                <w:rFonts w:cs="Times New Roman"/>
                <w:szCs w:val="24"/>
              </w:rPr>
              <w:t>Прочтите отрывок из документа и кратко ответьте на вопросы:</w:t>
            </w:r>
          </w:p>
          <w:p w:rsidR="00A20F96" w:rsidRPr="00A20F96" w:rsidRDefault="00A20F96" w:rsidP="00A20F96">
            <w:pPr>
              <w:jc w:val="center"/>
              <w:rPr>
                <w:rFonts w:cs="Times New Roman"/>
                <w:b/>
                <w:szCs w:val="24"/>
              </w:rPr>
            </w:pPr>
            <w:r w:rsidRPr="00A20F96">
              <w:rPr>
                <w:rFonts w:cs="Times New Roman"/>
                <w:b/>
                <w:szCs w:val="24"/>
              </w:rPr>
              <w:t>Из телеграммы министра внутренних дел А.Д. Протопопова</w:t>
            </w:r>
          </w:p>
          <w:p w:rsidR="00A20F96" w:rsidRPr="00A20F96" w:rsidRDefault="00A20F96" w:rsidP="00A20F96">
            <w:pPr>
              <w:jc w:val="both"/>
              <w:rPr>
                <w:rFonts w:cs="Times New Roman"/>
                <w:szCs w:val="24"/>
              </w:rPr>
            </w:pPr>
            <w:r w:rsidRPr="00A20F96">
              <w:rPr>
                <w:rFonts w:cs="Times New Roman"/>
                <w:szCs w:val="24"/>
              </w:rPr>
              <w:t>«Ставка. Дворцовому коменданту. Внезапно распространившиеся в Петрограде слухи о предстоящем, якобы, ограничении суточного отпуска выпекаемого хлеба взрослым по фунту, малолетним в половинном размере, вызвали усиленную закупку публикой хлеба, очевидно, в запас, почему части населения хлеба не хватило. На этой почве 23 февраля вспыхнула в столице забастовка, сопровождавшаяся уличными беспорядками. Первый день бастовало около 90 тысяч рабочих, второй – до 160 тысяч, сегодня 200 тысяч. Уличные беспорядки выражаются в демонстративных шествиях, частью с красными флагами, разгроме в некоторых пунктах лавок, частичном прекращении забастовщиками трамвайного движения, столкновениях с полицией. 23 февраля ранены для помощника пристава. Сегодня утром на выборгской стороне толпой снят с лошади, избит полицмейстер полковник Шалфеев, ввиду чего полицией произведено несколько выстрелов в направлении толпы, откуда последовали ответные выстрелы. Сегодня днем более серьезные беспорядки происходили… на Знаменской площади, где был убит пристав Крылов. Движение носит неорганизованный стихийный характер… К прекращению дальнейших беспорядков принимаются энергичные меры военным начальством».</w:t>
            </w:r>
          </w:p>
          <w:p w:rsidR="00A20F96" w:rsidRPr="00A20F96" w:rsidRDefault="00A20F96" w:rsidP="00A20F96">
            <w:pPr>
              <w:rPr>
                <w:rFonts w:cs="Times New Roman"/>
                <w:b/>
                <w:szCs w:val="24"/>
              </w:rPr>
            </w:pPr>
            <w:r w:rsidRPr="00A20F96">
              <w:rPr>
                <w:rFonts w:cs="Times New Roman"/>
                <w:b/>
                <w:szCs w:val="24"/>
              </w:rPr>
              <w:t>Вопросы:</w:t>
            </w:r>
          </w:p>
          <w:p w:rsidR="00A20F96" w:rsidRPr="00A20F96" w:rsidRDefault="00A20F96" w:rsidP="00A20F96">
            <w:pPr>
              <w:jc w:val="both"/>
              <w:rPr>
                <w:rFonts w:cs="Times New Roman"/>
                <w:szCs w:val="24"/>
              </w:rPr>
            </w:pPr>
            <w:r w:rsidRPr="00A20F96">
              <w:rPr>
                <w:rFonts w:cs="Times New Roman"/>
                <w:szCs w:val="24"/>
              </w:rPr>
              <w:t>1. К какому году относятся данные телеграммы: назовите имя императора, царствовавшего в это время. Укажите название войны, в которой участвовала в описываемый период Россия?</w:t>
            </w:r>
          </w:p>
          <w:p w:rsidR="00A20F96" w:rsidRPr="00A20F96" w:rsidRDefault="00A20F96" w:rsidP="00A20F96">
            <w:pPr>
              <w:jc w:val="both"/>
              <w:rPr>
                <w:rFonts w:cs="Times New Roman"/>
                <w:szCs w:val="24"/>
              </w:rPr>
            </w:pPr>
            <w:r w:rsidRPr="00A20F96">
              <w:rPr>
                <w:rFonts w:cs="Times New Roman"/>
                <w:szCs w:val="24"/>
              </w:rPr>
              <w:t>2. На основе текста телеграмм укажите не менее трех проявившихся в описанной ситуации форм протеста рабочих.</w:t>
            </w:r>
          </w:p>
          <w:p w:rsidR="00A20F96" w:rsidRPr="00A20F96" w:rsidRDefault="00A20F96" w:rsidP="00A20F96">
            <w:pPr>
              <w:jc w:val="both"/>
              <w:rPr>
                <w:rFonts w:cs="Times New Roman"/>
                <w:szCs w:val="24"/>
              </w:rPr>
            </w:pPr>
          </w:p>
          <w:p w:rsidR="00A20F96" w:rsidRPr="00A20F96" w:rsidRDefault="00A20F96" w:rsidP="00A20F96">
            <w:pPr>
              <w:jc w:val="both"/>
              <w:rPr>
                <w:rFonts w:cs="Times New Roman"/>
                <w:szCs w:val="24"/>
              </w:rPr>
            </w:pPr>
          </w:p>
          <w:p w:rsidR="00A20F96" w:rsidRPr="00A20F96" w:rsidRDefault="00A20F96" w:rsidP="00A20F96">
            <w:pPr>
              <w:jc w:val="both"/>
              <w:rPr>
                <w:rFonts w:cs="Times New Roman"/>
                <w:szCs w:val="24"/>
              </w:rPr>
            </w:pPr>
          </w:p>
          <w:p w:rsidR="00A20F96" w:rsidRPr="00A20F96" w:rsidRDefault="00A20F96" w:rsidP="00A20F96">
            <w:pPr>
              <w:jc w:val="both"/>
              <w:rPr>
                <w:rFonts w:cs="Times New Roman"/>
                <w:szCs w:val="24"/>
              </w:rPr>
            </w:pPr>
          </w:p>
          <w:p w:rsidR="00A20F96" w:rsidRPr="00A20F96" w:rsidRDefault="00A20F96" w:rsidP="00A20F96">
            <w:pPr>
              <w:jc w:val="both"/>
              <w:rPr>
                <w:rFonts w:cs="Times New Roman"/>
                <w:szCs w:val="24"/>
              </w:rPr>
            </w:pPr>
          </w:p>
          <w:p w:rsidR="00A20F96" w:rsidRPr="00A20F96" w:rsidRDefault="00A20F96" w:rsidP="00A20F96">
            <w:pPr>
              <w:jc w:val="both"/>
              <w:rPr>
                <w:rFonts w:cs="Times New Roman"/>
                <w:szCs w:val="24"/>
              </w:rPr>
            </w:pPr>
          </w:p>
          <w:p w:rsidR="00A20F96" w:rsidRPr="00A20F96" w:rsidRDefault="00A20F96" w:rsidP="00A20F96">
            <w:pPr>
              <w:jc w:val="both"/>
              <w:rPr>
                <w:rFonts w:cs="Times New Roman"/>
                <w:szCs w:val="24"/>
              </w:rPr>
            </w:pPr>
          </w:p>
          <w:p w:rsidR="00A20F96" w:rsidRPr="00A20F96" w:rsidRDefault="00A20F96" w:rsidP="00A20F96">
            <w:pPr>
              <w:jc w:val="both"/>
              <w:rPr>
                <w:rFonts w:cs="Times New Roman"/>
                <w:szCs w:val="24"/>
              </w:rPr>
            </w:pPr>
          </w:p>
          <w:p w:rsidR="00A20F96" w:rsidRPr="00A20F96" w:rsidRDefault="00A20F96" w:rsidP="00A20F96">
            <w:pPr>
              <w:jc w:val="both"/>
              <w:rPr>
                <w:rFonts w:cs="Times New Roman"/>
                <w:szCs w:val="24"/>
              </w:rPr>
            </w:pPr>
          </w:p>
          <w:p w:rsidR="00A20F96" w:rsidRPr="00A20F96" w:rsidRDefault="00A20F96" w:rsidP="00A20F96">
            <w:pPr>
              <w:jc w:val="both"/>
              <w:rPr>
                <w:rFonts w:cs="Times New Roman"/>
                <w:szCs w:val="24"/>
              </w:rPr>
            </w:pPr>
          </w:p>
          <w:p w:rsidR="00A20F96" w:rsidRPr="00A20F96" w:rsidRDefault="00A20F96" w:rsidP="00A20F96">
            <w:pPr>
              <w:jc w:val="both"/>
              <w:rPr>
                <w:rFonts w:cs="Times New Roman"/>
                <w:szCs w:val="24"/>
              </w:rPr>
            </w:pPr>
          </w:p>
        </w:tc>
      </w:tr>
      <w:tr w:rsidR="00A20F96" w:rsidRPr="00A20F96" w:rsidTr="004A4552">
        <w:tc>
          <w:tcPr>
            <w:tcW w:w="705" w:type="dxa"/>
          </w:tcPr>
          <w:p w:rsidR="00A20F96" w:rsidRPr="00A20F96" w:rsidRDefault="00A20F96" w:rsidP="001E309A">
            <w:pPr>
              <w:numPr>
                <w:ilvl w:val="0"/>
                <w:numId w:val="130"/>
              </w:numPr>
              <w:contextualSpacing/>
              <w:jc w:val="both"/>
              <w:rPr>
                <w:rFonts w:cs="Times New Roman"/>
                <w:bCs/>
                <w:szCs w:val="24"/>
              </w:rPr>
            </w:pPr>
          </w:p>
        </w:tc>
        <w:tc>
          <w:tcPr>
            <w:tcW w:w="8759" w:type="dxa"/>
          </w:tcPr>
          <w:p w:rsidR="00A20F96" w:rsidRPr="00A20F96" w:rsidRDefault="00A20F96" w:rsidP="00A20F96">
            <w:pPr>
              <w:rPr>
                <w:rFonts w:cs="Times New Roman"/>
                <w:szCs w:val="24"/>
              </w:rPr>
            </w:pPr>
            <w:r w:rsidRPr="00A20F96">
              <w:rPr>
                <w:rFonts w:cs="Times New Roman"/>
                <w:szCs w:val="24"/>
              </w:rPr>
              <w:t>Рассмотрите карту и кратко ответьте на вопросы:</w:t>
            </w:r>
          </w:p>
          <w:p w:rsidR="00A20F96" w:rsidRPr="00A20F96" w:rsidRDefault="00A20F96" w:rsidP="00A20F96">
            <w:pPr>
              <w:rPr>
                <w:rFonts w:cs="Times New Roman"/>
                <w:szCs w:val="24"/>
              </w:rPr>
            </w:pPr>
            <w:r w:rsidRPr="00A20F96">
              <w:rPr>
                <w:rFonts w:cs="Times New Roman"/>
                <w:noProof/>
                <w:szCs w:val="24"/>
              </w:rPr>
              <w:lastRenderedPageBreak/>
              <w:drawing>
                <wp:inline distT="0" distB="0" distL="0" distR="0" wp14:anchorId="3860D1E7" wp14:editId="75614C07">
                  <wp:extent cx="5177790" cy="2874010"/>
                  <wp:effectExtent l="19050" t="0" r="3810" b="0"/>
                  <wp:docPr id="7" name="Рисунок 7" descr="OГЭ–2023, история: задания, ответы, решения. Обучающая система Дмитрия  Гущ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ГЭ–2023, история: задания, ответы, решения. Обучающая система Дмитрия  Гущина."/>
                          <pic:cNvPicPr>
                            <a:picLocks noChangeAspect="1" noChangeArrowheads="1"/>
                          </pic:cNvPicPr>
                        </pic:nvPicPr>
                        <pic:blipFill>
                          <a:blip r:embed="rId41" cstate="print"/>
                          <a:srcRect/>
                          <a:stretch>
                            <a:fillRect/>
                          </a:stretch>
                        </pic:blipFill>
                        <pic:spPr bwMode="auto">
                          <a:xfrm>
                            <a:off x="0" y="0"/>
                            <a:ext cx="5177790" cy="2874010"/>
                          </a:xfrm>
                          <a:prstGeom prst="rect">
                            <a:avLst/>
                          </a:prstGeom>
                          <a:noFill/>
                          <a:ln w="9525">
                            <a:noFill/>
                            <a:miter lim="800000"/>
                            <a:headEnd/>
                            <a:tailEnd/>
                          </a:ln>
                        </pic:spPr>
                      </pic:pic>
                    </a:graphicData>
                  </a:graphic>
                </wp:inline>
              </w:drawing>
            </w:r>
          </w:p>
          <w:p w:rsidR="00A20F96" w:rsidRPr="00A20F96" w:rsidRDefault="00A20F96" w:rsidP="001E309A">
            <w:pPr>
              <w:numPr>
                <w:ilvl w:val="0"/>
                <w:numId w:val="139"/>
              </w:numPr>
              <w:rPr>
                <w:rFonts w:cs="Times New Roman"/>
                <w:szCs w:val="24"/>
              </w:rPr>
            </w:pPr>
            <w:r w:rsidRPr="00A20F96">
              <w:rPr>
                <w:rFonts w:cs="Times New Roman"/>
                <w:szCs w:val="24"/>
              </w:rPr>
              <w:t xml:space="preserve">О каких событиях российской истории идет речь? </w:t>
            </w:r>
          </w:p>
          <w:p w:rsidR="00A20F96" w:rsidRPr="00A20F96" w:rsidRDefault="00A20F96" w:rsidP="001E309A">
            <w:pPr>
              <w:numPr>
                <w:ilvl w:val="0"/>
                <w:numId w:val="139"/>
              </w:numPr>
              <w:rPr>
                <w:rFonts w:cs="Times New Roman"/>
                <w:szCs w:val="24"/>
              </w:rPr>
            </w:pPr>
            <w:r w:rsidRPr="00A20F96">
              <w:rPr>
                <w:rFonts w:cs="Times New Roman"/>
                <w:szCs w:val="24"/>
              </w:rPr>
              <w:t>Укажите не менее трех причин, этих событий.</w:t>
            </w:r>
          </w:p>
        </w:tc>
      </w:tr>
    </w:tbl>
    <w:p w:rsidR="00A20F96" w:rsidRPr="00A20F96" w:rsidRDefault="00A20F96" w:rsidP="00A20F96">
      <w:pPr>
        <w:rPr>
          <w:rFonts w:eastAsia="Times New Roman" w:cs="Times New Roman"/>
          <w:szCs w:val="24"/>
          <w:lang w:eastAsia="ru-RU"/>
        </w:rPr>
      </w:pPr>
    </w:p>
    <w:p w:rsidR="00A20F96" w:rsidRPr="00A20F96" w:rsidRDefault="00A20F96" w:rsidP="00A20F96">
      <w:pPr>
        <w:spacing w:line="276" w:lineRule="auto"/>
        <w:jc w:val="both"/>
        <w:rPr>
          <w:rFonts w:eastAsia="Times New Roman" w:cs="Times New Roman"/>
          <w:color w:val="00000A"/>
          <w:sz w:val="28"/>
          <w:szCs w:val="28"/>
          <w:lang w:eastAsia="ru-RU"/>
        </w:rPr>
      </w:pPr>
      <w:r w:rsidRPr="00A20F96">
        <w:rPr>
          <w:rFonts w:ascii="Calibri" w:eastAsia="Calibri" w:hAnsi="Calibri" w:cs="Calibri"/>
          <w:color w:val="00000A"/>
          <w:sz w:val="26"/>
          <w:szCs w:val="26"/>
          <w:lang w:eastAsia="ru-RU"/>
        </w:rPr>
        <w:br w:type="page"/>
      </w:r>
    </w:p>
    <w:p w:rsidR="00A20F96" w:rsidRPr="00A20F96" w:rsidRDefault="00A20F96" w:rsidP="00A20F96">
      <w:pPr>
        <w:spacing w:line="276" w:lineRule="auto"/>
        <w:jc w:val="center"/>
        <w:rPr>
          <w:rFonts w:eastAsia="Times New Roman" w:cs="Times New Roman"/>
          <w:b/>
          <w:i/>
          <w:color w:val="00000A"/>
          <w:sz w:val="28"/>
          <w:szCs w:val="28"/>
          <w:lang w:eastAsia="ru-RU"/>
        </w:rPr>
      </w:pPr>
      <w:r w:rsidRPr="00D37D0C">
        <w:rPr>
          <w:rFonts w:ascii="OfficinaSansBookC" w:eastAsia="Calibri" w:hAnsi="OfficinaSansBookC" w:cs="Times New Roman"/>
          <w:noProof/>
          <w:lang w:eastAsia="ru-RU"/>
        </w:rPr>
        <w:lastRenderedPageBreak/>
        <w:drawing>
          <wp:inline distT="0" distB="0" distL="0" distR="0" wp14:anchorId="39B16438" wp14:editId="655E8285">
            <wp:extent cx="5940191" cy="2708275"/>
            <wp:effectExtent l="0" t="0" r="381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5945612" cy="2710747"/>
                    </a:xfrm>
                    <a:prstGeom prst="rect">
                      <a:avLst/>
                    </a:prstGeom>
                  </pic:spPr>
                </pic:pic>
              </a:graphicData>
            </a:graphic>
          </wp:inline>
        </w:drawing>
      </w:r>
    </w:p>
    <w:p w:rsidR="00A20F96" w:rsidRDefault="00A20F96" w:rsidP="00A20F96">
      <w:pPr>
        <w:spacing w:line="360" w:lineRule="auto"/>
        <w:jc w:val="center"/>
        <w:rPr>
          <w:rFonts w:ascii="OfficinaSansBookC" w:hAnsi="OfficinaSansBookC"/>
          <w:b/>
          <w:bCs/>
          <w:sz w:val="36"/>
          <w:szCs w:val="36"/>
        </w:rPr>
      </w:pPr>
      <w:r>
        <w:rPr>
          <w:rFonts w:ascii="OfficinaSansBookC" w:hAnsi="OfficinaSansBookC"/>
          <w:b/>
          <w:bCs/>
          <w:sz w:val="36"/>
          <w:szCs w:val="36"/>
        </w:rPr>
        <w:t xml:space="preserve">Методические материалы по ОД «Литература» </w:t>
      </w:r>
    </w:p>
    <w:p w:rsidR="00A20F96" w:rsidRDefault="00A20F96" w:rsidP="00A20F96">
      <w:pPr>
        <w:spacing w:line="360" w:lineRule="auto"/>
        <w:jc w:val="center"/>
        <w:rPr>
          <w:rFonts w:ascii="OfficinaSansBookC" w:hAnsi="OfficinaSansBookC"/>
          <w:b/>
          <w:bCs/>
          <w:sz w:val="28"/>
          <w:szCs w:val="28"/>
        </w:rPr>
      </w:pPr>
      <w:r>
        <w:rPr>
          <w:rFonts w:ascii="OfficinaSansBookC" w:hAnsi="OfficinaSansBookC"/>
          <w:b/>
          <w:bCs/>
          <w:sz w:val="28"/>
          <w:szCs w:val="28"/>
        </w:rPr>
        <w:t xml:space="preserve">для участия в конкурсе </w:t>
      </w:r>
    </w:p>
    <w:p w:rsidR="00A20F96" w:rsidRDefault="00A20F96" w:rsidP="00A20F96">
      <w:pPr>
        <w:spacing w:line="360" w:lineRule="auto"/>
        <w:jc w:val="center"/>
        <w:rPr>
          <w:rFonts w:ascii="OfficinaSansBookC" w:hAnsi="OfficinaSansBookC"/>
          <w:b/>
          <w:bCs/>
          <w:sz w:val="28"/>
          <w:szCs w:val="28"/>
        </w:rPr>
      </w:pPr>
      <w:r>
        <w:rPr>
          <w:rFonts w:ascii="OfficinaSansBookC" w:hAnsi="OfficinaSansBookC"/>
          <w:b/>
          <w:bCs/>
          <w:sz w:val="28"/>
          <w:szCs w:val="28"/>
        </w:rPr>
        <w:t>«Лучшие образовательные модели реализации общеобразовательной подготовки»</w:t>
      </w:r>
    </w:p>
    <w:p w:rsidR="00A20F96" w:rsidRPr="00FE1DEF" w:rsidRDefault="00A20F96" w:rsidP="00A20F96">
      <w:pPr>
        <w:spacing w:line="360" w:lineRule="auto"/>
        <w:jc w:val="both"/>
        <w:rPr>
          <w:rFonts w:ascii="OfficinaSansBookC" w:hAnsi="OfficinaSansBookC"/>
          <w:sz w:val="28"/>
          <w:szCs w:val="28"/>
          <w:u w:val="single"/>
        </w:rPr>
      </w:pPr>
      <w:r>
        <w:rPr>
          <w:rFonts w:ascii="OfficinaSansBookC" w:hAnsi="OfficinaSansBookC"/>
          <w:sz w:val="28"/>
          <w:szCs w:val="28"/>
        </w:rPr>
        <w:t xml:space="preserve">Направление </w:t>
      </w:r>
      <w:r>
        <w:rPr>
          <w:rFonts w:ascii="OfficinaSansBookC" w:hAnsi="OfficinaSansBookC"/>
          <w:sz w:val="28"/>
          <w:szCs w:val="28"/>
          <w:u w:val="single"/>
        </w:rPr>
        <w:t>2. Лучшие образовательные модели реализации общеобразовательной подготовки по общеобразовательной дисциплине__________________________________</w:t>
      </w:r>
    </w:p>
    <w:tbl>
      <w:tblPr>
        <w:tblStyle w:val="a7"/>
        <w:tblW w:w="9493" w:type="dxa"/>
        <w:tblLook w:val="04A0" w:firstRow="1" w:lastRow="0" w:firstColumn="1" w:lastColumn="0" w:noHBand="0" w:noVBand="1"/>
      </w:tblPr>
      <w:tblGrid>
        <w:gridCol w:w="3402"/>
        <w:gridCol w:w="6091"/>
      </w:tblGrid>
      <w:tr w:rsidR="00A20F96" w:rsidTr="004A4552">
        <w:tc>
          <w:tcPr>
            <w:tcW w:w="3310" w:type="dxa"/>
          </w:tcPr>
          <w:p w:rsidR="00A20F96" w:rsidRDefault="00A20F96" w:rsidP="004A4552">
            <w:pPr>
              <w:jc w:val="both"/>
              <w:rPr>
                <w:rFonts w:ascii="OfficinaSansBookC" w:hAnsi="OfficinaSansBookC"/>
                <w:sz w:val="28"/>
                <w:szCs w:val="28"/>
              </w:rPr>
            </w:pPr>
            <w:r>
              <w:rPr>
                <w:rFonts w:ascii="OfficinaSansBookC" w:hAnsi="OfficinaSansBookC"/>
                <w:sz w:val="28"/>
                <w:szCs w:val="28"/>
              </w:rPr>
              <w:t>Федеральный округ</w:t>
            </w:r>
          </w:p>
        </w:tc>
        <w:tc>
          <w:tcPr>
            <w:tcW w:w="6183" w:type="dxa"/>
          </w:tcPr>
          <w:p w:rsidR="00A20F96" w:rsidRPr="00D37D0C" w:rsidRDefault="00A20F96" w:rsidP="004A4552">
            <w:pPr>
              <w:spacing w:line="360" w:lineRule="auto"/>
              <w:jc w:val="both"/>
              <w:rPr>
                <w:rFonts w:ascii="OfficinaSansBookC" w:hAnsi="OfficinaSansBookC"/>
                <w:sz w:val="28"/>
                <w:szCs w:val="28"/>
              </w:rPr>
            </w:pPr>
            <w:r w:rsidRPr="00D37D0C">
              <w:rPr>
                <w:rFonts w:ascii="OfficinaSansBookC" w:hAnsi="OfficinaSansBookC"/>
                <w:sz w:val="28"/>
                <w:szCs w:val="28"/>
              </w:rPr>
              <w:t>Приволжский федеральный округ</w:t>
            </w:r>
          </w:p>
        </w:tc>
      </w:tr>
      <w:tr w:rsidR="00A20F96" w:rsidTr="004A4552">
        <w:tc>
          <w:tcPr>
            <w:tcW w:w="3310" w:type="dxa"/>
          </w:tcPr>
          <w:p w:rsidR="00A20F96" w:rsidRDefault="00A20F96" w:rsidP="004A4552">
            <w:pPr>
              <w:jc w:val="both"/>
              <w:rPr>
                <w:rFonts w:ascii="OfficinaSansBookC" w:hAnsi="OfficinaSansBookC"/>
                <w:sz w:val="28"/>
                <w:szCs w:val="28"/>
              </w:rPr>
            </w:pPr>
            <w:r>
              <w:rPr>
                <w:rFonts w:ascii="OfficinaSansBookC" w:hAnsi="OfficinaSansBookC"/>
                <w:sz w:val="28"/>
                <w:szCs w:val="28"/>
              </w:rPr>
              <w:t>Регион</w:t>
            </w:r>
          </w:p>
        </w:tc>
        <w:tc>
          <w:tcPr>
            <w:tcW w:w="6183" w:type="dxa"/>
          </w:tcPr>
          <w:p w:rsidR="00A20F96" w:rsidRPr="00D37D0C" w:rsidRDefault="00A20F96" w:rsidP="004A4552">
            <w:pPr>
              <w:spacing w:line="360" w:lineRule="auto"/>
              <w:jc w:val="both"/>
              <w:rPr>
                <w:rFonts w:ascii="OfficinaSansBookC" w:hAnsi="OfficinaSansBookC"/>
                <w:sz w:val="28"/>
                <w:szCs w:val="28"/>
              </w:rPr>
            </w:pPr>
            <w:r w:rsidRPr="00D37D0C">
              <w:rPr>
                <w:rFonts w:ascii="OfficinaSansBookC" w:hAnsi="OfficinaSansBookC"/>
                <w:sz w:val="28"/>
                <w:szCs w:val="28"/>
              </w:rPr>
              <w:t>Самарская область</w:t>
            </w:r>
          </w:p>
        </w:tc>
      </w:tr>
      <w:tr w:rsidR="00A20F96" w:rsidTr="004A4552">
        <w:tc>
          <w:tcPr>
            <w:tcW w:w="3310" w:type="dxa"/>
          </w:tcPr>
          <w:p w:rsidR="00A20F96" w:rsidRDefault="00A20F96" w:rsidP="004A4552">
            <w:pPr>
              <w:jc w:val="both"/>
              <w:rPr>
                <w:rFonts w:ascii="OfficinaSansBookC" w:hAnsi="OfficinaSansBookC"/>
                <w:sz w:val="28"/>
                <w:szCs w:val="28"/>
              </w:rPr>
            </w:pPr>
            <w:r>
              <w:rPr>
                <w:rFonts w:ascii="OfficinaSansBookC" w:hAnsi="OfficinaSansBookC"/>
                <w:sz w:val="28"/>
                <w:szCs w:val="28"/>
              </w:rPr>
              <w:t>Наименование ФПП</w:t>
            </w:r>
          </w:p>
        </w:tc>
        <w:tc>
          <w:tcPr>
            <w:tcW w:w="6183" w:type="dxa"/>
          </w:tcPr>
          <w:p w:rsidR="00A20F96" w:rsidRPr="00D37D0C" w:rsidRDefault="00A20F96" w:rsidP="004A4552">
            <w:pPr>
              <w:spacing w:line="360" w:lineRule="auto"/>
              <w:jc w:val="both"/>
              <w:rPr>
                <w:rFonts w:ascii="OfficinaSansBookC" w:hAnsi="OfficinaSansBookC"/>
                <w:sz w:val="28"/>
                <w:szCs w:val="28"/>
              </w:rPr>
            </w:pPr>
            <w:r w:rsidRPr="00D37D0C">
              <w:rPr>
                <w:rFonts w:ascii="OfficinaSansBookC" w:hAnsi="OfficinaSansBookC"/>
                <w:sz w:val="28"/>
                <w:szCs w:val="28"/>
              </w:rPr>
              <w:t>ГБПОУ «Тольяттинский медколледж»</w:t>
            </w:r>
          </w:p>
        </w:tc>
      </w:tr>
      <w:tr w:rsidR="00A20F96" w:rsidTr="004A4552">
        <w:tc>
          <w:tcPr>
            <w:tcW w:w="3310" w:type="dxa"/>
          </w:tcPr>
          <w:p w:rsidR="00A20F96" w:rsidRDefault="00A20F96" w:rsidP="004A4552">
            <w:pPr>
              <w:jc w:val="both"/>
              <w:rPr>
                <w:rFonts w:ascii="OfficinaSansBookC" w:hAnsi="OfficinaSansBookC"/>
                <w:sz w:val="28"/>
                <w:szCs w:val="28"/>
              </w:rPr>
            </w:pPr>
            <w:r>
              <w:rPr>
                <w:rFonts w:ascii="OfficinaSansBookC" w:hAnsi="OfficinaSansBookC"/>
                <w:sz w:val="28"/>
                <w:szCs w:val="28"/>
                <w:lang w:val="en-US"/>
              </w:rPr>
              <w:t xml:space="preserve">ID </w:t>
            </w:r>
            <w:r>
              <w:rPr>
                <w:rFonts w:ascii="OfficinaSansBookC" w:hAnsi="OfficinaSansBookC"/>
                <w:sz w:val="28"/>
                <w:szCs w:val="28"/>
              </w:rPr>
              <w:t>ФПП</w:t>
            </w:r>
          </w:p>
        </w:tc>
        <w:tc>
          <w:tcPr>
            <w:tcW w:w="6183" w:type="dxa"/>
          </w:tcPr>
          <w:p w:rsidR="00A20F96" w:rsidRPr="00D37D0C" w:rsidRDefault="00A20F96" w:rsidP="004A4552">
            <w:pPr>
              <w:spacing w:line="360" w:lineRule="auto"/>
              <w:jc w:val="both"/>
              <w:rPr>
                <w:rFonts w:ascii="OfficinaSansBookC" w:hAnsi="OfficinaSansBookC"/>
                <w:sz w:val="28"/>
                <w:szCs w:val="28"/>
              </w:rPr>
            </w:pPr>
            <w:r w:rsidRPr="00D37D0C">
              <w:rPr>
                <w:rFonts w:ascii="OfficinaSansBookC" w:hAnsi="OfficinaSansBookC"/>
                <w:sz w:val="28"/>
                <w:szCs w:val="28"/>
              </w:rPr>
              <w:t>261</w:t>
            </w:r>
          </w:p>
        </w:tc>
      </w:tr>
      <w:tr w:rsidR="00A20F96" w:rsidTr="004A4552">
        <w:tc>
          <w:tcPr>
            <w:tcW w:w="3310" w:type="dxa"/>
          </w:tcPr>
          <w:p w:rsidR="00A20F96" w:rsidRDefault="00A20F96" w:rsidP="004A4552">
            <w:pPr>
              <w:jc w:val="both"/>
              <w:rPr>
                <w:rFonts w:ascii="OfficinaSansBookC" w:hAnsi="OfficinaSansBookC"/>
                <w:sz w:val="28"/>
                <w:szCs w:val="28"/>
              </w:rPr>
            </w:pPr>
            <w:r>
              <w:rPr>
                <w:rFonts w:ascii="OfficinaSansBookC" w:hAnsi="OfficinaSansBookC"/>
                <w:sz w:val="28"/>
                <w:szCs w:val="28"/>
              </w:rPr>
              <w:t>ФИО преподавателя-участника апробации, контакты (</w:t>
            </w:r>
            <w:r>
              <w:rPr>
                <w:rFonts w:ascii="OfficinaSansBookC" w:hAnsi="OfficinaSansBookC"/>
                <w:sz w:val="28"/>
                <w:szCs w:val="28"/>
                <w:lang w:val="en-US"/>
              </w:rPr>
              <w:t>e</w:t>
            </w:r>
            <w:r>
              <w:rPr>
                <w:rFonts w:ascii="OfficinaSansBookC" w:hAnsi="OfficinaSansBookC"/>
                <w:sz w:val="28"/>
                <w:szCs w:val="28"/>
              </w:rPr>
              <w:t>-</w:t>
            </w:r>
            <w:r>
              <w:rPr>
                <w:rFonts w:ascii="OfficinaSansBookC" w:hAnsi="OfficinaSansBookC"/>
                <w:sz w:val="28"/>
                <w:szCs w:val="28"/>
                <w:lang w:val="en-US"/>
              </w:rPr>
              <w:t>mail</w:t>
            </w:r>
            <w:r>
              <w:rPr>
                <w:rFonts w:ascii="OfficinaSansBookC" w:hAnsi="OfficinaSansBookC"/>
                <w:sz w:val="28"/>
                <w:szCs w:val="28"/>
              </w:rPr>
              <w:t>, тел.)</w:t>
            </w:r>
          </w:p>
        </w:tc>
        <w:tc>
          <w:tcPr>
            <w:tcW w:w="6183" w:type="dxa"/>
          </w:tcPr>
          <w:p w:rsidR="00A20F96" w:rsidRDefault="00A20F96" w:rsidP="004A4552">
            <w:pPr>
              <w:spacing w:line="360" w:lineRule="auto"/>
              <w:jc w:val="both"/>
              <w:rPr>
                <w:sz w:val="24"/>
              </w:rPr>
            </w:pPr>
            <w:r>
              <w:rPr>
                <w:sz w:val="24"/>
              </w:rPr>
              <w:t>Сорокина Галина Анатольевна</w:t>
            </w:r>
          </w:p>
          <w:p w:rsidR="00A20F96" w:rsidRDefault="00A20F96" w:rsidP="004A4552">
            <w:pPr>
              <w:spacing w:line="360" w:lineRule="auto"/>
              <w:jc w:val="both"/>
              <w:rPr>
                <w:rFonts w:ascii="Arial" w:hAnsi="Arial" w:cs="Arial"/>
                <w:sz w:val="21"/>
                <w:szCs w:val="21"/>
                <w:shd w:val="clear" w:color="auto" w:fill="FFFFFF"/>
              </w:rPr>
            </w:pPr>
            <w:r w:rsidRPr="00D37D0C">
              <w:rPr>
                <w:sz w:val="24"/>
              </w:rPr>
              <w:t>+</w:t>
            </w:r>
            <w:r>
              <w:rPr>
                <w:sz w:val="24"/>
              </w:rPr>
              <w:t xml:space="preserve">79022976257, </w:t>
            </w:r>
            <w:hyperlink r:id="rId42" w:history="1">
              <w:r w:rsidRPr="00836836">
                <w:rPr>
                  <w:rStyle w:val="a8"/>
                  <w:rFonts w:cs="Times New Roman"/>
                  <w:szCs w:val="24"/>
                </w:rPr>
                <w:t>sorokina.g.a@yandex.ru</w:t>
              </w:r>
            </w:hyperlink>
          </w:p>
          <w:p w:rsidR="00A20F96" w:rsidRPr="00D37D0C" w:rsidRDefault="00A20F96" w:rsidP="004A4552">
            <w:pPr>
              <w:spacing w:line="360" w:lineRule="auto"/>
              <w:jc w:val="both"/>
              <w:rPr>
                <w:rFonts w:ascii="OfficinaSansBookC" w:hAnsi="OfficinaSansBookC"/>
                <w:sz w:val="28"/>
                <w:szCs w:val="28"/>
              </w:rPr>
            </w:pPr>
            <w:r>
              <w:rPr>
                <w:rFonts w:ascii="Arial" w:hAnsi="Arial" w:cs="Arial"/>
                <w:sz w:val="21"/>
                <w:szCs w:val="21"/>
                <w:shd w:val="clear" w:color="auto" w:fill="FFFFFF"/>
              </w:rPr>
              <w:t xml:space="preserve"> </w:t>
            </w:r>
          </w:p>
        </w:tc>
      </w:tr>
      <w:tr w:rsidR="00A20F96" w:rsidTr="004A4552">
        <w:tc>
          <w:tcPr>
            <w:tcW w:w="3310" w:type="dxa"/>
          </w:tcPr>
          <w:p w:rsidR="00A20F96" w:rsidRDefault="00A20F96" w:rsidP="004A4552">
            <w:pPr>
              <w:jc w:val="both"/>
              <w:rPr>
                <w:rFonts w:ascii="OfficinaSansBookC" w:hAnsi="OfficinaSansBookC"/>
                <w:sz w:val="28"/>
                <w:szCs w:val="28"/>
              </w:rPr>
            </w:pPr>
            <w:r>
              <w:rPr>
                <w:rFonts w:ascii="OfficinaSansBookC" w:hAnsi="OfficinaSansBookC"/>
                <w:sz w:val="28"/>
                <w:szCs w:val="28"/>
              </w:rPr>
              <w:t xml:space="preserve">Специальность/профессия </w:t>
            </w:r>
          </w:p>
          <w:p w:rsidR="00A20F96" w:rsidRDefault="00A20F96" w:rsidP="004A4552">
            <w:pPr>
              <w:jc w:val="both"/>
              <w:rPr>
                <w:rFonts w:ascii="OfficinaSansBookC" w:hAnsi="OfficinaSansBookC"/>
                <w:sz w:val="28"/>
                <w:szCs w:val="28"/>
              </w:rPr>
            </w:pPr>
            <w:r>
              <w:rPr>
                <w:rFonts w:ascii="OfficinaSansBookC" w:hAnsi="OfficinaSansBookC"/>
                <w:sz w:val="28"/>
                <w:szCs w:val="28"/>
              </w:rPr>
              <w:t>(в формате ХХ.00.00)</w:t>
            </w:r>
          </w:p>
        </w:tc>
        <w:tc>
          <w:tcPr>
            <w:tcW w:w="6183" w:type="dxa"/>
          </w:tcPr>
          <w:p w:rsidR="00A20F96" w:rsidRPr="00D37D0C" w:rsidRDefault="00A20F96" w:rsidP="004A4552">
            <w:pPr>
              <w:spacing w:line="360" w:lineRule="auto"/>
              <w:jc w:val="both"/>
              <w:rPr>
                <w:rFonts w:ascii="OfficinaSansBookC" w:hAnsi="OfficinaSansBookC"/>
                <w:sz w:val="28"/>
                <w:szCs w:val="28"/>
              </w:rPr>
            </w:pPr>
            <w:r>
              <w:rPr>
                <w:rFonts w:ascii="OfficinaSansBookC" w:hAnsi="OfficinaSansBookC"/>
                <w:sz w:val="28"/>
                <w:szCs w:val="28"/>
              </w:rPr>
              <w:t>33.02.01 Фармация</w:t>
            </w:r>
          </w:p>
        </w:tc>
      </w:tr>
    </w:tbl>
    <w:p w:rsidR="00A20F96" w:rsidRDefault="00A20F96" w:rsidP="00A20F96">
      <w:pPr>
        <w:jc w:val="center"/>
        <w:rPr>
          <w:rFonts w:ascii="OfficinaSansBookC" w:hAnsi="OfficinaSansBookC"/>
          <w:sz w:val="28"/>
          <w:szCs w:val="28"/>
        </w:rPr>
      </w:pPr>
    </w:p>
    <w:p w:rsidR="00A20F96" w:rsidRDefault="00A20F96" w:rsidP="00A20F96">
      <w:pPr>
        <w:jc w:val="center"/>
        <w:rPr>
          <w:rFonts w:ascii="OfficinaSansBookC" w:hAnsi="OfficinaSansBookC"/>
          <w:sz w:val="28"/>
          <w:szCs w:val="28"/>
        </w:rPr>
      </w:pPr>
      <w:r>
        <w:rPr>
          <w:rFonts w:ascii="OfficinaSansBookC" w:hAnsi="OfficinaSansBookC"/>
          <w:sz w:val="28"/>
          <w:szCs w:val="28"/>
        </w:rPr>
        <w:t>Москва    ИРПО</w:t>
      </w:r>
    </w:p>
    <w:p w:rsidR="00A20F96" w:rsidRDefault="00A20F96" w:rsidP="00A20F96">
      <w:pPr>
        <w:jc w:val="center"/>
        <w:rPr>
          <w:rFonts w:ascii="OfficinaSansBookC" w:hAnsi="OfficinaSansBookC"/>
          <w:sz w:val="28"/>
          <w:szCs w:val="28"/>
        </w:rPr>
      </w:pPr>
      <w:r>
        <w:rPr>
          <w:rFonts w:ascii="OfficinaSansBookC" w:hAnsi="OfficinaSansBookC"/>
          <w:sz w:val="28"/>
          <w:szCs w:val="28"/>
        </w:rPr>
        <w:t>2022 год</w:t>
      </w:r>
    </w:p>
    <w:p w:rsidR="00A20F96" w:rsidRDefault="00A20F96" w:rsidP="00A20F96">
      <w:r>
        <w:br w:type="page"/>
      </w:r>
    </w:p>
    <w:p w:rsidR="00A20F96" w:rsidRPr="00A20F96" w:rsidRDefault="00A20F96" w:rsidP="00A20F96">
      <w:pPr>
        <w:spacing w:line="273" w:lineRule="auto"/>
        <w:jc w:val="center"/>
        <w:rPr>
          <w:rFonts w:eastAsia="Times New Roman" w:cs="Times New Roman"/>
          <w:caps/>
          <w:szCs w:val="24"/>
          <w:lang w:eastAsia="ru-RU"/>
        </w:rPr>
      </w:pPr>
      <w:bookmarkStart w:id="13" w:name="_Toc101444190"/>
      <w:r w:rsidRPr="00A20F96">
        <w:rPr>
          <w:rFonts w:eastAsia="Times New Roman" w:cs="Times New Roman"/>
          <w:caps/>
          <w:color w:val="000000"/>
          <w:sz w:val="22"/>
          <w:lang w:eastAsia="ru-RU"/>
        </w:rPr>
        <w:lastRenderedPageBreak/>
        <w:t>МИНИСТЕРСТВО ПРОСВЕЩЕНИЯ РОССИЙСКОЙ ФЕДЕРАЦИИ</w:t>
      </w:r>
    </w:p>
    <w:p w:rsidR="00A20F96" w:rsidRPr="00A20F96" w:rsidRDefault="00A20F96" w:rsidP="00A20F96">
      <w:pPr>
        <w:tabs>
          <w:tab w:val="left" w:pos="6765"/>
        </w:tabs>
        <w:spacing w:line="273" w:lineRule="auto"/>
        <w:jc w:val="center"/>
        <w:rPr>
          <w:rFonts w:eastAsia="Times New Roman" w:cs="Times New Roman"/>
          <w:caps/>
          <w:szCs w:val="24"/>
          <w:lang w:eastAsia="zh-CN"/>
        </w:rPr>
      </w:pPr>
      <w:r w:rsidRPr="00A20F96">
        <w:rPr>
          <w:rFonts w:eastAsia="Times New Roman" w:cs="Times New Roman"/>
          <w:caps/>
          <w:color w:val="000000"/>
          <w:sz w:val="22"/>
          <w:lang w:eastAsia="zh-CN"/>
        </w:rPr>
        <w:t>Федеральное государственное бюджетное образовательное учреждение дополнительного профессионального образования</w:t>
      </w:r>
    </w:p>
    <w:p w:rsidR="00A20F96" w:rsidRPr="00A20F96" w:rsidRDefault="00A20F96" w:rsidP="00A20F96">
      <w:pPr>
        <w:tabs>
          <w:tab w:val="left" w:pos="6765"/>
        </w:tabs>
        <w:spacing w:line="273" w:lineRule="auto"/>
        <w:jc w:val="center"/>
        <w:rPr>
          <w:rFonts w:eastAsia="Times New Roman" w:cs="Times New Roman"/>
          <w:caps/>
          <w:szCs w:val="24"/>
          <w:lang w:eastAsia="zh-CN"/>
        </w:rPr>
      </w:pPr>
      <w:r w:rsidRPr="00A20F96">
        <w:rPr>
          <w:rFonts w:eastAsia="Times New Roman" w:cs="Times New Roman"/>
          <w:caps/>
          <w:color w:val="000000"/>
          <w:sz w:val="22"/>
          <w:lang w:eastAsia="zh-CN"/>
        </w:rPr>
        <w:t xml:space="preserve">«ИНСТИТУТ РАЗВИТИЯ ПРОФЕССИОНАЛЬНОГО ОБРАЗОВАНИЯ» </w:t>
      </w:r>
    </w:p>
    <w:p w:rsidR="00A20F96" w:rsidRPr="00A20F96" w:rsidRDefault="00A20F96" w:rsidP="00A20F96">
      <w:pPr>
        <w:spacing w:after="160" w:line="273" w:lineRule="auto"/>
        <w:rPr>
          <w:rFonts w:eastAsia="Times New Roman" w:cs="Times New Roman"/>
          <w:szCs w:val="24"/>
          <w:lang w:eastAsia="zh-CN"/>
        </w:rPr>
      </w:pPr>
      <w:r w:rsidRPr="00A20F96">
        <w:rPr>
          <w:rFonts w:eastAsia="Times New Roman" w:cs="Times New Roman"/>
          <w:szCs w:val="24"/>
          <w:lang w:eastAsia="zh-CN"/>
        </w:rPr>
        <w:t> </w:t>
      </w:r>
    </w:p>
    <w:p w:rsidR="00A20F96" w:rsidRPr="00A20F96" w:rsidRDefault="00A20F96" w:rsidP="00A20F96">
      <w:pPr>
        <w:spacing w:after="160" w:line="273" w:lineRule="auto"/>
        <w:rPr>
          <w:rFonts w:eastAsia="Times New Roman" w:cs="Times New Roman"/>
          <w:szCs w:val="24"/>
          <w:lang w:eastAsia="zh-CN"/>
        </w:rPr>
      </w:pPr>
      <w:r w:rsidRPr="00A20F96">
        <w:rPr>
          <w:rFonts w:eastAsia="Times New Roman" w:cs="Times New Roman"/>
          <w:szCs w:val="24"/>
          <w:lang w:eastAsia="zh-CN"/>
        </w:rPr>
        <w:t> </w:t>
      </w:r>
    </w:p>
    <w:tbl>
      <w:tblPr>
        <w:tblW w:w="0" w:type="auto"/>
        <w:tblCellSpacing w:w="0" w:type="dxa"/>
        <w:tblLook w:val="04A0" w:firstRow="1" w:lastRow="0" w:firstColumn="1" w:lastColumn="0" w:noHBand="0" w:noVBand="1"/>
      </w:tblPr>
      <w:tblGrid>
        <w:gridCol w:w="4770"/>
        <w:gridCol w:w="5084"/>
      </w:tblGrid>
      <w:tr w:rsidR="00A20F96" w:rsidRPr="00A20F96" w:rsidTr="004A4552">
        <w:trPr>
          <w:tblCellSpacing w:w="0" w:type="dxa"/>
        </w:trPr>
        <w:tc>
          <w:tcPr>
            <w:tcW w:w="5103" w:type="dxa"/>
            <w:tcBorders>
              <w:top w:val="nil"/>
              <w:left w:val="nil"/>
              <w:bottom w:val="nil"/>
              <w:right w:val="nil"/>
            </w:tcBorders>
            <w:vAlign w:val="center"/>
            <w:hideMark/>
          </w:tcPr>
          <w:p w:rsidR="00A20F96" w:rsidRPr="00A20F96" w:rsidRDefault="00A20F96" w:rsidP="00A20F96">
            <w:pPr>
              <w:spacing w:line="273" w:lineRule="auto"/>
              <w:ind w:right="459"/>
              <w:rPr>
                <w:rFonts w:eastAsia="Times New Roman" w:cs="Times New Roman"/>
                <w:szCs w:val="24"/>
                <w:lang w:eastAsia="zh-CN"/>
              </w:rPr>
            </w:pPr>
            <w:r w:rsidRPr="00A20F96">
              <w:rPr>
                <w:rFonts w:ascii="OfficinaSansBookC" w:eastAsia="Times New Roman" w:hAnsi="OfficinaSansBookC" w:cs="Times New Roman"/>
                <w:color w:val="FFFFFF"/>
                <w:sz w:val="22"/>
                <w:lang w:eastAsia="zh-CN"/>
              </w:rPr>
              <w:t xml:space="preserve">РАССМОТРЕНО: </w:t>
            </w:r>
          </w:p>
          <w:p w:rsidR="00A20F96" w:rsidRPr="00A20F96" w:rsidRDefault="00A20F96" w:rsidP="00A20F96">
            <w:pPr>
              <w:spacing w:line="273" w:lineRule="auto"/>
              <w:ind w:right="459"/>
              <w:rPr>
                <w:rFonts w:eastAsia="Times New Roman" w:cs="Times New Roman"/>
                <w:szCs w:val="24"/>
                <w:lang w:eastAsia="zh-CN"/>
              </w:rPr>
            </w:pPr>
            <w:r w:rsidRPr="00A20F96">
              <w:rPr>
                <w:rFonts w:ascii="OfficinaSansBookC" w:eastAsia="Times New Roman" w:hAnsi="OfficinaSansBookC" w:cs="Times New Roman"/>
                <w:color w:val="FFFFFF"/>
                <w:sz w:val="22"/>
                <w:lang w:eastAsia="zh-CN"/>
              </w:rPr>
              <w:t>на заседании Педагогического совета ФГБОУ ДПО ИРПО</w:t>
            </w:r>
          </w:p>
          <w:p w:rsidR="00A20F96" w:rsidRPr="00A20F96" w:rsidRDefault="00A20F96" w:rsidP="00A20F96">
            <w:pPr>
              <w:spacing w:line="273" w:lineRule="auto"/>
              <w:ind w:right="459"/>
              <w:rPr>
                <w:rFonts w:eastAsia="Times New Roman" w:cs="Times New Roman"/>
                <w:szCs w:val="24"/>
                <w:lang w:eastAsia="zh-CN"/>
              </w:rPr>
            </w:pPr>
            <w:r w:rsidRPr="00A20F96">
              <w:rPr>
                <w:rFonts w:ascii="OfficinaSansBookC" w:eastAsia="Times New Roman" w:hAnsi="OfficinaSansBookC" w:cs="Times New Roman"/>
                <w:color w:val="FFFFFF"/>
                <w:sz w:val="22"/>
                <w:lang w:eastAsia="zh-CN"/>
              </w:rPr>
              <w:t>Протокол № _______________</w:t>
            </w:r>
          </w:p>
          <w:p w:rsidR="00A20F96" w:rsidRPr="00A20F96" w:rsidRDefault="00A20F96" w:rsidP="00A20F96">
            <w:pPr>
              <w:spacing w:line="273" w:lineRule="auto"/>
              <w:ind w:right="459"/>
              <w:rPr>
                <w:rFonts w:eastAsia="Times New Roman" w:cs="Times New Roman"/>
                <w:szCs w:val="24"/>
                <w:lang w:eastAsia="zh-CN"/>
              </w:rPr>
            </w:pPr>
            <w:r w:rsidRPr="00A20F96">
              <w:rPr>
                <w:rFonts w:ascii="OfficinaSansBookC" w:eastAsia="Times New Roman" w:hAnsi="OfficinaSansBookC" w:cs="Times New Roman"/>
                <w:color w:val="FFFFFF"/>
                <w:sz w:val="22"/>
                <w:lang w:eastAsia="zh-CN"/>
              </w:rPr>
              <w:t>от «____» ________________ 202__ г.</w:t>
            </w:r>
          </w:p>
        </w:tc>
        <w:tc>
          <w:tcPr>
            <w:tcW w:w="5245" w:type="dxa"/>
            <w:tcBorders>
              <w:top w:val="nil"/>
              <w:left w:val="nil"/>
              <w:bottom w:val="nil"/>
              <w:right w:val="nil"/>
            </w:tcBorders>
            <w:vAlign w:val="center"/>
            <w:hideMark/>
          </w:tcPr>
          <w:p w:rsidR="00A20F96" w:rsidRPr="00A20F96" w:rsidRDefault="00A20F96" w:rsidP="00A20F96">
            <w:pPr>
              <w:spacing w:line="273" w:lineRule="auto"/>
              <w:ind w:right="459"/>
              <w:rPr>
                <w:rFonts w:eastAsia="Times New Roman" w:cs="Times New Roman"/>
                <w:szCs w:val="24"/>
                <w:lang w:eastAsia="zh-CN"/>
              </w:rPr>
            </w:pPr>
            <w:r w:rsidRPr="00A20F96">
              <w:rPr>
                <w:rFonts w:ascii="OfficinaSansBookC" w:eastAsia="Times New Roman" w:hAnsi="OfficinaSansBookC" w:cs="Times New Roman"/>
                <w:color w:val="FFFFFF"/>
                <w:sz w:val="22"/>
                <w:lang w:eastAsia="zh-CN"/>
              </w:rPr>
              <w:t xml:space="preserve">УТВЕРЖДЕНО: </w:t>
            </w:r>
          </w:p>
          <w:p w:rsidR="00A20F96" w:rsidRPr="00A20F96" w:rsidRDefault="00A20F96" w:rsidP="00A20F96">
            <w:pPr>
              <w:spacing w:line="273" w:lineRule="auto"/>
              <w:ind w:right="322"/>
              <w:rPr>
                <w:rFonts w:eastAsia="Times New Roman" w:cs="Times New Roman"/>
                <w:szCs w:val="24"/>
                <w:lang w:eastAsia="zh-CN"/>
              </w:rPr>
            </w:pPr>
            <w:r w:rsidRPr="00A20F96">
              <w:rPr>
                <w:rFonts w:ascii="OfficinaSansBookC" w:eastAsia="Times New Roman" w:hAnsi="OfficinaSansBookC" w:cs="Times New Roman"/>
                <w:color w:val="FFFFFF"/>
                <w:sz w:val="22"/>
                <w:lang w:eastAsia="zh-CN"/>
              </w:rPr>
              <w:t>на заседании Совета по оценке качества примерных рабочих программ общеобразовательного и социально-гуманитарного циклов среднего профессионального образования при ГФБОУ ДПО ИРПО</w:t>
            </w:r>
          </w:p>
          <w:p w:rsidR="00A20F96" w:rsidRPr="00A20F96" w:rsidRDefault="00A20F96" w:rsidP="00A20F96">
            <w:pPr>
              <w:spacing w:line="273" w:lineRule="auto"/>
              <w:ind w:right="459"/>
              <w:rPr>
                <w:rFonts w:eastAsia="Times New Roman" w:cs="Times New Roman"/>
                <w:szCs w:val="24"/>
                <w:lang w:eastAsia="zh-CN"/>
              </w:rPr>
            </w:pPr>
            <w:r w:rsidRPr="00A20F96">
              <w:rPr>
                <w:rFonts w:ascii="OfficinaSansBookC" w:eastAsia="Times New Roman" w:hAnsi="OfficinaSansBookC" w:cs="Times New Roman"/>
                <w:color w:val="FFFFFF"/>
                <w:sz w:val="22"/>
                <w:lang w:eastAsia="zh-CN"/>
              </w:rPr>
              <w:t>Протокол № _______________</w:t>
            </w:r>
          </w:p>
          <w:p w:rsidR="00A20F96" w:rsidRPr="00A20F96" w:rsidRDefault="00A20F96" w:rsidP="00A20F96">
            <w:pPr>
              <w:spacing w:after="160" w:line="273" w:lineRule="auto"/>
              <w:ind w:left="1207"/>
              <w:rPr>
                <w:rFonts w:eastAsia="Times New Roman" w:cs="Times New Roman"/>
                <w:szCs w:val="24"/>
                <w:lang w:eastAsia="zh-CN"/>
              </w:rPr>
            </w:pPr>
            <w:r w:rsidRPr="00A20F96">
              <w:rPr>
                <w:rFonts w:ascii="OfficinaSansBookC" w:eastAsia="Times New Roman" w:hAnsi="OfficinaSansBookC" w:cs="Times New Roman"/>
                <w:color w:val="FFFFFF"/>
                <w:sz w:val="22"/>
                <w:lang w:eastAsia="zh-CN"/>
              </w:rPr>
              <w:t>от «____» ________________ 202__ г.</w:t>
            </w:r>
          </w:p>
        </w:tc>
      </w:tr>
    </w:tbl>
    <w:p w:rsidR="00A20F96" w:rsidRPr="00A20F96" w:rsidRDefault="00A20F96" w:rsidP="00A20F96">
      <w:pPr>
        <w:spacing w:after="160"/>
        <w:rPr>
          <w:rFonts w:eastAsia="Times New Roman" w:cs="Times New Roman"/>
          <w:szCs w:val="24"/>
          <w:lang w:eastAsia="zh-CN"/>
        </w:rPr>
      </w:pPr>
      <w:r w:rsidRPr="00A20F96">
        <w:rPr>
          <w:rFonts w:eastAsia="Times New Roman" w:cs="Times New Roman"/>
          <w:szCs w:val="24"/>
          <w:lang w:eastAsia="zh-CN"/>
        </w:rPr>
        <w:t> </w:t>
      </w:r>
    </w:p>
    <w:p w:rsidR="00A20F96" w:rsidRPr="00A20F96" w:rsidRDefault="00A20F96" w:rsidP="00A20F96">
      <w:pPr>
        <w:spacing w:after="160"/>
        <w:jc w:val="center"/>
        <w:rPr>
          <w:rFonts w:eastAsia="Times New Roman" w:cs="Times New Roman"/>
          <w:szCs w:val="24"/>
          <w:lang w:eastAsia="zh-CN"/>
        </w:rPr>
      </w:pPr>
      <w:r w:rsidRPr="00A20F96">
        <w:rPr>
          <w:rFonts w:ascii="OfficinaSansBookC" w:eastAsia="Times New Roman" w:hAnsi="OfficinaSansBookC" w:cs="Times New Roman"/>
          <w:b/>
          <w:bCs/>
          <w:color w:val="000000"/>
          <w:sz w:val="28"/>
          <w:szCs w:val="28"/>
          <w:lang w:eastAsia="zh-CN"/>
        </w:rPr>
        <w:t>РАБОЧАЯ ПРОГРАММА</w:t>
      </w:r>
    </w:p>
    <w:p w:rsidR="00A20F96" w:rsidRPr="00A20F96" w:rsidRDefault="00A20F96" w:rsidP="00A20F96">
      <w:pPr>
        <w:spacing w:after="160"/>
        <w:jc w:val="center"/>
        <w:rPr>
          <w:rFonts w:eastAsia="Times New Roman" w:cs="Times New Roman"/>
          <w:szCs w:val="24"/>
          <w:lang w:eastAsia="zh-CN"/>
        </w:rPr>
      </w:pPr>
      <w:r w:rsidRPr="00A20F96">
        <w:rPr>
          <w:rFonts w:ascii="OfficinaSansBookC" w:eastAsia="Times New Roman" w:hAnsi="OfficinaSansBookC" w:cs="Times New Roman"/>
          <w:b/>
          <w:bCs/>
          <w:color w:val="000000"/>
          <w:sz w:val="28"/>
          <w:szCs w:val="28"/>
          <w:lang w:eastAsia="zh-CN"/>
        </w:rPr>
        <w:t>ОБЩЕОБРАЗОВАТЕЛЬНОЙ ДИСЦИПЛИНЫ</w:t>
      </w:r>
    </w:p>
    <w:p w:rsidR="00A20F96" w:rsidRPr="00A20F96" w:rsidRDefault="00A20F96" w:rsidP="00A20F96">
      <w:pPr>
        <w:spacing w:before="240" w:after="240"/>
        <w:jc w:val="center"/>
        <w:rPr>
          <w:rFonts w:eastAsia="Times New Roman" w:cs="Times New Roman"/>
          <w:szCs w:val="24"/>
          <w:lang w:eastAsia="zh-CN"/>
        </w:rPr>
      </w:pPr>
      <w:r w:rsidRPr="00A20F96">
        <w:rPr>
          <w:rFonts w:ascii="OfficinaSansBookC" w:eastAsia="Times New Roman" w:hAnsi="OfficinaSansBookC" w:cs="Times New Roman"/>
          <w:b/>
          <w:bCs/>
          <w:color w:val="000000"/>
          <w:sz w:val="28"/>
          <w:szCs w:val="28"/>
          <w:lang w:eastAsia="zh-CN"/>
        </w:rPr>
        <w:t>«Литература»</w:t>
      </w:r>
    </w:p>
    <w:p w:rsidR="00A20F96" w:rsidRPr="00A20F96" w:rsidRDefault="00A20F96" w:rsidP="00A20F96">
      <w:pPr>
        <w:spacing w:before="240" w:after="240"/>
        <w:jc w:val="center"/>
        <w:rPr>
          <w:rFonts w:eastAsia="Times New Roman" w:cs="Times New Roman"/>
          <w:szCs w:val="24"/>
          <w:lang w:eastAsia="zh-CN"/>
        </w:rPr>
      </w:pPr>
      <w:r w:rsidRPr="00A20F96">
        <w:rPr>
          <w:rFonts w:ascii="OfficinaSansBookC" w:eastAsia="Times New Roman" w:hAnsi="OfficinaSansBookC" w:cs="Times New Roman"/>
          <w:b/>
          <w:bCs/>
          <w:color w:val="000000"/>
          <w:sz w:val="28"/>
          <w:szCs w:val="28"/>
          <w:lang w:eastAsia="zh-CN"/>
        </w:rPr>
        <w:t>базовый уровень</w:t>
      </w:r>
    </w:p>
    <w:p w:rsidR="00A20F96" w:rsidRPr="00A20F96" w:rsidRDefault="00A20F96" w:rsidP="00A20F96">
      <w:pPr>
        <w:spacing w:before="240" w:after="240"/>
        <w:jc w:val="center"/>
        <w:rPr>
          <w:rFonts w:eastAsia="Times New Roman" w:cs="Times New Roman"/>
          <w:szCs w:val="24"/>
          <w:lang w:eastAsia="zh-CN"/>
        </w:rPr>
      </w:pPr>
      <w:r w:rsidRPr="00A20F96">
        <w:rPr>
          <w:rFonts w:ascii="OfficinaSansBookC" w:eastAsia="Times New Roman" w:hAnsi="OfficinaSansBookC" w:cs="Times New Roman"/>
          <w:b/>
          <w:bCs/>
          <w:color w:val="000000"/>
          <w:sz w:val="28"/>
          <w:szCs w:val="28"/>
          <w:lang w:eastAsia="zh-CN"/>
        </w:rPr>
        <w:t>профиль обучения: естественнонаучный</w:t>
      </w:r>
    </w:p>
    <w:p w:rsidR="00A20F96" w:rsidRPr="00A20F96" w:rsidRDefault="00A20F96" w:rsidP="00A20F96">
      <w:pPr>
        <w:spacing w:before="240" w:after="240"/>
        <w:jc w:val="center"/>
        <w:rPr>
          <w:rFonts w:eastAsia="Times New Roman" w:cs="Times New Roman"/>
          <w:szCs w:val="24"/>
          <w:lang w:eastAsia="zh-CN"/>
        </w:rPr>
      </w:pPr>
      <w:r w:rsidRPr="00A20F96">
        <w:rPr>
          <w:rFonts w:ascii="OfficinaSansBookC" w:eastAsia="Times New Roman" w:hAnsi="OfficinaSansBookC" w:cs="Times New Roman"/>
          <w:b/>
          <w:bCs/>
          <w:color w:val="000000"/>
          <w:sz w:val="28"/>
          <w:szCs w:val="28"/>
          <w:lang w:eastAsia="zh-CN"/>
        </w:rPr>
        <w:t>для профессиональных образовательных организаций</w:t>
      </w:r>
    </w:p>
    <w:p w:rsidR="00A20F96" w:rsidRPr="00A20F96" w:rsidRDefault="00A20F96" w:rsidP="00A20F96">
      <w:pPr>
        <w:spacing w:after="160"/>
        <w:ind w:left="5670"/>
        <w:rPr>
          <w:rFonts w:eastAsia="Times New Roman" w:cs="Times New Roman"/>
          <w:szCs w:val="24"/>
          <w:lang w:eastAsia="zh-CN"/>
        </w:rPr>
      </w:pPr>
      <w:r w:rsidRPr="00A20F96">
        <w:rPr>
          <w:rFonts w:eastAsia="Times New Roman" w:cs="Times New Roman"/>
          <w:szCs w:val="24"/>
          <w:lang w:eastAsia="zh-CN"/>
        </w:rPr>
        <w:t> </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10"/>
        <w:gridCol w:w="6183"/>
      </w:tblGrid>
      <w:tr w:rsidR="00A20F96" w:rsidRPr="00A20F96" w:rsidTr="004A4552">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jc w:val="both"/>
              <w:rPr>
                <w:rFonts w:eastAsia="Times New Roman" w:cs="Times New Roman"/>
                <w:szCs w:val="24"/>
                <w:lang w:eastAsia="zh-CN"/>
              </w:rPr>
            </w:pPr>
            <w:r w:rsidRPr="00A20F96">
              <w:rPr>
                <w:rFonts w:ascii="OfficinaSansBookC" w:eastAsia="Times New Roman" w:hAnsi="OfficinaSansBookC" w:cs="Times New Roman"/>
                <w:color w:val="000000"/>
                <w:sz w:val="28"/>
                <w:szCs w:val="28"/>
                <w:lang w:eastAsia="zh-CN"/>
              </w:rPr>
              <w:t>Регион</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spacing w:line="360" w:lineRule="auto"/>
              <w:jc w:val="both"/>
              <w:rPr>
                <w:rFonts w:eastAsia="Times New Roman" w:cs="Times New Roman"/>
                <w:szCs w:val="24"/>
                <w:lang w:eastAsia="zh-CN"/>
              </w:rPr>
            </w:pPr>
            <w:r w:rsidRPr="00A20F96">
              <w:rPr>
                <w:rFonts w:eastAsia="Times New Roman" w:cs="Times New Roman"/>
                <w:szCs w:val="24"/>
                <w:lang w:eastAsia="zh-CN"/>
              </w:rPr>
              <w:t> Самарская область</w:t>
            </w:r>
          </w:p>
        </w:tc>
      </w:tr>
      <w:tr w:rsidR="00A20F96" w:rsidRPr="00A20F96" w:rsidTr="004A4552">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jc w:val="both"/>
              <w:rPr>
                <w:rFonts w:eastAsia="Times New Roman" w:cs="Times New Roman"/>
                <w:szCs w:val="24"/>
                <w:lang w:eastAsia="zh-CN"/>
              </w:rPr>
            </w:pPr>
            <w:r w:rsidRPr="00A20F96">
              <w:rPr>
                <w:rFonts w:ascii="OfficinaSansBookC" w:eastAsia="Times New Roman" w:hAnsi="OfficinaSansBookC" w:cs="Times New Roman"/>
                <w:color w:val="000000"/>
                <w:sz w:val="28"/>
                <w:szCs w:val="28"/>
                <w:lang w:eastAsia="zh-CN"/>
              </w:rPr>
              <w:t>Наименование ФПП</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spacing w:line="360" w:lineRule="auto"/>
              <w:jc w:val="both"/>
              <w:rPr>
                <w:rFonts w:eastAsia="Times New Roman" w:cs="Times New Roman"/>
                <w:szCs w:val="24"/>
                <w:lang w:eastAsia="zh-CN"/>
              </w:rPr>
            </w:pPr>
            <w:r w:rsidRPr="00A20F96">
              <w:rPr>
                <w:rFonts w:eastAsia="Times New Roman" w:cs="Times New Roman"/>
                <w:szCs w:val="24"/>
                <w:lang w:eastAsia="zh-CN"/>
              </w:rPr>
              <w:t> ГБПОУ «Тольяттинский медколледж»</w:t>
            </w:r>
          </w:p>
        </w:tc>
      </w:tr>
      <w:tr w:rsidR="00A20F96" w:rsidRPr="00A20F96" w:rsidTr="004A4552">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jc w:val="both"/>
              <w:rPr>
                <w:rFonts w:eastAsia="Times New Roman" w:cs="Times New Roman"/>
                <w:szCs w:val="24"/>
                <w:lang w:eastAsia="zh-CN"/>
              </w:rPr>
            </w:pPr>
            <w:r w:rsidRPr="00A20F96">
              <w:rPr>
                <w:rFonts w:ascii="OfficinaSansBookC" w:eastAsia="Times New Roman" w:hAnsi="OfficinaSansBookC" w:cs="Times New Roman"/>
                <w:color w:val="000000"/>
                <w:sz w:val="28"/>
                <w:szCs w:val="28"/>
                <w:lang w:eastAsia="zh-CN"/>
              </w:rPr>
              <w:t>Наименование специальности</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spacing w:line="360" w:lineRule="auto"/>
              <w:jc w:val="both"/>
              <w:rPr>
                <w:rFonts w:eastAsia="Times New Roman" w:cs="Times New Roman"/>
                <w:szCs w:val="24"/>
                <w:lang w:eastAsia="zh-CN"/>
              </w:rPr>
            </w:pPr>
            <w:r w:rsidRPr="00A20F96">
              <w:rPr>
                <w:rFonts w:eastAsia="Times New Roman" w:cs="Times New Roman"/>
                <w:szCs w:val="24"/>
                <w:lang w:eastAsia="zh-CN"/>
              </w:rPr>
              <w:t> 33.02.01 Фармация</w:t>
            </w:r>
          </w:p>
        </w:tc>
      </w:tr>
      <w:tr w:rsidR="00A20F96" w:rsidRPr="00A20F96" w:rsidTr="004A4552">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jc w:val="both"/>
              <w:rPr>
                <w:rFonts w:eastAsia="Times New Roman" w:cs="Times New Roman"/>
                <w:szCs w:val="24"/>
                <w:lang w:eastAsia="zh-CN"/>
              </w:rPr>
            </w:pPr>
            <w:r w:rsidRPr="00A20F96">
              <w:rPr>
                <w:rFonts w:ascii="OfficinaSansBookC" w:eastAsia="Times New Roman" w:hAnsi="OfficinaSansBookC" w:cs="Times New Roman"/>
                <w:color w:val="000000"/>
                <w:sz w:val="28"/>
                <w:szCs w:val="28"/>
                <w:lang w:eastAsia="zh-CN"/>
              </w:rPr>
              <w:t>ФИО преподавателя-участника апробации, контакты (e-mail, тел.)</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A20F96" w:rsidRPr="00A20F96" w:rsidRDefault="00A20F96" w:rsidP="00A20F96">
            <w:pPr>
              <w:spacing w:line="360" w:lineRule="auto"/>
              <w:jc w:val="both"/>
              <w:rPr>
                <w:rFonts w:eastAsia="Times New Roman" w:cs="Times New Roman"/>
                <w:szCs w:val="24"/>
                <w:lang w:eastAsia="zh-CN"/>
              </w:rPr>
            </w:pPr>
            <w:r w:rsidRPr="00A20F96">
              <w:rPr>
                <w:rFonts w:eastAsia="Times New Roman" w:cs="Times New Roman"/>
                <w:szCs w:val="24"/>
                <w:lang w:eastAsia="zh-CN"/>
              </w:rPr>
              <w:t> Сорокина Галина Анатольевна</w:t>
            </w:r>
          </w:p>
          <w:p w:rsidR="00A20F96" w:rsidRPr="00A20F96" w:rsidRDefault="00A20F96" w:rsidP="00A20F96">
            <w:pPr>
              <w:spacing w:line="360" w:lineRule="auto"/>
              <w:jc w:val="both"/>
              <w:rPr>
                <w:rFonts w:eastAsia="Times New Roman" w:cs="Times New Roman"/>
                <w:szCs w:val="24"/>
                <w:lang w:eastAsia="zh-CN"/>
              </w:rPr>
            </w:pPr>
            <w:r w:rsidRPr="00A20F96">
              <w:rPr>
                <w:rFonts w:eastAsia="Times New Roman" w:cs="Times New Roman"/>
                <w:szCs w:val="24"/>
                <w:lang w:eastAsia="ru-RU"/>
              </w:rPr>
              <w:t>+7</w:t>
            </w:r>
            <w:r w:rsidRPr="00A20F96">
              <w:rPr>
                <w:rFonts w:eastAsia="Times New Roman" w:cs="Times New Roman"/>
                <w:szCs w:val="24"/>
                <w:lang w:eastAsia="zh-CN"/>
              </w:rPr>
              <w:t xml:space="preserve">9022976257, </w:t>
            </w:r>
            <w:hyperlink r:id="rId43" w:history="1">
              <w:r w:rsidRPr="00A20F96">
                <w:rPr>
                  <w:rFonts w:eastAsia="Times New Roman" w:cs="Times New Roman"/>
                  <w:color w:val="0563C1"/>
                  <w:szCs w:val="24"/>
                  <w:u w:val="single"/>
                  <w:lang w:eastAsia="zh-CN"/>
                </w:rPr>
                <w:t>sorokina.g.a@yandex.ru</w:t>
              </w:r>
            </w:hyperlink>
          </w:p>
        </w:tc>
      </w:tr>
    </w:tbl>
    <w:p w:rsidR="00A20F96" w:rsidRPr="00A20F96" w:rsidRDefault="00A20F96" w:rsidP="00A20F96">
      <w:pPr>
        <w:spacing w:after="160"/>
        <w:rPr>
          <w:rFonts w:eastAsia="Times New Roman" w:cs="Times New Roman"/>
          <w:szCs w:val="24"/>
          <w:lang w:eastAsia="zh-CN"/>
        </w:rPr>
      </w:pPr>
      <w:r w:rsidRPr="00A20F96">
        <w:rPr>
          <w:rFonts w:ascii="OfficinaSansBookC" w:eastAsia="Times New Roman" w:hAnsi="OfficinaSansBookC" w:cs="Times New Roman"/>
          <w:color w:val="FFFFFF"/>
          <w:sz w:val="22"/>
          <w:lang w:eastAsia="zh-CN"/>
        </w:rPr>
        <w:t>ЭКСПЕРТНОЕ ЗАКЛЮЧЕНИЕ по результатам экспертизы примерной рабочей программы</w:t>
      </w:r>
    </w:p>
    <w:p w:rsidR="00A20F96" w:rsidRPr="00A20F96" w:rsidRDefault="00A20F96" w:rsidP="00A20F96">
      <w:pPr>
        <w:spacing w:line="276" w:lineRule="auto"/>
        <w:jc w:val="center"/>
        <w:rPr>
          <w:rFonts w:ascii="OfficinaSansBookC" w:eastAsia="Times New Roman" w:hAnsi="OfficinaSansBookC" w:cs="Times New Roman"/>
          <w:color w:val="FFFFFF"/>
          <w:szCs w:val="24"/>
          <w:lang w:eastAsia="zh-CN"/>
        </w:rPr>
      </w:pPr>
      <w:r w:rsidRPr="00A20F96">
        <w:rPr>
          <w:rFonts w:ascii="OfficinaSansBookC" w:eastAsia="Times New Roman" w:hAnsi="OfficinaSansBookC" w:cs="Times New Roman"/>
          <w:color w:val="FFFFFF"/>
          <w:szCs w:val="24"/>
          <w:lang w:eastAsia="zh-CN"/>
        </w:rPr>
        <w:t xml:space="preserve">ФУМО СПО по УГПС _________ </w:t>
      </w:r>
    </w:p>
    <w:p w:rsidR="00A20F96" w:rsidRPr="00A20F96" w:rsidRDefault="00A20F96" w:rsidP="00A20F96">
      <w:pPr>
        <w:rPr>
          <w:rFonts w:ascii="OfficinaSansBookC" w:eastAsia="Times New Roman" w:hAnsi="OfficinaSansBookC" w:cs="Times New Roman"/>
          <w:color w:val="FFFFFF"/>
          <w:szCs w:val="24"/>
          <w:lang w:eastAsia="zh-CN"/>
        </w:rPr>
      </w:pPr>
      <w:r w:rsidRPr="00A20F96">
        <w:rPr>
          <w:rFonts w:ascii="OfficinaSansBookC" w:eastAsia="Times New Roman" w:hAnsi="OfficinaSansBookC" w:cs="Times New Roman"/>
          <w:color w:val="FFFFFF"/>
          <w:szCs w:val="24"/>
          <w:lang w:eastAsia="zh-CN"/>
        </w:rPr>
        <w:br w:type="page"/>
      </w:r>
    </w:p>
    <w:p w:rsidR="00A20F96" w:rsidRPr="00A20F96" w:rsidRDefault="00A20F96" w:rsidP="00A20F96">
      <w:pPr>
        <w:spacing w:after="200" w:line="273" w:lineRule="auto"/>
        <w:jc w:val="center"/>
        <w:rPr>
          <w:rFonts w:eastAsia="Times New Roman" w:cs="Times New Roman"/>
          <w:szCs w:val="24"/>
          <w:lang w:eastAsia="ru-RU"/>
        </w:rPr>
      </w:pPr>
      <w:r w:rsidRPr="00A20F96">
        <w:rPr>
          <w:rFonts w:ascii="OfficinaSansBookC" w:eastAsia="Times New Roman" w:hAnsi="OfficinaSansBookC" w:cs="Times New Roman"/>
          <w:b/>
          <w:bCs/>
          <w:color w:val="000000"/>
          <w:sz w:val="28"/>
          <w:szCs w:val="28"/>
          <w:lang w:eastAsia="ru-RU"/>
        </w:rPr>
        <w:lastRenderedPageBreak/>
        <w:t>СОДЕРЖАНИЕ</w:t>
      </w:r>
    </w:p>
    <w:tbl>
      <w:tblPr>
        <w:tblW w:w="0" w:type="auto"/>
        <w:tblCellSpacing w:w="0" w:type="dxa"/>
        <w:tblLook w:val="04A0" w:firstRow="1" w:lastRow="0" w:firstColumn="1" w:lastColumn="0" w:noHBand="0" w:noVBand="1"/>
      </w:tblPr>
      <w:tblGrid>
        <w:gridCol w:w="7501"/>
        <w:gridCol w:w="1854"/>
      </w:tblGrid>
      <w:tr w:rsidR="00A20F96" w:rsidRPr="00A20F96" w:rsidTr="004A4552">
        <w:trPr>
          <w:tblCellSpacing w:w="0" w:type="dxa"/>
        </w:trPr>
        <w:tc>
          <w:tcPr>
            <w:tcW w:w="7501" w:type="dxa"/>
            <w:vAlign w:val="center"/>
            <w:hideMark/>
          </w:tcPr>
          <w:p w:rsidR="00A20F96" w:rsidRPr="00A20F96" w:rsidRDefault="00A20F96" w:rsidP="001E309A">
            <w:pPr>
              <w:numPr>
                <w:ilvl w:val="0"/>
                <w:numId w:val="8"/>
              </w:numPr>
              <w:tabs>
                <w:tab w:val="left" w:pos="785"/>
              </w:tabs>
              <w:spacing w:after="200" w:line="273" w:lineRule="auto"/>
              <w:ind w:firstLine="0"/>
              <w:rPr>
                <w:rFonts w:eastAsia="Times New Roman" w:cs="Times New Roman"/>
                <w:szCs w:val="24"/>
                <w:lang w:eastAsia="ru-RU"/>
              </w:rPr>
            </w:pPr>
            <w:r w:rsidRPr="00A20F96">
              <w:rPr>
                <w:rFonts w:eastAsia="Times New Roman" w:cs="Times New Roman"/>
                <w:szCs w:val="24"/>
                <w:lang w:eastAsia="ru-RU"/>
              </w:rPr>
              <w:t> </w:t>
            </w:r>
            <w:r w:rsidRPr="00A20F96">
              <w:rPr>
                <w:rFonts w:ascii="OfficinaSansBookC" w:eastAsia="Times New Roman" w:hAnsi="OfficinaSansBookC" w:cs="Times New Roman"/>
                <w:b/>
                <w:bCs/>
                <w:color w:val="000000"/>
                <w:sz w:val="28"/>
                <w:szCs w:val="28"/>
                <w:lang w:eastAsia="ru-RU"/>
              </w:rPr>
              <w:t>ОБЩАЯ ХАРАКТЕРИСТИКА ПРИМЕРНОЙ РАБОЧЕЙ ПРОГРАММЫ ОБЩЕОБРАЗОВАТЕЛЬНОЙ ДИСЦИПЛИНЫ</w:t>
            </w:r>
          </w:p>
        </w:tc>
        <w:tc>
          <w:tcPr>
            <w:tcW w:w="1854" w:type="dxa"/>
            <w:vAlign w:val="center"/>
            <w:hideMark/>
          </w:tcPr>
          <w:p w:rsidR="00A20F96" w:rsidRPr="00A20F96" w:rsidRDefault="00A20F96" w:rsidP="00A20F96">
            <w:pPr>
              <w:spacing w:after="200" w:line="273" w:lineRule="auto"/>
              <w:ind w:firstLine="296"/>
              <w:rPr>
                <w:rFonts w:eastAsia="Times New Roman" w:cs="Times New Roman"/>
                <w:szCs w:val="24"/>
                <w:lang w:eastAsia="ru-RU"/>
              </w:rPr>
            </w:pPr>
          </w:p>
        </w:tc>
      </w:tr>
      <w:tr w:rsidR="00A20F96" w:rsidRPr="00A20F96" w:rsidTr="004A4552">
        <w:trPr>
          <w:trHeight w:val="1160"/>
          <w:tblCellSpacing w:w="0" w:type="dxa"/>
        </w:trPr>
        <w:tc>
          <w:tcPr>
            <w:tcW w:w="7501" w:type="dxa"/>
            <w:vAlign w:val="center"/>
            <w:hideMark/>
          </w:tcPr>
          <w:p w:rsidR="00A20F96" w:rsidRPr="00A20F96" w:rsidRDefault="00A20F96" w:rsidP="001E309A">
            <w:pPr>
              <w:numPr>
                <w:ilvl w:val="0"/>
                <w:numId w:val="9"/>
              </w:numPr>
              <w:tabs>
                <w:tab w:val="left" w:pos="785"/>
              </w:tabs>
              <w:spacing w:after="200" w:line="273" w:lineRule="auto"/>
              <w:rPr>
                <w:rFonts w:eastAsia="Times New Roman" w:cs="Times New Roman"/>
                <w:szCs w:val="24"/>
                <w:lang w:eastAsia="ru-RU"/>
              </w:rPr>
            </w:pPr>
            <w:r w:rsidRPr="00A20F96">
              <w:rPr>
                <w:rFonts w:ascii="OfficinaSansBookC" w:eastAsia="Times New Roman" w:hAnsi="OfficinaSansBookC" w:cs="Times New Roman"/>
                <w:b/>
                <w:bCs/>
                <w:color w:val="000000"/>
                <w:sz w:val="28"/>
                <w:szCs w:val="28"/>
                <w:lang w:eastAsia="ru-RU"/>
              </w:rPr>
              <w:t>СТРУКТУРА И СОДЕРЖАНИЕ ОБЩЕОБРАЗОВАТЕЛЬНОЙ ДИСЦИПЛИНЫ</w:t>
            </w:r>
          </w:p>
        </w:tc>
        <w:tc>
          <w:tcPr>
            <w:tcW w:w="1854" w:type="dxa"/>
            <w:vAlign w:val="center"/>
            <w:hideMark/>
          </w:tcPr>
          <w:p w:rsidR="00A20F96" w:rsidRPr="00A20F96" w:rsidRDefault="00A20F96" w:rsidP="00A20F96">
            <w:pPr>
              <w:spacing w:after="200" w:line="273" w:lineRule="auto"/>
              <w:ind w:firstLine="296"/>
              <w:rPr>
                <w:rFonts w:eastAsia="Times New Roman" w:cs="Times New Roman"/>
                <w:szCs w:val="24"/>
                <w:lang w:eastAsia="ru-RU"/>
              </w:rPr>
            </w:pPr>
          </w:p>
        </w:tc>
      </w:tr>
      <w:tr w:rsidR="00A20F96" w:rsidRPr="00A20F96" w:rsidTr="004A4552">
        <w:trPr>
          <w:trHeight w:val="1159"/>
          <w:tblCellSpacing w:w="0" w:type="dxa"/>
        </w:trPr>
        <w:tc>
          <w:tcPr>
            <w:tcW w:w="7501" w:type="dxa"/>
            <w:vAlign w:val="center"/>
            <w:hideMark/>
          </w:tcPr>
          <w:p w:rsidR="00A20F96" w:rsidRPr="00A20F96" w:rsidRDefault="00A20F96" w:rsidP="001E309A">
            <w:pPr>
              <w:numPr>
                <w:ilvl w:val="0"/>
                <w:numId w:val="9"/>
              </w:numPr>
              <w:tabs>
                <w:tab w:val="left" w:pos="785"/>
              </w:tabs>
              <w:spacing w:after="200" w:line="273" w:lineRule="auto"/>
              <w:rPr>
                <w:rFonts w:ascii="OfficinaSansBookC" w:eastAsia="Times New Roman" w:hAnsi="OfficinaSansBookC" w:cs="Times New Roman"/>
                <w:b/>
                <w:bCs/>
                <w:color w:val="000000"/>
                <w:sz w:val="28"/>
                <w:szCs w:val="28"/>
                <w:lang w:eastAsia="ru-RU"/>
              </w:rPr>
            </w:pPr>
            <w:r w:rsidRPr="00A20F96">
              <w:rPr>
                <w:rFonts w:ascii="OfficinaSansBookC" w:eastAsia="Times New Roman" w:hAnsi="OfficinaSansBookC" w:cs="Times New Roman"/>
                <w:b/>
                <w:bCs/>
                <w:color w:val="000000"/>
                <w:sz w:val="28"/>
                <w:szCs w:val="28"/>
                <w:lang w:eastAsia="ru-RU"/>
              </w:rPr>
              <w:t>УСЛОВИЯ РЕАЛИЗАЦИИ ОБЩЕОБРАЗОВАТЕЛЬНОЙ ДИСЦИПЛИНЫ</w:t>
            </w:r>
          </w:p>
        </w:tc>
        <w:tc>
          <w:tcPr>
            <w:tcW w:w="1854" w:type="dxa"/>
            <w:vAlign w:val="center"/>
            <w:hideMark/>
          </w:tcPr>
          <w:p w:rsidR="00A20F96" w:rsidRPr="00A20F96" w:rsidRDefault="00A20F96" w:rsidP="00A20F96">
            <w:pPr>
              <w:spacing w:after="200" w:line="273" w:lineRule="auto"/>
              <w:ind w:firstLine="296"/>
              <w:rPr>
                <w:rFonts w:eastAsia="Times New Roman" w:cs="Times New Roman"/>
                <w:szCs w:val="24"/>
                <w:lang w:eastAsia="ru-RU"/>
              </w:rPr>
            </w:pPr>
          </w:p>
        </w:tc>
      </w:tr>
      <w:tr w:rsidR="00A20F96" w:rsidRPr="00A20F96" w:rsidTr="004A4552">
        <w:trPr>
          <w:tblCellSpacing w:w="0" w:type="dxa"/>
        </w:trPr>
        <w:tc>
          <w:tcPr>
            <w:tcW w:w="7501" w:type="dxa"/>
            <w:vAlign w:val="center"/>
            <w:hideMark/>
          </w:tcPr>
          <w:p w:rsidR="00A20F96" w:rsidRPr="00A20F96" w:rsidRDefault="00A20F96" w:rsidP="001E309A">
            <w:pPr>
              <w:numPr>
                <w:ilvl w:val="0"/>
                <w:numId w:val="10"/>
              </w:numPr>
              <w:tabs>
                <w:tab w:val="left" w:pos="785"/>
              </w:tabs>
              <w:spacing w:after="200" w:line="273" w:lineRule="auto"/>
              <w:rPr>
                <w:rFonts w:eastAsia="Times New Roman" w:cs="Times New Roman"/>
                <w:szCs w:val="24"/>
                <w:lang w:eastAsia="ru-RU"/>
              </w:rPr>
            </w:pPr>
            <w:r w:rsidRPr="00A20F96">
              <w:rPr>
                <w:rFonts w:ascii="OfficinaSansBookC" w:eastAsia="Times New Roman" w:hAnsi="OfficinaSansBookC" w:cs="Times New Roman"/>
                <w:b/>
                <w:bCs/>
                <w:color w:val="000000"/>
                <w:sz w:val="28"/>
                <w:szCs w:val="28"/>
                <w:lang w:eastAsia="ru-RU"/>
              </w:rPr>
              <w:t>КОНТРОЛЬ И ОЦЕНКА РЕЗУЛЬТАТОВ ОСВОЕНИЯ ОБЩЕОБРАЗОВАТЕЛЬНОЙ ДИСЦИПЛИНЫ</w:t>
            </w:r>
          </w:p>
          <w:p w:rsidR="00A20F96" w:rsidRPr="00A20F96" w:rsidRDefault="00A20F96" w:rsidP="00A20F96">
            <w:pPr>
              <w:spacing w:after="200" w:line="273" w:lineRule="auto"/>
              <w:rPr>
                <w:rFonts w:eastAsia="Times New Roman" w:cs="Times New Roman"/>
                <w:szCs w:val="24"/>
                <w:lang w:eastAsia="ru-RU"/>
              </w:rPr>
            </w:pPr>
            <w:r w:rsidRPr="00A20F96">
              <w:rPr>
                <w:rFonts w:eastAsia="Times New Roman" w:cs="Times New Roman"/>
                <w:szCs w:val="24"/>
                <w:lang w:eastAsia="ru-RU"/>
              </w:rPr>
              <w:t> </w:t>
            </w:r>
          </w:p>
        </w:tc>
        <w:tc>
          <w:tcPr>
            <w:tcW w:w="1854" w:type="dxa"/>
            <w:vAlign w:val="center"/>
            <w:hideMark/>
          </w:tcPr>
          <w:p w:rsidR="00A20F96" w:rsidRPr="00A20F96" w:rsidRDefault="00A20F96" w:rsidP="00A20F96">
            <w:pPr>
              <w:spacing w:after="200" w:line="273" w:lineRule="auto"/>
              <w:ind w:firstLine="296"/>
              <w:rPr>
                <w:rFonts w:eastAsia="Times New Roman" w:cs="Times New Roman"/>
                <w:szCs w:val="24"/>
                <w:lang w:eastAsia="ru-RU"/>
              </w:rPr>
            </w:pPr>
          </w:p>
        </w:tc>
      </w:tr>
    </w:tbl>
    <w:p w:rsidR="00A20F96" w:rsidRPr="00A20F96" w:rsidRDefault="00A20F96" w:rsidP="00A20F96">
      <w:pPr>
        <w:widowControl w:val="0"/>
        <w:tabs>
          <w:tab w:val="left" w:pos="0"/>
        </w:tabs>
        <w:suppressAutoHyphens/>
        <w:rPr>
          <w:rFonts w:eastAsia="Times New Roman" w:cs="Times New Roman"/>
          <w:szCs w:val="24"/>
          <w:vertAlign w:val="superscript"/>
          <w:lang w:eastAsia="zh-CN"/>
        </w:rPr>
      </w:pPr>
      <w:r w:rsidRPr="00A20F96">
        <w:rPr>
          <w:rFonts w:eastAsia="Times New Roman" w:cs="Times New Roman"/>
          <w:szCs w:val="24"/>
          <w:vertAlign w:val="superscript"/>
          <w:lang w:eastAsia="zh-CN"/>
        </w:rPr>
        <w:br w:type="page"/>
      </w:r>
    </w:p>
    <w:p w:rsidR="00A20F96" w:rsidRPr="00A20F96" w:rsidRDefault="00A20F96" w:rsidP="00A20F96">
      <w:pPr>
        <w:widowControl w:val="0"/>
        <w:tabs>
          <w:tab w:val="left" w:pos="0"/>
        </w:tabs>
        <w:suppressAutoHyphens/>
        <w:rPr>
          <w:rFonts w:eastAsia="Times New Roman" w:cs="Times New Roman"/>
          <w:szCs w:val="24"/>
          <w:vertAlign w:val="superscript"/>
          <w:lang w:eastAsia="zh-CN"/>
        </w:rPr>
      </w:pPr>
    </w:p>
    <w:p w:rsidR="00A20F96" w:rsidRPr="00A20F96" w:rsidRDefault="00A20F96" w:rsidP="00A20F96">
      <w:pPr>
        <w:suppressAutoHyphens/>
        <w:spacing w:line="276" w:lineRule="auto"/>
        <w:jc w:val="center"/>
        <w:rPr>
          <w:rFonts w:eastAsia="Times New Roman" w:cs="Times New Roman"/>
          <w:b/>
          <w:bCs/>
          <w:szCs w:val="24"/>
          <w:lang w:eastAsia="zh-CN"/>
        </w:rPr>
      </w:pPr>
      <w:r w:rsidRPr="00A20F96">
        <w:rPr>
          <w:rFonts w:eastAsia="Times New Roman" w:cs="Times New Roman"/>
          <w:b/>
          <w:bCs/>
          <w:szCs w:val="24"/>
          <w:lang w:eastAsia="zh-CN"/>
        </w:rPr>
        <w:t>1. ОБЩАЯ ХАРАКТЕРИСТИКА РАБОЧЕЙ ПРОГРАММЫ ОБЩЕОБРАЗОВАТЕЛЬНОЙ ДИСЦИПЛИНЫ «Литература»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eastAsia="Times New Roman" w:cs="Times New Roman"/>
          <w:szCs w:val="24"/>
          <w:lang w:eastAsia="ru-RU"/>
        </w:rPr>
      </w:pPr>
    </w:p>
    <w:p w:rsidR="00A20F96" w:rsidRPr="00A20F96" w:rsidRDefault="00A20F96" w:rsidP="001E309A">
      <w:pPr>
        <w:numPr>
          <w:ilvl w:val="1"/>
          <w:numId w:val="145"/>
        </w:numPr>
        <w:ind w:left="0" w:firstLine="851"/>
        <w:jc w:val="both"/>
        <w:rPr>
          <w:rFonts w:eastAsia="Times New Roman" w:cs="Times New Roman"/>
          <w:b/>
          <w:sz w:val="28"/>
          <w:szCs w:val="28"/>
          <w:lang w:eastAsia="zh-CN"/>
        </w:rPr>
      </w:pPr>
      <w:r w:rsidRPr="00A20F96">
        <w:rPr>
          <w:rFonts w:eastAsia="Times New Roman" w:cs="Times New Roman"/>
          <w:b/>
          <w:sz w:val="28"/>
          <w:szCs w:val="28"/>
          <w:lang w:eastAsia="zh-CN"/>
        </w:rPr>
        <w:t xml:space="preserve">Место учебного предмета в структуре основной образовательной программы: </w:t>
      </w:r>
      <w:r w:rsidRPr="00A20F96">
        <w:rPr>
          <w:rFonts w:eastAsia="Times New Roman" w:cs="Times New Roman"/>
          <w:b/>
          <w:sz w:val="28"/>
          <w:szCs w:val="28"/>
          <w:lang w:eastAsia="zh-CN"/>
        </w:rPr>
        <w:tab/>
      </w:r>
    </w:p>
    <w:p w:rsidR="00A20F96" w:rsidRPr="00A20F96" w:rsidRDefault="00A20F96" w:rsidP="00A20F96">
      <w:pPr>
        <w:ind w:firstLine="709"/>
        <w:jc w:val="both"/>
        <w:rPr>
          <w:rFonts w:eastAsia="Times New Roman" w:cs="Times New Roman"/>
          <w:sz w:val="28"/>
          <w:szCs w:val="28"/>
          <w:lang w:eastAsia="zh-CN"/>
        </w:rPr>
      </w:pPr>
    </w:p>
    <w:p w:rsidR="00A20F96" w:rsidRPr="00A20F96" w:rsidRDefault="00A20F96" w:rsidP="00A20F96">
      <w:pPr>
        <w:spacing w:line="276" w:lineRule="auto"/>
        <w:ind w:firstLine="709"/>
        <w:jc w:val="both"/>
        <w:rPr>
          <w:rFonts w:eastAsia="Times New Roman" w:cs="Times New Roman"/>
          <w:sz w:val="28"/>
          <w:szCs w:val="28"/>
          <w:lang w:eastAsia="zh-CN"/>
        </w:rPr>
      </w:pPr>
      <w:r w:rsidRPr="00A20F96">
        <w:rPr>
          <w:rFonts w:eastAsia="Times New Roman" w:cs="Times New Roman"/>
          <w:sz w:val="28"/>
          <w:szCs w:val="28"/>
          <w:lang w:eastAsia="zh-CN"/>
        </w:rPr>
        <w:t>Учебный предмет «Литература»</w:t>
      </w:r>
      <w:r w:rsidRPr="00A20F96">
        <w:rPr>
          <w:rFonts w:eastAsia="Times New Roman" w:cs="Times New Roman"/>
          <w:color w:val="FF0000"/>
          <w:sz w:val="28"/>
          <w:szCs w:val="28"/>
          <w:lang w:eastAsia="zh-CN"/>
        </w:rPr>
        <w:t xml:space="preserve">  </w:t>
      </w:r>
      <w:r w:rsidRPr="00A20F96">
        <w:rPr>
          <w:rFonts w:eastAsia="Times New Roman" w:cs="Times New Roman"/>
          <w:sz w:val="28"/>
          <w:szCs w:val="28"/>
          <w:lang w:eastAsia="zh-CN"/>
        </w:rPr>
        <w:t>изучается в общеобразовательном цикле основной образовательной программы среднего профессионального образования (далее – ООП СПО) по  специальности 33.02.01 Фармация на базе основного общего образования с получением среднего общего образования.</w:t>
      </w:r>
    </w:p>
    <w:p w:rsidR="00A20F96" w:rsidRPr="00A20F96" w:rsidRDefault="00A20F96" w:rsidP="00A20F96">
      <w:pPr>
        <w:spacing w:line="276" w:lineRule="auto"/>
        <w:ind w:firstLine="709"/>
        <w:jc w:val="both"/>
        <w:rPr>
          <w:rFonts w:eastAsia="Times New Roman" w:cs="Times New Roman"/>
          <w:color w:val="FF0000"/>
          <w:sz w:val="28"/>
          <w:szCs w:val="28"/>
          <w:lang w:eastAsia="zh-CN"/>
        </w:rPr>
      </w:pPr>
      <w:r w:rsidRPr="00A20F96">
        <w:rPr>
          <w:rFonts w:eastAsia="Times New Roman" w:cs="Times New Roman"/>
          <w:sz w:val="28"/>
          <w:szCs w:val="28"/>
          <w:lang w:eastAsia="zh-CN"/>
        </w:rPr>
        <w:t xml:space="preserve">На изучение предмета «Литература» по  специальности 33.02.01 Фармация отводится 117 часов в соответствии с учебным планом по специальности Фармация. </w:t>
      </w:r>
    </w:p>
    <w:p w:rsidR="00A20F96" w:rsidRPr="00A20F96" w:rsidRDefault="00A20F96" w:rsidP="00A20F96">
      <w:pPr>
        <w:spacing w:line="276" w:lineRule="auto"/>
        <w:ind w:firstLine="709"/>
        <w:jc w:val="both"/>
        <w:rPr>
          <w:rFonts w:eastAsia="Times New Roman" w:cs="Times New Roman"/>
          <w:sz w:val="28"/>
          <w:szCs w:val="28"/>
          <w:lang w:eastAsia="zh-CN"/>
        </w:rPr>
      </w:pPr>
      <w:r w:rsidRPr="00A20F96">
        <w:rPr>
          <w:rFonts w:eastAsia="Times New Roman" w:cs="Times New Roman"/>
          <w:sz w:val="28"/>
          <w:szCs w:val="28"/>
          <w:lang w:eastAsia="zh-CN"/>
        </w:rPr>
        <w:t>Программа содержит тематический план, отражающий количество часов, выделяемое на изучение разделов и тем в рамках предмета «Литература».</w:t>
      </w:r>
      <w:r w:rsidRPr="00A20F96">
        <w:rPr>
          <w:rFonts w:eastAsia="Times New Roman" w:cs="Times New Roman"/>
          <w:color w:val="FF0000"/>
          <w:sz w:val="28"/>
          <w:szCs w:val="28"/>
          <w:lang w:eastAsia="zh-CN"/>
        </w:rPr>
        <w:t xml:space="preserve"> </w:t>
      </w:r>
      <w:r w:rsidRPr="00A20F96">
        <w:rPr>
          <w:rFonts w:eastAsia="Times New Roman" w:cs="Times New Roman"/>
          <w:sz w:val="28"/>
          <w:szCs w:val="28"/>
          <w:lang w:eastAsia="zh-CN"/>
        </w:rPr>
        <w:t xml:space="preserve"> </w:t>
      </w:r>
    </w:p>
    <w:p w:rsidR="00A20F96" w:rsidRPr="00A20F96" w:rsidRDefault="00A20F96" w:rsidP="00A20F96">
      <w:pPr>
        <w:spacing w:line="276" w:lineRule="auto"/>
        <w:ind w:firstLine="709"/>
        <w:jc w:val="both"/>
        <w:rPr>
          <w:rFonts w:eastAsia="Times New Roman" w:cs="Times New Roman"/>
          <w:sz w:val="28"/>
          <w:szCs w:val="28"/>
          <w:lang w:eastAsia="zh-CN"/>
        </w:rPr>
      </w:pPr>
      <w:r w:rsidRPr="00A20F96">
        <w:rPr>
          <w:rFonts w:eastAsia="Times New Roman" w:cs="Times New Roman"/>
          <w:sz w:val="28"/>
          <w:szCs w:val="28"/>
          <w:lang w:eastAsia="zh-CN"/>
        </w:rPr>
        <w:t>Контроль качества освоения предмета «Литература» проводится в процессе текущего контроля и промежуточной аттестации.</w:t>
      </w:r>
    </w:p>
    <w:p w:rsidR="00A20F96" w:rsidRPr="00A20F96" w:rsidRDefault="00A20F96" w:rsidP="00A20F96">
      <w:pPr>
        <w:spacing w:line="276" w:lineRule="auto"/>
        <w:ind w:firstLine="709"/>
        <w:jc w:val="both"/>
        <w:rPr>
          <w:rFonts w:eastAsia="Times New Roman" w:cs="Times New Roman"/>
          <w:sz w:val="28"/>
          <w:szCs w:val="28"/>
          <w:lang w:eastAsia="zh-CN"/>
        </w:rPr>
      </w:pPr>
      <w:r w:rsidRPr="00A20F96">
        <w:rPr>
          <w:rFonts w:eastAsia="Times New Roman" w:cs="Times New Roman"/>
          <w:sz w:val="28"/>
          <w:szCs w:val="28"/>
          <w:lang w:eastAsia="zh-CN"/>
        </w:rPr>
        <w:t>Текущий контроль проводится в пределах учебного времени, отведенного на предмет, как традиционными, так и инновационными методами, включая компьютерное тестирование. Результаты контроля учитываются при подведении итогов по предмету.</w:t>
      </w:r>
    </w:p>
    <w:p w:rsidR="00A20F96" w:rsidRPr="00A20F96" w:rsidRDefault="00A20F96" w:rsidP="00A20F96">
      <w:pPr>
        <w:tabs>
          <w:tab w:val="left" w:pos="8826"/>
        </w:tabs>
        <w:spacing w:line="276" w:lineRule="auto"/>
        <w:ind w:firstLine="709"/>
        <w:jc w:val="both"/>
        <w:rPr>
          <w:rFonts w:eastAsia="Times New Roman" w:cs="Times New Roman"/>
          <w:sz w:val="28"/>
          <w:szCs w:val="28"/>
          <w:lang w:eastAsia="zh-CN"/>
        </w:rPr>
      </w:pPr>
      <w:r w:rsidRPr="00A20F96">
        <w:rPr>
          <w:rFonts w:eastAsia="Times New Roman" w:cs="Times New Roman"/>
          <w:sz w:val="28"/>
          <w:szCs w:val="28"/>
          <w:lang w:eastAsia="zh-CN"/>
        </w:rPr>
        <w:t xml:space="preserve">Промежуточная аттестация проводится в форме дифференцированного зачета по итогам изучения предмета. </w:t>
      </w:r>
    </w:p>
    <w:p w:rsidR="00A20F96" w:rsidRPr="00A20F96" w:rsidRDefault="00A20F96" w:rsidP="00A20F96">
      <w:pPr>
        <w:spacing w:line="276" w:lineRule="auto"/>
        <w:ind w:firstLine="709"/>
        <w:jc w:val="both"/>
        <w:rPr>
          <w:rFonts w:eastAsia="Times New Roman" w:cs="Times New Roman"/>
          <w:sz w:val="28"/>
          <w:szCs w:val="28"/>
          <w:lang w:eastAsia="zh-CN"/>
        </w:rPr>
      </w:pPr>
    </w:p>
    <w:p w:rsidR="00A20F96" w:rsidRPr="00A20F96" w:rsidRDefault="00A20F96" w:rsidP="001E309A">
      <w:pPr>
        <w:numPr>
          <w:ilvl w:val="1"/>
          <w:numId w:val="145"/>
        </w:numPr>
        <w:spacing w:line="276" w:lineRule="auto"/>
        <w:jc w:val="both"/>
        <w:rPr>
          <w:rFonts w:eastAsia="Times New Roman" w:cs="Times New Roman"/>
          <w:b/>
          <w:sz w:val="28"/>
          <w:szCs w:val="28"/>
          <w:lang w:eastAsia="zh-CN"/>
        </w:rPr>
      </w:pPr>
      <w:r w:rsidRPr="00A20F96">
        <w:rPr>
          <w:rFonts w:eastAsia="Times New Roman" w:cs="Times New Roman"/>
          <w:b/>
          <w:sz w:val="28"/>
          <w:szCs w:val="28"/>
          <w:lang w:eastAsia="zh-CN"/>
        </w:rPr>
        <w:t xml:space="preserve">Цели и задачи учебного предмета </w:t>
      </w:r>
    </w:p>
    <w:p w:rsidR="00A20F96" w:rsidRPr="00A20F96" w:rsidRDefault="00A20F96" w:rsidP="00A20F96">
      <w:pPr>
        <w:spacing w:line="276" w:lineRule="auto"/>
        <w:ind w:firstLine="709"/>
        <w:jc w:val="both"/>
        <w:rPr>
          <w:rFonts w:eastAsia="Times New Roman" w:cs="Times New Roman"/>
          <w:sz w:val="28"/>
          <w:szCs w:val="28"/>
          <w:lang w:eastAsia="zh-CN"/>
        </w:rPr>
      </w:pPr>
    </w:p>
    <w:p w:rsidR="00A20F96" w:rsidRPr="00A20F96" w:rsidRDefault="00A20F96" w:rsidP="00A20F96">
      <w:pPr>
        <w:spacing w:line="276" w:lineRule="auto"/>
        <w:ind w:firstLine="709"/>
        <w:jc w:val="both"/>
        <w:rPr>
          <w:rFonts w:eastAsia="Times New Roman" w:cs="Times New Roman"/>
          <w:sz w:val="28"/>
          <w:szCs w:val="28"/>
          <w:lang w:eastAsia="zh-CN"/>
        </w:rPr>
      </w:pPr>
      <w:r w:rsidRPr="00A20F96">
        <w:rPr>
          <w:rFonts w:eastAsia="Times New Roman" w:cs="Times New Roman"/>
          <w:sz w:val="28"/>
          <w:szCs w:val="28"/>
          <w:lang w:eastAsia="zh-CN"/>
        </w:rPr>
        <w:t>Реализация программы учебного предмета «Литература»</w:t>
      </w:r>
      <w:r w:rsidRPr="00A20F96">
        <w:rPr>
          <w:rFonts w:eastAsia="Times New Roman" w:cs="Times New Roman"/>
          <w:color w:val="FF0000"/>
          <w:sz w:val="28"/>
          <w:szCs w:val="28"/>
          <w:lang w:eastAsia="zh-CN"/>
        </w:rPr>
        <w:t xml:space="preserve">  </w:t>
      </w:r>
      <w:r w:rsidRPr="00A20F96">
        <w:rPr>
          <w:rFonts w:eastAsia="Times New Roman" w:cs="Times New Roman"/>
          <w:sz w:val="28"/>
          <w:szCs w:val="28"/>
          <w:lang w:eastAsia="zh-CN"/>
        </w:rPr>
        <w:t xml:space="preserve">в структуре ООП СПО направлена на достижение цели по: </w:t>
      </w:r>
    </w:p>
    <w:p w:rsidR="00A20F96" w:rsidRPr="00A20F96" w:rsidRDefault="00A20F96" w:rsidP="00A20F96">
      <w:pPr>
        <w:spacing w:line="276" w:lineRule="auto"/>
        <w:ind w:firstLine="709"/>
        <w:jc w:val="both"/>
        <w:rPr>
          <w:rFonts w:eastAsia="Times New Roman" w:cs="Times New Roman"/>
          <w:sz w:val="28"/>
          <w:szCs w:val="28"/>
          <w:lang w:eastAsia="zh-CN"/>
        </w:rPr>
      </w:pPr>
      <w:r w:rsidRPr="00A20F96">
        <w:rPr>
          <w:rFonts w:eastAsia="Times New Roman" w:cs="Times New Roman"/>
          <w:sz w:val="28"/>
          <w:szCs w:val="28"/>
          <w:lang w:eastAsia="zh-CN"/>
        </w:rPr>
        <w:t xml:space="preserve">освоению образовательных результатов ФГОС СОО: личностные (ЛР), метапредметные (МР), предметные базового уровня </w:t>
      </w:r>
      <w:r w:rsidRPr="00A20F96">
        <w:rPr>
          <w:rFonts w:eastAsia="Times New Roman" w:cs="Times New Roman"/>
          <w:color w:val="FF0000"/>
          <w:sz w:val="28"/>
          <w:szCs w:val="28"/>
          <w:lang w:eastAsia="zh-CN"/>
        </w:rPr>
        <w:t xml:space="preserve"> </w:t>
      </w:r>
      <w:r w:rsidRPr="00A20F96">
        <w:rPr>
          <w:rFonts w:eastAsia="Times New Roman" w:cs="Times New Roman"/>
          <w:sz w:val="28"/>
          <w:szCs w:val="28"/>
          <w:lang w:eastAsia="zh-CN"/>
        </w:rPr>
        <w:t xml:space="preserve">(ПР б), </w:t>
      </w:r>
    </w:p>
    <w:p w:rsidR="00A20F96" w:rsidRPr="00A20F96" w:rsidRDefault="00A20F96" w:rsidP="00A20F96">
      <w:pPr>
        <w:spacing w:line="276" w:lineRule="auto"/>
        <w:ind w:firstLine="709"/>
        <w:jc w:val="both"/>
        <w:rPr>
          <w:rFonts w:eastAsia="Times New Roman" w:cs="Times New Roman"/>
          <w:sz w:val="28"/>
          <w:szCs w:val="28"/>
          <w:lang w:eastAsia="zh-CN"/>
        </w:rPr>
      </w:pPr>
      <w:r w:rsidRPr="00A20F96">
        <w:rPr>
          <w:rFonts w:eastAsia="Times New Roman" w:cs="Times New Roman"/>
          <w:sz w:val="28"/>
          <w:szCs w:val="28"/>
          <w:lang w:eastAsia="zh-CN"/>
        </w:rPr>
        <w:t xml:space="preserve">подготовке обучающихся к освоению общих и профессиональных компетенций (далее – ОК, ПК) в соответствии с ФГОС СПО </w:t>
      </w:r>
      <w:r w:rsidRPr="00A20F96">
        <w:rPr>
          <w:rFonts w:eastAsia="Times New Roman" w:cs="Times New Roman"/>
          <w:b/>
          <w:color w:val="FF0000"/>
          <w:sz w:val="28"/>
          <w:szCs w:val="28"/>
          <w:lang w:eastAsia="zh-CN"/>
        </w:rPr>
        <w:t xml:space="preserve"> </w:t>
      </w:r>
      <w:r w:rsidRPr="00A20F96">
        <w:rPr>
          <w:rFonts w:eastAsia="Times New Roman" w:cs="Times New Roman"/>
          <w:sz w:val="28"/>
          <w:szCs w:val="28"/>
          <w:lang w:eastAsia="zh-CN"/>
        </w:rPr>
        <w:t xml:space="preserve">по  специальности 33.02.01 Фармация  </w:t>
      </w:r>
    </w:p>
    <w:p w:rsidR="00A20F96" w:rsidRPr="00A20F96" w:rsidRDefault="00A20F96" w:rsidP="00A20F96">
      <w:pPr>
        <w:spacing w:line="276" w:lineRule="auto"/>
        <w:ind w:firstLine="709"/>
        <w:jc w:val="both"/>
        <w:rPr>
          <w:rFonts w:eastAsia="Times New Roman" w:cs="Times New Roman"/>
          <w:szCs w:val="24"/>
          <w:lang w:eastAsia="zh-CN"/>
        </w:rPr>
      </w:pPr>
      <w:r w:rsidRPr="00A20F96">
        <w:rPr>
          <w:rFonts w:eastAsia="Times New Roman" w:cs="Times New Roman"/>
          <w:sz w:val="28"/>
          <w:szCs w:val="28"/>
          <w:lang w:eastAsia="zh-CN"/>
        </w:rPr>
        <w:t>В соответствии с ПООП СОО содержание программы направлено на достижение следующих задач:</w:t>
      </w:r>
    </w:p>
    <w:p w:rsidR="00A20F96" w:rsidRPr="00A20F96" w:rsidRDefault="00A20F96" w:rsidP="001E309A">
      <w:pPr>
        <w:numPr>
          <w:ilvl w:val="0"/>
          <w:numId w:val="144"/>
        </w:numPr>
        <w:spacing w:line="276" w:lineRule="auto"/>
        <w:contextualSpacing/>
        <w:jc w:val="both"/>
        <w:rPr>
          <w:rFonts w:eastAsia="Times New Roman" w:cs="Times New Roman"/>
          <w:sz w:val="28"/>
          <w:szCs w:val="28"/>
          <w:lang w:eastAsia="zh-CN"/>
        </w:rPr>
      </w:pPr>
      <w:r w:rsidRPr="00A20F96">
        <w:rPr>
          <w:rFonts w:eastAsia="Times New Roman" w:cs="Times New Roman"/>
          <w:sz w:val="28"/>
          <w:szCs w:val="28"/>
          <w:lang w:eastAsia="zh-CN"/>
        </w:rPr>
        <w:t xml:space="preserve">овладение навыком анализа текста художественного произведения (умение выделять основные темы произведения, его проблематику, определять жанровые и родовые, сюжетные и композиционные решения автора, место, время и способ изображения действия, </w:t>
      </w:r>
      <w:r w:rsidRPr="00A20F96">
        <w:rPr>
          <w:rFonts w:eastAsia="Times New Roman" w:cs="Times New Roman"/>
          <w:sz w:val="28"/>
          <w:szCs w:val="28"/>
          <w:lang w:eastAsia="zh-CN"/>
        </w:rPr>
        <w:lastRenderedPageBreak/>
        <w:t>стилистическое и речевое своеобразие текста, прямой и переносные планы текста, умение «видеть» подтексты)</w:t>
      </w:r>
    </w:p>
    <w:p w:rsidR="00A20F96" w:rsidRPr="00A20F96" w:rsidRDefault="00A20F96" w:rsidP="001E309A">
      <w:pPr>
        <w:numPr>
          <w:ilvl w:val="0"/>
          <w:numId w:val="144"/>
        </w:numPr>
        <w:spacing w:line="276" w:lineRule="auto"/>
        <w:contextualSpacing/>
        <w:jc w:val="both"/>
        <w:rPr>
          <w:rFonts w:eastAsia="Times New Roman" w:cs="Times New Roman"/>
          <w:sz w:val="28"/>
          <w:szCs w:val="28"/>
          <w:lang w:eastAsia="zh-CN"/>
        </w:rPr>
      </w:pPr>
      <w:r w:rsidRPr="00A20F96">
        <w:rPr>
          <w:rFonts w:eastAsia="Times New Roman" w:cs="Times New Roman"/>
          <w:sz w:val="28"/>
          <w:szCs w:val="28"/>
          <w:lang w:eastAsia="zh-CN"/>
        </w:rPr>
        <w:t>формирование умения анализировать в устной и письменной форме самостоятельно прочитанные произведения, их отдельные фрагменты, аспекты;</w:t>
      </w:r>
    </w:p>
    <w:p w:rsidR="00A20F96" w:rsidRPr="00A20F96" w:rsidRDefault="00A20F96" w:rsidP="001E309A">
      <w:pPr>
        <w:numPr>
          <w:ilvl w:val="0"/>
          <w:numId w:val="144"/>
        </w:numPr>
        <w:spacing w:line="276" w:lineRule="auto"/>
        <w:contextualSpacing/>
        <w:jc w:val="both"/>
        <w:rPr>
          <w:rFonts w:eastAsia="Times New Roman" w:cs="Times New Roman"/>
          <w:sz w:val="28"/>
          <w:szCs w:val="28"/>
          <w:lang w:eastAsia="zh-CN"/>
        </w:rPr>
      </w:pPr>
      <w:r w:rsidRPr="00A20F96">
        <w:rPr>
          <w:rFonts w:eastAsia="Times New Roman" w:cs="Times New Roman"/>
          <w:sz w:val="28"/>
          <w:szCs w:val="28"/>
          <w:lang w:eastAsia="zh-CN"/>
        </w:rPr>
        <w:t>формирование умения самостоятельно создавать тексты различных жанров (ответы на вопросы, рецензии, аннотации и др.);</w:t>
      </w:r>
    </w:p>
    <w:p w:rsidR="00A20F96" w:rsidRPr="00A20F96" w:rsidRDefault="00A20F96" w:rsidP="001E309A">
      <w:pPr>
        <w:numPr>
          <w:ilvl w:val="0"/>
          <w:numId w:val="144"/>
        </w:numPr>
        <w:spacing w:line="276" w:lineRule="auto"/>
        <w:contextualSpacing/>
        <w:jc w:val="both"/>
        <w:rPr>
          <w:rFonts w:eastAsia="Times New Roman" w:cs="Times New Roman"/>
          <w:sz w:val="28"/>
          <w:szCs w:val="28"/>
          <w:lang w:eastAsia="zh-CN"/>
        </w:rPr>
      </w:pPr>
      <w:r w:rsidRPr="00A20F96">
        <w:rPr>
          <w:rFonts w:eastAsia="Times New Roman" w:cs="Times New Roman"/>
          <w:sz w:val="28"/>
          <w:szCs w:val="28"/>
          <w:lang w:eastAsia="zh-CN"/>
        </w:rPr>
        <w:t xml:space="preserve">знакомство с историей литературы: русской и зарубежной литературной классикой, современным литературным процессом. </w:t>
      </w:r>
    </w:p>
    <w:p w:rsidR="00A20F96" w:rsidRPr="00A20F96" w:rsidRDefault="00A20F96" w:rsidP="00A20F96">
      <w:pPr>
        <w:spacing w:line="276" w:lineRule="auto"/>
        <w:ind w:left="1068"/>
        <w:contextualSpacing/>
        <w:jc w:val="both"/>
        <w:rPr>
          <w:rFonts w:eastAsia="Times New Roman" w:cs="Times New Roman"/>
          <w:sz w:val="28"/>
          <w:szCs w:val="28"/>
          <w:lang w:eastAsia="zh-CN"/>
        </w:rPr>
      </w:pPr>
    </w:p>
    <w:p w:rsidR="00A20F96" w:rsidRPr="00A20F96" w:rsidRDefault="00A20F96" w:rsidP="00A20F96">
      <w:pPr>
        <w:spacing w:line="276" w:lineRule="auto"/>
        <w:ind w:firstLine="709"/>
        <w:jc w:val="both"/>
        <w:rPr>
          <w:rFonts w:eastAsia="Times New Roman" w:cs="Times New Roman"/>
          <w:sz w:val="28"/>
          <w:szCs w:val="28"/>
          <w:lang w:eastAsia="zh-CN"/>
        </w:rPr>
      </w:pPr>
      <w:r w:rsidRPr="00A20F96">
        <w:rPr>
          <w:rFonts w:eastAsia="Times New Roman" w:cs="Times New Roman"/>
          <w:sz w:val="28"/>
          <w:szCs w:val="28"/>
          <w:lang w:eastAsia="zh-CN"/>
        </w:rPr>
        <w:t xml:space="preserve">В процессе освоения предмета «Литература» у обучающихся целенаправленно формируются универсальные учебные действия (далее – УУД), включая формирование компетенций в области учебно-исследовательской и проектной деятельности, которые в свою очередь обеспечивают преемственность формирования общих компетенций ФГОС СПО.  </w:t>
      </w:r>
    </w:p>
    <w:p w:rsidR="00A20F96" w:rsidRPr="00A20F96" w:rsidRDefault="00A20F96" w:rsidP="00A20F96">
      <w:pPr>
        <w:spacing w:line="276" w:lineRule="auto"/>
        <w:ind w:firstLine="709"/>
        <w:jc w:val="both"/>
        <w:rPr>
          <w:rFonts w:eastAsia="Times New Roman" w:cs="Times New Roman"/>
          <w:sz w:val="28"/>
          <w:szCs w:val="28"/>
          <w:lang w:eastAsia="zh-CN"/>
        </w:rPr>
      </w:pPr>
      <w:r w:rsidRPr="00A20F96">
        <w:rPr>
          <w:rFonts w:eastAsia="Times New Roman" w:cs="Times New Roman"/>
          <w:sz w:val="28"/>
          <w:szCs w:val="28"/>
          <w:lang w:eastAsia="zh-CN"/>
        </w:rPr>
        <w:t>Формирование УУД ориентировано на профессиональное самоопределение обучающихся, развитие базовых управленческих умений по планированию и проектированию своего профессионального будущего.</w:t>
      </w:r>
    </w:p>
    <w:p w:rsidR="00A20F96" w:rsidRPr="00A20F96" w:rsidRDefault="00A20F96" w:rsidP="00A20F96">
      <w:pPr>
        <w:spacing w:line="276" w:lineRule="auto"/>
        <w:ind w:firstLine="709"/>
        <w:jc w:val="both"/>
        <w:rPr>
          <w:rFonts w:eastAsia="Times New Roman" w:cs="Times New Roman"/>
          <w:strike/>
          <w:szCs w:val="24"/>
          <w:lang w:eastAsia="zh-CN"/>
        </w:rPr>
      </w:pPr>
    </w:p>
    <w:p w:rsidR="00A20F96" w:rsidRPr="00A20F96" w:rsidRDefault="00A20F96" w:rsidP="00A20F96">
      <w:pPr>
        <w:ind w:left="720"/>
        <w:contextualSpacing/>
        <w:rPr>
          <w:rFonts w:eastAsia="Times New Roman" w:cs="Times New Roman"/>
          <w:b/>
          <w:bCs/>
          <w:sz w:val="28"/>
          <w:szCs w:val="28"/>
          <w:lang w:eastAsia="zh-CN"/>
        </w:rPr>
      </w:pPr>
      <w:r w:rsidRPr="00A20F96">
        <w:rPr>
          <w:rFonts w:eastAsia="Times New Roman" w:cs="Times New Roman"/>
          <w:b/>
          <w:bCs/>
          <w:sz w:val="28"/>
          <w:szCs w:val="28"/>
          <w:lang w:eastAsia="zh-CN"/>
        </w:rPr>
        <w:t>1.3 Общая характеристика учебного предмета</w:t>
      </w:r>
    </w:p>
    <w:p w:rsidR="00A20F96" w:rsidRPr="00A20F96" w:rsidRDefault="00A20F96" w:rsidP="00A20F96">
      <w:pPr>
        <w:ind w:firstLine="709"/>
        <w:jc w:val="both"/>
        <w:rPr>
          <w:rFonts w:eastAsia="Times New Roman" w:cs="Times New Roman"/>
          <w:i/>
          <w:iCs/>
          <w:color w:val="FF0000"/>
          <w:sz w:val="28"/>
          <w:szCs w:val="28"/>
          <w:lang w:eastAsia="ja-JP" w:bidi="ne-IN"/>
        </w:rPr>
      </w:pPr>
    </w:p>
    <w:p w:rsidR="00A20F96" w:rsidRPr="00A20F96" w:rsidRDefault="00A20F96" w:rsidP="00A20F96">
      <w:pPr>
        <w:spacing w:line="276" w:lineRule="auto"/>
        <w:ind w:firstLine="709"/>
        <w:jc w:val="both"/>
        <w:rPr>
          <w:rFonts w:eastAsia="Times New Roman" w:cs="Times New Roman"/>
          <w:sz w:val="28"/>
          <w:szCs w:val="28"/>
          <w:lang w:eastAsia="zh-CN"/>
        </w:rPr>
      </w:pPr>
      <w:r w:rsidRPr="00A20F96">
        <w:rPr>
          <w:rFonts w:eastAsia="Times New Roman" w:cs="Times New Roman"/>
          <w:sz w:val="28"/>
          <w:szCs w:val="28"/>
          <w:lang w:eastAsia="zh-CN"/>
        </w:rPr>
        <w:t>ОД является частью обязательной предметной области «Русский язык и литература», изучается в общеобразовательном цикле учебного плана ООП СПО с учетом профиля профессионального образования. ОД имеет междисциплинарную связь с дисциплинами общеобразовательного (Русский зык, История, Философия) и общепрофессионального цикла (</w:t>
      </w:r>
      <w:r w:rsidRPr="00A20F96">
        <w:rPr>
          <w:rFonts w:eastAsia="Times New Roman" w:cs="Times New Roman"/>
          <w:color w:val="22272F"/>
          <w:sz w:val="28"/>
          <w:szCs w:val="28"/>
          <w:shd w:val="clear" w:color="auto" w:fill="FFFFFF"/>
          <w:lang w:eastAsia="zh-CN"/>
        </w:rPr>
        <w:t xml:space="preserve">Основы латинского языка с медицинской терминологией, </w:t>
      </w:r>
      <w:r w:rsidRPr="00A20F96">
        <w:rPr>
          <w:rFonts w:eastAsia="Times New Roman" w:cs="Times New Roman"/>
          <w:sz w:val="28"/>
          <w:szCs w:val="28"/>
          <w:lang w:eastAsia="zh-CN"/>
        </w:rPr>
        <w:t>Анатомия и физиология человека, Психология), а также междисциплинарными курсами (МДК 01.01 Лекарствоведение</w:t>
      </w:r>
      <w:r w:rsidRPr="00A20F96">
        <w:rPr>
          <w:rFonts w:eastAsia="Times New Roman" w:cs="Times New Roman"/>
          <w:color w:val="22272F"/>
          <w:szCs w:val="24"/>
          <w:shd w:val="clear" w:color="auto" w:fill="FFFFFF"/>
          <w:lang w:eastAsia="zh-CN"/>
        </w:rPr>
        <w:t xml:space="preserve"> </w:t>
      </w:r>
      <w:r w:rsidRPr="00A20F96">
        <w:rPr>
          <w:rFonts w:eastAsia="Times New Roman" w:cs="Times New Roman"/>
          <w:sz w:val="28"/>
          <w:szCs w:val="28"/>
          <w:lang w:eastAsia="zh-CN"/>
        </w:rPr>
        <w:t>и МДК 05.02 Консультирование и информирование потребителей фармацевтических услуг).</w:t>
      </w:r>
    </w:p>
    <w:p w:rsidR="00A20F96" w:rsidRPr="00A20F96" w:rsidRDefault="00A20F96" w:rsidP="00A20F96">
      <w:pPr>
        <w:spacing w:line="276" w:lineRule="auto"/>
        <w:jc w:val="both"/>
        <w:rPr>
          <w:rFonts w:eastAsia="Times New Roman" w:cs="Times New Roman"/>
          <w:sz w:val="28"/>
          <w:szCs w:val="28"/>
          <w:lang w:eastAsia="zh-CN"/>
        </w:rPr>
      </w:pPr>
      <w:r w:rsidRPr="00A20F96">
        <w:rPr>
          <w:rFonts w:eastAsia="Times New Roman" w:cs="Times New Roman"/>
          <w:sz w:val="28"/>
          <w:szCs w:val="28"/>
          <w:lang w:eastAsia="zh-CN"/>
        </w:rPr>
        <w:t xml:space="preserve">     Содержание ОД направлено на достижение всех личностных, метапредметных и предметных результатов обучения, регламентированных ФГОС СОО. Достижение результатов осуществляется на основе интеграции системно-деятельностного и компетентностного подходов к изучению литературы, которые обеспечивают формирование коммуникативной, читательской и литературоведческой компетенций. </w:t>
      </w:r>
    </w:p>
    <w:p w:rsidR="00A20F96" w:rsidRPr="00A20F96" w:rsidRDefault="00A20F96" w:rsidP="00A20F96">
      <w:pPr>
        <w:spacing w:line="276" w:lineRule="auto"/>
        <w:ind w:firstLine="708"/>
        <w:jc w:val="both"/>
        <w:rPr>
          <w:rFonts w:eastAsia="Times New Roman" w:cs="Times New Roman"/>
          <w:sz w:val="28"/>
          <w:szCs w:val="28"/>
          <w:lang w:eastAsia="zh-CN"/>
        </w:rPr>
      </w:pPr>
      <w:r w:rsidRPr="00A20F96">
        <w:rPr>
          <w:rFonts w:eastAsia="Times New Roman" w:cs="Times New Roman"/>
          <w:sz w:val="28"/>
          <w:szCs w:val="28"/>
          <w:lang w:eastAsia="zh-CN"/>
        </w:rPr>
        <w:t xml:space="preserve"> </w:t>
      </w:r>
      <w:r w:rsidRPr="00A20F96">
        <w:rPr>
          <w:rFonts w:eastAsia="Times New Roman" w:cs="Times New Roman"/>
          <w:b/>
          <w:bCs/>
          <w:sz w:val="28"/>
          <w:szCs w:val="28"/>
          <w:lang w:eastAsia="zh-CN"/>
        </w:rPr>
        <w:t>Коммуникативная компетенция</w:t>
      </w:r>
      <w:r w:rsidRPr="00A20F96">
        <w:rPr>
          <w:rFonts w:eastAsia="Times New Roman" w:cs="Times New Roman"/>
          <w:sz w:val="28"/>
          <w:szCs w:val="28"/>
          <w:lang w:eastAsia="zh-CN"/>
        </w:rPr>
        <w:t xml:space="preserve"> предполагает овладение обучающимися всеми видами речевой деятельности (слушанием, чтением, говорением, письмом), совершенствование умений понимать устную и </w:t>
      </w:r>
      <w:r w:rsidRPr="00A20F96">
        <w:rPr>
          <w:rFonts w:eastAsia="Times New Roman" w:cs="Times New Roman"/>
          <w:sz w:val="28"/>
          <w:szCs w:val="28"/>
          <w:lang w:eastAsia="zh-CN"/>
        </w:rPr>
        <w:lastRenderedPageBreak/>
        <w:t xml:space="preserve">письменную речь, воспроизводить ее содержание в необходимом объеме, создавать собственные связные высказывания разной жанрово-стилистической и типологической принадлежности. </w:t>
      </w:r>
    </w:p>
    <w:p w:rsidR="00A20F96" w:rsidRPr="00A20F96" w:rsidRDefault="00A20F96" w:rsidP="00A20F96">
      <w:pPr>
        <w:spacing w:line="276" w:lineRule="auto"/>
        <w:ind w:firstLine="708"/>
        <w:jc w:val="both"/>
        <w:rPr>
          <w:rFonts w:eastAsia="Times New Roman" w:cs="Times New Roman"/>
          <w:sz w:val="28"/>
          <w:szCs w:val="28"/>
          <w:lang w:eastAsia="zh-CN"/>
        </w:rPr>
      </w:pPr>
      <w:r w:rsidRPr="00A20F96">
        <w:rPr>
          <w:rFonts w:eastAsia="Times New Roman" w:cs="Times New Roman"/>
          <w:b/>
          <w:bCs/>
          <w:sz w:val="28"/>
          <w:szCs w:val="28"/>
          <w:lang w:eastAsia="zh-CN"/>
        </w:rPr>
        <w:t>Читательская компетенция</w:t>
      </w:r>
      <w:r w:rsidRPr="00A20F96">
        <w:rPr>
          <w:rFonts w:eastAsia="Times New Roman" w:cs="Times New Roman"/>
          <w:sz w:val="28"/>
          <w:szCs w:val="28"/>
          <w:lang w:eastAsia="zh-CN"/>
        </w:rPr>
        <w:t xml:space="preserve"> предполагает овладение чтением как средством осуществления своих дальнейших планов: продолжения образования и самообразования, осознанного планирования своего актуального и перспективного чтения, в том числе досугового, подготовки к трудовой и социальной деятельности. </w:t>
      </w:r>
    </w:p>
    <w:p w:rsidR="00A20F96" w:rsidRPr="00A20F96" w:rsidRDefault="00A20F96" w:rsidP="00A20F96">
      <w:pPr>
        <w:spacing w:line="276" w:lineRule="auto"/>
        <w:ind w:firstLine="708"/>
        <w:jc w:val="both"/>
        <w:rPr>
          <w:rFonts w:eastAsia="Times New Roman" w:cs="Times New Roman"/>
          <w:sz w:val="28"/>
          <w:szCs w:val="28"/>
          <w:lang w:eastAsia="zh-CN"/>
        </w:rPr>
      </w:pPr>
      <w:r w:rsidRPr="00A20F96">
        <w:rPr>
          <w:rFonts w:eastAsia="Times New Roman" w:cs="Times New Roman"/>
          <w:b/>
          <w:bCs/>
          <w:sz w:val="28"/>
          <w:szCs w:val="28"/>
          <w:lang w:eastAsia="zh-CN"/>
        </w:rPr>
        <w:t>Литературоведческая компетенция</w:t>
      </w:r>
      <w:r w:rsidRPr="00A20F96">
        <w:rPr>
          <w:rFonts w:eastAsia="Times New Roman" w:cs="Times New Roman"/>
          <w:sz w:val="28"/>
          <w:szCs w:val="28"/>
          <w:lang w:eastAsia="zh-CN"/>
        </w:rPr>
        <w:t xml:space="preserve"> формируется в процессе приобретения знаний о русской литературе и фольклоре в их историческом развитии и современном состоянии; понимания закономерностей литературного процесса, художественного значения литературного произведения; приобретения умений оценить художественное своеобразие произведений и творчество писателя в целом с точки зрения национальной культуры и межкультурной значимости; навыков владения основными методами литературоведческого анализа. </w:t>
      </w:r>
    </w:p>
    <w:p w:rsidR="00A20F96" w:rsidRPr="00A20F96" w:rsidRDefault="00A20F96" w:rsidP="00A20F96">
      <w:pPr>
        <w:spacing w:line="276" w:lineRule="auto"/>
        <w:ind w:firstLine="708"/>
        <w:jc w:val="both"/>
        <w:rPr>
          <w:rFonts w:eastAsia="Times New Roman" w:cs="Times New Roman"/>
          <w:sz w:val="28"/>
          <w:szCs w:val="28"/>
          <w:lang w:eastAsia="zh-CN"/>
        </w:rPr>
      </w:pPr>
      <w:r w:rsidRPr="00A20F96">
        <w:rPr>
          <w:rFonts w:eastAsia="Times New Roman" w:cs="Times New Roman"/>
          <w:sz w:val="28"/>
          <w:szCs w:val="28"/>
          <w:lang w:eastAsia="zh-CN"/>
        </w:rPr>
        <w:t xml:space="preserve">Также изучение литературы способствует решению задач формирования общей культуры обучающихся, их представлений о роли книги в жизни человека, общества, государства, понимания литературы как ценности народа; направлено на воспитание, развитие и социализацию личности, способствует общекультурной и общеобразовательной подготовке обучающихся, обеспечивает возможности дальнейшего успешного профессионального обучения. </w:t>
      </w:r>
    </w:p>
    <w:p w:rsidR="00A20F96" w:rsidRPr="00A20F96" w:rsidRDefault="00A20F96" w:rsidP="00A20F96">
      <w:pPr>
        <w:spacing w:line="276" w:lineRule="auto"/>
        <w:ind w:firstLine="708"/>
        <w:jc w:val="both"/>
        <w:rPr>
          <w:rFonts w:eastAsia="Times New Roman" w:cs="Times New Roman"/>
          <w:i/>
          <w:iCs/>
          <w:color w:val="FF0000"/>
          <w:sz w:val="28"/>
          <w:szCs w:val="28"/>
          <w:lang w:eastAsia="zh-CN"/>
        </w:rPr>
      </w:pPr>
      <w:r w:rsidRPr="00A20F96">
        <w:rPr>
          <w:rFonts w:eastAsia="Times New Roman" w:cs="Times New Roman"/>
          <w:sz w:val="28"/>
          <w:szCs w:val="28"/>
          <w:lang w:eastAsia="zh-CN"/>
        </w:rPr>
        <w:t xml:space="preserve">Реализация содержания ОД в пределах освоения ООП СПО обеспечивается соблюдением принципа преемственности по отношению к содержанию и результатам освоения основного общего образования, однако в то же время обладает самостоятельностью, цельностью, спецификой подходов к изучению. </w:t>
      </w:r>
    </w:p>
    <w:p w:rsidR="00A20F96" w:rsidRPr="00A20F96" w:rsidRDefault="00A20F96" w:rsidP="00A20F96">
      <w:pPr>
        <w:spacing w:line="276" w:lineRule="auto"/>
        <w:ind w:firstLine="709"/>
        <w:jc w:val="both"/>
        <w:rPr>
          <w:rFonts w:eastAsia="Times New Roman" w:cs="Times New Roman"/>
          <w:bCs/>
          <w:i/>
          <w:iCs/>
          <w:color w:val="FF0000"/>
          <w:sz w:val="28"/>
          <w:szCs w:val="28"/>
          <w:lang w:eastAsia="ja-JP" w:bidi="ne-IN"/>
        </w:rPr>
      </w:pPr>
      <w:r w:rsidRPr="00A20F96">
        <w:rPr>
          <w:rFonts w:eastAsia="Times New Roman" w:cs="Times New Roman"/>
          <w:spacing w:val="-6"/>
          <w:sz w:val="28"/>
          <w:szCs w:val="28"/>
          <w:lang w:eastAsia="zh-CN"/>
        </w:rPr>
        <w:t>Предмет «Литература» имеет междисциплинарную связь с</w:t>
      </w:r>
      <w:r w:rsidRPr="00A20F96">
        <w:rPr>
          <w:rFonts w:eastAsia="Times New Roman" w:cs="Times New Roman"/>
          <w:szCs w:val="24"/>
          <w:lang w:eastAsia="zh-CN"/>
        </w:rPr>
        <w:t xml:space="preserve"> </w:t>
      </w:r>
      <w:r w:rsidRPr="00A20F96">
        <w:rPr>
          <w:rFonts w:eastAsia="Times New Roman" w:cs="Times New Roman"/>
          <w:spacing w:val="-6"/>
          <w:sz w:val="28"/>
          <w:szCs w:val="28"/>
          <w:lang w:eastAsia="zh-CN"/>
        </w:rPr>
        <w:t>учебной дисциплиной «Общие компетенции профессионала»</w:t>
      </w:r>
      <w:r w:rsidRPr="00A20F96">
        <w:rPr>
          <w:rFonts w:eastAsia="Times New Roman" w:cs="Times New Roman"/>
          <w:szCs w:val="24"/>
          <w:lang w:eastAsia="zh-CN"/>
        </w:rPr>
        <w:t xml:space="preserve"> </w:t>
      </w:r>
      <w:r w:rsidRPr="00A20F96">
        <w:rPr>
          <w:rFonts w:eastAsia="Times New Roman" w:cs="Times New Roman"/>
          <w:spacing w:val="-6"/>
          <w:sz w:val="28"/>
          <w:szCs w:val="28"/>
          <w:lang w:eastAsia="zh-CN"/>
        </w:rPr>
        <w:t>общепрофессионального цикла в части развития читательской, естественно-научной грамотности, а также формирования общих компетенций в сфере работы с информацией, самоорганизации и самоуправления, коммуникации.</w:t>
      </w:r>
    </w:p>
    <w:p w:rsidR="00A20F96" w:rsidRPr="00A20F96" w:rsidRDefault="00A20F96" w:rsidP="00A20F96">
      <w:pPr>
        <w:spacing w:line="276" w:lineRule="auto"/>
        <w:ind w:firstLine="709"/>
        <w:jc w:val="both"/>
        <w:rPr>
          <w:rFonts w:eastAsia="Times New Roman" w:cs="Times New Roman"/>
          <w:spacing w:val="-6"/>
          <w:sz w:val="28"/>
          <w:szCs w:val="28"/>
          <w:lang w:eastAsia="zh-CN"/>
        </w:rPr>
      </w:pPr>
      <w:r w:rsidRPr="00A20F96">
        <w:rPr>
          <w:rFonts w:eastAsia="Times New Roman" w:cs="Times New Roman"/>
          <w:spacing w:val="-6"/>
          <w:sz w:val="28"/>
          <w:szCs w:val="28"/>
          <w:lang w:eastAsia="zh-CN"/>
        </w:rPr>
        <w:t>В профильную составляющую по предмету входит профессионально ориентированное содержание, необходимое для формирования у обучающихся общих и профессиональных компетенций.</w:t>
      </w:r>
    </w:p>
    <w:p w:rsidR="00A20F96" w:rsidRPr="00A20F96" w:rsidRDefault="00A20F96" w:rsidP="00A20F96">
      <w:pPr>
        <w:spacing w:line="276" w:lineRule="auto"/>
        <w:ind w:firstLine="709"/>
        <w:jc w:val="both"/>
        <w:rPr>
          <w:rFonts w:eastAsia="Times New Roman" w:cs="Times New Roman"/>
          <w:i/>
          <w:color w:val="FF0000"/>
          <w:sz w:val="28"/>
          <w:szCs w:val="28"/>
          <w:lang w:eastAsia="zh-CN"/>
        </w:rPr>
      </w:pPr>
      <w:r w:rsidRPr="00A20F96">
        <w:rPr>
          <w:rFonts w:eastAsia="Times New Roman" w:cs="Times New Roman"/>
          <w:sz w:val="28"/>
          <w:szCs w:val="28"/>
          <w:lang w:eastAsia="zh-CN"/>
        </w:rPr>
        <w:t xml:space="preserve">В целях подготовки обучающихся к будущей профессиональной  деятельности при изучении учебного предмета «Литература» особое внимание уделяется умению </w:t>
      </w:r>
      <w:r w:rsidRPr="00A20F96">
        <w:rPr>
          <w:rFonts w:eastAsia="Times New Roman" w:cs="Times New Roman"/>
          <w:szCs w:val="24"/>
          <w:lang w:eastAsia="zh-CN"/>
        </w:rPr>
        <w:t xml:space="preserve"> </w:t>
      </w:r>
      <w:r w:rsidRPr="00A20F96">
        <w:rPr>
          <w:rFonts w:eastAsia="Times New Roman" w:cs="Times New Roman"/>
          <w:sz w:val="28"/>
          <w:szCs w:val="28"/>
          <w:lang w:eastAsia="zh-CN"/>
        </w:rPr>
        <w:t xml:space="preserve">анализировать художественное произведение во </w:t>
      </w:r>
      <w:r w:rsidRPr="00A20F96">
        <w:rPr>
          <w:rFonts w:eastAsia="Times New Roman" w:cs="Times New Roman"/>
          <w:sz w:val="28"/>
          <w:szCs w:val="28"/>
          <w:lang w:eastAsia="zh-CN"/>
        </w:rPr>
        <w:lastRenderedPageBreak/>
        <w:t>взаимосвязи литературы с другими областями гуманитарного знания (философией, историей, психологией и др.); выполнять проектные работы в сфере литературы и искусства, предлагать свои собственные обоснованные интерпретации литературных произведений.</w:t>
      </w:r>
    </w:p>
    <w:p w:rsidR="00A20F96" w:rsidRPr="00A20F96" w:rsidRDefault="00A20F96" w:rsidP="00A20F96">
      <w:pPr>
        <w:spacing w:line="276" w:lineRule="auto"/>
        <w:ind w:firstLine="709"/>
        <w:jc w:val="both"/>
        <w:rPr>
          <w:rFonts w:eastAsia="Times New Roman" w:cs="Times New Roman"/>
          <w:i/>
          <w:sz w:val="28"/>
          <w:szCs w:val="28"/>
          <w:lang w:eastAsia="zh-CN"/>
        </w:rPr>
      </w:pPr>
      <w:r w:rsidRPr="00A20F96">
        <w:rPr>
          <w:rFonts w:eastAsia="Times New Roman" w:cs="Times New Roman"/>
          <w:sz w:val="28"/>
          <w:szCs w:val="28"/>
          <w:lang w:eastAsia="zh-CN"/>
        </w:rPr>
        <w:t xml:space="preserve">В программе </w:t>
      </w:r>
      <w:r w:rsidRPr="00A20F96">
        <w:rPr>
          <w:rFonts w:eastAsia="Times New Roman" w:cs="Times New Roman"/>
          <w:spacing w:val="-6"/>
          <w:sz w:val="28"/>
          <w:szCs w:val="28"/>
          <w:lang w:eastAsia="zh-CN"/>
        </w:rPr>
        <w:t xml:space="preserve">по </w:t>
      </w:r>
      <w:r w:rsidRPr="00A20F96">
        <w:rPr>
          <w:rFonts w:eastAsia="Times New Roman" w:cs="Times New Roman"/>
          <w:sz w:val="28"/>
          <w:szCs w:val="28"/>
          <w:lang w:eastAsia="zh-CN"/>
        </w:rPr>
        <w:t>предмету</w:t>
      </w:r>
      <w:r w:rsidRPr="00A20F96">
        <w:rPr>
          <w:rFonts w:eastAsia="Times New Roman" w:cs="Times New Roman"/>
          <w:spacing w:val="-6"/>
          <w:sz w:val="28"/>
          <w:szCs w:val="28"/>
          <w:lang w:eastAsia="zh-CN"/>
        </w:rPr>
        <w:t xml:space="preserve"> </w:t>
      </w:r>
      <w:r w:rsidRPr="00A20F96">
        <w:rPr>
          <w:rFonts w:eastAsia="Times New Roman" w:cs="Times New Roman"/>
          <w:bCs/>
          <w:iCs/>
          <w:sz w:val="28"/>
          <w:szCs w:val="28"/>
          <w:lang w:eastAsia="ja-JP" w:bidi="ne-IN"/>
        </w:rPr>
        <w:t>«Литература»</w:t>
      </w:r>
      <w:r w:rsidRPr="00A20F96">
        <w:rPr>
          <w:rFonts w:eastAsia="Times New Roman" w:cs="Times New Roman"/>
          <w:spacing w:val="-6"/>
          <w:sz w:val="28"/>
          <w:szCs w:val="28"/>
          <w:lang w:eastAsia="zh-CN"/>
        </w:rPr>
        <w:t>, реализуемой при подготовке обучающихся</w:t>
      </w:r>
      <w:r w:rsidRPr="00A20F96">
        <w:rPr>
          <w:rFonts w:eastAsia="Times New Roman" w:cs="Times New Roman"/>
          <w:sz w:val="28"/>
          <w:szCs w:val="28"/>
          <w:lang w:eastAsia="zh-CN"/>
        </w:rPr>
        <w:t xml:space="preserve"> по специальностям/профессиям, профильно-ориентированное содержание находит отражение в темах «Медицина в жизни и творчестве А. П. Чехова», «Образ врача в произведениях М. А. Булгакова», «Проблемы медицины в современной литературе», «Вопросы философии и психологии в произведениях Б. Пастернака» и т.д.</w:t>
      </w:r>
    </w:p>
    <w:p w:rsidR="00A20F96" w:rsidRPr="00A20F96" w:rsidRDefault="00A20F96" w:rsidP="00A20F96">
      <w:pPr>
        <w:ind w:firstLine="708"/>
        <w:rPr>
          <w:rFonts w:eastAsia="Times New Roman" w:cs="Times New Roman"/>
          <w:b/>
          <w:bCs/>
          <w:sz w:val="28"/>
          <w:szCs w:val="28"/>
          <w:lang w:eastAsia="zh-CN"/>
        </w:rPr>
      </w:pPr>
    </w:p>
    <w:p w:rsidR="00A20F96" w:rsidRPr="00A20F96" w:rsidRDefault="00A20F96" w:rsidP="00A20F96">
      <w:pPr>
        <w:ind w:firstLine="708"/>
        <w:rPr>
          <w:rFonts w:eastAsia="Times New Roman" w:cs="Times New Roman"/>
          <w:szCs w:val="24"/>
          <w:lang w:eastAsia="zh-CN"/>
        </w:rPr>
      </w:pPr>
      <w:r w:rsidRPr="00A20F96">
        <w:rPr>
          <w:rFonts w:eastAsia="Times New Roman" w:cs="Times New Roman"/>
          <w:b/>
          <w:bCs/>
          <w:sz w:val="28"/>
          <w:szCs w:val="28"/>
          <w:lang w:eastAsia="zh-CN"/>
        </w:rPr>
        <w:t>1.4. Планируемые результаты освоения учебного предмета</w:t>
      </w:r>
    </w:p>
    <w:p w:rsidR="00A20F96" w:rsidRPr="00A20F96" w:rsidRDefault="00A20F96" w:rsidP="00A20F96">
      <w:pPr>
        <w:widowControl w:val="0"/>
        <w:ind w:firstLine="709"/>
        <w:jc w:val="both"/>
        <w:rPr>
          <w:rFonts w:eastAsia="Times New Roman" w:cs="Times New Roman"/>
          <w:sz w:val="28"/>
          <w:szCs w:val="28"/>
          <w:lang w:eastAsia="zh-CN"/>
        </w:rPr>
      </w:pPr>
    </w:p>
    <w:p w:rsidR="00A20F96" w:rsidRPr="00A20F96" w:rsidRDefault="00A20F96" w:rsidP="00A20F96">
      <w:pPr>
        <w:widowControl w:val="0"/>
        <w:ind w:firstLine="709"/>
        <w:jc w:val="both"/>
        <w:rPr>
          <w:rFonts w:eastAsia="Times New Roman" w:cs="Times New Roman"/>
          <w:sz w:val="28"/>
          <w:szCs w:val="28"/>
          <w:lang w:eastAsia="zh-CN"/>
        </w:rPr>
      </w:pPr>
      <w:r w:rsidRPr="00A20F96">
        <w:rPr>
          <w:rFonts w:eastAsia="Times New Roman" w:cs="Times New Roman"/>
          <w:sz w:val="28"/>
          <w:szCs w:val="28"/>
          <w:lang w:eastAsia="zh-CN"/>
        </w:rPr>
        <w:t xml:space="preserve">В рамках программы учебного предмета «Литература» обучающимися осваиваются личностные, метапредметные и предметные результаты в соответствии с требованиями ФГОС среднего общего образования: личностные (ЛР), метапредметные (МР), предметные для базового уровня изучения </w:t>
      </w:r>
      <w:r w:rsidRPr="00A20F96">
        <w:rPr>
          <w:rFonts w:eastAsia="Times New Roman" w:cs="Times New Roman"/>
          <w:color w:val="FF0000"/>
          <w:sz w:val="28"/>
          <w:szCs w:val="28"/>
          <w:lang w:eastAsia="zh-CN"/>
        </w:rPr>
        <w:t xml:space="preserve"> </w:t>
      </w:r>
      <w:r w:rsidRPr="00A20F96">
        <w:rPr>
          <w:rFonts w:eastAsia="Times New Roman" w:cs="Times New Roman"/>
          <w:sz w:val="28"/>
          <w:szCs w:val="28"/>
          <w:lang w:eastAsia="zh-CN"/>
        </w:rPr>
        <w:t xml:space="preserve">(ПРб): </w:t>
      </w:r>
    </w:p>
    <w:p w:rsidR="00A20F96" w:rsidRPr="00A20F96" w:rsidRDefault="00A20F96" w:rsidP="00A20F96">
      <w:pPr>
        <w:widowControl w:val="0"/>
        <w:ind w:firstLine="709"/>
        <w:jc w:val="both"/>
        <w:rPr>
          <w:rFonts w:eastAsia="Times New Roman" w:cs="Times New Roman"/>
          <w:sz w:val="28"/>
          <w:szCs w:val="28"/>
          <w:lang w:eastAsia="zh-CN"/>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540"/>
        <w:gridCol w:w="8094"/>
      </w:tblGrid>
      <w:tr w:rsidR="00A20F96" w:rsidRPr="00A20F96" w:rsidTr="004A4552">
        <w:trPr>
          <w:trHeight w:val="649"/>
        </w:trPr>
        <w:tc>
          <w:tcPr>
            <w:tcW w:w="1540" w:type="dxa"/>
            <w:hideMark/>
          </w:tcPr>
          <w:p w:rsidR="00A20F96" w:rsidRPr="00A20F96" w:rsidRDefault="00A20F96" w:rsidP="00A20F96">
            <w:pPr>
              <w:suppressAutoHyphens/>
              <w:rPr>
                <w:rFonts w:eastAsia="Times New Roman" w:cs="Times New Roman"/>
                <w:b/>
                <w:bCs/>
                <w:color w:val="000000"/>
                <w:szCs w:val="24"/>
                <w:lang w:eastAsia="ru-RU"/>
              </w:rPr>
            </w:pPr>
            <w:r w:rsidRPr="00A20F96">
              <w:rPr>
                <w:rFonts w:eastAsia="Times New Roman" w:cs="Times New Roman"/>
                <w:b/>
                <w:bCs/>
                <w:color w:val="000000"/>
                <w:szCs w:val="24"/>
                <w:lang w:eastAsia="ru-RU"/>
              </w:rPr>
              <w:t>Коды результатов</w:t>
            </w:r>
          </w:p>
        </w:tc>
        <w:tc>
          <w:tcPr>
            <w:tcW w:w="8094" w:type="dxa"/>
            <w:hideMark/>
          </w:tcPr>
          <w:p w:rsidR="00A20F96" w:rsidRPr="00A20F96" w:rsidRDefault="00A20F96" w:rsidP="00A20F96">
            <w:pPr>
              <w:suppressAutoHyphens/>
              <w:jc w:val="center"/>
              <w:rPr>
                <w:rFonts w:eastAsia="Times New Roman" w:cs="Times New Roman"/>
                <w:b/>
                <w:szCs w:val="24"/>
                <w:lang w:eastAsia="ru-RU"/>
              </w:rPr>
            </w:pPr>
            <w:r w:rsidRPr="00A20F96">
              <w:rPr>
                <w:rFonts w:eastAsia="Times New Roman" w:cs="Times New Roman"/>
                <w:b/>
                <w:szCs w:val="24"/>
                <w:lang w:eastAsia="ru-RU"/>
              </w:rPr>
              <w:t>Планируемые результаты освоения дисциплины включают</w:t>
            </w:r>
          </w:p>
          <w:p w:rsidR="00A20F96" w:rsidRPr="00A20F96" w:rsidRDefault="00A20F96" w:rsidP="00A20F96">
            <w:pPr>
              <w:suppressAutoHyphens/>
              <w:ind w:firstLine="709"/>
              <w:jc w:val="center"/>
              <w:rPr>
                <w:rFonts w:eastAsia="Times New Roman" w:cs="Times New Roman"/>
                <w:szCs w:val="24"/>
                <w:lang w:eastAsia="ru-RU"/>
              </w:rPr>
            </w:pPr>
          </w:p>
        </w:tc>
      </w:tr>
      <w:tr w:rsidR="00A20F96" w:rsidRPr="00A20F96" w:rsidTr="004A4552">
        <w:trPr>
          <w:trHeight w:val="212"/>
        </w:trPr>
        <w:tc>
          <w:tcPr>
            <w:tcW w:w="1540" w:type="dxa"/>
          </w:tcPr>
          <w:p w:rsidR="00A20F96" w:rsidRPr="00A20F96" w:rsidRDefault="00A20F96" w:rsidP="00A20F96">
            <w:pPr>
              <w:suppressAutoHyphens/>
              <w:jc w:val="both"/>
              <w:rPr>
                <w:rFonts w:eastAsia="Times New Roman" w:cs="Times New Roman"/>
                <w:i/>
                <w:szCs w:val="24"/>
                <w:lang w:eastAsia="ru-RU"/>
              </w:rPr>
            </w:pPr>
            <w:r w:rsidRPr="00A20F96">
              <w:rPr>
                <w:rFonts w:eastAsia="Times New Roman" w:cs="Times New Roman"/>
                <w:bCs/>
                <w:szCs w:val="24"/>
                <w:lang w:eastAsia="zh-CN"/>
              </w:rPr>
              <w:t>ЛР 01</w:t>
            </w:r>
          </w:p>
        </w:tc>
        <w:tc>
          <w:tcPr>
            <w:tcW w:w="8094" w:type="dxa"/>
          </w:tcPr>
          <w:p w:rsidR="00A20F96" w:rsidRPr="00A20F96" w:rsidRDefault="00A20F96" w:rsidP="00A20F96">
            <w:pPr>
              <w:autoSpaceDE w:val="0"/>
              <w:autoSpaceDN w:val="0"/>
              <w:adjustRightInd w:val="0"/>
              <w:jc w:val="both"/>
              <w:rPr>
                <w:rFonts w:eastAsia="Times New Roman" w:cs="Times New Roman"/>
                <w:i/>
                <w:szCs w:val="24"/>
                <w:lang w:eastAsia="ru-RU"/>
              </w:rPr>
            </w:pPr>
            <w:r w:rsidRPr="00A20F96">
              <w:rPr>
                <w:rFonts w:eastAsia="Times New Roman" w:cs="Times New Roman"/>
                <w:bCs/>
                <w:szCs w:val="24"/>
                <w:lang w:eastAsia="zh-CN"/>
              </w:rPr>
              <w:t>российскую гражданскую идентичность, патриотизм, уважение к своему народу, чувства ответственности перед Родиной, гордости за свой край, свою Родину, прошлое и настоящее многонационального народа России, уважение государственных символов (герб, флаг, гимн)</w:t>
            </w:r>
          </w:p>
        </w:tc>
      </w:tr>
      <w:tr w:rsidR="00A20F96" w:rsidRPr="00A20F96" w:rsidTr="004A4552">
        <w:trPr>
          <w:trHeight w:val="212"/>
        </w:trPr>
        <w:tc>
          <w:tcPr>
            <w:tcW w:w="1540" w:type="dxa"/>
          </w:tcPr>
          <w:p w:rsidR="00A20F96" w:rsidRPr="00A20F96" w:rsidRDefault="00A20F96" w:rsidP="00A20F96">
            <w:pPr>
              <w:suppressAutoHyphens/>
              <w:jc w:val="both"/>
              <w:rPr>
                <w:rFonts w:eastAsia="Times New Roman" w:cs="Times New Roman"/>
                <w:i/>
                <w:szCs w:val="24"/>
                <w:lang w:eastAsia="ru-RU"/>
              </w:rPr>
            </w:pPr>
            <w:r w:rsidRPr="00A20F96">
              <w:rPr>
                <w:rFonts w:eastAsia="Times New Roman" w:cs="Times New Roman"/>
                <w:szCs w:val="24"/>
                <w:lang w:eastAsia="ru-RU"/>
              </w:rPr>
              <w:t>ЛР 04</w:t>
            </w:r>
          </w:p>
        </w:tc>
        <w:tc>
          <w:tcPr>
            <w:tcW w:w="8094" w:type="dxa"/>
          </w:tcPr>
          <w:p w:rsidR="00A20F96" w:rsidRPr="00A20F96" w:rsidRDefault="00A20F96" w:rsidP="00A20F96">
            <w:pPr>
              <w:autoSpaceDE w:val="0"/>
              <w:autoSpaceDN w:val="0"/>
              <w:adjustRightInd w:val="0"/>
              <w:jc w:val="both"/>
              <w:rPr>
                <w:rFonts w:eastAsia="Times New Roman" w:cs="Times New Roman"/>
                <w:i/>
                <w:szCs w:val="24"/>
                <w:lang w:eastAsia="ru-RU"/>
              </w:rPr>
            </w:pPr>
            <w:r w:rsidRPr="00A20F96">
              <w:rPr>
                <w:rFonts w:eastAsia="Times New Roman" w:cs="Times New Roman"/>
                <w:bCs/>
                <w:szCs w:val="24"/>
                <w:lang w:eastAsia="zh-CN"/>
              </w:rPr>
              <w:t>сформированность мировоззрения, соответствующего современному уровню развития науки и общественной практики, основанного на диалоге культур, а также различных форм общественного сознания, осознание своего места в поликультурном мире</w:t>
            </w:r>
          </w:p>
        </w:tc>
      </w:tr>
      <w:tr w:rsidR="00A20F96" w:rsidRPr="00A20F96" w:rsidTr="004A4552">
        <w:trPr>
          <w:trHeight w:val="212"/>
        </w:trPr>
        <w:tc>
          <w:tcPr>
            <w:tcW w:w="1540" w:type="dxa"/>
          </w:tcPr>
          <w:p w:rsidR="00A20F96" w:rsidRPr="00A20F96" w:rsidRDefault="00A20F96" w:rsidP="00A20F96">
            <w:pPr>
              <w:suppressAutoHyphens/>
              <w:jc w:val="both"/>
              <w:rPr>
                <w:rFonts w:eastAsia="Times New Roman" w:cs="Times New Roman"/>
                <w:i/>
                <w:szCs w:val="24"/>
                <w:lang w:eastAsia="ru-RU"/>
              </w:rPr>
            </w:pPr>
            <w:r w:rsidRPr="00A20F96">
              <w:rPr>
                <w:rFonts w:eastAsia="Times New Roman" w:cs="Times New Roman"/>
                <w:bCs/>
                <w:szCs w:val="24"/>
                <w:lang w:eastAsia="zh-CN"/>
              </w:rPr>
              <w:t>ЛР 06</w:t>
            </w:r>
          </w:p>
        </w:tc>
        <w:tc>
          <w:tcPr>
            <w:tcW w:w="8094" w:type="dxa"/>
          </w:tcPr>
          <w:p w:rsidR="00A20F96" w:rsidRPr="00A20F96" w:rsidRDefault="00A20F96" w:rsidP="00A20F96">
            <w:pPr>
              <w:suppressAutoHyphens/>
              <w:jc w:val="both"/>
              <w:rPr>
                <w:rFonts w:eastAsia="Times New Roman" w:cs="Times New Roman"/>
                <w:i/>
                <w:szCs w:val="24"/>
                <w:lang w:eastAsia="ru-RU"/>
              </w:rPr>
            </w:pPr>
            <w:r w:rsidRPr="00A20F96">
              <w:rPr>
                <w:rFonts w:eastAsia="Times New Roman" w:cs="Times New Roman"/>
                <w:bCs/>
                <w:szCs w:val="24"/>
                <w:lang w:eastAsia="zh-CN"/>
              </w:rPr>
              <w:t>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 способность противостоять идеологии экстремизма, национализма, ксенофобии, дискриминации по социальным, религиозным, расовым, национальным признакам и другим негативным социальным явлениям</w:t>
            </w:r>
          </w:p>
        </w:tc>
      </w:tr>
      <w:tr w:rsidR="00A20F96" w:rsidRPr="00A20F96" w:rsidTr="004A4552">
        <w:trPr>
          <w:trHeight w:val="212"/>
        </w:trPr>
        <w:tc>
          <w:tcPr>
            <w:tcW w:w="1540" w:type="dxa"/>
          </w:tcPr>
          <w:p w:rsidR="00A20F96" w:rsidRPr="00A20F96" w:rsidRDefault="00A20F96" w:rsidP="00A20F96">
            <w:pPr>
              <w:suppressAutoHyphens/>
              <w:jc w:val="both"/>
              <w:rPr>
                <w:rFonts w:eastAsia="Times New Roman" w:cs="Times New Roman"/>
                <w:i/>
                <w:szCs w:val="24"/>
                <w:lang w:eastAsia="ru-RU"/>
              </w:rPr>
            </w:pPr>
            <w:r w:rsidRPr="00A20F96">
              <w:rPr>
                <w:rFonts w:eastAsia="Times New Roman" w:cs="Times New Roman"/>
                <w:bCs/>
                <w:szCs w:val="24"/>
                <w:lang w:eastAsia="zh-CN"/>
              </w:rPr>
              <w:t>ЛР 07</w:t>
            </w:r>
          </w:p>
        </w:tc>
        <w:tc>
          <w:tcPr>
            <w:tcW w:w="8094" w:type="dxa"/>
          </w:tcPr>
          <w:p w:rsidR="00A20F96" w:rsidRPr="00A20F96" w:rsidRDefault="00A20F96" w:rsidP="00A20F96">
            <w:pPr>
              <w:autoSpaceDE w:val="0"/>
              <w:autoSpaceDN w:val="0"/>
              <w:adjustRightInd w:val="0"/>
              <w:jc w:val="both"/>
              <w:rPr>
                <w:rFonts w:eastAsia="Times New Roman" w:cs="Times New Roman"/>
                <w:i/>
                <w:szCs w:val="24"/>
                <w:lang w:eastAsia="ru-RU"/>
              </w:rPr>
            </w:pPr>
            <w:r w:rsidRPr="00A20F96">
              <w:rPr>
                <w:rFonts w:eastAsia="Times New Roman" w:cs="Times New Roman"/>
                <w:bCs/>
                <w:szCs w:val="24"/>
                <w:lang w:eastAsia="zh-CN"/>
              </w:rPr>
              <w:t>навыки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 деятельности</w:t>
            </w:r>
          </w:p>
        </w:tc>
      </w:tr>
      <w:tr w:rsidR="00A20F96" w:rsidRPr="00A20F96" w:rsidTr="004A4552">
        <w:trPr>
          <w:trHeight w:val="212"/>
        </w:trPr>
        <w:tc>
          <w:tcPr>
            <w:tcW w:w="1540" w:type="dxa"/>
          </w:tcPr>
          <w:p w:rsidR="00A20F96" w:rsidRPr="00A20F96" w:rsidRDefault="00A20F96" w:rsidP="00A20F96">
            <w:pPr>
              <w:suppressAutoHyphens/>
              <w:jc w:val="both"/>
              <w:rPr>
                <w:rFonts w:eastAsia="Times New Roman" w:cs="Times New Roman"/>
                <w:iCs/>
                <w:szCs w:val="24"/>
                <w:lang w:eastAsia="ru-RU"/>
              </w:rPr>
            </w:pPr>
            <w:r w:rsidRPr="00A20F96">
              <w:rPr>
                <w:rFonts w:eastAsia="Times New Roman" w:cs="Times New Roman"/>
                <w:iCs/>
                <w:szCs w:val="24"/>
                <w:lang w:eastAsia="ru-RU"/>
              </w:rPr>
              <w:t>МР 02</w:t>
            </w:r>
          </w:p>
        </w:tc>
        <w:tc>
          <w:tcPr>
            <w:tcW w:w="8094" w:type="dxa"/>
          </w:tcPr>
          <w:p w:rsidR="00A20F96" w:rsidRPr="00A20F96" w:rsidRDefault="00A20F96" w:rsidP="00A20F96">
            <w:pPr>
              <w:autoSpaceDE w:val="0"/>
              <w:autoSpaceDN w:val="0"/>
              <w:adjustRightInd w:val="0"/>
              <w:jc w:val="both"/>
              <w:rPr>
                <w:rFonts w:eastAsia="Times New Roman" w:cs="Times New Roman"/>
                <w:bCs/>
                <w:szCs w:val="24"/>
                <w:lang w:eastAsia="zh-CN"/>
              </w:rPr>
            </w:pPr>
            <w:r w:rsidRPr="00A20F96">
              <w:rPr>
                <w:rFonts w:eastAsia="Times New Roman" w:cs="Times New Roman"/>
                <w:bCs/>
                <w:szCs w:val="24"/>
                <w:lang w:eastAsia="zh-CN"/>
              </w:rPr>
              <w:t>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tc>
      </w:tr>
      <w:tr w:rsidR="00A20F96" w:rsidRPr="00A20F96" w:rsidTr="004A4552">
        <w:trPr>
          <w:trHeight w:val="212"/>
        </w:trPr>
        <w:tc>
          <w:tcPr>
            <w:tcW w:w="1540" w:type="dxa"/>
          </w:tcPr>
          <w:p w:rsidR="00A20F96" w:rsidRPr="00A20F96" w:rsidRDefault="00A20F96" w:rsidP="00A20F96">
            <w:pPr>
              <w:suppressAutoHyphens/>
              <w:jc w:val="both"/>
              <w:rPr>
                <w:rFonts w:eastAsia="Times New Roman" w:cs="Times New Roman"/>
                <w:i/>
                <w:szCs w:val="24"/>
                <w:lang w:eastAsia="ru-RU"/>
              </w:rPr>
            </w:pPr>
            <w:r w:rsidRPr="00A20F96">
              <w:rPr>
                <w:rFonts w:eastAsia="Times New Roman" w:cs="Times New Roman"/>
                <w:bCs/>
                <w:szCs w:val="24"/>
                <w:lang w:eastAsia="zh-CN"/>
              </w:rPr>
              <w:t>МР 04</w:t>
            </w:r>
          </w:p>
        </w:tc>
        <w:tc>
          <w:tcPr>
            <w:tcW w:w="8094" w:type="dxa"/>
          </w:tcPr>
          <w:p w:rsidR="00A20F96" w:rsidRPr="00A20F96" w:rsidRDefault="00A20F96" w:rsidP="00A20F96">
            <w:pPr>
              <w:autoSpaceDE w:val="0"/>
              <w:autoSpaceDN w:val="0"/>
              <w:adjustRightInd w:val="0"/>
              <w:jc w:val="both"/>
              <w:rPr>
                <w:rFonts w:eastAsia="Times New Roman" w:cs="Times New Roman"/>
                <w:i/>
                <w:szCs w:val="24"/>
                <w:lang w:eastAsia="ru-RU"/>
              </w:rPr>
            </w:pPr>
            <w:r w:rsidRPr="00A20F96">
              <w:rPr>
                <w:rFonts w:eastAsia="Times New Roman" w:cs="Times New Roman"/>
                <w:bCs/>
                <w:szCs w:val="24"/>
                <w:lang w:eastAsia="zh-CN"/>
              </w:rPr>
              <w:t>готовность и способность к самостоятельной информационно-познавательной деятельности, владение навыками получения необходимой информации из словарей 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tc>
      </w:tr>
      <w:tr w:rsidR="00A20F96" w:rsidRPr="00A20F96" w:rsidTr="004A4552">
        <w:trPr>
          <w:trHeight w:val="212"/>
        </w:trPr>
        <w:tc>
          <w:tcPr>
            <w:tcW w:w="1540" w:type="dxa"/>
          </w:tcPr>
          <w:p w:rsidR="00A20F96" w:rsidRPr="00A20F96" w:rsidRDefault="00A20F96" w:rsidP="00A20F96">
            <w:pPr>
              <w:suppressAutoHyphens/>
              <w:ind w:firstLine="22"/>
              <w:rPr>
                <w:rFonts w:eastAsia="Times New Roman" w:cs="Times New Roman"/>
                <w:i/>
                <w:szCs w:val="24"/>
                <w:lang w:eastAsia="ru-RU"/>
              </w:rPr>
            </w:pPr>
            <w:r w:rsidRPr="00A20F96">
              <w:rPr>
                <w:rFonts w:eastAsia="Times New Roman" w:cs="Times New Roman"/>
                <w:bCs/>
                <w:szCs w:val="24"/>
                <w:lang w:eastAsia="zh-CN"/>
              </w:rPr>
              <w:t>МР 08</w:t>
            </w:r>
          </w:p>
        </w:tc>
        <w:tc>
          <w:tcPr>
            <w:tcW w:w="8094" w:type="dxa"/>
          </w:tcPr>
          <w:p w:rsidR="00A20F96" w:rsidRPr="00A20F96" w:rsidRDefault="00A20F96" w:rsidP="00A20F96">
            <w:pPr>
              <w:autoSpaceDE w:val="0"/>
              <w:autoSpaceDN w:val="0"/>
              <w:adjustRightInd w:val="0"/>
              <w:jc w:val="both"/>
              <w:rPr>
                <w:rFonts w:eastAsia="Times New Roman" w:cs="Times New Roman"/>
                <w:i/>
                <w:szCs w:val="24"/>
                <w:lang w:eastAsia="ru-RU"/>
              </w:rPr>
            </w:pPr>
            <w:r w:rsidRPr="00A20F96">
              <w:rPr>
                <w:rFonts w:eastAsia="Times New Roman" w:cs="Times New Roman"/>
                <w:bCs/>
                <w:szCs w:val="24"/>
                <w:lang w:eastAsia="zh-CN"/>
              </w:rPr>
              <w:t>владение языковыми средствами - умение ясно, логично и точно излагать свою точку зрения, использовать адекватные языковые средства</w:t>
            </w:r>
          </w:p>
        </w:tc>
      </w:tr>
      <w:tr w:rsidR="00A20F96" w:rsidRPr="00A20F96" w:rsidTr="004A4552">
        <w:trPr>
          <w:trHeight w:val="212"/>
        </w:trPr>
        <w:tc>
          <w:tcPr>
            <w:tcW w:w="1540" w:type="dxa"/>
          </w:tcPr>
          <w:p w:rsidR="00A20F96" w:rsidRPr="00A20F96" w:rsidRDefault="00A20F96" w:rsidP="00A20F96">
            <w:pPr>
              <w:suppressAutoHyphens/>
              <w:ind w:firstLine="22"/>
              <w:rPr>
                <w:rFonts w:eastAsia="Times New Roman" w:cs="Times New Roman"/>
                <w:bCs/>
                <w:szCs w:val="24"/>
                <w:lang w:eastAsia="zh-CN"/>
              </w:rPr>
            </w:pPr>
            <w:r w:rsidRPr="00A20F96">
              <w:rPr>
                <w:rFonts w:eastAsia="Times New Roman" w:cs="Times New Roman"/>
                <w:bCs/>
                <w:szCs w:val="24"/>
                <w:lang w:eastAsia="zh-CN"/>
              </w:rPr>
              <w:lastRenderedPageBreak/>
              <w:t>МР 09</w:t>
            </w:r>
          </w:p>
        </w:tc>
        <w:tc>
          <w:tcPr>
            <w:tcW w:w="8094" w:type="dxa"/>
          </w:tcPr>
          <w:p w:rsidR="00A20F96" w:rsidRPr="00A20F96" w:rsidRDefault="00A20F96" w:rsidP="00A20F96">
            <w:pPr>
              <w:autoSpaceDE w:val="0"/>
              <w:autoSpaceDN w:val="0"/>
              <w:adjustRightInd w:val="0"/>
              <w:jc w:val="both"/>
              <w:rPr>
                <w:rFonts w:eastAsia="Times New Roman" w:cs="Times New Roman"/>
                <w:bCs/>
                <w:szCs w:val="24"/>
                <w:lang w:eastAsia="zh-CN"/>
              </w:rPr>
            </w:pPr>
            <w:r w:rsidRPr="00A20F96">
              <w:rPr>
                <w:rFonts w:eastAsia="Times New Roman" w:cs="Times New Roman"/>
                <w:bCs/>
                <w:szCs w:val="24"/>
                <w:lang w:eastAsia="zh-CN"/>
              </w:rPr>
              <w:t>владение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их достижения</w:t>
            </w:r>
          </w:p>
        </w:tc>
      </w:tr>
      <w:tr w:rsidR="00A20F96" w:rsidRPr="00A20F96" w:rsidTr="004A4552">
        <w:trPr>
          <w:trHeight w:val="212"/>
        </w:trPr>
        <w:tc>
          <w:tcPr>
            <w:tcW w:w="1540" w:type="dxa"/>
          </w:tcPr>
          <w:p w:rsidR="00A20F96" w:rsidRPr="00A20F96" w:rsidRDefault="00A20F96" w:rsidP="00A20F96">
            <w:pPr>
              <w:suppressAutoHyphens/>
              <w:ind w:firstLine="22"/>
              <w:rPr>
                <w:rFonts w:eastAsia="Times New Roman" w:cs="Times New Roman"/>
                <w:i/>
                <w:szCs w:val="24"/>
                <w:lang w:eastAsia="ru-RU"/>
              </w:rPr>
            </w:pPr>
            <w:r w:rsidRPr="00A20F96">
              <w:rPr>
                <w:rFonts w:eastAsia="Times New Roman" w:cs="Times New Roman"/>
                <w:bCs/>
                <w:szCs w:val="24"/>
                <w:lang w:eastAsia="zh-CN"/>
              </w:rPr>
              <w:t>ПРб 01</w:t>
            </w:r>
          </w:p>
        </w:tc>
        <w:tc>
          <w:tcPr>
            <w:tcW w:w="8094" w:type="dxa"/>
          </w:tcPr>
          <w:p w:rsidR="00A20F96" w:rsidRPr="00A20F96" w:rsidRDefault="00A20F96" w:rsidP="00A20F96">
            <w:pPr>
              <w:autoSpaceDE w:val="0"/>
              <w:autoSpaceDN w:val="0"/>
              <w:adjustRightInd w:val="0"/>
              <w:jc w:val="both"/>
              <w:rPr>
                <w:rFonts w:eastAsia="Times New Roman" w:cs="Times New Roman"/>
                <w:i/>
                <w:szCs w:val="24"/>
                <w:lang w:eastAsia="ru-RU"/>
              </w:rPr>
            </w:pPr>
            <w:r w:rsidRPr="00A20F96">
              <w:rPr>
                <w:rFonts w:eastAsia="Times New Roman" w:cs="Times New Roman"/>
                <w:bCs/>
                <w:szCs w:val="24"/>
                <w:lang w:eastAsia="zh-CN"/>
              </w:rPr>
              <w:t>Сформированность понятий о нормах русского литературного языка и применение знаний о них в речевой практике</w:t>
            </w:r>
          </w:p>
        </w:tc>
      </w:tr>
      <w:tr w:rsidR="00A20F96" w:rsidRPr="00A20F96" w:rsidTr="004A4552">
        <w:trPr>
          <w:trHeight w:val="212"/>
        </w:trPr>
        <w:tc>
          <w:tcPr>
            <w:tcW w:w="1540" w:type="dxa"/>
          </w:tcPr>
          <w:p w:rsidR="00A20F96" w:rsidRPr="00A20F96" w:rsidRDefault="00A20F96" w:rsidP="00A20F96">
            <w:pPr>
              <w:suppressAutoHyphens/>
              <w:ind w:firstLine="22"/>
              <w:rPr>
                <w:rFonts w:eastAsia="Times New Roman" w:cs="Times New Roman"/>
                <w:szCs w:val="24"/>
                <w:lang w:eastAsia="ru-RU"/>
              </w:rPr>
            </w:pPr>
            <w:r w:rsidRPr="00A20F96">
              <w:rPr>
                <w:rFonts w:eastAsia="Times New Roman" w:cs="Times New Roman"/>
                <w:bCs/>
                <w:szCs w:val="24"/>
                <w:lang w:eastAsia="zh-CN"/>
              </w:rPr>
              <w:t>ПРб 02</w:t>
            </w:r>
          </w:p>
        </w:tc>
        <w:tc>
          <w:tcPr>
            <w:tcW w:w="8094" w:type="dxa"/>
          </w:tcPr>
          <w:p w:rsidR="00A20F96" w:rsidRPr="00A20F96" w:rsidRDefault="00A20F96" w:rsidP="00A20F96">
            <w:pPr>
              <w:autoSpaceDE w:val="0"/>
              <w:autoSpaceDN w:val="0"/>
              <w:adjustRightInd w:val="0"/>
              <w:jc w:val="both"/>
              <w:rPr>
                <w:rFonts w:eastAsia="Times New Roman" w:cs="Times New Roman"/>
                <w:i/>
                <w:szCs w:val="24"/>
                <w:lang w:eastAsia="ru-RU"/>
              </w:rPr>
            </w:pPr>
            <w:r w:rsidRPr="00A20F96">
              <w:rPr>
                <w:rFonts w:eastAsia="Times New Roman" w:cs="Times New Roman"/>
                <w:bCs/>
                <w:szCs w:val="24"/>
                <w:lang w:eastAsia="zh-CN"/>
              </w:rPr>
              <w:t>Владение навыками самоанализа и самооценки на основе наблюдений за собственной речью</w:t>
            </w:r>
          </w:p>
        </w:tc>
      </w:tr>
      <w:tr w:rsidR="00A20F96" w:rsidRPr="00A20F96" w:rsidTr="004A4552">
        <w:trPr>
          <w:trHeight w:val="212"/>
        </w:trPr>
        <w:tc>
          <w:tcPr>
            <w:tcW w:w="1540" w:type="dxa"/>
          </w:tcPr>
          <w:p w:rsidR="00A20F96" w:rsidRPr="00A20F96" w:rsidRDefault="00A20F96" w:rsidP="00A20F96">
            <w:pPr>
              <w:suppressAutoHyphens/>
              <w:ind w:firstLine="22"/>
              <w:rPr>
                <w:rFonts w:eastAsia="Times New Roman" w:cs="Times New Roman"/>
                <w:szCs w:val="24"/>
                <w:lang w:eastAsia="ru-RU"/>
              </w:rPr>
            </w:pPr>
            <w:r w:rsidRPr="00A20F96">
              <w:rPr>
                <w:rFonts w:eastAsia="Times New Roman" w:cs="Times New Roman"/>
                <w:bCs/>
                <w:szCs w:val="24"/>
                <w:lang w:eastAsia="zh-CN"/>
              </w:rPr>
              <w:t>ПРб 03</w:t>
            </w:r>
          </w:p>
        </w:tc>
        <w:tc>
          <w:tcPr>
            <w:tcW w:w="8094" w:type="dxa"/>
          </w:tcPr>
          <w:p w:rsidR="00A20F96" w:rsidRPr="00A20F96" w:rsidRDefault="00A20F96" w:rsidP="00A20F96">
            <w:pPr>
              <w:suppressAutoHyphens/>
              <w:jc w:val="both"/>
              <w:rPr>
                <w:rFonts w:eastAsia="Times New Roman" w:cs="Times New Roman"/>
                <w:i/>
                <w:szCs w:val="24"/>
                <w:lang w:eastAsia="ru-RU"/>
              </w:rPr>
            </w:pPr>
            <w:r w:rsidRPr="00A20F96">
              <w:rPr>
                <w:rFonts w:eastAsia="Times New Roman" w:cs="Times New Roman"/>
                <w:bCs/>
                <w:szCs w:val="24"/>
                <w:lang w:eastAsia="zh-CN"/>
              </w:rPr>
              <w:t>Владение умением анализировать текст с точки зрения наличия в нем явной и скрытой, основной и второстепенной информации</w:t>
            </w:r>
          </w:p>
        </w:tc>
      </w:tr>
      <w:tr w:rsidR="00A20F96" w:rsidRPr="00A20F96" w:rsidTr="004A4552">
        <w:trPr>
          <w:trHeight w:val="212"/>
        </w:trPr>
        <w:tc>
          <w:tcPr>
            <w:tcW w:w="1540" w:type="dxa"/>
          </w:tcPr>
          <w:p w:rsidR="00A20F96" w:rsidRPr="00A20F96" w:rsidRDefault="00A20F96" w:rsidP="00A20F96">
            <w:pPr>
              <w:suppressAutoHyphens/>
              <w:ind w:firstLine="22"/>
              <w:rPr>
                <w:rFonts w:eastAsia="Times New Roman" w:cs="Times New Roman"/>
                <w:szCs w:val="24"/>
                <w:lang w:eastAsia="ru-RU"/>
              </w:rPr>
            </w:pPr>
            <w:r w:rsidRPr="00A20F96">
              <w:rPr>
                <w:rFonts w:eastAsia="Times New Roman" w:cs="Times New Roman"/>
                <w:bCs/>
                <w:szCs w:val="24"/>
                <w:lang w:eastAsia="zh-CN"/>
              </w:rPr>
              <w:t>ПРб 04.</w:t>
            </w:r>
          </w:p>
        </w:tc>
        <w:tc>
          <w:tcPr>
            <w:tcW w:w="8094" w:type="dxa"/>
          </w:tcPr>
          <w:p w:rsidR="00A20F96" w:rsidRPr="00A20F96" w:rsidRDefault="00A20F96" w:rsidP="00A20F96">
            <w:pPr>
              <w:autoSpaceDE w:val="0"/>
              <w:autoSpaceDN w:val="0"/>
              <w:adjustRightInd w:val="0"/>
              <w:jc w:val="both"/>
              <w:rPr>
                <w:rFonts w:eastAsia="Times New Roman" w:cs="Times New Roman"/>
                <w:i/>
                <w:szCs w:val="24"/>
                <w:lang w:eastAsia="ru-RU"/>
              </w:rPr>
            </w:pPr>
            <w:r w:rsidRPr="00A20F96">
              <w:rPr>
                <w:rFonts w:eastAsia="Times New Roman" w:cs="Times New Roman"/>
                <w:bCs/>
                <w:szCs w:val="24"/>
                <w:lang w:eastAsia="zh-CN"/>
              </w:rPr>
              <w:t>Владение умением представлять тексты в виде тезисов, конспектов, аннотаций, рефератов, сочинений различных жанров</w:t>
            </w:r>
          </w:p>
        </w:tc>
      </w:tr>
      <w:tr w:rsidR="00A20F96" w:rsidRPr="00A20F96" w:rsidTr="004A4552">
        <w:trPr>
          <w:trHeight w:val="212"/>
        </w:trPr>
        <w:tc>
          <w:tcPr>
            <w:tcW w:w="1540" w:type="dxa"/>
          </w:tcPr>
          <w:p w:rsidR="00A20F96" w:rsidRPr="00A20F96" w:rsidRDefault="00A20F96" w:rsidP="00A20F96">
            <w:pPr>
              <w:suppressAutoHyphens/>
              <w:ind w:firstLine="22"/>
              <w:rPr>
                <w:rFonts w:eastAsia="Times New Roman" w:cs="Times New Roman"/>
                <w:szCs w:val="24"/>
                <w:lang w:eastAsia="ru-RU"/>
              </w:rPr>
            </w:pPr>
            <w:r w:rsidRPr="00A20F96">
              <w:rPr>
                <w:rFonts w:eastAsia="Times New Roman" w:cs="Times New Roman"/>
                <w:bCs/>
                <w:szCs w:val="24"/>
                <w:lang w:eastAsia="zh-CN"/>
              </w:rPr>
              <w:t>ПРб 05.</w:t>
            </w:r>
          </w:p>
        </w:tc>
        <w:tc>
          <w:tcPr>
            <w:tcW w:w="8094" w:type="dxa"/>
          </w:tcPr>
          <w:p w:rsidR="00A20F96" w:rsidRPr="00A20F96" w:rsidRDefault="00A20F96" w:rsidP="00A20F96">
            <w:pPr>
              <w:suppressAutoHyphens/>
              <w:jc w:val="both"/>
              <w:rPr>
                <w:rFonts w:eastAsia="Times New Roman" w:cs="Times New Roman"/>
                <w:i/>
                <w:szCs w:val="24"/>
                <w:lang w:eastAsia="ru-RU"/>
              </w:rPr>
            </w:pPr>
            <w:r w:rsidRPr="00A20F96">
              <w:rPr>
                <w:rFonts w:eastAsia="Times New Roman" w:cs="Times New Roman"/>
                <w:bCs/>
                <w:szCs w:val="24"/>
                <w:lang w:eastAsia="zh-CN"/>
              </w:rPr>
              <w:t>Знание содержания произведений русской и мировой классической литературы, их историко-культурного и нравственно-ценностного влияния на формирование национальной и мировой</w:t>
            </w:r>
          </w:p>
        </w:tc>
      </w:tr>
      <w:tr w:rsidR="00A20F96" w:rsidRPr="00A20F96" w:rsidTr="004A4552">
        <w:trPr>
          <w:trHeight w:val="212"/>
        </w:trPr>
        <w:tc>
          <w:tcPr>
            <w:tcW w:w="1540" w:type="dxa"/>
          </w:tcPr>
          <w:p w:rsidR="00A20F96" w:rsidRPr="00A20F96" w:rsidRDefault="00A20F96" w:rsidP="00A20F96">
            <w:pPr>
              <w:suppressAutoHyphens/>
              <w:ind w:firstLine="22"/>
              <w:rPr>
                <w:rFonts w:eastAsia="Times New Roman" w:cs="Times New Roman"/>
                <w:szCs w:val="24"/>
                <w:lang w:eastAsia="ru-RU"/>
              </w:rPr>
            </w:pPr>
            <w:r w:rsidRPr="00A20F96">
              <w:rPr>
                <w:rFonts w:eastAsia="Times New Roman" w:cs="Times New Roman"/>
                <w:bCs/>
                <w:szCs w:val="24"/>
                <w:lang w:eastAsia="zh-CN"/>
              </w:rPr>
              <w:t>ПРб 06.</w:t>
            </w:r>
          </w:p>
        </w:tc>
        <w:tc>
          <w:tcPr>
            <w:tcW w:w="8094" w:type="dxa"/>
          </w:tcPr>
          <w:p w:rsidR="00A20F96" w:rsidRPr="00A20F96" w:rsidRDefault="00A20F96" w:rsidP="00A20F96">
            <w:pPr>
              <w:autoSpaceDE w:val="0"/>
              <w:autoSpaceDN w:val="0"/>
              <w:adjustRightInd w:val="0"/>
              <w:jc w:val="both"/>
              <w:rPr>
                <w:rFonts w:eastAsia="Times New Roman" w:cs="Times New Roman"/>
                <w:i/>
                <w:szCs w:val="24"/>
                <w:lang w:eastAsia="ru-RU"/>
              </w:rPr>
            </w:pPr>
            <w:r w:rsidRPr="00A20F96">
              <w:rPr>
                <w:rFonts w:eastAsia="Times New Roman" w:cs="Times New Roman"/>
                <w:bCs/>
                <w:szCs w:val="24"/>
                <w:lang w:eastAsia="zh-CN"/>
              </w:rPr>
              <w:t>Сформированность представлений об изобразительно-выразительных возможностях русского языка</w:t>
            </w:r>
          </w:p>
        </w:tc>
      </w:tr>
      <w:tr w:rsidR="00A20F96" w:rsidRPr="00A20F96" w:rsidTr="004A4552">
        <w:trPr>
          <w:trHeight w:val="212"/>
        </w:trPr>
        <w:tc>
          <w:tcPr>
            <w:tcW w:w="1540" w:type="dxa"/>
          </w:tcPr>
          <w:p w:rsidR="00A20F96" w:rsidRPr="00A20F96" w:rsidRDefault="00A20F96" w:rsidP="00A20F96">
            <w:pPr>
              <w:suppressAutoHyphens/>
              <w:ind w:firstLine="22"/>
              <w:rPr>
                <w:rFonts w:eastAsia="Times New Roman" w:cs="Times New Roman"/>
                <w:szCs w:val="24"/>
                <w:lang w:eastAsia="ru-RU"/>
              </w:rPr>
            </w:pPr>
            <w:r w:rsidRPr="00A20F96">
              <w:rPr>
                <w:rFonts w:eastAsia="Times New Roman" w:cs="Times New Roman"/>
                <w:bCs/>
                <w:szCs w:val="24"/>
                <w:lang w:eastAsia="zh-CN"/>
              </w:rPr>
              <w:t>ПРб 07</w:t>
            </w:r>
          </w:p>
        </w:tc>
        <w:tc>
          <w:tcPr>
            <w:tcW w:w="8094" w:type="dxa"/>
          </w:tcPr>
          <w:p w:rsidR="00A20F96" w:rsidRPr="00A20F96" w:rsidRDefault="00A20F96" w:rsidP="00A20F96">
            <w:pPr>
              <w:autoSpaceDE w:val="0"/>
              <w:autoSpaceDN w:val="0"/>
              <w:adjustRightInd w:val="0"/>
              <w:jc w:val="both"/>
              <w:rPr>
                <w:rFonts w:eastAsia="Times New Roman" w:cs="Times New Roman"/>
                <w:i/>
                <w:szCs w:val="24"/>
                <w:lang w:eastAsia="ru-RU"/>
              </w:rPr>
            </w:pPr>
            <w:r w:rsidRPr="00A20F96">
              <w:rPr>
                <w:rFonts w:eastAsia="Times New Roman" w:cs="Times New Roman"/>
                <w:bCs/>
                <w:szCs w:val="24"/>
                <w:lang w:eastAsia="zh-CN"/>
              </w:rPr>
              <w:t>Сформированность умений учитывать исторический, историко-культурный контекст и контекст творчества писателя в процессе анализа художественного произведения</w:t>
            </w:r>
          </w:p>
        </w:tc>
      </w:tr>
      <w:tr w:rsidR="00A20F96" w:rsidRPr="00A20F96" w:rsidTr="004A4552">
        <w:trPr>
          <w:trHeight w:val="212"/>
        </w:trPr>
        <w:tc>
          <w:tcPr>
            <w:tcW w:w="1540" w:type="dxa"/>
          </w:tcPr>
          <w:p w:rsidR="00A20F96" w:rsidRPr="00A20F96" w:rsidRDefault="00A20F96" w:rsidP="00A20F96">
            <w:pPr>
              <w:suppressAutoHyphens/>
              <w:ind w:firstLine="22"/>
              <w:rPr>
                <w:rFonts w:eastAsia="Times New Roman" w:cs="Times New Roman"/>
                <w:szCs w:val="24"/>
                <w:lang w:eastAsia="ru-RU"/>
              </w:rPr>
            </w:pPr>
            <w:r w:rsidRPr="00A20F96">
              <w:rPr>
                <w:rFonts w:eastAsia="Times New Roman" w:cs="Times New Roman"/>
                <w:szCs w:val="24"/>
                <w:lang w:eastAsia="ru-RU"/>
              </w:rPr>
              <w:t>ПРб 08</w:t>
            </w:r>
          </w:p>
        </w:tc>
        <w:tc>
          <w:tcPr>
            <w:tcW w:w="8094" w:type="dxa"/>
          </w:tcPr>
          <w:p w:rsidR="00A20F96" w:rsidRPr="00A20F96" w:rsidRDefault="00A20F96" w:rsidP="00A20F96">
            <w:pPr>
              <w:suppressAutoHyphens/>
              <w:jc w:val="both"/>
              <w:rPr>
                <w:rFonts w:eastAsia="Times New Roman" w:cs="Times New Roman"/>
                <w:i/>
                <w:szCs w:val="24"/>
                <w:lang w:eastAsia="ru-RU"/>
              </w:rPr>
            </w:pPr>
            <w:r w:rsidRPr="00A20F96">
              <w:rPr>
                <w:rFonts w:eastAsia="Times New Roman" w:cs="Times New Roman"/>
                <w:bCs/>
                <w:szCs w:val="24"/>
                <w:lang w:eastAsia="zh-CN"/>
              </w:rPr>
              <w:t>Способность выявлять в художественных текстах образы, темы и проблемы и выражать свое отношение к ним в развернутых аргументированных устных и письменных высказываниях</w:t>
            </w:r>
          </w:p>
        </w:tc>
      </w:tr>
      <w:tr w:rsidR="00A20F96" w:rsidRPr="00A20F96" w:rsidTr="004A4552">
        <w:trPr>
          <w:trHeight w:val="212"/>
        </w:trPr>
        <w:tc>
          <w:tcPr>
            <w:tcW w:w="1540" w:type="dxa"/>
          </w:tcPr>
          <w:p w:rsidR="00A20F96" w:rsidRPr="00A20F96" w:rsidRDefault="00A20F96" w:rsidP="00A20F96">
            <w:pPr>
              <w:suppressAutoHyphens/>
              <w:ind w:firstLine="22"/>
              <w:rPr>
                <w:rFonts w:eastAsia="Times New Roman" w:cs="Times New Roman"/>
                <w:i/>
                <w:szCs w:val="24"/>
                <w:lang w:eastAsia="ru-RU"/>
              </w:rPr>
            </w:pPr>
            <w:r w:rsidRPr="00A20F96">
              <w:rPr>
                <w:rFonts w:eastAsia="Times New Roman" w:cs="Times New Roman"/>
                <w:bCs/>
                <w:szCs w:val="24"/>
                <w:lang w:eastAsia="zh-CN"/>
              </w:rPr>
              <w:t>ПРб 09</w:t>
            </w:r>
          </w:p>
        </w:tc>
        <w:tc>
          <w:tcPr>
            <w:tcW w:w="8094" w:type="dxa"/>
          </w:tcPr>
          <w:p w:rsidR="00A20F96" w:rsidRPr="00A20F96" w:rsidRDefault="00A20F96" w:rsidP="00A20F96">
            <w:pPr>
              <w:autoSpaceDE w:val="0"/>
              <w:autoSpaceDN w:val="0"/>
              <w:adjustRightInd w:val="0"/>
              <w:jc w:val="both"/>
              <w:rPr>
                <w:rFonts w:eastAsia="Times New Roman" w:cs="Times New Roman"/>
                <w:i/>
                <w:szCs w:val="24"/>
                <w:lang w:eastAsia="ru-RU"/>
              </w:rPr>
            </w:pPr>
            <w:r w:rsidRPr="00A20F96">
              <w:rPr>
                <w:rFonts w:eastAsia="Times New Roman" w:cs="Times New Roman"/>
                <w:bCs/>
                <w:szCs w:val="24"/>
                <w:lang w:eastAsia="zh-CN"/>
              </w:rPr>
              <w:t>Овладение навыками анализа художественных произведений с учетом их жанрово-родовой специфики; осознание художественной картины жизни, созданной в литературном произведении, в единстве эмоционального личностного восприятия и интеллектуального понимания</w:t>
            </w:r>
          </w:p>
        </w:tc>
      </w:tr>
      <w:tr w:rsidR="00A20F96" w:rsidRPr="00A20F96" w:rsidTr="004A4552">
        <w:trPr>
          <w:trHeight w:val="212"/>
        </w:trPr>
        <w:tc>
          <w:tcPr>
            <w:tcW w:w="1540" w:type="dxa"/>
          </w:tcPr>
          <w:p w:rsidR="00A20F96" w:rsidRPr="00A20F96" w:rsidRDefault="00A20F96" w:rsidP="00A20F96">
            <w:pPr>
              <w:suppressAutoHyphens/>
              <w:ind w:firstLine="22"/>
              <w:rPr>
                <w:rFonts w:eastAsia="Times New Roman" w:cs="Times New Roman"/>
                <w:szCs w:val="24"/>
                <w:lang w:eastAsia="ru-RU"/>
              </w:rPr>
            </w:pPr>
            <w:r w:rsidRPr="00A20F96">
              <w:rPr>
                <w:rFonts w:eastAsia="Times New Roman" w:cs="Times New Roman"/>
                <w:szCs w:val="24"/>
                <w:lang w:eastAsia="ru-RU"/>
              </w:rPr>
              <w:t>ПРб 10</w:t>
            </w:r>
          </w:p>
        </w:tc>
        <w:tc>
          <w:tcPr>
            <w:tcW w:w="8094" w:type="dxa"/>
          </w:tcPr>
          <w:p w:rsidR="00A20F96" w:rsidRPr="00A20F96" w:rsidRDefault="00A20F96" w:rsidP="00A20F96">
            <w:pPr>
              <w:autoSpaceDE w:val="0"/>
              <w:autoSpaceDN w:val="0"/>
              <w:adjustRightInd w:val="0"/>
              <w:jc w:val="both"/>
              <w:rPr>
                <w:rFonts w:eastAsia="Times New Roman" w:cs="Times New Roman"/>
                <w:i/>
                <w:szCs w:val="24"/>
                <w:lang w:eastAsia="ru-RU"/>
              </w:rPr>
            </w:pPr>
            <w:r w:rsidRPr="00A20F96">
              <w:rPr>
                <w:rFonts w:eastAsia="Times New Roman" w:cs="Times New Roman"/>
                <w:bCs/>
                <w:szCs w:val="24"/>
                <w:lang w:eastAsia="zh-CN"/>
              </w:rPr>
              <w:t>Сформированность представлений о системе стилей языка художественной литературы</w:t>
            </w:r>
          </w:p>
        </w:tc>
      </w:tr>
    </w:tbl>
    <w:p w:rsidR="00A20F96" w:rsidRPr="00A20F96" w:rsidRDefault="00A20F96" w:rsidP="00A20F96">
      <w:pPr>
        <w:ind w:firstLine="708"/>
        <w:jc w:val="both"/>
        <w:rPr>
          <w:rFonts w:eastAsia="Times New Roman" w:cs="Times New Roman"/>
          <w:b/>
          <w:bCs/>
          <w:sz w:val="28"/>
          <w:szCs w:val="28"/>
          <w:lang w:eastAsia="zh-CN"/>
        </w:rPr>
      </w:pPr>
    </w:p>
    <w:p w:rsidR="00A20F96" w:rsidRPr="00A20F96" w:rsidRDefault="00A20F96" w:rsidP="00A20F96">
      <w:pPr>
        <w:ind w:firstLine="708"/>
        <w:jc w:val="both"/>
        <w:rPr>
          <w:rFonts w:eastAsia="Times New Roman" w:cs="Times New Roman"/>
          <w:sz w:val="28"/>
          <w:szCs w:val="20"/>
          <w:lang w:eastAsia="zh-CN"/>
        </w:rPr>
      </w:pPr>
      <w:r w:rsidRPr="00A20F96">
        <w:rPr>
          <w:rFonts w:eastAsia="Times New Roman" w:cs="Times New Roman"/>
          <w:b/>
          <w:bCs/>
          <w:sz w:val="28"/>
          <w:szCs w:val="28"/>
          <w:lang w:eastAsia="zh-CN"/>
        </w:rPr>
        <w:t xml:space="preserve">В процессе освоения </w:t>
      </w:r>
      <w:r w:rsidRPr="00A20F96">
        <w:rPr>
          <w:rFonts w:eastAsia="Times New Roman" w:cs="Times New Roman"/>
          <w:sz w:val="28"/>
          <w:szCs w:val="28"/>
          <w:lang w:eastAsia="zh-CN"/>
        </w:rPr>
        <w:t>предмета</w:t>
      </w:r>
      <w:r w:rsidRPr="00A20F96">
        <w:rPr>
          <w:rFonts w:eastAsia="Times New Roman" w:cs="Times New Roman"/>
          <w:color w:val="FF0000"/>
          <w:sz w:val="28"/>
          <w:szCs w:val="28"/>
          <w:lang w:eastAsia="zh-CN"/>
        </w:rPr>
        <w:t xml:space="preserve"> </w:t>
      </w:r>
      <w:r w:rsidRPr="00A20F96">
        <w:rPr>
          <w:rFonts w:eastAsia="Times New Roman" w:cs="Times New Roman"/>
          <w:sz w:val="28"/>
          <w:szCs w:val="28"/>
          <w:lang w:eastAsia="zh-CN"/>
        </w:rPr>
        <w:t>«Литература»</w:t>
      </w:r>
      <w:r w:rsidRPr="00A20F96">
        <w:rPr>
          <w:rFonts w:eastAsia="Times New Roman" w:cs="Times New Roman"/>
          <w:b/>
          <w:bCs/>
          <w:sz w:val="28"/>
          <w:szCs w:val="28"/>
          <w:lang w:eastAsia="zh-CN"/>
        </w:rPr>
        <w:t xml:space="preserve"> у обучающихся целенаправленно формируются универсальные учебные действия, </w:t>
      </w:r>
      <w:r w:rsidRPr="00A20F96">
        <w:rPr>
          <w:rFonts w:eastAsia="Times New Roman" w:cs="Times New Roman"/>
          <w:sz w:val="28"/>
          <w:szCs w:val="20"/>
          <w:lang w:eastAsia="zh-CN"/>
        </w:rPr>
        <w:t>включая формирование компетенций обучающихся в области учебно-исследовательской и проектной деятельности</w:t>
      </w:r>
      <w:r w:rsidRPr="00A20F96">
        <w:rPr>
          <w:rFonts w:eastAsia="Times New Roman" w:cs="Times New Roman"/>
          <w:b/>
          <w:bCs/>
          <w:sz w:val="28"/>
          <w:szCs w:val="28"/>
          <w:lang w:eastAsia="zh-CN"/>
        </w:rPr>
        <w:t xml:space="preserve">, которые в свою очередь обеспечивают </w:t>
      </w:r>
      <w:r w:rsidRPr="00A20F96">
        <w:rPr>
          <w:rFonts w:eastAsia="Times New Roman" w:cs="Times New Roman"/>
          <w:sz w:val="28"/>
          <w:szCs w:val="20"/>
          <w:lang w:eastAsia="zh-CN"/>
        </w:rPr>
        <w:t xml:space="preserve">преемственность формирования общих компетенций ФГОС СПО. </w:t>
      </w:r>
    </w:p>
    <w:p w:rsidR="00A20F96" w:rsidRPr="00A20F96" w:rsidRDefault="00A20F96" w:rsidP="00A20F96">
      <w:pPr>
        <w:spacing w:line="276" w:lineRule="auto"/>
        <w:ind w:firstLine="709"/>
        <w:jc w:val="both"/>
        <w:rPr>
          <w:rFonts w:eastAsia="Times New Roman" w:cs="Times New Roman"/>
          <w:sz w:val="28"/>
          <w:szCs w:val="28"/>
          <w:lang w:eastAsia="ru-RU"/>
        </w:rPr>
      </w:pPr>
    </w:p>
    <w:tbl>
      <w:tblPr>
        <w:tblW w:w="9781" w:type="dxa"/>
        <w:tblInd w:w="-5" w:type="dxa"/>
        <w:tblLayout w:type="fixed"/>
        <w:tblLook w:val="04A0" w:firstRow="1" w:lastRow="0" w:firstColumn="1" w:lastColumn="0" w:noHBand="0" w:noVBand="1"/>
      </w:tblPr>
      <w:tblGrid>
        <w:gridCol w:w="2127"/>
        <w:gridCol w:w="3543"/>
        <w:gridCol w:w="4111"/>
      </w:tblGrid>
      <w:tr w:rsidR="00A20F96" w:rsidRPr="00A20F96" w:rsidTr="004A4552">
        <w:trPr>
          <w:cantSplit/>
          <w:trHeight w:val="699"/>
        </w:trPr>
        <w:tc>
          <w:tcPr>
            <w:tcW w:w="2127" w:type="dxa"/>
            <w:vMerge w:val="restart"/>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jc w:val="center"/>
              <w:rPr>
                <w:rFonts w:eastAsia="Times New Roman" w:cs="Times New Roman"/>
                <w:szCs w:val="24"/>
                <w:lang w:eastAsia="zh-CN"/>
              </w:rPr>
            </w:pPr>
            <w:r w:rsidRPr="00A20F96">
              <w:rPr>
                <w:rFonts w:eastAsia="Times New Roman" w:cs="Times New Roman"/>
                <w:b/>
                <w:iCs/>
                <w:szCs w:val="24"/>
                <w:lang w:eastAsia="zh-CN"/>
              </w:rPr>
              <w:t>Общие компетенции</w:t>
            </w:r>
          </w:p>
        </w:tc>
        <w:tc>
          <w:tcPr>
            <w:tcW w:w="7654" w:type="dxa"/>
            <w:gridSpan w:val="2"/>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jc w:val="center"/>
              <w:rPr>
                <w:rFonts w:eastAsia="Times New Roman" w:cs="Times New Roman"/>
                <w:szCs w:val="24"/>
                <w:lang w:eastAsia="zh-CN"/>
              </w:rPr>
            </w:pPr>
            <w:r w:rsidRPr="00A20F96">
              <w:rPr>
                <w:rFonts w:eastAsia="Times New Roman" w:cs="Times New Roman"/>
                <w:b/>
                <w:iCs/>
                <w:szCs w:val="24"/>
                <w:lang w:eastAsia="zh-CN"/>
              </w:rPr>
              <w:t>Планируемые результаты обучения</w:t>
            </w:r>
          </w:p>
        </w:tc>
      </w:tr>
      <w:tr w:rsidR="00A20F96" w:rsidRPr="00A20F96" w:rsidTr="004A4552">
        <w:trPr>
          <w:cantSplit/>
          <w:trHeight w:val="985"/>
        </w:trPr>
        <w:tc>
          <w:tcPr>
            <w:tcW w:w="2127" w:type="dxa"/>
            <w:vMerge/>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jc w:val="center"/>
              <w:rPr>
                <w:rFonts w:eastAsia="Times New Roman" w:cs="Times New Roman"/>
                <w:iCs/>
                <w:szCs w:val="24"/>
                <w:lang w:eastAsia="zh-CN"/>
              </w:rPr>
            </w:pPr>
          </w:p>
        </w:tc>
        <w:tc>
          <w:tcPr>
            <w:tcW w:w="3543" w:type="dxa"/>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jc w:val="center"/>
              <w:rPr>
                <w:rFonts w:eastAsia="Times New Roman" w:cs="Times New Roman"/>
                <w:b/>
                <w:iCs/>
                <w:szCs w:val="24"/>
                <w:vertAlign w:val="superscript"/>
                <w:lang w:eastAsia="zh-CN"/>
              </w:rPr>
            </w:pPr>
            <w:r w:rsidRPr="00A20F96">
              <w:rPr>
                <w:rFonts w:eastAsia="Times New Roman" w:cs="Times New Roman"/>
                <w:b/>
                <w:iCs/>
                <w:szCs w:val="24"/>
                <w:lang w:eastAsia="zh-CN"/>
              </w:rPr>
              <w:t xml:space="preserve">Общие </w:t>
            </w:r>
          </w:p>
        </w:tc>
        <w:tc>
          <w:tcPr>
            <w:tcW w:w="4111" w:type="dxa"/>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jc w:val="center"/>
              <w:rPr>
                <w:rFonts w:eastAsia="Times New Roman" w:cs="Times New Roman"/>
                <w:b/>
                <w:iCs/>
                <w:szCs w:val="24"/>
                <w:vertAlign w:val="superscript"/>
                <w:lang w:eastAsia="zh-CN"/>
              </w:rPr>
            </w:pPr>
            <w:r w:rsidRPr="00A20F96">
              <w:rPr>
                <w:rFonts w:eastAsia="Times New Roman" w:cs="Times New Roman"/>
                <w:b/>
                <w:iCs/>
                <w:szCs w:val="24"/>
                <w:lang w:eastAsia="zh-CN"/>
              </w:rPr>
              <w:t xml:space="preserve">Дисциплинарные </w:t>
            </w:r>
          </w:p>
        </w:tc>
      </w:tr>
      <w:tr w:rsidR="00A20F96" w:rsidRPr="00A20F96" w:rsidTr="004A4552">
        <w:trPr>
          <w:trHeight w:val="1975"/>
        </w:trPr>
        <w:tc>
          <w:tcPr>
            <w:tcW w:w="2127" w:type="dxa"/>
            <w:vMerge w:val="restart"/>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rPr>
                <w:rFonts w:eastAsia="Times New Roman" w:cs="Times New Roman"/>
                <w:szCs w:val="24"/>
                <w:lang w:eastAsia="zh-CN"/>
              </w:rPr>
            </w:pPr>
            <w:r w:rsidRPr="00A20F96">
              <w:rPr>
                <w:rFonts w:eastAsia="Times New Roman" w:cs="Times New Roman"/>
                <w:iCs/>
                <w:szCs w:val="24"/>
                <w:lang w:eastAsia="zh-CN"/>
              </w:rPr>
              <w:t xml:space="preserve">ОК 01 Выбирать способы решения задач профессиональной деятельности применительно </w:t>
            </w:r>
            <w:r w:rsidRPr="00A20F96">
              <w:rPr>
                <w:rFonts w:eastAsia="Times New Roman" w:cs="Times New Roman"/>
                <w:szCs w:val="24"/>
                <w:lang w:eastAsia="zh-CN"/>
              </w:rPr>
              <w:br/>
            </w:r>
            <w:r w:rsidRPr="00A20F96">
              <w:rPr>
                <w:rFonts w:eastAsia="Times New Roman" w:cs="Times New Roman"/>
                <w:iCs/>
                <w:szCs w:val="24"/>
                <w:lang w:eastAsia="zh-CN"/>
              </w:rPr>
              <w:t>к различным контекстам</w:t>
            </w:r>
          </w:p>
        </w:tc>
        <w:tc>
          <w:tcPr>
            <w:tcW w:w="3543" w:type="dxa"/>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ind w:firstLine="23"/>
              <w:jc w:val="both"/>
              <w:rPr>
                <w:rFonts w:eastAsia="Times New Roman" w:cs="Times New Roman"/>
                <w:szCs w:val="24"/>
                <w:lang w:eastAsia="zh-CN"/>
              </w:rPr>
            </w:pPr>
            <w:r w:rsidRPr="00A20F96">
              <w:rPr>
                <w:rFonts w:eastAsia="Times New Roman" w:cs="Times New Roman"/>
                <w:bCs/>
                <w:iCs/>
                <w:szCs w:val="24"/>
                <w:lang w:eastAsia="zh-CN"/>
              </w:rPr>
              <w:t>Уметь:</w:t>
            </w:r>
          </w:p>
          <w:p w:rsidR="00A20F96" w:rsidRPr="00A20F96" w:rsidRDefault="00A20F96" w:rsidP="00A20F96">
            <w:pPr>
              <w:widowControl w:val="0"/>
              <w:spacing w:line="276" w:lineRule="auto"/>
              <w:ind w:firstLine="23"/>
              <w:jc w:val="both"/>
              <w:rPr>
                <w:rFonts w:eastAsia="Times New Roman" w:cs="Times New Roman"/>
                <w:szCs w:val="24"/>
                <w:lang w:eastAsia="zh-CN"/>
              </w:rPr>
            </w:pPr>
            <w:r w:rsidRPr="00A20F96">
              <w:rPr>
                <w:rFonts w:eastAsia="Times New Roman" w:cs="Times New Roman"/>
                <w:bCs/>
                <w:iCs/>
                <w:szCs w:val="24"/>
                <w:lang w:eastAsia="zh-CN"/>
              </w:rPr>
              <w:t>- давать оценку новым ситуациям, вносить коррективы в деятельность,</w:t>
            </w:r>
          </w:p>
          <w:p w:rsidR="00A20F96" w:rsidRPr="00A20F96" w:rsidRDefault="00A20F96" w:rsidP="00A20F96">
            <w:pPr>
              <w:widowControl w:val="0"/>
              <w:spacing w:line="276" w:lineRule="auto"/>
              <w:ind w:firstLine="23"/>
              <w:jc w:val="both"/>
              <w:rPr>
                <w:rFonts w:eastAsia="Times New Roman" w:cs="Times New Roman"/>
                <w:szCs w:val="24"/>
                <w:lang w:eastAsia="zh-CN"/>
              </w:rPr>
            </w:pPr>
            <w:r w:rsidRPr="00A20F96">
              <w:rPr>
                <w:rFonts w:eastAsia="Times New Roman" w:cs="Times New Roman"/>
                <w:bCs/>
                <w:iCs/>
                <w:szCs w:val="24"/>
                <w:lang w:eastAsia="zh-CN"/>
              </w:rPr>
              <w:t>оценивать соответствие результатов целям;</w:t>
            </w:r>
          </w:p>
          <w:p w:rsidR="00A20F96" w:rsidRPr="00A20F96" w:rsidRDefault="00A20F96" w:rsidP="00A20F96">
            <w:pPr>
              <w:widowControl w:val="0"/>
              <w:spacing w:line="276" w:lineRule="auto"/>
              <w:ind w:firstLine="23"/>
              <w:jc w:val="both"/>
              <w:rPr>
                <w:rFonts w:eastAsia="Times New Roman" w:cs="Times New Roman"/>
                <w:szCs w:val="24"/>
                <w:lang w:eastAsia="zh-CN"/>
              </w:rPr>
            </w:pPr>
            <w:r w:rsidRPr="00A20F96">
              <w:rPr>
                <w:rFonts w:eastAsia="Times New Roman" w:cs="Times New Roman"/>
                <w:bCs/>
                <w:iCs/>
                <w:szCs w:val="24"/>
                <w:lang w:eastAsia="zh-CN"/>
              </w:rPr>
              <w:t xml:space="preserve">- использовать приемы рефлексии для оценки </w:t>
            </w:r>
            <w:r w:rsidRPr="00A20F96">
              <w:rPr>
                <w:rFonts w:eastAsia="Times New Roman" w:cs="Times New Roman"/>
                <w:bCs/>
                <w:iCs/>
                <w:szCs w:val="24"/>
                <w:lang w:eastAsia="zh-CN"/>
              </w:rPr>
              <w:lastRenderedPageBreak/>
              <w:t>ситуации, выбора верного решения;</w:t>
            </w:r>
          </w:p>
          <w:p w:rsidR="00A20F96" w:rsidRPr="00A20F96" w:rsidRDefault="00A20F96" w:rsidP="00A20F96">
            <w:pPr>
              <w:widowControl w:val="0"/>
              <w:spacing w:line="276" w:lineRule="auto"/>
              <w:ind w:firstLine="23"/>
              <w:jc w:val="both"/>
              <w:rPr>
                <w:rFonts w:eastAsia="Times New Roman" w:cs="Times New Roman"/>
                <w:szCs w:val="24"/>
                <w:lang w:eastAsia="zh-CN"/>
              </w:rPr>
            </w:pPr>
            <w:r w:rsidRPr="00A20F96">
              <w:rPr>
                <w:rFonts w:eastAsia="Times New Roman" w:cs="Times New Roman"/>
                <w:bCs/>
                <w:iCs/>
                <w:szCs w:val="24"/>
                <w:lang w:eastAsia="zh-CN"/>
              </w:rPr>
              <w:t>- оценивать риски и своевременно принимать решения по их снижению;</w:t>
            </w:r>
          </w:p>
          <w:p w:rsidR="00A20F96" w:rsidRPr="00A20F96" w:rsidRDefault="00A20F96" w:rsidP="00A20F96">
            <w:pPr>
              <w:widowControl w:val="0"/>
              <w:spacing w:line="276" w:lineRule="auto"/>
              <w:ind w:firstLine="23"/>
              <w:jc w:val="both"/>
              <w:rPr>
                <w:rFonts w:eastAsia="Times New Roman" w:cs="Times New Roman"/>
                <w:szCs w:val="24"/>
                <w:lang w:eastAsia="zh-CN"/>
              </w:rPr>
            </w:pPr>
            <w:r w:rsidRPr="00A20F96">
              <w:rPr>
                <w:rFonts w:eastAsia="Times New Roman" w:cs="Times New Roman"/>
                <w:bCs/>
                <w:iCs/>
                <w:szCs w:val="24"/>
                <w:lang w:eastAsia="zh-CN"/>
              </w:rP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A20F96" w:rsidRPr="00A20F96" w:rsidRDefault="00A20F96" w:rsidP="00A20F96">
            <w:pPr>
              <w:widowControl w:val="0"/>
              <w:spacing w:line="276" w:lineRule="auto"/>
              <w:ind w:firstLine="23"/>
              <w:jc w:val="both"/>
              <w:rPr>
                <w:rFonts w:eastAsia="Times New Roman" w:cs="Times New Roman"/>
                <w:szCs w:val="24"/>
                <w:lang w:eastAsia="zh-CN"/>
              </w:rPr>
            </w:pPr>
            <w:r w:rsidRPr="00A20F96">
              <w:rPr>
                <w:rFonts w:eastAsia="Times New Roman" w:cs="Times New Roman"/>
                <w:bCs/>
                <w:iCs/>
                <w:szCs w:val="24"/>
                <w:lang w:eastAsia="zh-CN"/>
              </w:rPr>
              <w:t xml:space="preserve">- самостоятельно составлять план решения проблемы с учетом имеющихся ресурсов, собственных возможностей и предпочтений; </w:t>
            </w:r>
          </w:p>
          <w:p w:rsidR="00A20F96" w:rsidRPr="00A20F96" w:rsidRDefault="00A20F96" w:rsidP="00A20F96">
            <w:pPr>
              <w:widowControl w:val="0"/>
              <w:spacing w:line="276" w:lineRule="auto"/>
              <w:ind w:firstLine="23"/>
              <w:jc w:val="both"/>
              <w:rPr>
                <w:rFonts w:eastAsia="Times New Roman" w:cs="Times New Roman"/>
                <w:szCs w:val="24"/>
                <w:lang w:eastAsia="zh-CN"/>
              </w:rPr>
            </w:pPr>
            <w:r w:rsidRPr="00A20F96">
              <w:rPr>
                <w:rFonts w:eastAsia="Times New Roman" w:cs="Times New Roman"/>
                <w:bCs/>
                <w:iCs/>
                <w:szCs w:val="24"/>
                <w:lang w:eastAsia="zh-CN"/>
              </w:rPr>
              <w:t>вносить коррективы в деятельность, оценивать соответствие результатов целям, оценивать риски последствий деятельности;</w:t>
            </w:r>
          </w:p>
          <w:p w:rsidR="00A20F96" w:rsidRPr="00A20F96" w:rsidRDefault="00A20F96" w:rsidP="00A20F96">
            <w:pPr>
              <w:widowControl w:val="0"/>
              <w:spacing w:line="276" w:lineRule="auto"/>
              <w:ind w:firstLine="23"/>
              <w:jc w:val="both"/>
              <w:rPr>
                <w:rFonts w:eastAsia="Times New Roman" w:cs="Times New Roman"/>
                <w:szCs w:val="24"/>
                <w:lang w:eastAsia="zh-CN"/>
              </w:rPr>
            </w:pPr>
            <w:r w:rsidRPr="00A20F96">
              <w:rPr>
                <w:rFonts w:eastAsia="Times New Roman" w:cs="Times New Roman"/>
                <w:bCs/>
                <w:iCs/>
                <w:szCs w:val="24"/>
                <w:lang w:eastAsia="zh-CN"/>
              </w:rPr>
              <w:t>- воспринимать различные виды искусства, традиции и творчество своего и других народов, ощущать эмоциональное воздействие искусства;</w:t>
            </w: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lastRenderedPageBreak/>
              <w:t>Уметь:</w:t>
            </w:r>
          </w:p>
          <w:p w:rsidR="00A20F96" w:rsidRPr="00A20F96" w:rsidRDefault="00A20F96" w:rsidP="00A20F96">
            <w:pPr>
              <w:widowControl w:val="0"/>
              <w:spacing w:line="276" w:lineRule="auto"/>
              <w:ind w:firstLine="22"/>
              <w:jc w:val="both"/>
              <w:rPr>
                <w:rFonts w:eastAsia="Times New Roman" w:cs="Times New Roman"/>
                <w:bCs/>
                <w:iCs/>
                <w:szCs w:val="24"/>
                <w:lang w:eastAsia="zh-CN"/>
              </w:rPr>
            </w:pPr>
            <w:r w:rsidRPr="00A20F96">
              <w:rPr>
                <w:rFonts w:eastAsia="Times New Roman" w:cs="Times New Roman"/>
                <w:bCs/>
                <w:iCs/>
                <w:szCs w:val="24"/>
                <w:lang w:eastAsia="zh-CN"/>
              </w:rPr>
              <w:t>- сопоставлять</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xml:space="preserve"> произведения русской и зарубежной литературы и сравнивать их с художественными интерпретациями в других видах искусств (графика, живопись, театр, кино, музыка и другие);</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lastRenderedPageBreak/>
              <w:t>- определять способы взаимосвязи между языком, литературным, интеллектуальным, духовно-нравственным развитием личности;</w:t>
            </w:r>
          </w:p>
        </w:tc>
      </w:tr>
      <w:tr w:rsidR="00A20F96" w:rsidRPr="00A20F96" w:rsidTr="004A4552">
        <w:trPr>
          <w:trHeight w:val="557"/>
        </w:trPr>
        <w:tc>
          <w:tcPr>
            <w:tcW w:w="2127" w:type="dxa"/>
            <w:vMerge/>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rPr>
                <w:rFonts w:eastAsia="Times New Roman" w:cs="Times New Roman"/>
                <w:iCs/>
                <w:szCs w:val="24"/>
                <w:lang w:eastAsia="zh-CN"/>
              </w:rPr>
            </w:pP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iCs/>
                <w:szCs w:val="24"/>
                <w:lang w:eastAsia="zh-CN"/>
              </w:rPr>
              <w:t xml:space="preserve">Знать: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способы актуализировать проблему, рассматривать ее всесторонне;</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способы устанавливать существенный признак или основания для сравнения, классификации и обобщения;</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способы определять цели деятельности, задавать параметры и критерии их достижения;</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способы выявлять закономерности и противоречия в рассматриваемых явлениях;</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способы развития креативного мышления при решении жизненных проблем;</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lastRenderedPageBreak/>
              <w:t>- значимость для личности и общества отечественного и мирового искусства, этнических культурных традиций и народного творчества;</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способы самовыражения в разных видах искусства, иметь стремление проявлять качества творческой личности;</w:t>
            </w: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bCs/>
                <w:iCs/>
                <w:szCs w:val="24"/>
                <w:lang w:eastAsia="zh-CN"/>
              </w:rPr>
              <w:lastRenderedPageBreak/>
              <w:t>Знать:</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содержание, ключевые проблемы и суть историко-культурного и нравственно-ценностного взаимовлияния произведение русской, зарубежной классической и современной литературы, в том числе литературы народов мира;</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о личной причастности к отечественным традициям и исторической преемственности поколений, включаться в культурно-языковое пространство русской и мировой культуры, формировать целостное отношение к литературе как неотъемлемой части культуры;</w:t>
            </w:r>
          </w:p>
          <w:p w:rsidR="00A20F96" w:rsidRPr="00A20F96" w:rsidRDefault="00A20F96" w:rsidP="00A20F96">
            <w:pPr>
              <w:widowControl w:val="0"/>
              <w:spacing w:line="276" w:lineRule="auto"/>
              <w:ind w:firstLine="22"/>
              <w:jc w:val="both"/>
              <w:rPr>
                <w:rFonts w:eastAsia="Times New Roman" w:cs="Times New Roman"/>
                <w:szCs w:val="24"/>
                <w:lang w:eastAsia="zh-CN"/>
              </w:rPr>
            </w:pPr>
          </w:p>
        </w:tc>
      </w:tr>
      <w:tr w:rsidR="00A20F96" w:rsidRPr="00A20F96" w:rsidTr="004A4552">
        <w:trPr>
          <w:trHeight w:val="3115"/>
        </w:trPr>
        <w:tc>
          <w:tcPr>
            <w:tcW w:w="2127" w:type="dxa"/>
            <w:vMerge w:val="restart"/>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rPr>
                <w:rFonts w:eastAsia="Times New Roman" w:cs="Times New Roman"/>
                <w:szCs w:val="24"/>
                <w:lang w:eastAsia="zh-CN"/>
              </w:rPr>
            </w:pPr>
            <w:r w:rsidRPr="00A20F96">
              <w:rPr>
                <w:rFonts w:eastAsia="Times New Roman" w:cs="Times New Roman"/>
                <w:iCs/>
                <w:szCs w:val="24"/>
                <w:lang w:eastAsia="zh-CN"/>
              </w:rPr>
              <w:lastRenderedPageBreak/>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iCs/>
                <w:szCs w:val="24"/>
                <w:lang w:eastAsia="zh-CN"/>
              </w:rPr>
              <w:t xml:space="preserve">Уметь: </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получать информацию из разного типа источников,</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самостоятельно осуществлять поиск, анализ, систематизацию и интерпретацию информации различных видов и форм представления;</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оценивать достоверность, легитимность информации, ее соответствие правовым и морально-этическим нормам;</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использовать средства информационных и коммуникационных технологий в решении когнитивных, коммуникативных и организационных задач с соблюдением правовых и этических норм, норм информационной безопасности</w:t>
            </w: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iCs/>
                <w:szCs w:val="24"/>
                <w:lang w:eastAsia="zh-CN"/>
              </w:rPr>
              <w:t>Уметь</w:t>
            </w:r>
            <w:r w:rsidRPr="00A20F96">
              <w:rPr>
                <w:rFonts w:eastAsia="Times New Roman" w:cs="Times New Roman"/>
                <w:bCs/>
                <w:iCs/>
                <w:szCs w:val="24"/>
                <w:lang w:eastAsia="zh-CN"/>
              </w:rPr>
              <w:t>:</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iCs/>
                <w:szCs w:val="24"/>
                <w:lang w:eastAsia="zh-CN"/>
              </w:rPr>
              <w:t>- с</w:t>
            </w:r>
            <w:r w:rsidRPr="00A20F96">
              <w:rPr>
                <w:rFonts w:eastAsia="Times New Roman" w:cs="Times New Roman"/>
                <w:bCs/>
                <w:iCs/>
                <w:szCs w:val="24"/>
                <w:lang w:eastAsia="zh-CN"/>
              </w:rPr>
              <w:t>опоставлять произведения русской и зарубежной литературы и сравнивать их с художественными интерпретациями в других видах искусств (графика, живопись, театр, кино, музыка и другие);</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работать с разными информационными источниками, в том числе в медиапространстве, использовать ресурсы традиционных библиотек и электронных библиотечных систем;</w:t>
            </w:r>
          </w:p>
        </w:tc>
      </w:tr>
      <w:tr w:rsidR="00A20F96" w:rsidRPr="00A20F96" w:rsidTr="004A4552">
        <w:trPr>
          <w:trHeight w:val="838"/>
        </w:trPr>
        <w:tc>
          <w:tcPr>
            <w:tcW w:w="2127" w:type="dxa"/>
            <w:vMerge/>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rPr>
                <w:rFonts w:eastAsia="Times New Roman" w:cs="Times New Roman"/>
                <w:iCs/>
                <w:szCs w:val="24"/>
                <w:lang w:eastAsia="zh-CN"/>
              </w:rPr>
            </w:pP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iCs/>
                <w:szCs w:val="24"/>
                <w:lang w:eastAsia="zh-CN"/>
              </w:rPr>
              <w:t xml:space="preserve">Знать: </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способы получения информации из разного типа источников,</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способы поиска, анализа, систематизации и интерпретации информации различных видов и форм представления;</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xml:space="preserve">- различные форматы текстов </w:t>
            </w:r>
            <w:r w:rsidRPr="00A20F96">
              <w:rPr>
                <w:rFonts w:eastAsia="Times New Roman" w:cs="Times New Roman"/>
                <w:bCs/>
                <w:iCs/>
                <w:szCs w:val="24"/>
                <w:lang w:eastAsia="zh-CN"/>
              </w:rPr>
              <w:lastRenderedPageBreak/>
              <w:t>для представления информации с учетом назначения и целевой аудитории;</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способы оценивать достоверность, легитимность информации, ее соответствие правовым и морально-этическим нормам;</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способы распознавания и защиты информации, информационной безопасности личности</w:t>
            </w: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bCs/>
                <w:iCs/>
                <w:szCs w:val="24"/>
                <w:lang w:eastAsia="zh-CN"/>
              </w:rPr>
              <w:lastRenderedPageBreak/>
              <w:t>Знать:</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iCs/>
                <w:szCs w:val="24"/>
                <w:lang w:eastAsia="zh-CN"/>
              </w:rPr>
              <w:t>- способы сформирования устойчивого интереса к чтению как средству познания отечественной и других культур, приобщить к отечественному литературному наследию и через него -  к традиционным ценностям и сокровищам мировой культуры;</w:t>
            </w:r>
          </w:p>
        </w:tc>
      </w:tr>
      <w:tr w:rsidR="00A20F96" w:rsidRPr="00A20F96" w:rsidTr="004A4552">
        <w:trPr>
          <w:trHeight w:val="274"/>
        </w:trPr>
        <w:tc>
          <w:tcPr>
            <w:tcW w:w="2127" w:type="dxa"/>
            <w:vMerge w:val="restart"/>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rPr>
                <w:rFonts w:eastAsia="Times New Roman" w:cs="Times New Roman"/>
                <w:szCs w:val="24"/>
                <w:lang w:eastAsia="zh-CN"/>
              </w:rPr>
            </w:pPr>
            <w:r w:rsidRPr="00A20F96">
              <w:rPr>
                <w:rFonts w:eastAsia="Times New Roman" w:cs="Times New Roman"/>
                <w:iCs/>
                <w:szCs w:val="24"/>
                <w:lang w:eastAsia="zh-CN"/>
              </w:rPr>
              <w:lastRenderedPageBreak/>
              <w:t>ОК 03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iCs/>
                <w:szCs w:val="24"/>
                <w:lang w:eastAsia="zh-CN"/>
              </w:rPr>
              <w:t>Уметь</w:t>
            </w:r>
            <w:r w:rsidRPr="00A20F96">
              <w:rPr>
                <w:rFonts w:eastAsia="Times New Roman" w:cs="Times New Roman"/>
                <w:bCs/>
                <w:iCs/>
                <w:szCs w:val="24"/>
                <w:lang w:eastAsia="zh-CN"/>
              </w:rPr>
              <w:t xml:space="preserve">: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самостоятельно составлять план решения проблемы с учетом имеющихся ресурсов, собственных возможностей и предпочтений;</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давать оценку новым ситуациям;</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расширять рамки учебного предмета на основе личных предпочтений;</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делать осознанный выбор, аргументировать его, брать ответственность за решение;</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оценивать приобретенный опыт;</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формировать и проявлять широкую эрудицию в разных областях знаний, постоянно повышать свой образовательный и культурный уровень</w:t>
            </w: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iCs/>
                <w:szCs w:val="24"/>
                <w:lang w:eastAsia="zh-CN"/>
              </w:rPr>
              <w:t>Уметь</w:t>
            </w:r>
            <w:r w:rsidRPr="00A20F96">
              <w:rPr>
                <w:rFonts w:eastAsia="Times New Roman" w:cs="Times New Roman"/>
                <w:bCs/>
                <w:iCs/>
                <w:szCs w:val="24"/>
                <w:lang w:eastAsia="zh-CN"/>
              </w:rPr>
              <w:t xml:space="preserve">: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применять в речевой практике представления о литературном произведении как явлении словесного искусства, о языке художественной литературы в его эстетической функции, об изобразительно-выразительных возможностях русского языка в художественной литературе</w:t>
            </w:r>
          </w:p>
          <w:p w:rsidR="00A20F96" w:rsidRPr="00A20F96" w:rsidRDefault="00A20F96" w:rsidP="00A20F96">
            <w:pPr>
              <w:widowControl w:val="0"/>
              <w:spacing w:line="276" w:lineRule="auto"/>
              <w:ind w:firstLine="22"/>
              <w:jc w:val="both"/>
              <w:rPr>
                <w:rFonts w:eastAsia="Times New Roman" w:cs="Times New Roman"/>
                <w:szCs w:val="24"/>
                <w:lang w:eastAsia="zh-CN"/>
              </w:rPr>
            </w:pPr>
          </w:p>
        </w:tc>
      </w:tr>
      <w:tr w:rsidR="00A20F96" w:rsidRPr="00A20F96" w:rsidTr="004A4552">
        <w:trPr>
          <w:trHeight w:val="699"/>
        </w:trPr>
        <w:tc>
          <w:tcPr>
            <w:tcW w:w="2127" w:type="dxa"/>
            <w:vMerge/>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rPr>
                <w:rFonts w:eastAsia="Times New Roman" w:cs="Times New Roman"/>
                <w:iCs/>
                <w:szCs w:val="24"/>
                <w:lang w:eastAsia="zh-CN"/>
              </w:rPr>
            </w:pP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iCs/>
                <w:szCs w:val="24"/>
                <w:lang w:eastAsia="zh-CN"/>
              </w:rPr>
              <w:t>Знать</w:t>
            </w:r>
            <w:r w:rsidRPr="00A20F96">
              <w:rPr>
                <w:rFonts w:eastAsia="Times New Roman" w:cs="Times New Roman"/>
                <w:bCs/>
                <w:iCs/>
                <w:szCs w:val="24"/>
                <w:lang w:eastAsia="zh-CN"/>
              </w:rPr>
              <w:t xml:space="preserve">: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xml:space="preserve">- различные сферы профессиональной деятельности,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xml:space="preserve">- о своем праве на осознанный </w:t>
            </w:r>
            <w:r w:rsidRPr="00A20F96">
              <w:rPr>
                <w:rFonts w:eastAsia="Times New Roman" w:cs="Times New Roman"/>
                <w:bCs/>
                <w:iCs/>
                <w:szCs w:val="24"/>
                <w:lang w:eastAsia="zh-CN"/>
              </w:rPr>
              <w:lastRenderedPageBreak/>
              <w:t>выбор профессии реализовывать собственные жизненные планы;</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о необходимости и ценности непрерывного образования и самообразования на протяжении всей жизни</w:t>
            </w: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p>
        </w:tc>
      </w:tr>
      <w:tr w:rsidR="00A20F96" w:rsidRPr="00A20F96" w:rsidTr="004A4552">
        <w:trPr>
          <w:trHeight w:val="705"/>
        </w:trPr>
        <w:tc>
          <w:tcPr>
            <w:tcW w:w="2127" w:type="dxa"/>
            <w:vMerge w:val="restart"/>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rPr>
                <w:rFonts w:eastAsia="Times New Roman" w:cs="Times New Roman"/>
                <w:szCs w:val="24"/>
                <w:lang w:eastAsia="zh-CN"/>
              </w:rPr>
            </w:pPr>
            <w:r w:rsidRPr="00A20F96">
              <w:rPr>
                <w:rFonts w:eastAsia="Times New Roman" w:cs="Times New Roman"/>
                <w:iCs/>
                <w:szCs w:val="24"/>
                <w:lang w:eastAsia="zh-CN"/>
              </w:rPr>
              <w:lastRenderedPageBreak/>
              <w:t>ОК 04 Эффективно взаимодействовать и работать в коллективе и команде</w:t>
            </w: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bCs/>
                <w:iCs/>
                <w:spacing w:val="-4"/>
                <w:szCs w:val="24"/>
                <w:lang w:eastAsia="zh-CN"/>
              </w:rPr>
              <w:t>Уметь</w:t>
            </w:r>
            <w:r w:rsidRPr="00A20F96">
              <w:rPr>
                <w:rFonts w:eastAsia="Times New Roman" w:cs="Times New Roman"/>
                <w:iCs/>
                <w:spacing w:val="-4"/>
                <w:szCs w:val="24"/>
                <w:lang w:eastAsia="zh-CN"/>
              </w:rPr>
              <w:t xml:space="preserve">: </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pacing w:val="-4"/>
                <w:szCs w:val="24"/>
                <w:lang w:eastAsia="zh-CN"/>
              </w:rPr>
              <w:t>- выбирать тематику и методы совместных действий с учетом общих интересов и возможностей каждого члена коллектива;</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pacing w:val="-4"/>
                <w:szCs w:val="24"/>
                <w:lang w:eastAsia="zh-CN"/>
              </w:rPr>
              <w:t>-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pacing w:val="-4"/>
                <w:szCs w:val="24"/>
                <w:lang w:eastAsia="zh-CN"/>
              </w:rPr>
              <w:t>- оценивать качество своего вклада и каждого участника команды в общий результат по разработанным критериям;</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pacing w:val="-4"/>
                <w:szCs w:val="24"/>
                <w:lang w:eastAsia="zh-CN"/>
              </w:rPr>
              <w:t>предлагать новые проекты, оценивать идеи с позиции новизны, оригинальности, практической значимости;</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pacing w:val="-4"/>
                <w:szCs w:val="24"/>
                <w:lang w:eastAsia="zh-CN"/>
              </w:rPr>
              <w:t>- координировать и выполнять работу в условиях реального, виртуального и комбинированного взаимодействия;</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pacing w:val="-4"/>
                <w:szCs w:val="24"/>
                <w:lang w:eastAsia="zh-CN"/>
              </w:rPr>
              <w:t>- осуществлять позитивное стратегическое поведение в различных ситуациях, проявлять творчество и воображение, быть инициативным;</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уметь принимать себя, понимая свои недостатки и достоинства;</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принимать мотивы и аргументы других людей при анализе результатов деятельности;</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xml:space="preserve">- признавать свое право и право </w:t>
            </w:r>
            <w:r w:rsidRPr="00A20F96">
              <w:rPr>
                <w:rFonts w:eastAsia="Times New Roman" w:cs="Times New Roman"/>
                <w:iCs/>
                <w:szCs w:val="24"/>
                <w:lang w:eastAsia="zh-CN"/>
              </w:rPr>
              <w:lastRenderedPageBreak/>
              <w:t>других людей на ошибки;</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развивать способность понимать мир с позиции другого человека.</w:t>
            </w: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iCs/>
                <w:szCs w:val="24"/>
                <w:lang w:eastAsia="zh-CN"/>
              </w:rPr>
              <w:lastRenderedPageBreak/>
              <w:t>Уметь</w:t>
            </w:r>
            <w:r w:rsidRPr="00A20F96">
              <w:rPr>
                <w:rFonts w:eastAsia="Times New Roman" w:cs="Times New Roman"/>
                <w:bCs/>
                <w:iCs/>
                <w:szCs w:val="24"/>
                <w:lang w:eastAsia="zh-CN"/>
              </w:rPr>
              <w:t>:</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bCs/>
                <w:iCs/>
                <w:spacing w:val="-4"/>
                <w:szCs w:val="24"/>
                <w:lang w:eastAsia="zh-CN"/>
              </w:rPr>
              <w:t xml:space="preserve">- </w:t>
            </w:r>
            <w:r w:rsidRPr="00A20F96">
              <w:rPr>
                <w:rFonts w:eastAsia="Times New Roman" w:cs="Times New Roman"/>
                <w:bCs/>
                <w:iCs/>
                <w:spacing w:val="-4"/>
                <w:szCs w:val="24"/>
                <w:lang w:eastAsia="zh-CN"/>
              </w:rPr>
              <w:t>выразительно (с учетом индивидуальных особенностей обучающихся) читать, в том числе наизусть, не менее 10 произведений и (или) фрагментов</w:t>
            </w:r>
          </w:p>
        </w:tc>
      </w:tr>
      <w:tr w:rsidR="00A20F96" w:rsidRPr="00A20F96" w:rsidTr="004A4552">
        <w:trPr>
          <w:trHeight w:val="838"/>
        </w:trPr>
        <w:tc>
          <w:tcPr>
            <w:tcW w:w="2127" w:type="dxa"/>
            <w:vMerge/>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rPr>
                <w:rFonts w:eastAsia="Times New Roman" w:cs="Times New Roman"/>
                <w:iCs/>
                <w:szCs w:val="24"/>
                <w:lang w:eastAsia="zh-CN"/>
              </w:rPr>
            </w:pP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bCs/>
                <w:iCs/>
                <w:szCs w:val="24"/>
                <w:lang w:eastAsia="zh-CN"/>
              </w:rPr>
              <w:t>Знать</w:t>
            </w:r>
            <w:r w:rsidRPr="00A20F96">
              <w:rPr>
                <w:rFonts w:eastAsia="Times New Roman" w:cs="Times New Roman"/>
                <w:iCs/>
                <w:szCs w:val="24"/>
                <w:lang w:eastAsia="zh-CN"/>
              </w:rPr>
              <w:t xml:space="preserve">: </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преимущества командной и индивидуальной работы;</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методы совместных действий с учетом общих интересов и возможностей каждого члена коллектива;</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способы организовывать и координировать действия по достижению цели совместной деятельности: составлять план действий, распределять роли с учетом мнений участников обсуждать результаты совместной работы;</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способы позитивного стратегического поведения в различных ситуациях</w:t>
            </w: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bCs/>
                <w:iCs/>
                <w:szCs w:val="24"/>
                <w:lang w:eastAsia="zh-CN"/>
              </w:rPr>
              <w:t>Знать:</w:t>
            </w:r>
            <w:r w:rsidRPr="00A20F96">
              <w:rPr>
                <w:rFonts w:eastAsia="Times New Roman" w:cs="Times New Roman"/>
                <w:bCs/>
                <w:iCs/>
                <w:szCs w:val="24"/>
                <w:lang w:eastAsia="zh-CN"/>
              </w:rPr>
              <w:t xml:space="preserve">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bCs/>
                <w:iCs/>
                <w:szCs w:val="24"/>
                <w:lang w:eastAsia="zh-CN"/>
              </w:rPr>
              <w:t xml:space="preserve">- </w:t>
            </w:r>
            <w:r w:rsidRPr="00A20F96">
              <w:rPr>
                <w:rFonts w:eastAsia="Times New Roman" w:cs="Times New Roman"/>
                <w:bCs/>
                <w:iCs/>
                <w:szCs w:val="24"/>
                <w:lang w:eastAsia="zh-CN"/>
              </w:rPr>
              <w:t>способы</w:t>
            </w:r>
            <w:r w:rsidRPr="00A20F96">
              <w:rPr>
                <w:rFonts w:eastAsia="Times New Roman" w:cs="Times New Roman"/>
                <w:b/>
                <w:bCs/>
                <w:iCs/>
                <w:szCs w:val="24"/>
                <w:lang w:eastAsia="zh-CN"/>
              </w:rPr>
              <w:t xml:space="preserve"> </w:t>
            </w:r>
            <w:r w:rsidRPr="00A20F96">
              <w:rPr>
                <w:rFonts w:eastAsia="Times New Roman" w:cs="Times New Roman"/>
                <w:bCs/>
                <w:iCs/>
                <w:szCs w:val="24"/>
                <w:lang w:eastAsia="zh-CN"/>
              </w:rPr>
              <w:t>взаимосвязи между языком, литературным, интеллектуальным, духовно-нравственным развитием личности;</w:t>
            </w:r>
          </w:p>
        </w:tc>
      </w:tr>
      <w:tr w:rsidR="00A20F96" w:rsidRPr="00A20F96" w:rsidTr="004A4552">
        <w:trPr>
          <w:trHeight w:val="20"/>
        </w:trPr>
        <w:tc>
          <w:tcPr>
            <w:tcW w:w="2127" w:type="dxa"/>
            <w:vMerge w:val="restart"/>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rPr>
                <w:rFonts w:eastAsia="Times New Roman" w:cs="Times New Roman"/>
                <w:szCs w:val="24"/>
                <w:lang w:eastAsia="zh-CN"/>
              </w:rPr>
            </w:pPr>
            <w:r w:rsidRPr="00A20F96">
              <w:rPr>
                <w:rFonts w:eastAsia="Times New Roman" w:cs="Times New Roman"/>
                <w:iCs/>
                <w:szCs w:val="24"/>
                <w:lang w:eastAsia="zh-CN"/>
              </w:rPr>
              <w:t>ОК 05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bCs/>
                <w:iCs/>
                <w:szCs w:val="24"/>
                <w:lang w:eastAsia="zh-CN"/>
              </w:rPr>
              <w:t>Уметь</w:t>
            </w:r>
            <w:r w:rsidRPr="00A20F96">
              <w:rPr>
                <w:rFonts w:eastAsia="Times New Roman" w:cs="Times New Roman"/>
                <w:iCs/>
                <w:szCs w:val="24"/>
                <w:lang w:eastAsia="zh-CN"/>
              </w:rPr>
              <w:t xml:space="preserve">: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iCs/>
                <w:szCs w:val="24"/>
                <w:lang w:eastAsia="zh-CN"/>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iCs/>
                <w:szCs w:val="24"/>
                <w:lang w:eastAsia="zh-CN"/>
              </w:rPr>
              <w:t>- аргументированно вести диалог, уметь смягчать конфликтные ситуации;</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iCs/>
                <w:szCs w:val="24"/>
                <w:lang w:eastAsia="zh-CN"/>
              </w:rPr>
              <w:t>развернуто и логично излагать свою точку зрения с использованием языковых средств;</w:t>
            </w:r>
          </w:p>
          <w:p w:rsidR="00A20F96" w:rsidRPr="00A20F96" w:rsidRDefault="00A20F96" w:rsidP="00A20F96">
            <w:pPr>
              <w:widowControl w:val="0"/>
              <w:spacing w:line="276" w:lineRule="auto"/>
              <w:ind w:firstLine="22"/>
              <w:jc w:val="both"/>
              <w:rPr>
                <w:rFonts w:eastAsia="Times New Roman" w:cs="Times New Roman"/>
                <w:iCs/>
                <w:szCs w:val="24"/>
                <w:lang w:eastAsia="zh-CN"/>
              </w:rPr>
            </w:pP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iCs/>
                <w:szCs w:val="24"/>
                <w:lang w:eastAsia="zh-CN"/>
              </w:rPr>
              <w:t>Уметь</w:t>
            </w:r>
            <w:r w:rsidRPr="00A20F96">
              <w:rPr>
                <w:rFonts w:eastAsia="Times New Roman" w:cs="Times New Roman"/>
                <w:bCs/>
                <w:iCs/>
                <w:szCs w:val="24"/>
                <w:lang w:eastAsia="zh-CN"/>
              </w:rPr>
              <w:t>:</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iCs/>
                <w:szCs w:val="24"/>
                <w:lang w:eastAsia="zh-CN"/>
              </w:rPr>
              <w:t>-</w:t>
            </w:r>
            <w:r w:rsidRPr="00A20F96">
              <w:rPr>
                <w:rFonts w:eastAsia="Times New Roman" w:cs="Times New Roman"/>
                <w:b/>
                <w:bCs/>
                <w:iCs/>
                <w:spacing w:val="-4"/>
                <w:szCs w:val="24"/>
                <w:lang w:eastAsia="zh-CN"/>
              </w:rPr>
              <w:t xml:space="preserve"> </w:t>
            </w:r>
            <w:r w:rsidRPr="00A20F96">
              <w:rPr>
                <w:rFonts w:eastAsia="Times New Roman" w:cs="Times New Roman"/>
                <w:bCs/>
                <w:iCs/>
                <w:spacing w:val="-4"/>
                <w:szCs w:val="24"/>
                <w:lang w:eastAsia="zh-CN"/>
              </w:rPr>
              <w:t>выразительно (с учетом индивидуальных особенностей обучающихся) читать, в том числе наизусть, не менее 10 произведений и (или) фрагментов;</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pacing w:val="-4"/>
                <w:szCs w:val="24"/>
                <w:lang w:eastAsia="zh-CN"/>
              </w:rPr>
              <w:t>- анализировать и интерпретироварть художественные произведения в единстве формы и содержания (с учетом неоднозначности заложенных в нем смыслов и наличия в нем подтекста) с использованием теоретико-литературных терминов и понятий ( в дополнение к изученным на уровне начального общего и основного образования)</w:t>
            </w:r>
          </w:p>
        </w:tc>
      </w:tr>
      <w:tr w:rsidR="00A20F96" w:rsidRPr="00A20F96" w:rsidTr="004A4552">
        <w:trPr>
          <w:trHeight w:val="1114"/>
        </w:trPr>
        <w:tc>
          <w:tcPr>
            <w:tcW w:w="2127" w:type="dxa"/>
            <w:vMerge/>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rPr>
                <w:rFonts w:eastAsia="Times New Roman" w:cs="Times New Roman"/>
                <w:iCs/>
                <w:szCs w:val="24"/>
                <w:lang w:eastAsia="zh-CN"/>
              </w:rPr>
            </w:pP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bCs/>
                <w:iCs/>
                <w:szCs w:val="24"/>
                <w:lang w:eastAsia="zh-CN"/>
              </w:rPr>
              <w:t>Знать</w:t>
            </w:r>
            <w:r w:rsidRPr="00A20F96">
              <w:rPr>
                <w:rFonts w:eastAsia="Times New Roman" w:cs="Times New Roman"/>
                <w:iCs/>
                <w:szCs w:val="24"/>
                <w:lang w:eastAsia="zh-CN"/>
              </w:rPr>
              <w:t xml:space="preserve">: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iCs/>
                <w:szCs w:val="24"/>
                <w:lang w:eastAsia="zh-CN"/>
              </w:rPr>
              <w:t>- свой язык и культуру, прошлое и настоящее многонационального народа России;</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iCs/>
                <w:szCs w:val="24"/>
                <w:lang w:eastAsia="zh-CN"/>
              </w:rPr>
              <w:t xml:space="preserve">- невербальные средства общения, понимать значение социальных знаков, </w:t>
            </w:r>
            <w:r w:rsidRPr="00A20F96">
              <w:rPr>
                <w:rFonts w:eastAsia="Times New Roman" w:cs="Times New Roman"/>
                <w:iCs/>
                <w:szCs w:val="24"/>
                <w:lang w:eastAsia="zh-CN"/>
              </w:rPr>
              <w:lastRenderedPageBreak/>
              <w:t>распознавать предпосылки конфликтных ситуаций и смягчать конфликты;</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iCs/>
                <w:szCs w:val="24"/>
                <w:lang w:eastAsia="zh-CN"/>
              </w:rPr>
              <w:t>- различные способы общения и взаимодействия;</w:t>
            </w: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bCs/>
                <w:iCs/>
                <w:szCs w:val="24"/>
                <w:lang w:eastAsia="zh-CN"/>
              </w:rPr>
              <w:t xml:space="preserve"> </w:t>
            </w:r>
          </w:p>
        </w:tc>
      </w:tr>
      <w:tr w:rsidR="00A20F96" w:rsidRPr="00A20F96" w:rsidTr="004A4552">
        <w:trPr>
          <w:trHeight w:val="271"/>
        </w:trPr>
        <w:tc>
          <w:tcPr>
            <w:tcW w:w="2127" w:type="dxa"/>
            <w:vMerge w:val="restart"/>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rPr>
                <w:rFonts w:eastAsia="Times New Roman" w:cs="Times New Roman"/>
                <w:szCs w:val="24"/>
                <w:lang w:eastAsia="zh-CN"/>
              </w:rPr>
            </w:pPr>
            <w:r w:rsidRPr="00A20F96">
              <w:rPr>
                <w:rFonts w:eastAsia="Times New Roman" w:cs="Times New Roman"/>
                <w:iCs/>
                <w:szCs w:val="24"/>
                <w:lang w:eastAsia="zh-CN"/>
              </w:rPr>
              <w:lastRenderedPageBreak/>
              <w:t>ОК 06 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поведения</w:t>
            </w: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bCs/>
                <w:iCs/>
                <w:szCs w:val="24"/>
                <w:lang w:eastAsia="zh-CN"/>
              </w:rPr>
              <w:t>Уметь:</w:t>
            </w:r>
            <w:r w:rsidRPr="00A20F96">
              <w:rPr>
                <w:rFonts w:eastAsia="Times New Roman" w:cs="Times New Roman"/>
                <w:bCs/>
                <w:iCs/>
                <w:szCs w:val="24"/>
                <w:lang w:eastAsia="zh-CN"/>
              </w:rPr>
              <w:t xml:space="preserve"> </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проявлять уважительное отношение к своему языку и культуре, прошлому и настоящему многонационального народа России;</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оценивать ситуацию и принимать осознанные решения,</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ориентируясь на морально-нравственные нормы и ценности;</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осознанно поддерживать ценности семейной жизни в соответствии с традициями народов России</w:t>
            </w: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bCs/>
                <w:iCs/>
                <w:szCs w:val="24"/>
                <w:lang w:eastAsia="zh-CN"/>
              </w:rPr>
              <w:t>Уметь:</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bCs/>
                <w:iCs/>
                <w:szCs w:val="24"/>
                <w:lang w:eastAsia="zh-CN"/>
              </w:rPr>
              <w:t xml:space="preserve">- </w:t>
            </w:r>
            <w:r w:rsidRPr="00A20F96">
              <w:rPr>
                <w:rFonts w:eastAsia="Times New Roman" w:cs="Times New Roman"/>
                <w:bCs/>
                <w:iCs/>
                <w:szCs w:val="24"/>
                <w:lang w:eastAsia="zh-CN"/>
              </w:rPr>
              <w:t>определять и учитывать историко-культурный контекст и контекст творчества писателя в процессе анализа художественных произведений, выявлять их связь с современностью</w:t>
            </w:r>
          </w:p>
        </w:tc>
      </w:tr>
      <w:tr w:rsidR="00A20F96" w:rsidRPr="00A20F96" w:rsidTr="004A4552">
        <w:trPr>
          <w:trHeight w:val="989"/>
        </w:trPr>
        <w:tc>
          <w:tcPr>
            <w:tcW w:w="2127" w:type="dxa"/>
            <w:vMerge/>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rPr>
                <w:rFonts w:eastAsia="Times New Roman" w:cs="Times New Roman"/>
                <w:iCs/>
                <w:szCs w:val="24"/>
                <w:lang w:eastAsia="zh-CN"/>
              </w:rPr>
            </w:pP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bCs/>
                <w:iCs/>
                <w:szCs w:val="24"/>
                <w:lang w:eastAsia="zh-CN"/>
              </w:rPr>
              <w:t xml:space="preserve">Знать: </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традиционные национальные, общечеловеческие гуманистические и демократические ценности;</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о важности противостояния идеологии экстремизма, национализма, ксенофобии, дискриминации по социальным, религиозным, расовым, национальным признакам;</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о ценности своего языка и культуры, прошлого и настоящего многонационального народа России;</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ценность государственных символов, исторического и природного наследия, памятников, традиций народов России, достижений России в науке, искусстве, спорте, технологиях и труде;</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xml:space="preserve">- духовные ценности </w:t>
            </w:r>
            <w:r w:rsidRPr="00A20F96">
              <w:rPr>
                <w:rFonts w:eastAsia="Times New Roman" w:cs="Times New Roman"/>
                <w:iCs/>
                <w:szCs w:val="24"/>
                <w:lang w:eastAsia="zh-CN"/>
              </w:rPr>
              <w:lastRenderedPageBreak/>
              <w:t>российского народа;</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морально-нравственные нормы и ценности;</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 значимость личного вклада в построение устойчивого будущего;</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iCs/>
                <w:szCs w:val="24"/>
                <w:lang w:eastAsia="zh-CN"/>
              </w:rPr>
              <w:t>ценности семейной жизни в соответствии с традициями народов России</w:t>
            </w: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bCs/>
                <w:iCs/>
                <w:szCs w:val="24"/>
                <w:lang w:eastAsia="zh-CN"/>
              </w:rPr>
              <w:lastRenderedPageBreak/>
              <w:t xml:space="preserve">Знать: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bCs/>
                <w:iCs/>
                <w:szCs w:val="24"/>
                <w:lang w:eastAsia="zh-CN"/>
              </w:rPr>
              <w:t xml:space="preserve">- </w:t>
            </w:r>
            <w:r w:rsidRPr="00A20F96">
              <w:rPr>
                <w:rFonts w:eastAsia="Times New Roman" w:cs="Times New Roman"/>
                <w:bCs/>
                <w:iCs/>
                <w:szCs w:val="24"/>
                <w:lang w:eastAsia="zh-CN"/>
              </w:rPr>
              <w:t>содержание, ключевые проблемы и суть историко-культурного и нравственно-ценностного взаимовлияния произведений русской, зарубежной классической и современной литературы, в том числе литературы народов мира;</w:t>
            </w:r>
          </w:p>
        </w:tc>
      </w:tr>
      <w:tr w:rsidR="00A20F96" w:rsidRPr="00A20F96" w:rsidTr="004A4552">
        <w:trPr>
          <w:trHeight w:val="847"/>
        </w:trPr>
        <w:tc>
          <w:tcPr>
            <w:tcW w:w="2127" w:type="dxa"/>
            <w:vMerge w:val="restart"/>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rPr>
                <w:rFonts w:eastAsia="Times New Roman" w:cs="Times New Roman"/>
                <w:szCs w:val="24"/>
                <w:lang w:eastAsia="zh-CN"/>
              </w:rPr>
            </w:pPr>
            <w:r w:rsidRPr="00A20F96">
              <w:rPr>
                <w:rFonts w:eastAsia="Times New Roman" w:cs="Times New Roman"/>
                <w:iCs/>
                <w:szCs w:val="24"/>
                <w:lang w:eastAsia="zh-CN"/>
              </w:rPr>
              <w:lastRenderedPageBreak/>
              <w:t>ОК 09 Пользоваться профессиональной документацией на государственном и иностранном языках</w:t>
            </w: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bCs/>
                <w:iCs/>
                <w:szCs w:val="24"/>
                <w:lang w:eastAsia="zh-CN"/>
              </w:rPr>
              <w:t>Уметь:</w:t>
            </w:r>
            <w:r w:rsidRPr="00A20F96">
              <w:rPr>
                <w:rFonts w:eastAsia="Times New Roman" w:cs="Times New Roman"/>
                <w:iCs/>
                <w:szCs w:val="24"/>
                <w:lang w:eastAsia="zh-CN"/>
              </w:rPr>
              <w:t xml:space="preserve">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szCs w:val="24"/>
                <w:lang w:eastAsia="zh-CN"/>
              </w:rPr>
              <w:t>- получать информацию из разного типа источников,</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szCs w:val="24"/>
                <w:lang w:eastAsia="zh-CN"/>
              </w:rPr>
              <w:t>- самостоятельно осуществлять поиск, анализ, систематизацию и интерпретацию информации различных видов и форм представления;</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szCs w:val="24"/>
                <w:lang w:eastAsia="zh-CN"/>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A20F96" w:rsidRPr="00A20F96" w:rsidRDefault="00A20F96" w:rsidP="00A20F96">
            <w:pPr>
              <w:widowControl w:val="0"/>
              <w:spacing w:line="276" w:lineRule="auto"/>
              <w:jc w:val="both"/>
              <w:rPr>
                <w:rFonts w:eastAsia="Times New Roman" w:cs="Times New Roman"/>
                <w:iCs/>
                <w:szCs w:val="24"/>
                <w:lang w:eastAsia="zh-CN"/>
              </w:rPr>
            </w:pP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left="141"/>
              <w:jc w:val="both"/>
              <w:rPr>
                <w:rFonts w:eastAsia="Times New Roman" w:cs="Times New Roman"/>
                <w:szCs w:val="24"/>
                <w:lang w:eastAsia="zh-CN"/>
              </w:rPr>
            </w:pPr>
            <w:r w:rsidRPr="00A20F96">
              <w:rPr>
                <w:rFonts w:eastAsia="Times New Roman" w:cs="Times New Roman"/>
                <w:b/>
                <w:bCs/>
                <w:iCs/>
                <w:szCs w:val="24"/>
                <w:lang w:eastAsia="zh-CN"/>
              </w:rPr>
              <w:t>Уметь:</w:t>
            </w:r>
          </w:p>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Cs/>
                <w:iCs/>
                <w:szCs w:val="24"/>
                <w:lang w:eastAsia="zh-CN"/>
              </w:rPr>
              <w:t>- владеть современными читательскими практиками, культурой восприятия и понимания литературных текстов, уметь самостоятельно истолковать прочитанный в устной и письменной форме, информационной переработки текстов в виде аннотаций, докладов, тезисов, конспектов, рефератов, а также написания отзывов и сочинений различных жанров (объем сочинения не менее 205 слов), уметь редактировать и совершенствовать собственные письменные высказывания с учетом норм русского литературного языка;</w:t>
            </w:r>
          </w:p>
        </w:tc>
      </w:tr>
      <w:tr w:rsidR="00A20F96" w:rsidRPr="00A20F96" w:rsidTr="004A4552">
        <w:trPr>
          <w:trHeight w:val="699"/>
        </w:trPr>
        <w:tc>
          <w:tcPr>
            <w:tcW w:w="2127" w:type="dxa"/>
            <w:vMerge/>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widowControl w:val="0"/>
              <w:spacing w:line="276" w:lineRule="auto"/>
              <w:ind w:firstLine="22"/>
              <w:jc w:val="both"/>
              <w:rPr>
                <w:rFonts w:eastAsia="Times New Roman" w:cs="Times New Roman"/>
                <w:bCs/>
                <w:iCs/>
                <w:szCs w:val="24"/>
                <w:lang w:eastAsia="zh-CN"/>
              </w:rPr>
            </w:pP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iCs/>
                <w:szCs w:val="24"/>
                <w:lang w:eastAsia="zh-CN"/>
              </w:rPr>
              <w:t>Знать</w:t>
            </w:r>
            <w:r w:rsidRPr="00A20F96">
              <w:rPr>
                <w:rFonts w:eastAsia="Times New Roman" w:cs="Times New Roman"/>
                <w:bCs/>
                <w:iCs/>
                <w:szCs w:val="24"/>
                <w:lang w:eastAsia="zh-CN"/>
              </w:rPr>
              <w:t xml:space="preserve">: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xml:space="preserve">различные сферы профессиональной деятельности;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способы осуществления осознанного выбора в будущей профессии;</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о важности государственного языка для поддержания и развития мировоззрения, основанного на диалоге культур, способствующем осознанию своего места в поликультурном мире;</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iCs/>
                <w:szCs w:val="24"/>
                <w:lang w:eastAsia="zh-CN"/>
              </w:rPr>
              <w:t xml:space="preserve">способы совершенствовать свою языковую и читательскую культуры как средства взаимодействия между людьми и познания мира </w:t>
            </w:r>
          </w:p>
          <w:p w:rsidR="00A20F96" w:rsidRPr="00A20F96" w:rsidRDefault="00A20F96" w:rsidP="00A20F96">
            <w:pPr>
              <w:widowControl w:val="0"/>
              <w:spacing w:line="276" w:lineRule="auto"/>
              <w:ind w:firstLine="22"/>
              <w:jc w:val="both"/>
              <w:rPr>
                <w:rFonts w:eastAsia="Times New Roman" w:cs="Times New Roman"/>
                <w:bCs/>
                <w:iCs/>
                <w:szCs w:val="24"/>
                <w:lang w:eastAsia="zh-CN"/>
              </w:rPr>
            </w:pP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p>
          <w:p w:rsidR="00A20F96" w:rsidRPr="00A20F96" w:rsidRDefault="00A20F96" w:rsidP="00A20F96">
            <w:pPr>
              <w:widowControl w:val="0"/>
              <w:spacing w:line="276" w:lineRule="auto"/>
              <w:ind w:firstLine="22"/>
              <w:jc w:val="both"/>
              <w:rPr>
                <w:rFonts w:eastAsia="Times New Roman" w:cs="Times New Roman"/>
                <w:szCs w:val="24"/>
                <w:lang w:eastAsia="zh-CN"/>
              </w:rPr>
            </w:pPr>
          </w:p>
        </w:tc>
      </w:tr>
      <w:tr w:rsidR="00A20F96" w:rsidRPr="00A20F96" w:rsidTr="004A4552">
        <w:trPr>
          <w:trHeight w:val="699"/>
        </w:trPr>
        <w:tc>
          <w:tcPr>
            <w:tcW w:w="2127"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shd w:val="clear" w:color="auto" w:fill="FFFFFF"/>
              <w:spacing w:after="300"/>
              <w:jc w:val="both"/>
              <w:rPr>
                <w:rFonts w:eastAsia="Times New Roman" w:cs="Times New Roman"/>
                <w:szCs w:val="24"/>
                <w:lang w:eastAsia="zh-CN"/>
              </w:rPr>
            </w:pPr>
            <w:r w:rsidRPr="00A20F96">
              <w:rPr>
                <w:rFonts w:eastAsia="Times New Roman" w:cs="Times New Roman"/>
                <w:szCs w:val="24"/>
                <w:shd w:val="clear" w:color="auto" w:fill="FFFFFF"/>
                <w:lang w:eastAsia="zh-CN"/>
              </w:rPr>
              <w:lastRenderedPageBreak/>
              <w:t>ПК 1.5 Информировать население, медицинских работников учреждений здравоохранения о товарах аптечного ассортимента.</w:t>
            </w: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bCs/>
                <w:iCs/>
                <w:szCs w:val="24"/>
                <w:lang w:eastAsia="zh-CN"/>
              </w:rPr>
              <w:t>Уметь:</w:t>
            </w:r>
            <w:r w:rsidRPr="00A20F96">
              <w:rPr>
                <w:rFonts w:eastAsia="Times New Roman" w:cs="Times New Roman"/>
                <w:iCs/>
                <w:szCs w:val="24"/>
                <w:lang w:eastAsia="zh-CN"/>
              </w:rPr>
              <w:t xml:space="preserve">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szCs w:val="24"/>
                <w:lang w:eastAsia="zh-CN"/>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A20F96" w:rsidRPr="00A20F96" w:rsidRDefault="00A20F96" w:rsidP="00A20F96">
            <w:pPr>
              <w:widowControl w:val="0"/>
              <w:spacing w:line="276" w:lineRule="auto"/>
              <w:ind w:firstLine="22"/>
              <w:jc w:val="both"/>
              <w:rPr>
                <w:rFonts w:eastAsia="Times New Roman" w:cs="Times New Roman"/>
                <w:b/>
                <w:iCs/>
                <w:szCs w:val="24"/>
                <w:lang w:eastAsia="zh-CN"/>
              </w:rPr>
            </w:pP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b/>
                <w:iCs/>
                <w:szCs w:val="24"/>
                <w:lang w:eastAsia="zh-CN"/>
              </w:rPr>
            </w:pPr>
          </w:p>
        </w:tc>
      </w:tr>
      <w:tr w:rsidR="00A20F96" w:rsidRPr="00A20F96" w:rsidTr="004A4552">
        <w:trPr>
          <w:trHeight w:val="699"/>
        </w:trPr>
        <w:tc>
          <w:tcPr>
            <w:tcW w:w="2127" w:type="dxa"/>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shd w:val="clear" w:color="auto" w:fill="FFFFFF"/>
              <w:rPr>
                <w:rFonts w:eastAsia="Times New Roman" w:cs="Times New Roman"/>
                <w:color w:val="000000"/>
                <w:szCs w:val="24"/>
                <w:lang w:eastAsia="ru-RU"/>
              </w:rPr>
            </w:pPr>
            <w:r w:rsidRPr="00A20F96">
              <w:rPr>
                <w:rFonts w:eastAsia="Times New Roman" w:cs="Times New Roman"/>
                <w:color w:val="000000"/>
                <w:szCs w:val="24"/>
                <w:lang w:eastAsia="ru-RU"/>
              </w:rPr>
              <w:t>ПК 5.1.</w:t>
            </w:r>
          </w:p>
          <w:p w:rsidR="00A20F96" w:rsidRPr="00A20F96" w:rsidRDefault="00A20F96" w:rsidP="00A20F96">
            <w:pPr>
              <w:shd w:val="clear" w:color="auto" w:fill="FFFFFF"/>
              <w:spacing w:after="300" w:line="276" w:lineRule="auto"/>
              <w:rPr>
                <w:rFonts w:eastAsia="Times New Roman" w:cs="Times New Roman"/>
                <w:szCs w:val="24"/>
                <w:lang w:eastAsia="ru-RU"/>
              </w:rPr>
            </w:pPr>
            <w:r w:rsidRPr="00A20F96">
              <w:rPr>
                <w:rFonts w:eastAsia="Times New Roman" w:cs="Times New Roman"/>
                <w:szCs w:val="24"/>
                <w:lang w:eastAsia="ru-RU"/>
              </w:rPr>
              <w:t>Оказывать консультативную помощь населению по надлежащему использованию и хранению лекарственных средств и других товаров аптечного ассортимента в домашних условиях.</w:t>
            </w:r>
          </w:p>
          <w:p w:rsidR="00A20F96" w:rsidRPr="00A20F96" w:rsidRDefault="00A20F96" w:rsidP="00A20F96">
            <w:pPr>
              <w:shd w:val="clear" w:color="auto" w:fill="FFFFFF"/>
              <w:spacing w:after="300"/>
              <w:jc w:val="both"/>
              <w:rPr>
                <w:rFonts w:eastAsia="Times New Roman" w:cs="Times New Roman"/>
                <w:b/>
                <w:bCs/>
                <w:szCs w:val="24"/>
                <w:lang w:eastAsia="zh-CN"/>
              </w:rPr>
            </w:pP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bCs/>
                <w:iCs/>
                <w:szCs w:val="24"/>
                <w:lang w:eastAsia="zh-CN"/>
              </w:rPr>
              <w:t>Уметь:</w:t>
            </w:r>
            <w:r w:rsidRPr="00A20F96">
              <w:rPr>
                <w:rFonts w:eastAsia="Times New Roman" w:cs="Times New Roman"/>
                <w:iCs/>
                <w:szCs w:val="24"/>
                <w:lang w:eastAsia="zh-CN"/>
              </w:rPr>
              <w:t xml:space="preserve">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szCs w:val="24"/>
                <w:lang w:eastAsia="zh-CN"/>
              </w:rPr>
              <w:t>- получать информацию из разного типа источников,</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szCs w:val="24"/>
                <w:lang w:eastAsia="zh-CN"/>
              </w:rPr>
              <w:t>- самостоятельно осуществлять поиск, анализ, систематизацию и интерпретацию информации различных видов и форм представления;</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szCs w:val="24"/>
                <w:lang w:eastAsia="zh-CN"/>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A20F96" w:rsidRPr="00A20F96" w:rsidRDefault="00A20F96" w:rsidP="00A20F96">
            <w:pPr>
              <w:widowControl w:val="0"/>
              <w:spacing w:line="276" w:lineRule="auto"/>
              <w:ind w:firstLine="22"/>
              <w:jc w:val="both"/>
              <w:rPr>
                <w:rFonts w:eastAsia="Times New Roman" w:cs="Times New Roman"/>
                <w:b/>
                <w:iCs/>
                <w:szCs w:val="24"/>
                <w:lang w:eastAsia="zh-CN"/>
              </w:rPr>
            </w:pP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b/>
                <w:iCs/>
                <w:szCs w:val="24"/>
                <w:lang w:eastAsia="zh-CN"/>
              </w:rPr>
            </w:pPr>
          </w:p>
        </w:tc>
      </w:tr>
      <w:tr w:rsidR="00A20F96" w:rsidRPr="00A20F96" w:rsidTr="004A4552">
        <w:trPr>
          <w:trHeight w:val="699"/>
        </w:trPr>
        <w:tc>
          <w:tcPr>
            <w:tcW w:w="2127" w:type="dxa"/>
            <w:tcBorders>
              <w:top w:val="single" w:sz="4" w:space="0" w:color="000000"/>
              <w:left w:val="single" w:sz="4" w:space="0" w:color="000000"/>
              <w:bottom w:val="single" w:sz="4" w:space="0" w:color="000000"/>
              <w:right w:val="single" w:sz="4" w:space="0" w:color="000000"/>
            </w:tcBorders>
            <w:vAlign w:val="center"/>
          </w:tcPr>
          <w:p w:rsidR="00A20F96" w:rsidRPr="00A20F96" w:rsidRDefault="00A20F96" w:rsidP="00A20F96">
            <w:pPr>
              <w:shd w:val="clear" w:color="auto" w:fill="FFFFFF"/>
              <w:rPr>
                <w:rFonts w:eastAsia="Times New Roman" w:cs="Times New Roman"/>
                <w:color w:val="000000"/>
                <w:szCs w:val="24"/>
                <w:lang w:eastAsia="ru-RU"/>
              </w:rPr>
            </w:pPr>
            <w:r w:rsidRPr="00A20F96">
              <w:rPr>
                <w:rFonts w:eastAsia="Times New Roman" w:cs="Times New Roman"/>
                <w:color w:val="000000"/>
                <w:szCs w:val="24"/>
                <w:lang w:eastAsia="ru-RU"/>
              </w:rPr>
              <w:t xml:space="preserve">ПК 5.3. </w:t>
            </w:r>
            <w:r w:rsidRPr="00A20F96">
              <w:rPr>
                <w:rFonts w:eastAsia="Times New Roman" w:cs="Times New Roman"/>
                <w:szCs w:val="24"/>
                <w:lang w:eastAsia="zh-CN"/>
              </w:rPr>
              <w:t>Информировать потребителей фармацевтических услуг по вопросам применения средств альтернативной медицины.</w:t>
            </w:r>
          </w:p>
          <w:p w:rsidR="00A20F96" w:rsidRPr="00A20F96" w:rsidRDefault="00A20F96" w:rsidP="00A20F96">
            <w:pPr>
              <w:shd w:val="clear" w:color="auto" w:fill="FFFFFF"/>
              <w:rPr>
                <w:rFonts w:eastAsia="Times New Roman" w:cs="Times New Roman"/>
                <w:color w:val="000000"/>
                <w:szCs w:val="24"/>
                <w:lang w:eastAsia="ru-RU"/>
              </w:rPr>
            </w:pPr>
          </w:p>
        </w:tc>
        <w:tc>
          <w:tcPr>
            <w:tcW w:w="3543"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jc w:val="both"/>
              <w:rPr>
                <w:rFonts w:eastAsia="Times New Roman" w:cs="Times New Roman"/>
                <w:szCs w:val="24"/>
                <w:lang w:eastAsia="zh-CN"/>
              </w:rPr>
            </w:pPr>
            <w:r w:rsidRPr="00A20F96">
              <w:rPr>
                <w:rFonts w:eastAsia="Times New Roman" w:cs="Times New Roman"/>
                <w:b/>
                <w:bCs/>
                <w:iCs/>
                <w:szCs w:val="24"/>
                <w:lang w:eastAsia="zh-CN"/>
              </w:rPr>
              <w:t>Уметь:</w:t>
            </w:r>
            <w:r w:rsidRPr="00A20F96">
              <w:rPr>
                <w:rFonts w:eastAsia="Times New Roman" w:cs="Times New Roman"/>
                <w:iCs/>
                <w:szCs w:val="24"/>
                <w:lang w:eastAsia="zh-CN"/>
              </w:rPr>
              <w:t xml:space="preserve"> </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szCs w:val="24"/>
                <w:lang w:eastAsia="zh-CN"/>
              </w:rPr>
              <w:t>- получать информацию из разного типа источников,</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szCs w:val="24"/>
                <w:lang w:eastAsia="zh-CN"/>
              </w:rPr>
              <w:t>- самостоятельно осуществлять поиск, анализ, систематизацию и интерпретацию информации различных видов и форм представления;</w:t>
            </w:r>
          </w:p>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Cs/>
                <w:szCs w:val="24"/>
                <w:lang w:eastAsia="zh-CN"/>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A20F96" w:rsidRPr="00A20F96" w:rsidRDefault="00A20F96" w:rsidP="00A20F96">
            <w:pPr>
              <w:widowControl w:val="0"/>
              <w:spacing w:line="276" w:lineRule="auto"/>
              <w:ind w:firstLine="22"/>
              <w:jc w:val="both"/>
              <w:rPr>
                <w:rFonts w:eastAsia="Times New Roman" w:cs="Times New Roman"/>
                <w:b/>
                <w:iCs/>
                <w:szCs w:val="24"/>
                <w:lang w:eastAsia="zh-CN"/>
              </w:rPr>
            </w:pPr>
          </w:p>
        </w:tc>
        <w:tc>
          <w:tcPr>
            <w:tcW w:w="411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widowControl w:val="0"/>
              <w:spacing w:line="276" w:lineRule="auto"/>
              <w:ind w:firstLine="22"/>
              <w:jc w:val="both"/>
              <w:rPr>
                <w:rFonts w:eastAsia="Times New Roman" w:cs="Times New Roman"/>
                <w:szCs w:val="24"/>
                <w:lang w:eastAsia="zh-CN"/>
              </w:rPr>
            </w:pPr>
            <w:r w:rsidRPr="00A20F96">
              <w:rPr>
                <w:rFonts w:eastAsia="Times New Roman" w:cs="Times New Roman"/>
                <w:b/>
                <w:iCs/>
                <w:szCs w:val="24"/>
                <w:lang w:eastAsia="zh-CN"/>
              </w:rPr>
              <w:t>Уметь</w:t>
            </w:r>
            <w:r w:rsidRPr="00A20F96">
              <w:rPr>
                <w:rFonts w:eastAsia="Times New Roman" w:cs="Times New Roman"/>
                <w:bCs/>
                <w:iCs/>
                <w:szCs w:val="24"/>
                <w:lang w:eastAsia="zh-CN"/>
              </w:rPr>
              <w:t>:</w:t>
            </w:r>
          </w:p>
          <w:p w:rsidR="00A20F96" w:rsidRPr="00A20F96" w:rsidRDefault="00A20F96" w:rsidP="00A20F96">
            <w:pPr>
              <w:widowControl w:val="0"/>
              <w:spacing w:line="276" w:lineRule="auto"/>
              <w:ind w:firstLine="22"/>
              <w:jc w:val="both"/>
              <w:rPr>
                <w:rFonts w:eastAsia="Times New Roman" w:cs="Times New Roman"/>
                <w:b/>
                <w:iCs/>
                <w:szCs w:val="24"/>
                <w:lang w:eastAsia="zh-CN"/>
              </w:rPr>
            </w:pPr>
            <w:r w:rsidRPr="00A20F96">
              <w:rPr>
                <w:rFonts w:eastAsia="Times New Roman" w:cs="Times New Roman"/>
                <w:bCs/>
                <w:iCs/>
                <w:szCs w:val="24"/>
                <w:lang w:eastAsia="zh-CN"/>
              </w:rPr>
              <w:t>- работать с разными информационными источниками, в том числе в медиапространстве, использовать ресурсы традиционных библиотек и электронных библиотечных систем;</w:t>
            </w:r>
          </w:p>
        </w:tc>
      </w:tr>
    </w:tbl>
    <w:p w:rsidR="00A20F96" w:rsidRPr="00A20F96" w:rsidRDefault="00A20F96" w:rsidP="00A20F96">
      <w:pPr>
        <w:shd w:val="clear" w:color="auto" w:fill="FFFFFF"/>
        <w:rPr>
          <w:rFonts w:ascii="YS Text" w:eastAsia="Times New Roman" w:hAnsi="YS Text" w:cs="Times New Roman"/>
          <w:color w:val="000000"/>
          <w:sz w:val="23"/>
          <w:szCs w:val="23"/>
          <w:lang w:eastAsia="ru-RU"/>
        </w:rPr>
      </w:pPr>
    </w:p>
    <w:p w:rsidR="00A20F96" w:rsidRPr="00A20F96" w:rsidRDefault="00A20F96" w:rsidP="00A20F96">
      <w:pPr>
        <w:shd w:val="clear" w:color="auto" w:fill="FFFFFF"/>
        <w:rPr>
          <w:rFonts w:ascii="YS Text" w:eastAsia="Times New Roman" w:hAnsi="YS Text" w:cs="Times New Roman"/>
          <w:color w:val="000000"/>
          <w:sz w:val="23"/>
          <w:szCs w:val="23"/>
          <w:lang w:eastAsia="ru-RU"/>
        </w:rPr>
      </w:pPr>
    </w:p>
    <w:p w:rsidR="00A20F96" w:rsidRPr="00A20F96" w:rsidRDefault="00A20F96" w:rsidP="00A20F9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185"/>
        <w:jc w:val="both"/>
        <w:rPr>
          <w:rFonts w:eastAsia="Times New Roman" w:cs="Times New Roman"/>
          <w:sz w:val="28"/>
          <w:szCs w:val="28"/>
          <w:lang w:eastAsia="zh-CN"/>
        </w:rPr>
      </w:pPr>
    </w:p>
    <w:p w:rsidR="00A20F96" w:rsidRPr="00A20F96" w:rsidRDefault="00A20F96" w:rsidP="00A20F96">
      <w:pPr>
        <w:ind w:firstLine="708"/>
        <w:jc w:val="both"/>
        <w:rPr>
          <w:rFonts w:eastAsia="Times New Roman" w:cs="Times New Roman"/>
          <w:b/>
          <w:bCs/>
          <w:sz w:val="28"/>
          <w:szCs w:val="28"/>
          <w:lang w:eastAsia="zh-CN"/>
        </w:rPr>
      </w:pPr>
    </w:p>
    <w:p w:rsidR="00A20F96" w:rsidRPr="00A20F96" w:rsidRDefault="00A20F96" w:rsidP="00A20F96">
      <w:pPr>
        <w:keepNext/>
        <w:jc w:val="center"/>
        <w:outlineLvl w:val="0"/>
        <w:rPr>
          <w:rFonts w:eastAsia="Times New Roman" w:cs="Times New Roman"/>
          <w:b/>
          <w:sz w:val="28"/>
          <w:szCs w:val="28"/>
          <w:lang w:eastAsia="ru-RU"/>
        </w:rPr>
      </w:pPr>
    </w:p>
    <w:p w:rsidR="00A20F96" w:rsidRPr="00A20F96" w:rsidRDefault="00A20F96" w:rsidP="00A20F96">
      <w:pPr>
        <w:keepNext/>
        <w:jc w:val="center"/>
        <w:outlineLvl w:val="0"/>
        <w:rPr>
          <w:rFonts w:eastAsia="Times New Roman" w:cs="Times New Roman"/>
          <w:b/>
          <w:sz w:val="28"/>
          <w:szCs w:val="28"/>
          <w:lang w:eastAsia="ru-RU"/>
        </w:rPr>
      </w:pPr>
      <w:r w:rsidRPr="00A20F96">
        <w:rPr>
          <w:rFonts w:eastAsia="Times New Roman" w:cs="Times New Roman"/>
          <w:b/>
          <w:sz w:val="28"/>
          <w:szCs w:val="24"/>
          <w:lang w:eastAsia="zh-CN"/>
        </w:rPr>
        <w:t>2. ОБЪЕМ УЧЕБНОГО ПРЕДМЕТА И ВИДЫ УЧЕБНОЙ РАБОТЫ</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szCs w:val="24"/>
          <w:lang w:eastAsia="zh-CN"/>
        </w:rPr>
      </w:pPr>
      <w:r w:rsidRPr="00A20F96">
        <w:rPr>
          <w:rFonts w:eastAsia="Times New Roman" w:cs="Times New Roman"/>
          <w:b/>
          <w:szCs w:val="24"/>
          <w:lang w:eastAsia="zh-CN"/>
        </w:rPr>
        <w:t>2.1. Объем дисциплины и виды учебной работы</w:t>
      </w:r>
    </w:p>
    <w:p w:rsidR="00A20F96" w:rsidRPr="00A20F96" w:rsidRDefault="00A20F96" w:rsidP="00A20F96">
      <w:pPr>
        <w:suppressAutoHyphens/>
        <w:ind w:firstLine="709"/>
        <w:jc w:val="center"/>
        <w:rPr>
          <w:rFonts w:eastAsia="Times New Roman" w:cs="Times New Roman"/>
          <w:b/>
          <w:sz w:val="28"/>
          <w:szCs w:val="28"/>
          <w:lang w:eastAsia="ru-RU"/>
        </w:rPr>
      </w:pPr>
    </w:p>
    <w:tbl>
      <w:tblPr>
        <w:tblW w:w="4829" w:type="pct"/>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655"/>
        <w:gridCol w:w="1862"/>
      </w:tblGrid>
      <w:tr w:rsidR="00A20F96" w:rsidRPr="00A20F96" w:rsidTr="004A4552">
        <w:trPr>
          <w:trHeight w:val="490"/>
        </w:trPr>
        <w:tc>
          <w:tcPr>
            <w:tcW w:w="4022" w:type="pct"/>
            <w:vAlign w:val="center"/>
          </w:tcPr>
          <w:p w:rsidR="00A20F96" w:rsidRPr="00A20F96" w:rsidRDefault="00A20F96" w:rsidP="00A20F96">
            <w:pPr>
              <w:suppressAutoHyphens/>
              <w:rPr>
                <w:rFonts w:eastAsia="Times New Roman" w:cs="Times New Roman"/>
                <w:b/>
                <w:szCs w:val="24"/>
                <w:lang w:eastAsia="ru-RU"/>
              </w:rPr>
            </w:pPr>
            <w:r w:rsidRPr="00A20F96">
              <w:rPr>
                <w:rFonts w:eastAsia="Times New Roman" w:cs="Times New Roman"/>
                <w:b/>
                <w:szCs w:val="24"/>
                <w:lang w:eastAsia="ru-RU"/>
              </w:rPr>
              <w:t>Вид учебной работы</w:t>
            </w:r>
          </w:p>
        </w:tc>
        <w:tc>
          <w:tcPr>
            <w:tcW w:w="978" w:type="pct"/>
            <w:vAlign w:val="center"/>
          </w:tcPr>
          <w:p w:rsidR="00A20F96" w:rsidRPr="00A20F96" w:rsidRDefault="00A20F96" w:rsidP="00A20F96">
            <w:pPr>
              <w:suppressAutoHyphens/>
              <w:jc w:val="center"/>
              <w:rPr>
                <w:rFonts w:eastAsia="Times New Roman" w:cs="Times New Roman"/>
                <w:b/>
                <w:iCs/>
                <w:szCs w:val="24"/>
                <w:lang w:eastAsia="ru-RU"/>
              </w:rPr>
            </w:pPr>
            <w:r w:rsidRPr="00A20F96">
              <w:rPr>
                <w:rFonts w:eastAsia="Times New Roman" w:cs="Times New Roman"/>
                <w:b/>
                <w:iCs/>
                <w:szCs w:val="24"/>
                <w:lang w:eastAsia="ru-RU"/>
              </w:rPr>
              <w:t>Объем в часах</w:t>
            </w:r>
          </w:p>
        </w:tc>
      </w:tr>
      <w:tr w:rsidR="00A20F96" w:rsidRPr="00A20F96" w:rsidTr="004A4552">
        <w:trPr>
          <w:trHeight w:val="490"/>
        </w:trPr>
        <w:tc>
          <w:tcPr>
            <w:tcW w:w="4022" w:type="pct"/>
            <w:vAlign w:val="center"/>
          </w:tcPr>
          <w:p w:rsidR="00A20F96" w:rsidRPr="00A20F96" w:rsidRDefault="00A20F96" w:rsidP="00A20F96">
            <w:pPr>
              <w:suppressAutoHyphens/>
              <w:rPr>
                <w:rFonts w:eastAsia="Times New Roman" w:cs="Times New Roman"/>
                <w:b/>
                <w:szCs w:val="24"/>
                <w:lang w:eastAsia="ru-RU"/>
              </w:rPr>
            </w:pPr>
            <w:r w:rsidRPr="00A20F96">
              <w:rPr>
                <w:rFonts w:eastAsia="Times New Roman" w:cs="Times New Roman"/>
                <w:b/>
                <w:szCs w:val="24"/>
                <w:lang w:eastAsia="ru-RU"/>
              </w:rPr>
              <w:t>Объем образовательной программы учебного предмета</w:t>
            </w:r>
          </w:p>
        </w:tc>
        <w:tc>
          <w:tcPr>
            <w:tcW w:w="978" w:type="pct"/>
            <w:vAlign w:val="center"/>
          </w:tcPr>
          <w:p w:rsidR="00A20F96" w:rsidRPr="00A20F96" w:rsidRDefault="00A20F96" w:rsidP="00A20F96">
            <w:pPr>
              <w:suppressAutoHyphens/>
              <w:jc w:val="center"/>
              <w:rPr>
                <w:rFonts w:eastAsia="Times New Roman" w:cs="Times New Roman"/>
                <w:b/>
                <w:iCs/>
                <w:szCs w:val="24"/>
                <w:lang w:eastAsia="ru-RU"/>
              </w:rPr>
            </w:pPr>
            <w:r w:rsidRPr="00A20F96">
              <w:rPr>
                <w:rFonts w:eastAsia="Times New Roman" w:cs="Times New Roman"/>
                <w:b/>
                <w:iCs/>
                <w:szCs w:val="24"/>
                <w:lang w:eastAsia="ru-RU"/>
              </w:rPr>
              <w:t>117</w:t>
            </w:r>
          </w:p>
        </w:tc>
      </w:tr>
      <w:tr w:rsidR="00A20F96" w:rsidRPr="00A20F96" w:rsidTr="004A4552">
        <w:trPr>
          <w:trHeight w:val="490"/>
        </w:trPr>
        <w:tc>
          <w:tcPr>
            <w:tcW w:w="4022" w:type="pct"/>
            <w:shd w:val="clear" w:color="auto" w:fill="auto"/>
          </w:tcPr>
          <w:p w:rsidR="00A20F96" w:rsidRPr="00A20F96" w:rsidRDefault="00A20F96" w:rsidP="00A20F96">
            <w:pPr>
              <w:suppressAutoHyphens/>
              <w:rPr>
                <w:rFonts w:eastAsia="Times New Roman" w:cs="Times New Roman"/>
                <w:b/>
                <w:bCs/>
                <w:iCs/>
                <w:szCs w:val="24"/>
                <w:lang w:eastAsia="ru-RU"/>
              </w:rPr>
            </w:pPr>
            <w:r w:rsidRPr="00A20F96">
              <w:rPr>
                <w:rFonts w:eastAsia="Times New Roman" w:cs="Times New Roman"/>
                <w:b/>
                <w:bCs/>
                <w:iCs/>
                <w:szCs w:val="24"/>
                <w:lang w:eastAsia="ru-RU"/>
              </w:rPr>
              <w:t>Основное содержание</w:t>
            </w:r>
          </w:p>
        </w:tc>
        <w:tc>
          <w:tcPr>
            <w:tcW w:w="978" w:type="pct"/>
            <w:shd w:val="clear" w:color="auto" w:fill="auto"/>
            <w:vAlign w:val="center"/>
          </w:tcPr>
          <w:p w:rsidR="00A20F96" w:rsidRPr="00A20F96" w:rsidRDefault="00A20F96" w:rsidP="00A20F96">
            <w:pPr>
              <w:suppressAutoHyphens/>
              <w:jc w:val="center"/>
              <w:rPr>
                <w:rFonts w:eastAsia="Times New Roman" w:cs="Times New Roman"/>
                <w:b/>
                <w:iCs/>
                <w:szCs w:val="24"/>
                <w:lang w:eastAsia="ru-RU"/>
              </w:rPr>
            </w:pPr>
          </w:p>
        </w:tc>
      </w:tr>
      <w:tr w:rsidR="00A20F96" w:rsidRPr="00A20F96" w:rsidTr="004A4552">
        <w:trPr>
          <w:trHeight w:val="516"/>
        </w:trPr>
        <w:tc>
          <w:tcPr>
            <w:tcW w:w="5000" w:type="pct"/>
            <w:gridSpan w:val="2"/>
            <w:vAlign w:val="center"/>
          </w:tcPr>
          <w:p w:rsidR="00A20F96" w:rsidRPr="00A20F96" w:rsidRDefault="00A20F96" w:rsidP="00A20F96">
            <w:pPr>
              <w:suppressAutoHyphens/>
              <w:rPr>
                <w:rFonts w:eastAsia="Times New Roman" w:cs="Times New Roman"/>
                <w:iCs/>
                <w:szCs w:val="24"/>
                <w:lang w:eastAsia="ru-RU"/>
              </w:rPr>
            </w:pPr>
            <w:r w:rsidRPr="00A20F96">
              <w:rPr>
                <w:rFonts w:eastAsia="Times New Roman" w:cs="Times New Roman"/>
                <w:szCs w:val="24"/>
                <w:lang w:eastAsia="ru-RU"/>
              </w:rPr>
              <w:t>в т. ч.:</w:t>
            </w:r>
          </w:p>
        </w:tc>
      </w:tr>
      <w:tr w:rsidR="00A20F96" w:rsidRPr="00A20F96" w:rsidTr="004A4552">
        <w:trPr>
          <w:trHeight w:val="490"/>
        </w:trPr>
        <w:tc>
          <w:tcPr>
            <w:tcW w:w="4022" w:type="pct"/>
            <w:vAlign w:val="center"/>
          </w:tcPr>
          <w:p w:rsidR="00A20F96" w:rsidRPr="00A20F96" w:rsidRDefault="00A20F96" w:rsidP="00A20F96">
            <w:pPr>
              <w:suppressAutoHyphens/>
              <w:rPr>
                <w:rFonts w:eastAsia="Times New Roman" w:cs="Times New Roman"/>
                <w:szCs w:val="24"/>
                <w:lang w:eastAsia="ru-RU"/>
              </w:rPr>
            </w:pPr>
            <w:r w:rsidRPr="00A20F96">
              <w:rPr>
                <w:rFonts w:eastAsia="Times New Roman" w:cs="Times New Roman"/>
                <w:szCs w:val="24"/>
                <w:lang w:eastAsia="ru-RU"/>
              </w:rPr>
              <w:t>теоретическое обучение</w:t>
            </w:r>
          </w:p>
        </w:tc>
        <w:tc>
          <w:tcPr>
            <w:tcW w:w="978" w:type="pct"/>
            <w:vAlign w:val="center"/>
          </w:tcPr>
          <w:p w:rsidR="00A20F96" w:rsidRPr="00A20F96" w:rsidRDefault="00A20F96" w:rsidP="00A20F96">
            <w:pPr>
              <w:suppressAutoHyphens/>
              <w:jc w:val="center"/>
              <w:rPr>
                <w:rFonts w:eastAsia="Times New Roman" w:cs="Times New Roman"/>
                <w:iCs/>
                <w:szCs w:val="24"/>
                <w:lang w:eastAsia="ru-RU"/>
              </w:rPr>
            </w:pPr>
            <w:r w:rsidRPr="00A20F96">
              <w:rPr>
                <w:rFonts w:eastAsia="Times New Roman" w:cs="Times New Roman"/>
                <w:iCs/>
                <w:szCs w:val="24"/>
                <w:lang w:eastAsia="ru-RU"/>
              </w:rPr>
              <w:t>90</w:t>
            </w:r>
          </w:p>
        </w:tc>
      </w:tr>
      <w:tr w:rsidR="00A20F96" w:rsidRPr="00A20F96" w:rsidTr="004A4552">
        <w:trPr>
          <w:trHeight w:val="490"/>
        </w:trPr>
        <w:tc>
          <w:tcPr>
            <w:tcW w:w="4022" w:type="pct"/>
            <w:vAlign w:val="center"/>
          </w:tcPr>
          <w:p w:rsidR="00A20F96" w:rsidRPr="00A20F96" w:rsidRDefault="00A20F96" w:rsidP="00A20F96">
            <w:pPr>
              <w:suppressAutoHyphens/>
              <w:rPr>
                <w:rFonts w:eastAsia="Times New Roman" w:cs="Times New Roman"/>
                <w:szCs w:val="24"/>
                <w:lang w:eastAsia="ru-RU"/>
              </w:rPr>
            </w:pPr>
            <w:r w:rsidRPr="00A20F96">
              <w:rPr>
                <w:rFonts w:eastAsia="Times New Roman" w:cs="Times New Roman"/>
                <w:szCs w:val="24"/>
                <w:lang w:eastAsia="ru-RU"/>
              </w:rPr>
              <w:t>лабораторные/практические занятия</w:t>
            </w:r>
          </w:p>
        </w:tc>
        <w:tc>
          <w:tcPr>
            <w:tcW w:w="978" w:type="pct"/>
            <w:vAlign w:val="center"/>
          </w:tcPr>
          <w:p w:rsidR="00A20F96" w:rsidRPr="00A20F96" w:rsidRDefault="00A20F96" w:rsidP="00A20F96">
            <w:pPr>
              <w:suppressAutoHyphens/>
              <w:jc w:val="center"/>
              <w:rPr>
                <w:rFonts w:eastAsia="Times New Roman" w:cs="Times New Roman"/>
                <w:iCs/>
                <w:szCs w:val="24"/>
                <w:lang w:eastAsia="ru-RU"/>
              </w:rPr>
            </w:pPr>
            <w:r w:rsidRPr="00A20F96">
              <w:rPr>
                <w:rFonts w:eastAsia="Times New Roman" w:cs="Times New Roman"/>
                <w:iCs/>
                <w:szCs w:val="24"/>
                <w:lang w:eastAsia="ru-RU"/>
              </w:rPr>
              <w:t>-</w:t>
            </w:r>
          </w:p>
        </w:tc>
      </w:tr>
      <w:tr w:rsidR="00A20F96" w:rsidRPr="00A20F96" w:rsidTr="004A4552">
        <w:trPr>
          <w:trHeight w:val="490"/>
        </w:trPr>
        <w:tc>
          <w:tcPr>
            <w:tcW w:w="4022" w:type="pct"/>
            <w:vAlign w:val="center"/>
          </w:tcPr>
          <w:p w:rsidR="00A20F96" w:rsidRPr="00A20F96" w:rsidRDefault="00A20F96" w:rsidP="00A20F96">
            <w:pPr>
              <w:suppressAutoHyphens/>
              <w:rPr>
                <w:rFonts w:eastAsia="Times New Roman" w:cs="Times New Roman"/>
                <w:b/>
                <w:bCs/>
                <w:szCs w:val="24"/>
                <w:lang w:eastAsia="ru-RU"/>
              </w:rPr>
            </w:pPr>
            <w:r w:rsidRPr="00A20F96">
              <w:rPr>
                <w:rFonts w:eastAsia="Times New Roman" w:cs="Times New Roman"/>
                <w:b/>
                <w:bCs/>
                <w:szCs w:val="24"/>
                <w:lang w:eastAsia="ru-RU"/>
              </w:rPr>
              <w:t>Профессионально ориентированное содержание</w:t>
            </w:r>
          </w:p>
        </w:tc>
        <w:tc>
          <w:tcPr>
            <w:tcW w:w="978" w:type="pct"/>
            <w:vAlign w:val="center"/>
          </w:tcPr>
          <w:p w:rsidR="00A20F96" w:rsidRPr="00A20F96" w:rsidRDefault="00A20F96" w:rsidP="00A20F96">
            <w:pPr>
              <w:suppressAutoHyphens/>
              <w:jc w:val="center"/>
              <w:rPr>
                <w:rFonts w:eastAsia="Times New Roman" w:cs="Times New Roman"/>
                <w:b/>
                <w:iCs/>
                <w:szCs w:val="24"/>
                <w:lang w:eastAsia="ru-RU"/>
              </w:rPr>
            </w:pPr>
            <w:r w:rsidRPr="00A20F96">
              <w:rPr>
                <w:rFonts w:eastAsia="Times New Roman" w:cs="Times New Roman"/>
                <w:b/>
                <w:iCs/>
                <w:szCs w:val="24"/>
                <w:lang w:eastAsia="ru-RU"/>
              </w:rPr>
              <w:t>25</w:t>
            </w:r>
          </w:p>
        </w:tc>
      </w:tr>
      <w:tr w:rsidR="00A20F96" w:rsidRPr="00A20F96" w:rsidTr="004A4552">
        <w:trPr>
          <w:trHeight w:val="486"/>
        </w:trPr>
        <w:tc>
          <w:tcPr>
            <w:tcW w:w="5000" w:type="pct"/>
            <w:gridSpan w:val="2"/>
            <w:vAlign w:val="center"/>
          </w:tcPr>
          <w:p w:rsidR="00A20F96" w:rsidRPr="00A20F96" w:rsidRDefault="00A20F96" w:rsidP="00A20F96">
            <w:pPr>
              <w:suppressAutoHyphens/>
              <w:rPr>
                <w:rFonts w:eastAsia="Times New Roman" w:cs="Times New Roman"/>
                <w:iCs/>
                <w:szCs w:val="24"/>
                <w:lang w:eastAsia="ru-RU"/>
              </w:rPr>
            </w:pPr>
            <w:r w:rsidRPr="00A20F96">
              <w:rPr>
                <w:rFonts w:eastAsia="Times New Roman" w:cs="Times New Roman"/>
                <w:szCs w:val="24"/>
                <w:lang w:eastAsia="ru-RU"/>
              </w:rPr>
              <w:t>в т. ч.:</w:t>
            </w:r>
          </w:p>
        </w:tc>
      </w:tr>
      <w:tr w:rsidR="00A20F96" w:rsidRPr="00A20F96" w:rsidTr="004A4552">
        <w:trPr>
          <w:trHeight w:val="490"/>
        </w:trPr>
        <w:tc>
          <w:tcPr>
            <w:tcW w:w="4022" w:type="pct"/>
            <w:vAlign w:val="center"/>
          </w:tcPr>
          <w:p w:rsidR="00A20F96" w:rsidRPr="00A20F96" w:rsidRDefault="00A20F96" w:rsidP="00A20F96">
            <w:pPr>
              <w:suppressAutoHyphens/>
              <w:rPr>
                <w:rFonts w:eastAsia="Times New Roman" w:cs="Times New Roman"/>
                <w:szCs w:val="24"/>
                <w:lang w:eastAsia="ru-RU"/>
              </w:rPr>
            </w:pPr>
            <w:r w:rsidRPr="00A20F96">
              <w:rPr>
                <w:rFonts w:eastAsia="Times New Roman" w:cs="Times New Roman"/>
                <w:szCs w:val="24"/>
                <w:lang w:eastAsia="ru-RU"/>
              </w:rPr>
              <w:t>теоретическое обучение</w:t>
            </w:r>
          </w:p>
        </w:tc>
        <w:tc>
          <w:tcPr>
            <w:tcW w:w="978" w:type="pct"/>
            <w:vAlign w:val="center"/>
          </w:tcPr>
          <w:p w:rsidR="00A20F96" w:rsidRPr="00A20F96" w:rsidRDefault="00A20F96" w:rsidP="00A20F96">
            <w:pPr>
              <w:suppressAutoHyphens/>
              <w:jc w:val="center"/>
              <w:rPr>
                <w:rFonts w:eastAsia="Times New Roman" w:cs="Times New Roman"/>
                <w:iCs/>
                <w:szCs w:val="24"/>
                <w:lang w:eastAsia="ru-RU"/>
              </w:rPr>
            </w:pPr>
            <w:r w:rsidRPr="00A20F96">
              <w:rPr>
                <w:rFonts w:eastAsia="Times New Roman" w:cs="Times New Roman"/>
                <w:iCs/>
                <w:szCs w:val="24"/>
                <w:lang w:eastAsia="ru-RU"/>
              </w:rPr>
              <w:t>25</w:t>
            </w:r>
          </w:p>
        </w:tc>
      </w:tr>
      <w:tr w:rsidR="00A20F96" w:rsidRPr="00A20F96" w:rsidTr="004A4552">
        <w:trPr>
          <w:trHeight w:val="490"/>
        </w:trPr>
        <w:tc>
          <w:tcPr>
            <w:tcW w:w="4022" w:type="pct"/>
            <w:vAlign w:val="center"/>
          </w:tcPr>
          <w:p w:rsidR="00A20F96" w:rsidRPr="00A20F96" w:rsidRDefault="00A20F96" w:rsidP="00A20F96">
            <w:pPr>
              <w:suppressAutoHyphens/>
              <w:rPr>
                <w:rFonts w:eastAsia="Times New Roman" w:cs="Times New Roman"/>
                <w:szCs w:val="24"/>
                <w:lang w:eastAsia="ru-RU"/>
              </w:rPr>
            </w:pPr>
            <w:r w:rsidRPr="00A20F96">
              <w:rPr>
                <w:rFonts w:eastAsia="Times New Roman" w:cs="Times New Roman"/>
                <w:szCs w:val="24"/>
                <w:lang w:eastAsia="ru-RU"/>
              </w:rPr>
              <w:t>лабораторные/практические занятия</w:t>
            </w:r>
          </w:p>
        </w:tc>
        <w:tc>
          <w:tcPr>
            <w:tcW w:w="978" w:type="pct"/>
            <w:vAlign w:val="center"/>
          </w:tcPr>
          <w:p w:rsidR="00A20F96" w:rsidRPr="00A20F96" w:rsidRDefault="00A20F96" w:rsidP="00A20F96">
            <w:pPr>
              <w:suppressAutoHyphens/>
              <w:jc w:val="center"/>
              <w:rPr>
                <w:rFonts w:eastAsia="Times New Roman" w:cs="Times New Roman"/>
                <w:iCs/>
                <w:szCs w:val="24"/>
                <w:lang w:eastAsia="ru-RU"/>
              </w:rPr>
            </w:pPr>
            <w:r w:rsidRPr="00A20F96">
              <w:rPr>
                <w:rFonts w:eastAsia="Times New Roman" w:cs="Times New Roman"/>
                <w:iCs/>
                <w:szCs w:val="24"/>
                <w:lang w:eastAsia="ru-RU"/>
              </w:rPr>
              <w:t>-</w:t>
            </w:r>
          </w:p>
        </w:tc>
      </w:tr>
      <w:tr w:rsidR="00A20F96" w:rsidRPr="00A20F96" w:rsidTr="004A4552">
        <w:trPr>
          <w:trHeight w:val="331"/>
        </w:trPr>
        <w:tc>
          <w:tcPr>
            <w:tcW w:w="4022" w:type="pct"/>
            <w:vAlign w:val="center"/>
          </w:tcPr>
          <w:p w:rsidR="00A20F96" w:rsidRPr="00A20F96" w:rsidRDefault="00A20F96" w:rsidP="00A20F96">
            <w:pPr>
              <w:suppressAutoHyphens/>
              <w:rPr>
                <w:rFonts w:eastAsia="Times New Roman" w:cs="Times New Roman"/>
                <w:i/>
                <w:szCs w:val="24"/>
                <w:lang w:eastAsia="ru-RU"/>
              </w:rPr>
            </w:pPr>
            <w:r w:rsidRPr="00A20F96">
              <w:rPr>
                <w:rFonts w:eastAsia="Times New Roman" w:cs="Times New Roman"/>
                <w:b/>
                <w:iCs/>
                <w:szCs w:val="24"/>
                <w:lang w:eastAsia="ru-RU"/>
              </w:rPr>
              <w:t>Промежуточная аттестация (экзамен/дифференцированный зачет)</w:t>
            </w:r>
          </w:p>
        </w:tc>
        <w:tc>
          <w:tcPr>
            <w:tcW w:w="978" w:type="pct"/>
            <w:vAlign w:val="center"/>
          </w:tcPr>
          <w:p w:rsidR="00A20F96" w:rsidRPr="00A20F96" w:rsidRDefault="00A20F96" w:rsidP="00A20F96">
            <w:pPr>
              <w:suppressAutoHyphens/>
              <w:jc w:val="center"/>
              <w:rPr>
                <w:rFonts w:eastAsia="Times New Roman" w:cs="Times New Roman"/>
                <w:b/>
                <w:iCs/>
                <w:szCs w:val="24"/>
                <w:lang w:eastAsia="ru-RU"/>
              </w:rPr>
            </w:pPr>
            <w:r w:rsidRPr="00A20F96">
              <w:rPr>
                <w:rFonts w:eastAsia="Times New Roman" w:cs="Times New Roman"/>
                <w:b/>
                <w:iCs/>
                <w:szCs w:val="24"/>
                <w:lang w:eastAsia="ru-RU"/>
              </w:rPr>
              <w:t>2</w:t>
            </w:r>
          </w:p>
        </w:tc>
      </w:tr>
    </w:tbl>
    <w:p w:rsidR="00A20F96" w:rsidRPr="00A20F96" w:rsidRDefault="00A20F96" w:rsidP="00A20F96">
      <w:pPr>
        <w:ind w:firstLine="709"/>
        <w:jc w:val="both"/>
        <w:rPr>
          <w:rFonts w:eastAsia="Times New Roman" w:cs="Times New Roman"/>
          <w:b/>
          <w:bCs/>
          <w:sz w:val="28"/>
          <w:szCs w:val="28"/>
          <w:lang w:eastAsia="zh-CN"/>
        </w:rPr>
      </w:pPr>
    </w:p>
    <w:p w:rsidR="00A20F96" w:rsidRPr="00A20F96" w:rsidRDefault="00A20F96" w:rsidP="00A20F96">
      <w:pPr>
        <w:ind w:firstLine="709"/>
        <w:jc w:val="both"/>
        <w:rPr>
          <w:rFonts w:eastAsia="Times New Roman" w:cs="Times New Roman"/>
          <w:b/>
          <w:bCs/>
          <w:sz w:val="28"/>
          <w:szCs w:val="28"/>
          <w:lang w:eastAsia="zh-CN"/>
        </w:rPr>
      </w:pPr>
    </w:p>
    <w:p w:rsidR="00A20F96" w:rsidRPr="00A20F96" w:rsidRDefault="00A20F96" w:rsidP="00A20F96">
      <w:pPr>
        <w:ind w:firstLine="709"/>
        <w:jc w:val="both"/>
        <w:rPr>
          <w:rFonts w:eastAsia="Times New Roman" w:cs="Times New Roman"/>
          <w:b/>
          <w:bCs/>
          <w:sz w:val="28"/>
          <w:szCs w:val="28"/>
          <w:lang w:eastAsia="zh-CN"/>
        </w:rPr>
      </w:pPr>
    </w:p>
    <w:p w:rsidR="00A20F96" w:rsidRPr="00A20F96" w:rsidRDefault="00A20F96" w:rsidP="00A20F96">
      <w:pPr>
        <w:ind w:firstLine="709"/>
        <w:jc w:val="both"/>
        <w:rPr>
          <w:rFonts w:eastAsia="Times New Roman" w:cs="Times New Roman"/>
          <w:b/>
          <w:color w:val="FF0000"/>
          <w:sz w:val="28"/>
          <w:szCs w:val="28"/>
          <w:lang w:eastAsia="ja-JP" w:bidi="ne-IN"/>
        </w:rPr>
        <w:sectPr w:rsidR="00A20F96" w:rsidRPr="00A20F96" w:rsidSect="004A4552">
          <w:headerReference w:type="default" r:id="rId44"/>
          <w:footerReference w:type="default" r:id="rId45"/>
          <w:pgSz w:w="11906" w:h="16838"/>
          <w:pgMar w:top="851" w:right="1134" w:bottom="1134" w:left="1134" w:header="720" w:footer="720" w:gutter="0"/>
          <w:cols w:space="1701"/>
          <w:titlePg/>
          <w:docGrid w:linePitch="360"/>
        </w:sectPr>
      </w:pPr>
    </w:p>
    <w:p w:rsidR="00A20F96" w:rsidRPr="00A20F96" w:rsidRDefault="00A20F96" w:rsidP="00A20F96">
      <w:pPr>
        <w:keepNext/>
        <w:ind w:firstLine="600"/>
        <w:jc w:val="center"/>
        <w:outlineLvl w:val="0"/>
        <w:rPr>
          <w:rFonts w:eastAsia="Times New Roman" w:cs="Times New Roman"/>
          <w:b/>
          <w:i/>
          <w:sz w:val="28"/>
          <w:szCs w:val="28"/>
          <w:lang w:eastAsia="zh-CN"/>
        </w:rPr>
      </w:pPr>
      <w:r w:rsidRPr="00A20F96">
        <w:rPr>
          <w:rFonts w:eastAsia="Times New Roman" w:cs="Times New Roman"/>
          <w:b/>
          <w:sz w:val="28"/>
          <w:szCs w:val="24"/>
          <w:lang w:eastAsia="zh-CN"/>
        </w:rPr>
        <w:lastRenderedPageBreak/>
        <w:t xml:space="preserve">2.2 СОДЕРЖАНИЕ И ТЕМАТИЧЕСКОЕ ПЛАНИРОВАНИЕ </w:t>
      </w:r>
      <w:r w:rsidRPr="00A20F96">
        <w:rPr>
          <w:rFonts w:eastAsia="Times New Roman" w:cs="Times New Roman"/>
          <w:b/>
          <w:bCs/>
          <w:sz w:val="28"/>
          <w:szCs w:val="28"/>
          <w:lang w:eastAsia="zh-CN"/>
        </w:rPr>
        <w:t>УЧЕБНОГО ПРЕДМЕТА</w:t>
      </w:r>
      <w:bookmarkEnd w:id="13"/>
    </w:p>
    <w:p w:rsidR="00A20F96" w:rsidRPr="00A20F96" w:rsidRDefault="00A20F96" w:rsidP="00A20F96">
      <w:pPr>
        <w:ind w:firstLine="600"/>
        <w:jc w:val="center"/>
        <w:rPr>
          <w:rFonts w:eastAsia="Times New Roman" w:cs="Times New Roman"/>
          <w:b/>
          <w:bCs/>
          <w:sz w:val="28"/>
          <w:szCs w:val="28"/>
          <w:lang w:eastAsia="zh-CN"/>
        </w:rPr>
      </w:pPr>
      <w:r w:rsidRPr="00A20F96">
        <w:rPr>
          <w:rFonts w:eastAsia="Times New Roman" w:cs="Times New Roman"/>
          <w:b/>
          <w:bCs/>
          <w:sz w:val="28"/>
          <w:szCs w:val="28"/>
          <w:lang w:eastAsia="zh-CN"/>
        </w:rPr>
        <w:t xml:space="preserve">ЛИТЕРАТУРА </w:t>
      </w:r>
    </w:p>
    <w:p w:rsidR="00A20F96" w:rsidRPr="00A20F96" w:rsidRDefault="00A20F96" w:rsidP="00A20F96">
      <w:pPr>
        <w:ind w:firstLine="600"/>
        <w:rPr>
          <w:rFonts w:eastAsia="Times New Roman" w:cs="Times New Roman"/>
          <w:sz w:val="16"/>
          <w:szCs w:val="16"/>
          <w:lang w:eastAsia="zh-CN"/>
        </w:rPr>
      </w:pPr>
    </w:p>
    <w:tbl>
      <w:tblPr>
        <w:tblW w:w="15105" w:type="dxa"/>
        <w:tblInd w:w="-113" w:type="dxa"/>
        <w:tblBorders>
          <w:top w:val="single" w:sz="4" w:space="0" w:color="000000"/>
          <w:left w:val="single" w:sz="4" w:space="0" w:color="000000"/>
          <w:bottom w:val="single" w:sz="4" w:space="0" w:color="000000"/>
          <w:insideH w:val="single" w:sz="4" w:space="0" w:color="000000"/>
        </w:tblBorders>
        <w:tblLook w:val="04A0" w:firstRow="1" w:lastRow="0" w:firstColumn="1" w:lastColumn="0" w:noHBand="0" w:noVBand="1"/>
      </w:tblPr>
      <w:tblGrid>
        <w:gridCol w:w="2329"/>
        <w:gridCol w:w="8949"/>
        <w:gridCol w:w="1276"/>
        <w:gridCol w:w="2551"/>
      </w:tblGrid>
      <w:tr w:rsidR="00A20F96" w:rsidRPr="00A20F96" w:rsidTr="004A4552">
        <w:trPr>
          <w:trHeight w:val="23"/>
          <w:tblHeader/>
        </w:trPr>
        <w:tc>
          <w:tcPr>
            <w:tcW w:w="2329" w:type="dxa"/>
            <w:tcBorders>
              <w:top w:val="single" w:sz="4" w:space="0" w:color="000000"/>
              <w:left w:val="single" w:sz="4" w:space="0" w:color="000000"/>
              <w:bottom w:val="single" w:sz="4" w:space="0" w:color="000000"/>
            </w:tcBorders>
            <w:shd w:val="clear" w:color="auto" w:fill="auto"/>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Наименование разделов и тем</w:t>
            </w:r>
          </w:p>
        </w:tc>
        <w:tc>
          <w:tcPr>
            <w:tcW w:w="8949" w:type="dxa"/>
            <w:tcBorders>
              <w:top w:val="single" w:sz="4" w:space="0" w:color="000000"/>
              <w:left w:val="single" w:sz="4" w:space="0" w:color="000000"/>
              <w:bottom w:val="single" w:sz="4" w:space="0" w:color="000000"/>
            </w:tcBorders>
            <w:shd w:val="clear" w:color="auto" w:fill="auto"/>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b/>
                <w:bCs/>
                <w:szCs w:val="24"/>
                <w:lang w:eastAsia="zh-CN"/>
              </w:rPr>
              <w:t>Содержание учебного материала и формы организации деятельности обучающихся</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Объем</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в часах</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2551" w:type="dxa"/>
            <w:tcBorders>
              <w:top w:val="single" w:sz="4" w:space="0" w:color="000000"/>
              <w:left w:val="single" w:sz="4" w:space="0" w:color="000000"/>
              <w:bottom w:val="single" w:sz="4" w:space="0" w:color="auto"/>
              <w:right w:val="single" w:sz="4" w:space="0" w:color="000000"/>
            </w:tcBorders>
            <w:vAlign w:val="center"/>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szCs w:val="24"/>
                <w:lang w:eastAsia="zh-CN"/>
              </w:rPr>
              <w:t>Формируемые общие и профессиональ-ные компетенции</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Введение</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lang w:eastAsia="zh-CN"/>
              </w:rPr>
            </w:pPr>
            <w:r w:rsidRPr="00A20F96">
              <w:rPr>
                <w:rFonts w:eastAsia="Times New Roman" w:cs="Times New Roman"/>
                <w:b/>
                <w:bCs/>
                <w:szCs w:val="24"/>
                <w:lang w:eastAsia="zh-CN"/>
              </w:rPr>
              <w:t>Роль литературы в жизни общества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lang w:eastAsia="zh-CN"/>
              </w:rPr>
            </w:pPr>
            <w:r w:rsidRPr="00A20F96">
              <w:rPr>
                <w:rFonts w:eastAsia="Times New Roman" w:cs="Times New Roman"/>
                <w:b/>
                <w:bCs/>
                <w:szCs w:val="24"/>
                <w:lang w:eastAsia="zh-CN"/>
              </w:rPr>
              <w:t>Комбинированное занятие № 1. Роль литературы в жизни общества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lang w:eastAsia="zh-CN"/>
              </w:rPr>
            </w:pPr>
            <w:r w:rsidRPr="00A20F96">
              <w:rPr>
                <w:rFonts w:eastAsia="Times New Roman" w:cs="Times New Roman"/>
                <w:bCs/>
                <w:szCs w:val="24"/>
                <w:lang w:eastAsia="zh-CN"/>
              </w:rPr>
              <w:t>Историко-культурный процесс и периодизация русской литературы. Специфика литературы как вида искусства. Взаимодействие русской и западноевропейской литературы. Самобытность русской литературы (с обобщением ранее изученного материала).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i/>
                <w:szCs w:val="24"/>
                <w:lang w:eastAsia="zh-CN"/>
              </w:rPr>
            </w:pPr>
            <w:r w:rsidRPr="00A20F96">
              <w:rPr>
                <w:rFonts w:eastAsia="Times New Roman" w:cs="Times New Roman"/>
                <w:b/>
                <w:bCs/>
                <w:szCs w:val="24"/>
                <w:lang w:eastAsia="zh-CN"/>
              </w:rPr>
              <w:t xml:space="preserve"> </w:t>
            </w:r>
          </w:p>
        </w:tc>
        <w:tc>
          <w:tcPr>
            <w:tcW w:w="1276" w:type="dxa"/>
            <w:tcBorders>
              <w:top w:val="single" w:sz="4" w:space="0" w:color="000000"/>
              <w:left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bCs/>
                <w:szCs w:val="24"/>
                <w:lang w:eastAsia="zh-CN"/>
              </w:rPr>
            </w:pPr>
            <w:r w:rsidRPr="00A20F96">
              <w:rPr>
                <w:rFonts w:eastAsia="Times New Roman" w:cs="Times New Roman"/>
                <w:b/>
                <w:bCs/>
                <w:szCs w:val="24"/>
                <w:lang w:eastAsia="zh-CN"/>
              </w:rPr>
              <w:t>Профессионально ориентированное содержание</w:t>
            </w:r>
          </w:p>
        </w:tc>
        <w:tc>
          <w:tcPr>
            <w:tcW w:w="1276" w:type="dxa"/>
            <w:tcBorders>
              <w:top w:val="single" w:sz="4" w:space="0" w:color="000000"/>
              <w:left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ОК</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szCs w:val="24"/>
                <w:lang w:eastAsia="zh-CN"/>
              </w:rPr>
            </w:pPr>
            <w:r w:rsidRPr="00A20F96">
              <w:rPr>
                <w:rFonts w:eastAsia="Times New Roman" w:cs="Times New Roman"/>
                <w:b/>
                <w:szCs w:val="24"/>
                <w:lang w:eastAsia="zh-CN"/>
              </w:rPr>
              <w:t>Значение литературы при освоении профессии</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Cs/>
                <w:szCs w:val="24"/>
                <w:lang w:eastAsia="zh-CN"/>
              </w:rPr>
            </w:pPr>
            <w:r w:rsidRPr="00A20F96">
              <w:rPr>
                <w:rFonts w:eastAsia="Times New Roman" w:cs="Times New Roman"/>
                <w:b/>
                <w:bCs/>
                <w:szCs w:val="24"/>
                <w:lang w:eastAsia="zh-CN"/>
              </w:rPr>
              <w:t xml:space="preserve">Комбинированное занятие № 2. </w:t>
            </w:r>
            <w:r w:rsidRPr="00A20F96">
              <w:rPr>
                <w:rFonts w:eastAsia="Times New Roman" w:cs="Times New Roman"/>
                <w:bCs/>
                <w:szCs w:val="24"/>
                <w:lang w:eastAsia="zh-CN"/>
              </w:rPr>
              <w:t>Значение литературы при освоении профессий и специальностей СПО естественно-научного профиля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szCs w:val="24"/>
                <w:lang w:eastAsia="zh-CN"/>
              </w:rPr>
            </w:pPr>
          </w:p>
        </w:tc>
        <w:tc>
          <w:tcPr>
            <w:tcW w:w="1276" w:type="dxa"/>
            <w:tcBorders>
              <w:top w:val="single" w:sz="4" w:space="0" w:color="000000"/>
              <w:left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iCs/>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auto"/>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Раздел 1.</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lang w:eastAsia="zh-CN"/>
              </w:rPr>
            </w:pPr>
            <w:r w:rsidRPr="00A20F96">
              <w:rPr>
                <w:rFonts w:eastAsia="Times New Roman" w:cs="Times New Roman"/>
                <w:b/>
                <w:bCs/>
                <w:szCs w:val="24"/>
                <w:lang w:eastAsia="zh-CN"/>
              </w:rPr>
              <w:t xml:space="preserve">Русская литература первой половины XIX века </w:t>
            </w:r>
          </w:p>
        </w:tc>
        <w:tc>
          <w:tcPr>
            <w:tcW w:w="1276" w:type="dxa"/>
            <w:tcBorders>
              <w:top w:val="single" w:sz="4" w:space="0" w:color="000000"/>
              <w:left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8</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p>
        </w:tc>
      </w:tr>
      <w:tr w:rsidR="00A20F96" w:rsidRPr="00A20F96" w:rsidTr="004A4552">
        <w:trPr>
          <w:trHeight w:val="23"/>
        </w:trPr>
        <w:tc>
          <w:tcPr>
            <w:tcW w:w="2329" w:type="dxa"/>
            <w:tcBorders>
              <w:left w:val="single" w:sz="4" w:space="0" w:color="000000"/>
              <w:bottom w:val="single" w:sz="4" w:space="0" w:color="auto"/>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1.1</w:t>
            </w:r>
          </w:p>
          <w:p w:rsidR="00A20F96" w:rsidRPr="00A20F96" w:rsidRDefault="00A20F96" w:rsidP="00A20F96">
            <w:pPr>
              <w:rPr>
                <w:rFonts w:eastAsia="Times New Roman" w:cs="Times New Roman"/>
                <w:b/>
                <w:bCs/>
                <w:i/>
                <w:sz w:val="20"/>
                <w:szCs w:val="20"/>
                <w:lang w:eastAsia="ru-RU"/>
              </w:rPr>
            </w:pPr>
            <w:r w:rsidRPr="00A20F96">
              <w:rPr>
                <w:rFonts w:eastAsia="Times New Roman" w:cs="Times New Roman"/>
                <w:b/>
                <w:bCs/>
                <w:szCs w:val="24"/>
                <w:lang w:eastAsia="zh-CN"/>
              </w:rPr>
              <w:t>Литературная жизнь России в начале 19 века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i/>
                <w:szCs w:val="24"/>
                <w:lang w:eastAsia="zh-CN"/>
              </w:rPr>
            </w:pPr>
            <w:r w:rsidRPr="00A20F96">
              <w:rPr>
                <w:rFonts w:eastAsia="Times New Roman" w:cs="Times New Roman"/>
                <w:b/>
                <w:bCs/>
                <w:szCs w:val="24"/>
              </w:rPr>
              <w:t xml:space="preserve">Комбинированное занятие № 3. </w:t>
            </w:r>
            <w:r w:rsidRPr="00A20F96">
              <w:rPr>
                <w:rFonts w:eastAsia="Times New Roman" w:cs="Times New Roman"/>
                <w:b/>
                <w:bCs/>
                <w:szCs w:val="24"/>
                <w:lang w:eastAsia="zh-CN"/>
              </w:rPr>
              <w:t>Литературная жизнь России в начале 19 века</w:t>
            </w:r>
            <w:r w:rsidRPr="00A20F96">
              <w:rPr>
                <w:rFonts w:eastAsia="Times New Roman" w:cs="Times New Roman"/>
                <w:bCs/>
                <w:i/>
                <w:szCs w:val="24"/>
                <w:lang w:eastAsia="zh-CN"/>
              </w:rPr>
              <w:t>)</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szCs w:val="24"/>
                <w:lang w:eastAsia="zh-CN"/>
              </w:rPr>
            </w:pPr>
            <w:r w:rsidRPr="00A20F96">
              <w:rPr>
                <w:rFonts w:eastAsia="Times New Roman" w:cs="Times New Roman"/>
                <w:bCs/>
                <w:szCs w:val="24"/>
                <w:lang w:eastAsia="zh-CN"/>
              </w:rPr>
              <w:t>Историко-культурный процесс рубежа XVIII - XIX веков. Романтизм. Особенности русского романтизма. Литературные общества и кружки. Зарождение русской литературной критики. Становление реализма в русской литературе. Русское искусство</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i/>
                <w:szCs w:val="24"/>
                <w:lang w:eastAsia="zh-CN"/>
              </w:rPr>
            </w:pPr>
          </w:p>
        </w:tc>
        <w:tc>
          <w:tcPr>
            <w:tcW w:w="1276" w:type="dxa"/>
            <w:tcBorders>
              <w:left w:val="single" w:sz="4" w:space="0" w:color="000000"/>
              <w:bottom w:val="single" w:sz="4" w:space="0" w:color="000000"/>
              <w:right w:val="single" w:sz="4" w:space="0" w:color="000000"/>
            </w:tcBorders>
            <w:shd w:val="clear" w:color="auto" w:fill="auto"/>
          </w:tcPr>
          <w:p w:rsidR="00A20F96" w:rsidRPr="00A20F96" w:rsidRDefault="00A20F96" w:rsidP="00A20F96">
            <w:pPr>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jc w:val="center"/>
              <w:rPr>
                <w:rFonts w:eastAsia="Times New Roman" w:cs="Times New Roman"/>
                <w:bCs/>
                <w:iCs/>
                <w:szCs w:val="24"/>
                <w:lang w:eastAsia="zh-CN"/>
              </w:rPr>
            </w:pPr>
          </w:p>
        </w:tc>
      </w:tr>
      <w:tr w:rsidR="00A20F96" w:rsidRPr="00A20F96" w:rsidTr="004A4552">
        <w:trPr>
          <w:trHeight w:val="23"/>
        </w:trPr>
        <w:tc>
          <w:tcPr>
            <w:tcW w:w="2329" w:type="dxa"/>
            <w:vMerge w:val="restart"/>
            <w:tcBorders>
              <w:top w:val="single" w:sz="4" w:space="0" w:color="auto"/>
              <w:lef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r w:rsidRPr="00A20F96">
              <w:rPr>
                <w:rFonts w:eastAsia="Times New Roman" w:cs="Times New Roman"/>
                <w:b/>
                <w:bCs/>
                <w:iCs/>
                <w:szCs w:val="24"/>
                <w:lang w:eastAsia="ru-RU"/>
              </w:rPr>
              <w:t>Тема 1.2</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r w:rsidRPr="00A20F96">
              <w:rPr>
                <w:rFonts w:eastAsia="Times New Roman" w:cs="Times New Roman"/>
                <w:b/>
                <w:bCs/>
                <w:iCs/>
                <w:szCs w:val="24"/>
                <w:lang w:eastAsia="ru-RU"/>
              </w:rPr>
              <w:t>Жизнь и творчество А. С. Пушкина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color w:val="7030A0"/>
                <w:szCs w:val="24"/>
                <w:lang w:eastAsia="zh-CN"/>
              </w:rPr>
            </w:pPr>
            <w:r w:rsidRPr="00A20F96">
              <w:rPr>
                <w:rFonts w:eastAsia="Times New Roman" w:cs="Times New Roman"/>
                <w:b/>
                <w:bCs/>
                <w:szCs w:val="24"/>
              </w:rPr>
              <w:lastRenderedPageBreak/>
              <w:t xml:space="preserve">Комбинированное занятие № 4. </w:t>
            </w:r>
            <w:r w:rsidRPr="00A20F96">
              <w:rPr>
                <w:rFonts w:eastAsia="Times New Roman" w:cs="Times New Roman"/>
                <w:b/>
                <w:bCs/>
                <w:szCs w:val="24"/>
                <w:lang w:eastAsia="zh-CN"/>
              </w:rPr>
              <w:t>Лирика А. С. Пушкина. Поэма «Медный всадник»</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Cs/>
                <w:szCs w:val="24"/>
                <w:lang w:eastAsia="zh-CN"/>
              </w:rPr>
            </w:pPr>
            <w:r w:rsidRPr="00A20F96">
              <w:rPr>
                <w:rFonts w:eastAsia="Times New Roman" w:cs="Times New Roman"/>
                <w:bCs/>
                <w:i/>
                <w:szCs w:val="24"/>
                <w:lang w:eastAsia="zh-CN"/>
              </w:rPr>
              <w:t xml:space="preserve"> </w:t>
            </w:r>
            <w:r w:rsidRPr="00A20F96">
              <w:rPr>
                <w:rFonts w:eastAsia="Times New Roman" w:cs="Times New Roman"/>
                <w:bCs/>
                <w:szCs w:val="24"/>
                <w:lang w:eastAsia="zh-CN"/>
              </w:rPr>
              <w:t xml:space="preserve">Александр Сергеевич Пушкин (1799 - 1837). Личность писателя. Жизненный и творческий путь (с обобщением ранее изученного). Детство и юность. Петербург и вольнолюбивая лирика. Южная ссылка и романтический период творчества. Михайловское: темы, мотивы и художественное своеобразие творчества. Становление реализма в творчестве Пушкина. Роль Пушкина в становлении русского литературного языка. Болдинская осень в творчестве Пушкина. Пушкин-мыслитель. Творчество А. С. Пушкина в критике и литературоведении. Жизнь произведений Пушкина в других видах искусства. «Чувства добрые» в лирике А. С. Пушкина: мечты о «вольности святой». Душевное благородство и гармоничность в </w:t>
            </w:r>
            <w:r w:rsidRPr="00A20F96">
              <w:rPr>
                <w:rFonts w:eastAsia="Times New Roman" w:cs="Times New Roman"/>
                <w:bCs/>
                <w:szCs w:val="24"/>
                <w:lang w:eastAsia="zh-CN"/>
              </w:rPr>
              <w:lastRenderedPageBreak/>
              <w:t>выражении любовного чувства. Поиски смысла бытия, внутренней свободы. Отношения человека с Богом. Осмысление высокого назначения художника, его миссии пророка. Идея преемственности поколений. Осмысление исторических процессов с гуманистических позиций. Нравственное решение проблем человека и его времени</w:t>
            </w:r>
          </w:p>
          <w:p w:rsidR="00A20F96" w:rsidRPr="00A20F96" w:rsidRDefault="00A20F96" w:rsidP="00A20F96">
            <w:pPr>
              <w:jc w:val="both"/>
              <w:rPr>
                <w:rFonts w:eastAsia="Times New Roman" w:cs="Times New Roman"/>
                <w:bCs/>
                <w:i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0F96" w:rsidRPr="00A20F96" w:rsidRDefault="00A20F96" w:rsidP="00A20F96">
            <w:pPr>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jc w:val="center"/>
              <w:rPr>
                <w:rFonts w:eastAsia="Times New Roman" w:cs="Times New Roman"/>
                <w:bCs/>
                <w:i/>
                <w:szCs w:val="24"/>
                <w:lang w:eastAsia="zh-CN"/>
              </w:rPr>
            </w:pPr>
            <w:r w:rsidRPr="00A20F96">
              <w:rPr>
                <w:rFonts w:eastAsia="Times New Roman" w:cs="Times New Roman"/>
                <w:iCs/>
                <w:szCs w:val="24"/>
                <w:lang w:eastAsia="zh-CN"/>
              </w:rPr>
              <w:t>ОК 4,ПК 2.3,ЛР 01, МР 01,ПРб. 04</w:t>
            </w:r>
          </w:p>
        </w:tc>
      </w:tr>
      <w:tr w:rsidR="00A20F96" w:rsidRPr="00A20F96" w:rsidTr="004A4552">
        <w:trPr>
          <w:trHeight w:val="23"/>
        </w:trPr>
        <w:tc>
          <w:tcPr>
            <w:tcW w:w="2329" w:type="dxa"/>
            <w:vMerge/>
            <w:tcBorders>
              <w:left w:val="single" w:sz="4" w:space="0" w:color="000000"/>
              <w:bottom w:val="single" w:sz="4" w:space="0" w:color="auto"/>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bCs/>
                <w:szCs w:val="24"/>
                <w:lang w:eastAsia="zh-CN"/>
              </w:rPr>
              <w:t>Самостоятельная работа обучающихся:</w:t>
            </w:r>
            <w:r w:rsidRPr="00A20F96">
              <w:rPr>
                <w:rFonts w:eastAsia="Times New Roman" w:cs="Times New Roman"/>
                <w:szCs w:val="24"/>
              </w:rPr>
              <w:t xml:space="preserve">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Составить хронологическую таблицу «Жизнь и творчество А. С. Пушкина».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Подготовить монологическое выступление «Почему Пушкина называют «солнцем русской поэзии?».</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Выполнить анализ поэтического текста.</w:t>
            </w:r>
          </w:p>
          <w:p w:rsidR="00A20F96" w:rsidRPr="00A20F96" w:rsidRDefault="00A20F96" w:rsidP="00A20F96">
            <w:pPr>
              <w:rPr>
                <w:rFonts w:eastAsia="Times New Roman" w:cs="Times New Roman"/>
                <w:b/>
                <w:bCs/>
                <w:szCs w:val="24"/>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0F96" w:rsidRPr="00A20F96" w:rsidRDefault="00A20F96" w:rsidP="00A20F96">
            <w:pPr>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nil"/>
              <w:left w:val="single" w:sz="4" w:space="0" w:color="000000"/>
              <w:bottom w:val="single" w:sz="4" w:space="0" w:color="000000"/>
              <w:right w:val="single" w:sz="4" w:space="0" w:color="000000"/>
            </w:tcBorders>
          </w:tcPr>
          <w:p w:rsidR="00A20F96" w:rsidRPr="00A20F96" w:rsidRDefault="00A20F96" w:rsidP="00A20F96">
            <w:pPr>
              <w:jc w:val="center"/>
              <w:rPr>
                <w:rFonts w:eastAsia="Times New Roman" w:cs="Times New Roman"/>
                <w:bCs/>
                <w:i/>
                <w:szCs w:val="24"/>
                <w:lang w:eastAsia="zh-CN"/>
              </w:rPr>
            </w:pPr>
          </w:p>
        </w:tc>
      </w:tr>
      <w:tr w:rsidR="00A20F96" w:rsidRPr="00A20F96" w:rsidTr="004A4552">
        <w:trPr>
          <w:trHeight w:val="1380"/>
        </w:trPr>
        <w:tc>
          <w:tcPr>
            <w:tcW w:w="2329" w:type="dxa"/>
            <w:vMerge w:val="restart"/>
            <w:tcBorders>
              <w:top w:val="single" w:sz="4" w:space="0" w:color="auto"/>
              <w:lef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
                <w:sz w:val="20"/>
                <w:szCs w:val="20"/>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r w:rsidRPr="00A20F96">
              <w:rPr>
                <w:rFonts w:eastAsia="Times New Roman" w:cs="Times New Roman"/>
                <w:b/>
                <w:bCs/>
                <w:iCs/>
                <w:szCs w:val="24"/>
                <w:lang w:eastAsia="ru-RU"/>
              </w:rPr>
              <w:t>Тема 1.3</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r w:rsidRPr="00A20F96">
              <w:rPr>
                <w:rFonts w:eastAsia="Times New Roman" w:cs="Times New Roman"/>
                <w:b/>
                <w:bCs/>
                <w:iCs/>
                <w:szCs w:val="24"/>
                <w:lang w:eastAsia="ru-RU"/>
              </w:rPr>
              <w:t>Творчество М. Ю. Лермонтова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auto"/>
            </w:tcBorders>
            <w:shd w:val="clear" w:color="auto" w:fill="auto"/>
          </w:tcPr>
          <w:p w:rsidR="00A20F96" w:rsidRPr="00A20F96" w:rsidRDefault="00A20F96" w:rsidP="00A20F96">
            <w:pPr>
              <w:jc w:val="both"/>
              <w:rPr>
                <w:rFonts w:eastAsia="Times New Roman" w:cs="Times New Roman"/>
                <w:b/>
                <w:bCs/>
                <w:szCs w:val="24"/>
              </w:rPr>
            </w:pPr>
            <w:r w:rsidRPr="00A20F96">
              <w:rPr>
                <w:rFonts w:eastAsia="Times New Roman" w:cs="Times New Roman"/>
                <w:b/>
                <w:bCs/>
                <w:szCs w:val="24"/>
              </w:rPr>
              <w:t>Комбинированное занятие № 5.</w:t>
            </w:r>
          </w:p>
          <w:p w:rsidR="00A20F96" w:rsidRPr="00A20F96" w:rsidRDefault="00A20F96" w:rsidP="00A20F96">
            <w:pPr>
              <w:jc w:val="both"/>
              <w:rPr>
                <w:rFonts w:eastAsia="Times New Roman" w:cs="Times New Roman"/>
                <w:b/>
                <w:bCs/>
                <w:szCs w:val="24"/>
              </w:rPr>
            </w:pPr>
            <w:r w:rsidRPr="00A20F96">
              <w:rPr>
                <w:rFonts w:eastAsia="Times New Roman" w:cs="Times New Roman"/>
                <w:b/>
                <w:bCs/>
                <w:szCs w:val="24"/>
              </w:rPr>
              <w:t xml:space="preserve"> Творчество М. Ю. Лермонтова</w:t>
            </w:r>
          </w:p>
          <w:p w:rsidR="00A20F96" w:rsidRPr="00A20F96" w:rsidRDefault="00A20F96" w:rsidP="00A20F96">
            <w:pPr>
              <w:jc w:val="both"/>
              <w:rPr>
                <w:rFonts w:eastAsia="Times New Roman" w:cs="Times New Roman"/>
                <w:bCs/>
                <w:szCs w:val="24"/>
                <w:lang w:eastAsia="zh-CN"/>
              </w:rPr>
            </w:pPr>
            <w:r w:rsidRPr="00A20F96">
              <w:rPr>
                <w:rFonts w:eastAsia="Times New Roman" w:cs="Times New Roman"/>
                <w:bCs/>
                <w:szCs w:val="24"/>
                <w:lang w:eastAsia="zh-CN"/>
              </w:rPr>
              <w:t>Михаил Юрьевич Лермонтов (1814 - 1841). Личность и жизненный путь М. Ю. Лермонтова (с обобщением ранее изученного). Темы, мотивы и образы ранней лирики Лермонтова. Жанровое и художественное своеобразие творчества М. Ю. Лермонтова петербургского и кавказского периодов. Тема одиночества в лирике Лермонтова. Поэт и общество. Трагизм любовной лирики Лермонтова</w:t>
            </w:r>
          </w:p>
          <w:p w:rsidR="00A20F96" w:rsidRPr="00A20F96" w:rsidRDefault="00A20F96" w:rsidP="00A20F96">
            <w:pPr>
              <w:jc w:val="both"/>
              <w:rPr>
                <w:rFonts w:eastAsia="Times New Roman" w:cs="Times New Roman"/>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0F96" w:rsidRPr="00A20F96" w:rsidRDefault="00A20F96" w:rsidP="00A20F96">
            <w:pPr>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jc w:val="center"/>
              <w:rPr>
                <w:rFonts w:eastAsia="Times New Roman" w:cs="Times New Roman"/>
                <w:bCs/>
                <w:i/>
                <w:szCs w:val="24"/>
                <w:lang w:eastAsia="zh-CN"/>
              </w:rPr>
            </w:pPr>
          </w:p>
        </w:tc>
      </w:tr>
      <w:tr w:rsidR="00A20F96" w:rsidRPr="00A20F96" w:rsidTr="004A4552">
        <w:trPr>
          <w:trHeight w:val="70"/>
        </w:trPr>
        <w:tc>
          <w:tcPr>
            <w:tcW w:w="2329" w:type="dxa"/>
            <w:vMerge/>
            <w:tcBorders>
              <w:left w:val="single" w:sz="4" w:space="0" w:color="000000"/>
              <w:bottom w:val="single" w:sz="4" w:space="0" w:color="auto"/>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
                <w:sz w:val="20"/>
                <w:szCs w:val="20"/>
                <w:lang w:eastAsia="ru-RU"/>
              </w:rPr>
            </w:pPr>
          </w:p>
        </w:tc>
        <w:tc>
          <w:tcPr>
            <w:tcW w:w="8949" w:type="dxa"/>
            <w:tcBorders>
              <w:top w:val="single" w:sz="4" w:space="0" w:color="000000"/>
              <w:left w:val="single" w:sz="4" w:space="0" w:color="000000"/>
              <w:bottom w:val="single" w:sz="4" w:space="0" w:color="auto"/>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Составить хронологическую таблицу «Жизнь и творчество М. Ю. Лермонтова».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Составить конспект на тему «Основные темы лирики Лермонтова».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bCs/>
                <w:szCs w:val="24"/>
              </w:rPr>
            </w:pPr>
            <w:r w:rsidRPr="00A20F96">
              <w:rPr>
                <w:rFonts w:eastAsia="Times New Roman" w:cs="Times New Roman"/>
                <w:szCs w:val="24"/>
              </w:rPr>
              <w:t>Выучить наизусть одно из стихотворений (по выбору студента).</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0F96" w:rsidRPr="00A20F96" w:rsidRDefault="00A20F96" w:rsidP="00A20F96">
            <w:pPr>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jc w:val="center"/>
              <w:rPr>
                <w:rFonts w:eastAsia="Times New Roman" w:cs="Times New Roman"/>
                <w:bCs/>
                <w:i/>
                <w:szCs w:val="24"/>
                <w:lang w:eastAsia="zh-CN"/>
              </w:rPr>
            </w:pPr>
          </w:p>
        </w:tc>
      </w:tr>
      <w:tr w:rsidR="00A20F96" w:rsidRPr="00A20F96" w:rsidTr="004A4552">
        <w:trPr>
          <w:trHeight w:val="23"/>
        </w:trPr>
        <w:tc>
          <w:tcPr>
            <w:tcW w:w="2329" w:type="dxa"/>
            <w:vMerge w:val="restart"/>
            <w:tcBorders>
              <w:top w:val="single" w:sz="4" w:space="0" w:color="auto"/>
              <w:left w:val="single" w:sz="4" w:space="0" w:color="000000"/>
            </w:tcBorders>
            <w:shd w:val="clear" w:color="auto" w:fill="auto"/>
          </w:tcPr>
          <w:p w:rsidR="00A20F96" w:rsidRPr="00A20F96" w:rsidRDefault="00A20F96" w:rsidP="00A20F96">
            <w:pPr>
              <w:jc w:val="both"/>
              <w:rPr>
                <w:rFonts w:eastAsia="Times New Roman" w:cs="Times New Roman"/>
                <w:b/>
                <w:bCs/>
                <w:szCs w:val="24"/>
              </w:rPr>
            </w:pPr>
          </w:p>
          <w:p w:rsidR="00A20F96" w:rsidRPr="00A20F96" w:rsidRDefault="00A20F96" w:rsidP="00A20F96">
            <w:pPr>
              <w:jc w:val="center"/>
              <w:rPr>
                <w:rFonts w:eastAsia="Times New Roman" w:cs="Times New Roman"/>
                <w:b/>
                <w:bCs/>
                <w:szCs w:val="24"/>
              </w:rPr>
            </w:pPr>
            <w:r w:rsidRPr="00A20F96">
              <w:rPr>
                <w:rFonts w:eastAsia="Times New Roman" w:cs="Times New Roman"/>
                <w:b/>
                <w:bCs/>
                <w:iCs/>
                <w:szCs w:val="24"/>
                <w:lang w:eastAsia="ru-RU"/>
              </w:rPr>
              <w:t>Тема 1.4</w:t>
            </w:r>
          </w:p>
          <w:p w:rsidR="00A20F96" w:rsidRPr="00A20F96" w:rsidRDefault="00A20F96" w:rsidP="00A20F96">
            <w:pPr>
              <w:jc w:val="both"/>
              <w:rPr>
                <w:rFonts w:eastAsia="Times New Roman" w:cs="Times New Roman"/>
                <w:b/>
                <w:bCs/>
                <w:szCs w:val="24"/>
              </w:rPr>
            </w:pPr>
            <w:r w:rsidRPr="00A20F96">
              <w:rPr>
                <w:rFonts w:eastAsia="Times New Roman" w:cs="Times New Roman"/>
                <w:b/>
                <w:bCs/>
                <w:szCs w:val="24"/>
              </w:rPr>
              <w:t xml:space="preserve">Н. В. Гоголь «Петербургские </w:t>
            </w:r>
            <w:r w:rsidRPr="00A20F96">
              <w:rPr>
                <w:rFonts w:eastAsia="Times New Roman" w:cs="Times New Roman"/>
                <w:b/>
                <w:bCs/>
                <w:szCs w:val="24"/>
              </w:rPr>
              <w:lastRenderedPageBreak/>
              <w:t>повести»</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i/>
                <w:sz w:val="20"/>
                <w:szCs w:val="20"/>
                <w:lang w:eastAsia="ru-RU"/>
              </w:rPr>
            </w:pPr>
          </w:p>
        </w:tc>
        <w:tc>
          <w:tcPr>
            <w:tcW w:w="8949" w:type="dxa"/>
            <w:tcBorders>
              <w:top w:val="single" w:sz="4" w:space="0" w:color="auto"/>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szCs w:val="24"/>
              </w:rPr>
            </w:pPr>
            <w:r w:rsidRPr="00A20F96">
              <w:rPr>
                <w:rFonts w:eastAsia="Times New Roman" w:cs="Times New Roman"/>
                <w:b/>
                <w:bCs/>
                <w:szCs w:val="24"/>
              </w:rPr>
              <w:lastRenderedPageBreak/>
              <w:t>Комбинированное занятие № 6.</w:t>
            </w:r>
          </w:p>
          <w:p w:rsidR="00A20F96" w:rsidRPr="00A20F96" w:rsidRDefault="00A20F96" w:rsidP="00A20F96">
            <w:pPr>
              <w:jc w:val="both"/>
              <w:rPr>
                <w:rFonts w:eastAsia="Times New Roman" w:cs="Times New Roman"/>
                <w:b/>
                <w:bCs/>
                <w:szCs w:val="24"/>
              </w:rPr>
            </w:pPr>
            <w:r w:rsidRPr="00A20F96">
              <w:rPr>
                <w:rFonts w:eastAsia="Times New Roman" w:cs="Times New Roman"/>
                <w:b/>
                <w:bCs/>
                <w:szCs w:val="24"/>
              </w:rPr>
              <w:t>Н. В. Гоголь «Петербургские повести»</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szCs w:val="24"/>
                <w:lang w:eastAsia="zh-CN"/>
              </w:rPr>
            </w:pPr>
            <w:r w:rsidRPr="00A20F96">
              <w:rPr>
                <w:rFonts w:eastAsia="Times New Roman" w:cs="Times New Roman"/>
                <w:bCs/>
                <w:szCs w:val="24"/>
                <w:lang w:eastAsia="zh-CN"/>
              </w:rPr>
              <w:t xml:space="preserve">Николай Васильевич Гоголь (1809 - 1852). Личность писателя, жизненный и творческий путь (с обобщением ранее изученного). «Петербургские повести»: </w:t>
            </w:r>
            <w:r w:rsidRPr="00A20F96">
              <w:rPr>
                <w:rFonts w:eastAsia="Times New Roman" w:cs="Times New Roman"/>
                <w:bCs/>
                <w:szCs w:val="24"/>
                <w:lang w:eastAsia="zh-CN"/>
              </w:rPr>
              <w:lastRenderedPageBreak/>
              <w:t>проблематика и художественное своеобразие. Особенности сатиры Гоголя. Значение творчества Н. В. Гоголя в русской литературе</w:t>
            </w:r>
          </w:p>
          <w:p w:rsidR="00A20F96" w:rsidRPr="00A20F96" w:rsidRDefault="00A20F96" w:rsidP="00A20F96">
            <w:pPr>
              <w:jc w:val="both"/>
              <w:rPr>
                <w:rFonts w:eastAsia="Times New Roman" w:cs="Times New Roman"/>
                <w:i/>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vMerge/>
            <w:tcBorders>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bCs/>
                <w:i/>
                <w:sz w:val="20"/>
                <w:szCs w:val="20"/>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szCs w:val="24"/>
                <w:lang w:eastAsia="zh-CN"/>
              </w:rPr>
            </w:pPr>
            <w:r w:rsidRPr="00A20F96">
              <w:rPr>
                <w:rFonts w:eastAsia="Times New Roman" w:cs="Times New Roman"/>
                <w:bCs/>
                <w:szCs w:val="24"/>
                <w:lang w:eastAsia="zh-CN"/>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Прочитать одну из «Петербургских повестей".</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i/>
                <w:szCs w:val="24"/>
                <w:lang w:eastAsia="zh-CN"/>
              </w:rPr>
            </w:pPr>
            <w:r w:rsidRPr="00A20F96">
              <w:rPr>
                <w:rFonts w:eastAsia="Times New Roman" w:cs="Times New Roman"/>
                <w:szCs w:val="24"/>
              </w:rPr>
              <w:t>Составить тестовые задания по теме.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1</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bCs/>
                <w:i/>
                <w:sz w:val="20"/>
                <w:szCs w:val="20"/>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szCs w:val="24"/>
                <w:lang w:eastAsia="zh-CN"/>
              </w:rPr>
            </w:pPr>
            <w:r w:rsidRPr="00A20F96">
              <w:rPr>
                <w:rFonts w:eastAsia="Times New Roman" w:cs="Times New Roman"/>
                <w:b/>
                <w:bCs/>
                <w:szCs w:val="24"/>
                <w:lang w:eastAsia="zh-CN"/>
              </w:rPr>
              <w:t>Профессионально ориентированное содержание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 xml:space="preserve">Тема 1.5 </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Источники информации и работа с ними</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lang w:eastAsia="zh-CN"/>
              </w:rPr>
            </w:pPr>
            <w:r w:rsidRPr="00A20F96">
              <w:rPr>
                <w:rFonts w:eastAsia="Times New Roman" w:cs="Times New Roman"/>
                <w:b/>
                <w:bCs/>
                <w:szCs w:val="24"/>
                <w:lang w:eastAsia="zh-CN"/>
              </w:rPr>
              <w:t>Комбинированное занятие № 7.</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Cs/>
                <w:szCs w:val="24"/>
                <w:lang w:eastAsia="zh-CN"/>
              </w:rPr>
            </w:pPr>
            <w:r w:rsidRPr="00A20F96">
              <w:rPr>
                <w:rFonts w:eastAsia="Times New Roman" w:cs="Times New Roman"/>
                <w:b/>
                <w:bCs/>
                <w:iCs/>
                <w:szCs w:val="24"/>
                <w:lang w:eastAsia="ru-RU"/>
              </w:rPr>
              <w:t>Источники информации и работа с ними</w:t>
            </w:r>
            <w:r w:rsidRPr="00A20F96">
              <w:rPr>
                <w:rFonts w:eastAsia="Times New Roman" w:cs="Times New Roman"/>
                <w:bCs/>
                <w:szCs w:val="24"/>
                <w:lang w:eastAsia="zh-CN"/>
              </w:rPr>
              <w:t xml:space="preserve"> Работа с источниками информации (дополнительная литература, словари, энциклопедии, тексты художественной литературы, электронные источники)</w:t>
            </w:r>
          </w:p>
          <w:p w:rsidR="00A20F96" w:rsidRPr="00A20F96" w:rsidRDefault="00A20F96" w:rsidP="00A20F96">
            <w:pPr>
              <w:jc w:val="both"/>
              <w:rPr>
                <w:rFonts w:eastAsia="Times New Roman" w:cs="Times New Roman"/>
                <w:b/>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ОК 04, ОК 05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Раздел 2</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szCs w:val="24"/>
                <w:lang w:eastAsia="zh-CN"/>
              </w:rPr>
            </w:pPr>
            <w:r w:rsidRPr="00A20F96">
              <w:rPr>
                <w:rFonts w:eastAsia="Times New Roman" w:cs="Times New Roman"/>
                <w:b/>
                <w:szCs w:val="24"/>
                <w:lang w:eastAsia="zh-CN"/>
              </w:rPr>
              <w:t>Особенности развития русской литературы во второй половине XIX века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16</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2.1</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Культура России средины 19 века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bCs/>
                <w:szCs w:val="24"/>
                <w:lang w:eastAsia="zh-CN"/>
              </w:rPr>
            </w:pPr>
            <w:r w:rsidRPr="00A20F96">
              <w:rPr>
                <w:rFonts w:eastAsia="Times New Roman" w:cs="Times New Roman"/>
                <w:b/>
                <w:bCs/>
                <w:szCs w:val="24"/>
                <w:lang w:eastAsia="zh-CN"/>
              </w:rPr>
              <w:t>Комбинированное занятие № 8.</w:t>
            </w:r>
          </w:p>
          <w:p w:rsidR="00A20F96" w:rsidRPr="00A20F96" w:rsidRDefault="00A20F96" w:rsidP="00A20F96">
            <w:pPr>
              <w:rPr>
                <w:rFonts w:eastAsia="Times New Roman" w:cs="Times New Roman"/>
                <w:szCs w:val="24"/>
                <w:lang w:eastAsia="zh-CN"/>
              </w:rPr>
            </w:pPr>
            <w:r w:rsidRPr="00A20F96">
              <w:rPr>
                <w:rFonts w:eastAsia="Times New Roman" w:cs="Times New Roman"/>
                <w:b/>
                <w:bCs/>
                <w:iCs/>
                <w:szCs w:val="24"/>
                <w:lang w:eastAsia="ru-RU"/>
              </w:rPr>
              <w:t>Культура России средины 19 века.</w:t>
            </w:r>
            <w:r w:rsidRPr="00A20F96">
              <w:rPr>
                <w:rFonts w:eastAsia="Times New Roman" w:cs="Times New Roman"/>
                <w:szCs w:val="24"/>
                <w:lang w:eastAsia="zh-CN"/>
              </w:rPr>
              <w:t xml:space="preserve"> Культурно-историческое развитие России середины XIX века. Основные проблемы, характеристика прозы, поэзии, журналистики</w:t>
            </w:r>
          </w:p>
          <w:p w:rsidR="00A20F96" w:rsidRPr="00A20F96" w:rsidRDefault="00A20F96" w:rsidP="00A20F96">
            <w:pPr>
              <w:jc w:val="both"/>
              <w:rPr>
                <w:rFonts w:eastAsia="Times New Roman" w:cs="Times New Roman"/>
                <w:b/>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iCs/>
                <w:szCs w:val="24"/>
                <w:lang w:eastAsia="zh-CN"/>
              </w:rPr>
              <w:t>ОК 4,ОК 6,ПК 2.6, ЛР 07, МР 05, ПРб.03, ПРб.04</w:t>
            </w:r>
          </w:p>
        </w:tc>
      </w:tr>
      <w:tr w:rsidR="00A20F96" w:rsidRPr="00A20F96" w:rsidTr="004A4552">
        <w:trPr>
          <w:trHeight w:val="23"/>
        </w:trPr>
        <w:tc>
          <w:tcPr>
            <w:tcW w:w="2329" w:type="dxa"/>
            <w:vMerge w:val="restart"/>
            <w:tcBorders>
              <w:left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2.2</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szCs w:val="24"/>
              </w:rPr>
              <w:t>Жизнь и творчество А. Н. Островского.</w:t>
            </w:r>
          </w:p>
        </w:tc>
        <w:tc>
          <w:tcPr>
            <w:tcW w:w="8949" w:type="dxa"/>
            <w:tcBorders>
              <w:top w:val="nil"/>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lang w:eastAsia="zh-CN"/>
              </w:rPr>
            </w:pPr>
            <w:r w:rsidRPr="00A20F96">
              <w:rPr>
                <w:rFonts w:eastAsia="Times New Roman" w:cs="Times New Roman"/>
                <w:b/>
                <w:bCs/>
                <w:szCs w:val="24"/>
                <w:lang w:eastAsia="zh-CN"/>
              </w:rPr>
              <w:t xml:space="preserve">Комбинированное занятие № 9.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rPr>
              <w:t>Жизнь и творчество А. Н. Островского.</w:t>
            </w:r>
            <w:r w:rsidRPr="00A20F96">
              <w:rPr>
                <w:rFonts w:eastAsia="Times New Roman" w:cs="Times New Roman"/>
                <w:szCs w:val="24"/>
                <w:lang w:eastAsia="zh-CN"/>
              </w:rPr>
              <w:t xml:space="preserve"> Александр Николаевич Островский (1823—1886). Жизненный и творческий путь А. Н. Островского (с обобщением ранее изученного). Социально-культурная новизна драматургии А. Н. Островского. Темы «горячего сердца» и «темного царства» в творчестве А. Н. Островского. Драма «Гроза». Творческая история драмы. Жанровое своеобразие. Художественные особенности драмы. Калинов и его обитатели (система персонажей). Самобытность замысла, оригинальность основного характера, сила трагической развязки в судьбе героев драмы. Символика грозы. Образ Катерины — воплощение лучших качеств женской натуры. Конфликт романтической личности с укладом жизни, лишенной народных нравственных основ. Мотивы искушений, мотив своеволия и свободы в драме. Катерина в оценке Н. А. Добролюбова и Д. И. Писарева. Позиция автора и его идеал. Роль персонажей второго ряда в пьесе.</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Драма «Бесприданница». Социальные и нравственные проблемы в драме. Лариса и </w:t>
            </w:r>
            <w:r w:rsidRPr="00A20F96">
              <w:rPr>
                <w:rFonts w:eastAsia="Times New Roman" w:cs="Times New Roman"/>
                <w:szCs w:val="24"/>
                <w:lang w:eastAsia="zh-CN"/>
              </w:rPr>
              <w:lastRenderedPageBreak/>
              <w:t xml:space="preserve">ее окружение. Художественные особенности драмы «Бесприданница». Основные сюжетные линии драмы. Тема «маленького человека» в драме «Бесприданница».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Малый театр и драматургия А. Н. Островского.</w:t>
            </w:r>
          </w:p>
          <w:p w:rsidR="00A20F96" w:rsidRPr="00A20F96" w:rsidRDefault="00A20F96" w:rsidP="00A20F96">
            <w:pPr>
              <w:jc w:val="both"/>
              <w:rPr>
                <w:rFonts w:eastAsia="Times New Roman" w:cs="Times New Roman"/>
                <w:szCs w:val="24"/>
                <w:lang w:eastAsia="zh-CN"/>
              </w:rPr>
            </w:pPr>
          </w:p>
        </w:tc>
        <w:tc>
          <w:tcPr>
            <w:tcW w:w="1276" w:type="dxa"/>
            <w:tcBorders>
              <w:top w:val="nil"/>
              <w:left w:val="single" w:sz="4" w:space="0" w:color="000000"/>
              <w:bottom w:val="single" w:sz="4" w:space="0" w:color="000000"/>
            </w:tcBorders>
          </w:tcPr>
          <w:p w:rsidR="00A20F96" w:rsidRPr="00A20F96" w:rsidRDefault="00A20F96" w:rsidP="00A20F96">
            <w:pPr>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jc w:val="center"/>
              <w:rPr>
                <w:rFonts w:eastAsia="Times New Roman" w:cs="Times New Roman"/>
                <w:bCs/>
                <w:i/>
                <w:szCs w:val="24"/>
                <w:lang w:eastAsia="zh-CN"/>
              </w:rPr>
            </w:pPr>
          </w:p>
        </w:tc>
      </w:tr>
      <w:tr w:rsidR="00A20F96" w:rsidRPr="00A20F96" w:rsidTr="004A4552">
        <w:trPr>
          <w:trHeight w:val="23"/>
        </w:trPr>
        <w:tc>
          <w:tcPr>
            <w:tcW w:w="2329" w:type="dxa"/>
            <w:vMerge/>
            <w:tcBorders>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bCs/>
                <w:i/>
                <w:sz w:val="20"/>
                <w:szCs w:val="20"/>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i/>
                <w:szCs w:val="24"/>
                <w:lang w:eastAsia="zh-CN"/>
              </w:rPr>
            </w:pPr>
            <w:r w:rsidRPr="00A20F96">
              <w:rPr>
                <w:rFonts w:eastAsia="Times New Roman" w:cs="Times New Roman"/>
                <w:bCs/>
                <w:szCs w:val="24"/>
                <w:lang w:eastAsia="zh-CN"/>
              </w:rPr>
              <w:t xml:space="preserve">Самостоятельная работа обучающихся: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Прочитать текст пьесы «Гроза».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Составить конспект «Герои пьесы и их характеристика».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Подготовить творческое задание «Нравы города Калинова» (очерк, интервью, экскурсия).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i/>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2.3</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Жизнь и творчество</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И. А. Гончарова</w:t>
            </w:r>
          </w:p>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lang w:eastAsia="zh-CN"/>
              </w:rPr>
            </w:pPr>
            <w:r w:rsidRPr="00A20F96">
              <w:rPr>
                <w:rFonts w:eastAsia="Times New Roman" w:cs="Times New Roman"/>
                <w:b/>
                <w:bCs/>
                <w:szCs w:val="24"/>
                <w:lang w:eastAsia="zh-CN"/>
              </w:rPr>
              <w:t>Комбинированное занятие № 10. Жизнь и творчество И. А. Гончарова</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Иван Александрович Гончаров (1812—1891). Жизненный путь и творческая биография И. А. Гончарова. Роль В. Г. Белинского в жизни И. А. Гончарова. «Обломов». Творческая история романа. Своеобразие сюжета и жанра произведения. Проблема русского национального характера в романе. Сон Ильи Ильича как художественно-философский центр романа. Образ Обломова. Противоречивость характера Обломова. Обломов как представитель своего времени и вневременной образ. Типичность образа Обломова. Эволюция образа Обломова. Штольц и Обломов. Прошлое и будущее России. Проблемы любви в романе. Любовь как лад человеческих отношений (Ольга Ильинская — Агафья Пшеницына).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lang w:eastAsia="zh-CN"/>
              </w:rPr>
            </w:pPr>
            <w:r w:rsidRPr="00A20F96">
              <w:rPr>
                <w:rFonts w:eastAsia="Times New Roman" w:cs="Times New Roman"/>
                <w:szCs w:val="24"/>
                <w:lang w:eastAsia="zh-CN"/>
              </w:rPr>
              <w:t>Оценка романа «Обломов» в критике (Н. Добролюбова, Д. И. Писарева, И. Анненского и др.). Роман «Обрыв». Отражение смены эпох в обществе и нравах. Многообразие типов и характеров в романе. Трагическая судьба незаурядного человека в романе. Гончаров — мастер пейзажа. Тема России в романах Гончарова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nil"/>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Прочитать первую часть романа.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Составить таблицу «Характеристика Обломова».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nil"/>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 xml:space="preserve">Тема 2.4 </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 xml:space="preserve">И. С. Тургенев </w:t>
            </w:r>
            <w:r w:rsidRPr="00A20F96">
              <w:rPr>
                <w:rFonts w:eastAsia="Times New Roman" w:cs="Times New Roman"/>
                <w:b/>
                <w:bCs/>
                <w:iCs/>
                <w:szCs w:val="24"/>
                <w:lang w:eastAsia="ru-RU"/>
              </w:rPr>
              <w:lastRenderedPageBreak/>
              <w:t>Роман «Отцы и дети»</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szCs w:val="24"/>
                <w:lang w:eastAsia="zh-CN"/>
              </w:rPr>
            </w:pPr>
            <w:r w:rsidRPr="00A20F96">
              <w:rPr>
                <w:rFonts w:eastAsia="Times New Roman" w:cs="Times New Roman"/>
                <w:b/>
                <w:bCs/>
                <w:szCs w:val="24"/>
                <w:lang w:eastAsia="zh-CN"/>
              </w:rPr>
              <w:lastRenderedPageBreak/>
              <w:t xml:space="preserve">Комбинированное занятие № 11. </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И. С. Тургенев Роман «Отцы и дети»</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lastRenderedPageBreak/>
              <w:t>Иван Сергеевич Тургенев (1818 - 1883). Жизненный и творческий путь И. С. Тургенева (с обобщением ранее изученного). Психологизм творчества Тургенева. Тема любви в творчестве И. С. Тургенева (повести «Ася», «Первая любовь», «Стихотворения в прозе»). Их художественное своеобразие. Тургенев-романист (обзор одного-двух романов с чтением эпизодов). Типизация общественных явлений в романах И. С. Тургенева. Своеобразие художественной манеры</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Тургенева-романиста.</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Роман «Отцы и дети». Смысл названия романа. Отображение в романе общественно-политической обстановки 1860-х годов. Проблематика романа. Особенности композиции романа. Базаров в системе образов романа. Нигилизм Базарова и пародия на нигилизм в романе (Ситников и Кукшина). Взгляды Базарова на искусство, природу, общество. Базаров и Кирсановы. Базаров и Одинцова. Любовная интрига в романе и ее роль в раскрытии идейно-эстетического содержания романа. Базаров и родители. Сущность споров, конфликт «отцов» и «детей». Значение заключительных сцен романа в раскрытии его идейно-эстетического содержания. Авторская позиция в романе. Полемика вокруг романа «Отцы и дети» (Д. И. Писарев, Н. Страхов, М. Антонович). Для чтения и изучения. Роман «Отцы и дети». Д. И. Писарев. «Базаров»</w:t>
            </w:r>
          </w:p>
          <w:p w:rsidR="00A20F96" w:rsidRPr="00A20F96" w:rsidRDefault="00A20F96" w:rsidP="00A20F96">
            <w:pPr>
              <w:jc w:val="both"/>
              <w:rPr>
                <w:rFonts w:eastAsia="Times New Roman" w:cs="Times New Roman"/>
                <w:b/>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iCs/>
                <w:szCs w:val="24"/>
                <w:lang w:eastAsia="zh-CN"/>
              </w:rPr>
            </w:pPr>
            <w:r w:rsidRPr="00A20F96">
              <w:rPr>
                <w:rFonts w:eastAsia="Times New Roman" w:cs="Times New Roman"/>
                <w:iCs/>
                <w:szCs w:val="24"/>
                <w:lang w:eastAsia="zh-CN"/>
              </w:rPr>
              <w:t>ОК 4, ОК 10,</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iCs/>
                <w:szCs w:val="24"/>
                <w:lang w:eastAsia="zh-CN"/>
              </w:rPr>
              <w:t xml:space="preserve">ПК 2.6 </w:t>
            </w:r>
          </w:p>
        </w:tc>
      </w:tr>
      <w:tr w:rsidR="00A20F96" w:rsidRPr="00A20F96" w:rsidTr="004A4552">
        <w:trPr>
          <w:trHeight w:val="23"/>
        </w:trPr>
        <w:tc>
          <w:tcPr>
            <w:tcW w:w="2329" w:type="dxa"/>
            <w:tcBorders>
              <w:top w:val="nil"/>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Составить хронологическую таблицу «Жизнь и творчество И. С. Тургенева».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Чтение и анализ отдельных глав романа «Отцы и дети».</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Подготовить собщение по теме</w:t>
            </w:r>
          </w:p>
          <w:p w:rsidR="00A20F96" w:rsidRPr="00A20F96" w:rsidRDefault="00A20F96" w:rsidP="00A20F96">
            <w:pPr>
              <w:jc w:val="both"/>
              <w:rPr>
                <w:rFonts w:eastAsia="Times New Roman" w:cs="Times New Roman"/>
                <w:b/>
                <w:bCs/>
                <w:szCs w:val="24"/>
                <w:lang w:eastAsia="zh-CN"/>
              </w:rPr>
            </w:pPr>
            <w:r w:rsidRPr="00A20F96">
              <w:rPr>
                <w:rFonts w:eastAsia="Times New Roman" w:cs="Times New Roman"/>
                <w:szCs w:val="24"/>
              </w:rPr>
              <w:t>- «Стихотворения в прозе», тематика, основные мотивы и жанровое своеобразие».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nil"/>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bCs/>
                <w:iCs/>
                <w:szCs w:val="24"/>
                <w:lang w:eastAsia="ru-RU"/>
              </w:rPr>
            </w:pP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 xml:space="preserve">Тема 2.5 </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Сатира М. Е. Салтыкова - Щедрина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bCs/>
                <w:szCs w:val="24"/>
                <w:lang w:eastAsia="zh-CN"/>
              </w:rPr>
            </w:pPr>
            <w:r w:rsidRPr="00A20F96">
              <w:rPr>
                <w:rFonts w:eastAsia="Times New Roman" w:cs="Times New Roman"/>
                <w:b/>
                <w:bCs/>
                <w:szCs w:val="24"/>
                <w:lang w:eastAsia="zh-CN"/>
              </w:rPr>
              <w:t>Комбинированное занятие № 12.</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lang w:eastAsia="zh-CN"/>
              </w:rPr>
            </w:pPr>
            <w:r w:rsidRPr="00A20F96">
              <w:rPr>
                <w:rFonts w:eastAsia="Times New Roman" w:cs="Times New Roman"/>
                <w:b/>
                <w:bCs/>
                <w:szCs w:val="24"/>
                <w:lang w:eastAsia="zh-CN"/>
              </w:rPr>
              <w:t xml:space="preserve"> </w:t>
            </w:r>
            <w:r w:rsidRPr="00A20F96">
              <w:rPr>
                <w:rFonts w:eastAsia="Times New Roman" w:cs="Times New Roman"/>
                <w:b/>
                <w:bCs/>
                <w:iCs/>
                <w:szCs w:val="24"/>
                <w:lang w:eastAsia="ru-RU"/>
              </w:rPr>
              <w:t>Сатира М. Е. Салтыкова - Щедрина</w:t>
            </w:r>
            <w:r w:rsidRPr="00A20F96">
              <w:rPr>
                <w:rFonts w:eastAsia="Times New Roman" w:cs="Times New Roman"/>
                <w:szCs w:val="24"/>
                <w:lang w:eastAsia="zh-CN"/>
              </w:rPr>
              <w:t xml:space="preserve">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lang w:eastAsia="zh-CN"/>
              </w:rPr>
            </w:pPr>
            <w:r w:rsidRPr="00A20F96">
              <w:rPr>
                <w:rFonts w:eastAsia="Times New Roman" w:cs="Times New Roman"/>
                <w:szCs w:val="24"/>
                <w:lang w:eastAsia="zh-CN"/>
              </w:rPr>
              <w:t xml:space="preserve">Михаил Евграфович Салтыков-Щедрин (1826—1889). Жизненный и творческий путь М. Е. Салтыкова-Щедрина (с обобщением ранее изученного). Мировоззрение писателя. Жанровое своеобразие, тематика и проблематика сказок М.Е.Салтыкова-Щедрина. Своеобразие фантастики в сказках М. Е. Салтыкова-Щедрина. Иносказательная образность сказок. Гротеск, аллегория, символика, язык сказок. Обобщающий смысл сказок. Замысел, история создания «Истории одного города». </w:t>
            </w:r>
            <w:r w:rsidRPr="00A20F96">
              <w:rPr>
                <w:rFonts w:eastAsia="Times New Roman" w:cs="Times New Roman"/>
                <w:szCs w:val="24"/>
                <w:lang w:eastAsia="zh-CN"/>
              </w:rPr>
              <w:lastRenderedPageBreak/>
              <w:t>Своеобразие жанра, композиции. Образы градоначальников. Элементы антиутопии в «Истории одного города». Приемы сатирической фантастики, гротеска, художественного иносказания. Эзопов язык. Роль Салтыкова-Щедрина в истории русской литературы.</w:t>
            </w:r>
          </w:p>
          <w:p w:rsidR="00A20F96" w:rsidRPr="00A20F96" w:rsidRDefault="00A20F96" w:rsidP="00A20F96">
            <w:pPr>
              <w:jc w:val="both"/>
              <w:rPr>
                <w:rFonts w:eastAsia="Times New Roman" w:cs="Times New Roman"/>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Подготовить художественный пересказ одной из сказок.</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Прочитать отдельные главы из «Истории одного города».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bCs/>
                <w:szCs w:val="24"/>
                <w:lang w:eastAsia="zh-CN"/>
              </w:rPr>
            </w:pPr>
            <w:r w:rsidRPr="00A20F96">
              <w:rPr>
                <w:rFonts w:eastAsia="Times New Roman" w:cs="Times New Roman"/>
                <w:szCs w:val="24"/>
              </w:rPr>
              <w:t>Сочинить сказку.</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2.6</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 xml:space="preserve">Творчество </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Ф. М. Достоевского</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484"/>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auto"/>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08"/>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Составить хронологическую таблицу «Жизнь и творчество Достоевского».</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Прочитать главы из романа «Преступление и наказание».</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bCs/>
                <w:szCs w:val="24"/>
                <w:lang w:eastAsia="zh-CN"/>
              </w:rPr>
            </w:pPr>
            <w:r w:rsidRPr="00A20F96">
              <w:rPr>
                <w:rFonts w:eastAsia="Times New Roman" w:cs="Times New Roman"/>
                <w:szCs w:val="24"/>
              </w:rPr>
              <w:t>Написать сочинение на тему «Можно ли делать добро с помощью зла?», «Всегда ли цель оправдывает средства?»</w:t>
            </w:r>
          </w:p>
        </w:tc>
        <w:tc>
          <w:tcPr>
            <w:tcW w:w="1276" w:type="dxa"/>
            <w:tcBorders>
              <w:top w:val="single" w:sz="4" w:space="0" w:color="000000"/>
              <w:left w:val="single" w:sz="4" w:space="0" w:color="000000"/>
              <w:bottom w:val="single" w:sz="4" w:space="0" w:color="auto"/>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2.7</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Жизнь и творчество Л. Н. Толстого</w:t>
            </w:r>
          </w:p>
        </w:tc>
        <w:tc>
          <w:tcPr>
            <w:tcW w:w="8949" w:type="dxa"/>
            <w:tcBorders>
              <w:top w:val="single" w:sz="4" w:space="0" w:color="auto"/>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szCs w:val="24"/>
                <w:lang w:eastAsia="zh-CN"/>
              </w:rPr>
            </w:pPr>
            <w:r w:rsidRPr="00A20F96">
              <w:rPr>
                <w:rFonts w:eastAsia="Times New Roman" w:cs="Times New Roman"/>
                <w:b/>
                <w:bCs/>
                <w:szCs w:val="24"/>
                <w:lang w:eastAsia="zh-CN"/>
              </w:rPr>
              <w:t xml:space="preserve">Комбинированное занятие № 14.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 xml:space="preserve">Жизнь и творчество Л. Н. Толстого. </w:t>
            </w:r>
            <w:r w:rsidRPr="00A20F96">
              <w:rPr>
                <w:rFonts w:eastAsia="Times New Roman" w:cs="Times New Roman"/>
                <w:szCs w:val="24"/>
                <w:lang w:eastAsia="zh-CN"/>
              </w:rPr>
              <w:t xml:space="preserve">Лев Николаевич Толстой (1828—1910). Жизненный путь и творческая биография (с обобщением ранее изученного). Духовные искания писателя. Роман-эпопея «Война и мир». Жанровое своеобразие романа. Особенности композиционной структуры романа. Художественные принципы Толстого в изображении русской действительности: следование правде, психологизм, «диалектика души». Соединение в романе идеи личного и всеобщего. Символическое значение понятий «война» и «мир». Духовные искания Андрея Болконского, Пьера Безухова, Наташи Ростовой. Светское общество в изображении Толстого, осуждение его бездуховности и лжепатриотизма. Авторский идеал семьи </w:t>
            </w:r>
            <w:r w:rsidRPr="00A20F96">
              <w:rPr>
                <w:rFonts w:eastAsia="Times New Roman" w:cs="Times New Roman"/>
                <w:szCs w:val="24"/>
                <w:lang w:eastAsia="zh-CN"/>
              </w:rPr>
              <w:lastRenderedPageBreak/>
              <w:t xml:space="preserve">в романе. Правдивое изображение войны и русских солдат — художественное открытие Л. Н. Толстого. Бородинская битва — величайшее проявление русского патриотизма, кульминационный момент романа. «Дубина народной войны», партизанская война в романе. Образы Тихона Щербатого и Платона Каратаева, их отношение к войне. Народный полководец Кутузов. Кутузов и Наполеон в авторской оценке. Проблема русского национального характера. Осуждение жестокости войны в романе. Развенчание идеи «наполеонизма».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Патриотизм в понимании писателя. «Севастопольские рассказы». Отражение перелома во взглядах писателя на жизнь в севастопольский период. Война как явление, противоречащее человеческой природе. Сила духа русского народа в представлении Толстого. Настоящие защитники Севастополя и «маленькие Наполеоны». Контраст между природой и деяниями человека на земле. Утверждение духовного начала в человеке. Особенности поэтики Толстого. Значение «Севастопольских рассказов» в творчестве Л. Н. Толстого. Роман «Анна Каренина». Светское общество конца XIX века в представлении Толстого. История Анны Карениной: долг и чувство. «Мысль семейная» в романе «Анна Каренина»</w:t>
            </w:r>
          </w:p>
          <w:p w:rsidR="00A20F96" w:rsidRPr="00A20F96" w:rsidRDefault="00A20F96" w:rsidP="00A20F96">
            <w:pPr>
              <w:jc w:val="both"/>
              <w:rPr>
                <w:rFonts w:eastAsia="Times New Roman" w:cs="Times New Roman"/>
                <w:szCs w:val="24"/>
                <w:lang w:eastAsia="zh-CN"/>
              </w:rPr>
            </w:pPr>
          </w:p>
        </w:tc>
        <w:tc>
          <w:tcPr>
            <w:tcW w:w="1276" w:type="dxa"/>
            <w:tcBorders>
              <w:top w:val="single" w:sz="4" w:space="0" w:color="auto"/>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iCs/>
                <w:szCs w:val="24"/>
                <w:lang w:eastAsia="zh-CN"/>
              </w:rPr>
              <w:t>ОК 4,ОК 6,ПК 2.6, ЛР 07, МР 05, ПРб.03, ПРб.04</w:t>
            </w: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Прочитать указанные главы из романа.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Составить хронологическую таблицу «Жизнь и творчество Л. Н. Толстого».</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nil"/>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2.8</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 xml:space="preserve">Творчество </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А. П. Чехова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szCs w:val="24"/>
                <w:lang w:eastAsia="zh-CN"/>
              </w:rPr>
            </w:pPr>
            <w:r w:rsidRPr="00A20F96">
              <w:rPr>
                <w:rFonts w:eastAsia="Times New Roman" w:cs="Times New Roman"/>
                <w:b/>
                <w:bCs/>
                <w:szCs w:val="24"/>
                <w:lang w:eastAsia="zh-CN"/>
              </w:rPr>
              <w:t>Комбинированное занятие № 15. Творчество А. П. Чехова</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Антон Павлович Чехов (1860—1904). Сведения из биографии (с обобщением ранее изученного). Своеобразие и всепроникающая сила чеховского творчества. Художественное совершенство рассказов А. П. Чехова. Новаторство Чехова. Периодизация творчества Чехова. Работа писателя в журналах. Чехов-репортер. Юмористические рассказы. Пародийность ранних рассказов. Новаторство Чехова в поисках жанровых форм. Новый тип рассказа. Герои рассказов Чехова. Особенности изображения «маленького человека» в прозе А. П. Чехова. Драматургия Чехова. Комедия «Вишневый сад». История создания, жанр, система персонажей. Сложность и многозначность отношений между персонажами. Разрушение дворянских гнезд в пьесе. Сочетание комического и драматического в пьесе </w:t>
            </w:r>
            <w:r w:rsidRPr="00A20F96">
              <w:rPr>
                <w:rFonts w:eastAsia="Times New Roman" w:cs="Times New Roman"/>
                <w:szCs w:val="24"/>
                <w:lang w:eastAsia="zh-CN"/>
              </w:rPr>
              <w:lastRenderedPageBreak/>
              <w:t>«Вишневый сад». Лиризм и юмор в пьесе «Вишневый сад». Смысл названия пьесы. Особенности символов. Драматургия А. П. Чехова и Московский Художественный театр. Театр Чехова — воплощение кризиса современного общества. Роль А.П.Чехова в мировой драматургии театра. Критика о Чехове (И. Анненский, В. Пьецух)</w:t>
            </w:r>
          </w:p>
          <w:p w:rsidR="00A20F96" w:rsidRPr="00A20F96" w:rsidRDefault="00A20F96" w:rsidP="00A20F96">
            <w:pPr>
              <w:jc w:val="both"/>
              <w:rPr>
                <w:rFonts w:eastAsia="Times New Roman" w:cs="Times New Roman"/>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iCs/>
                <w:szCs w:val="24"/>
                <w:lang w:eastAsia="zh-CN"/>
              </w:rPr>
              <w:t>ОК 4,ОК 6,ПК 2.6, ЛР 07, МР 05, ПРб.03, ПРб.04</w:t>
            </w: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08"/>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Прочитать тексты произведений.</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Подготовить анализ одного из рассказов.</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A20F96">
              <w:rPr>
                <w:rFonts w:eastAsia="Times New Roman" w:cs="Times New Roman"/>
                <w:szCs w:val="24"/>
              </w:rPr>
              <w:t>Подготовить сообщение по теме:</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A20F96">
              <w:rPr>
                <w:rFonts w:eastAsia="Times New Roman" w:cs="Times New Roman"/>
                <w:szCs w:val="24"/>
              </w:rPr>
              <w:t>-  Новаторство чеховской драматургии.</w:t>
            </w:r>
          </w:p>
          <w:p w:rsidR="00A20F96" w:rsidRPr="00A20F96" w:rsidRDefault="00A20F96" w:rsidP="00A20F96">
            <w:pPr>
              <w:jc w:val="both"/>
              <w:rPr>
                <w:rFonts w:eastAsia="Times New Roman" w:cs="Times New Roman"/>
                <w:b/>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bCs/>
                <w:i/>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szCs w:val="24"/>
                <w:lang w:eastAsia="zh-CN"/>
              </w:rPr>
            </w:pPr>
            <w:r w:rsidRPr="00A20F96">
              <w:rPr>
                <w:rFonts w:eastAsia="Times New Roman" w:cs="Times New Roman"/>
                <w:b/>
                <w:szCs w:val="24"/>
                <w:lang w:eastAsia="zh-CN"/>
              </w:rPr>
              <w:t>Профессионально ориентированное содержание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2.8</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Анализ произведения в контексте профессиональных задач</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 xml:space="preserve">Комбинированное занятие № 16. </w:t>
            </w:r>
            <w:r w:rsidRPr="00A20F96">
              <w:rPr>
                <w:rFonts w:eastAsia="Times New Roman" w:cs="Times New Roman"/>
                <w:szCs w:val="24"/>
                <w:lang w:eastAsia="zh-CN"/>
              </w:rPr>
              <w:t>Анализ историко- и теоретико-литературного контекста художественного произведения и применение его результатов для решения профессиональных задач профессий и специальностей естественно-научного профиля</w:t>
            </w:r>
          </w:p>
          <w:p w:rsidR="00A20F96" w:rsidRPr="00A20F96" w:rsidRDefault="00A20F96" w:rsidP="00A20F96">
            <w:pPr>
              <w:jc w:val="both"/>
              <w:rPr>
                <w:rFonts w:eastAsia="Times New Roman" w:cs="Times New Roman"/>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ОК 4, ОК 5</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ЛР 04</w:t>
            </w: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Раздел 3.</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szCs w:val="24"/>
                <w:lang w:eastAsia="zh-CN"/>
              </w:rPr>
            </w:pPr>
            <w:r w:rsidRPr="00A20F96">
              <w:rPr>
                <w:rFonts w:eastAsia="Times New Roman" w:cs="Times New Roman"/>
                <w:b/>
                <w:szCs w:val="24"/>
                <w:lang w:eastAsia="zh-CN"/>
              </w:rPr>
              <w:t>Поэзия второй половины XIX века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4</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rPr>
                <w:rFonts w:eastAsia="Times New Roman" w:cs="Times New Roman"/>
                <w:iCs/>
                <w:color w:val="000000"/>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szCs w:val="24"/>
                <w:lang w:eastAsia="zh-CN"/>
              </w:rPr>
            </w:pPr>
            <w:r w:rsidRPr="00A20F96">
              <w:rPr>
                <w:rFonts w:eastAsia="Times New Roman" w:cs="Times New Roman"/>
                <w:b/>
                <w:bCs/>
                <w:iCs/>
                <w:szCs w:val="24"/>
                <w:lang w:eastAsia="ru-RU"/>
              </w:rPr>
              <w:t>Тема 3.1</w:t>
            </w:r>
            <w:r w:rsidRPr="00A20F96">
              <w:rPr>
                <w:rFonts w:eastAsia="Times New Roman" w:cs="Times New Roman"/>
                <w:b/>
                <w:bCs/>
                <w:szCs w:val="24"/>
                <w:lang w:eastAsia="zh-CN"/>
              </w:rPr>
              <w:t xml:space="preserve"> </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szCs w:val="24"/>
                <w:lang w:eastAsia="zh-CN"/>
              </w:rPr>
              <w:t>Лирика Ф. И. Тютчева.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szCs w:val="24"/>
                <w:lang w:eastAsia="zh-CN"/>
              </w:rPr>
            </w:pPr>
            <w:r w:rsidRPr="00A20F96">
              <w:rPr>
                <w:rFonts w:eastAsia="Times New Roman" w:cs="Times New Roman"/>
                <w:b/>
                <w:bCs/>
                <w:szCs w:val="24"/>
                <w:lang w:eastAsia="zh-CN"/>
              </w:rPr>
              <w:t xml:space="preserve">Комбинированное занятие № 17.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 xml:space="preserve">Лирика Ф. И. Тютчева. </w:t>
            </w:r>
            <w:r w:rsidRPr="00A20F96">
              <w:rPr>
                <w:rFonts w:eastAsia="Times New Roman" w:cs="Times New Roman"/>
                <w:szCs w:val="24"/>
                <w:lang w:eastAsia="zh-CN"/>
              </w:rPr>
              <w:t xml:space="preserve">Федор Иванович Тютчев (1803—1873)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eastAsia="zh-CN"/>
              </w:rPr>
            </w:pPr>
            <w:r w:rsidRPr="00A20F96">
              <w:rPr>
                <w:rFonts w:eastAsia="Times New Roman" w:cs="Times New Roman"/>
                <w:szCs w:val="24"/>
                <w:lang w:eastAsia="zh-CN"/>
              </w:rPr>
              <w:t>Жизненный и творческий путь Ф. И. Тютчева (с обобщением ранее изученного). Философская, общественно-политическая и любовная лирика Ф. И. Тютчева. Художественные особенности лирики Ф. И. Тютчева.</w:t>
            </w:r>
          </w:p>
          <w:p w:rsidR="00A20F96" w:rsidRPr="00A20F96" w:rsidRDefault="00A20F96" w:rsidP="00A20F96">
            <w:pPr>
              <w:jc w:val="both"/>
              <w:rPr>
                <w:rFonts w:eastAsia="Times New Roman" w:cs="Times New Roman"/>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iCs/>
                <w:color w:val="000000"/>
                <w:szCs w:val="24"/>
                <w:lang w:eastAsia="zh-CN"/>
              </w:rPr>
            </w:pPr>
            <w:r w:rsidRPr="00A20F96">
              <w:rPr>
                <w:rFonts w:eastAsia="Times New Roman" w:cs="Times New Roman"/>
                <w:iCs/>
                <w:color w:val="000000"/>
                <w:szCs w:val="24"/>
                <w:lang w:eastAsia="zh-CN"/>
              </w:rPr>
              <w:t>ОК 4,ЛР 04,МР 02,ПК 3.3,ПРб.0.5</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Выучить наизусть одно из стихотворений.</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Выполнить анализ одного из стихотворений.</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Выполнить индивидуальное задание</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 Душа и природа в поэзии Ф.И. Тютчева;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 Особенности любовной лирики Ф.И. Тютчева, ее драматическая напряженность;</w:t>
            </w:r>
          </w:p>
          <w:p w:rsidR="00A20F96" w:rsidRPr="00A20F96" w:rsidRDefault="00A20F96" w:rsidP="00A20F96">
            <w:pPr>
              <w:jc w:val="both"/>
              <w:rPr>
                <w:rFonts w:eastAsia="Times New Roman" w:cs="Times New Roman"/>
                <w:b/>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lastRenderedPageBreak/>
              <w:t>Тема 3.2</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 xml:space="preserve">Поэзия </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А. А. Фета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Комбинированное занятие № 18.</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iCs/>
                <w:szCs w:val="24"/>
                <w:lang w:eastAsia="ru-RU"/>
              </w:rPr>
              <w:t xml:space="preserve">Поэзия А. А. Фета. </w:t>
            </w:r>
            <w:r w:rsidRPr="00A20F96">
              <w:rPr>
                <w:rFonts w:eastAsia="Times New Roman" w:cs="Times New Roman"/>
                <w:szCs w:val="24"/>
                <w:lang w:eastAsia="zh-CN"/>
              </w:rPr>
              <w:t xml:space="preserve"> Афанасий Афанасьевич Фет (1820—1892) Жизненный и творческий путь А. А. Фета (с обобщением ранее изученного). Эстетические взгляды поэта и художественные особенности лирики А. А. Фета. Темы, мотивы и художественное своеобразие лирики А. А. Фета</w:t>
            </w:r>
          </w:p>
          <w:p w:rsidR="00A20F96" w:rsidRPr="00A20F96" w:rsidRDefault="00A20F96" w:rsidP="00A20F96">
            <w:pPr>
              <w:jc w:val="both"/>
              <w:rPr>
                <w:rFonts w:eastAsia="Times New Roman" w:cs="Times New Roman"/>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nil"/>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Выучить наизусть одно из стихотворений.</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Выполнить анализ одного из стихотворений.</w:t>
            </w:r>
          </w:p>
          <w:p w:rsidR="00A20F96" w:rsidRPr="00A20F96" w:rsidRDefault="00A20F96" w:rsidP="00A20F96">
            <w:pPr>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1</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bCs/>
                <w:i/>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szCs w:val="24"/>
                <w:lang w:eastAsia="zh-CN"/>
              </w:rPr>
            </w:pPr>
            <w:r w:rsidRPr="00A20F96">
              <w:rPr>
                <w:rFonts w:eastAsia="Times New Roman" w:cs="Times New Roman"/>
                <w:b/>
                <w:szCs w:val="24"/>
                <w:lang w:eastAsia="zh-CN"/>
              </w:rPr>
              <w:t>Профессионально ориентированное содержание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3.3</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Понимание образной системы для решения профессиональных задач</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Комбинированное занятие № 19.</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eastAsia="zh-CN"/>
              </w:rPr>
            </w:pPr>
            <w:r w:rsidRPr="00A20F96">
              <w:rPr>
                <w:rFonts w:eastAsia="Times New Roman" w:cs="Times New Roman"/>
                <w:szCs w:val="24"/>
                <w:lang w:eastAsia="zh-CN"/>
              </w:rPr>
              <w:t>Выявление в художественных текстах изобразительно-выразительных средств языка и применение понимания образной системы для решения профессиональных задач специальностей естественно-научного профиля</w:t>
            </w:r>
          </w:p>
          <w:p w:rsidR="00A20F96" w:rsidRPr="00A20F96" w:rsidRDefault="00A20F96" w:rsidP="00A20F96">
            <w:pPr>
              <w:jc w:val="both"/>
              <w:rPr>
                <w:rFonts w:eastAsia="Times New Roman" w:cs="Times New Roman"/>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ОК 4, ОК 5</w:t>
            </w: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Раздел 4.</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Cs/>
                <w:szCs w:val="24"/>
                <w:lang w:eastAsia="zh-CN"/>
              </w:rPr>
            </w:pPr>
            <w:r w:rsidRPr="00A20F96">
              <w:rPr>
                <w:rFonts w:eastAsia="Times New Roman" w:cs="Times New Roman"/>
                <w:b/>
                <w:szCs w:val="24"/>
                <w:lang w:eastAsia="zh-CN"/>
              </w:rPr>
              <w:t>Литература XX века. Особенности развития литературы и других видов искусства в начале XX века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10</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4.1</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 xml:space="preserve">Творческий путь </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И. А. Бунина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20.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Иван Алексеевич Бунин (1870—1953). Сведения из биографии (с обобщением ранее изученного). Лирика И. А. Бунина. Своеобразие поэтического мира И. А. Бунина. Философичность лирики Бунина. Поэтизация родной природы; мотивы деревенской и усадебной жизни. Тонкость передачи чувств и настроений лирического героя в поэзии И. А. Бунина. Особенности поэтики И. А. Бунина.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eastAsia="zh-CN"/>
              </w:rPr>
            </w:pPr>
            <w:r w:rsidRPr="00A20F96">
              <w:rPr>
                <w:rFonts w:eastAsia="Times New Roman" w:cs="Times New Roman"/>
                <w:szCs w:val="24"/>
                <w:lang w:eastAsia="zh-CN"/>
              </w:rPr>
              <w:t xml:space="preserve">Проза И. А. Бунина. «Живопись словом» — характерная особенность стиля И.А.Бунина. Судьбы мира и цивилизации в творчестве И.А.Бунина. Русский национальный характер в изображении Бунина. Общая характеристика цикла рассказов «Темные аллеи». Тема любви в творчестве И. А. Бунина, новизна ее в сравнении с классической традицией. Слово, подробность, деталь в поэзии и прозе. Тема «дворянского гнезда» на рубеже XIX—XX веков, ее решение в рассказе </w:t>
            </w:r>
            <w:r w:rsidRPr="00A20F96">
              <w:rPr>
                <w:rFonts w:eastAsia="Times New Roman" w:cs="Times New Roman"/>
                <w:szCs w:val="24"/>
                <w:lang w:eastAsia="zh-CN"/>
              </w:rPr>
              <w:lastRenderedPageBreak/>
              <w:t>И.А.Бунина «Антоновские яблоки» и пьесе А.П.Чехова «Вишневый сад». Реалистическое и символическое в прозе и поэзии. Критики о Бунине (В.Брюсов, Ю.Айхенвальд, З.Шаховская, О.Михайлов) (по выбору преподавателя).</w:t>
            </w:r>
          </w:p>
          <w:p w:rsidR="00A20F96" w:rsidRPr="00A20F96" w:rsidRDefault="00A20F96" w:rsidP="00A20F96">
            <w:pPr>
              <w:jc w:val="both"/>
              <w:rPr>
                <w:rFonts w:eastAsia="Times New Roman" w:cs="Times New Roman"/>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Чтение и анализ одного из рассказов по выбору.</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Подготовка сообщения «И. А. Бунин – лауреат Нобелевской премии»</w:t>
            </w:r>
          </w:p>
          <w:p w:rsidR="00A20F96" w:rsidRPr="00A20F96" w:rsidRDefault="00A20F96" w:rsidP="00A20F96">
            <w:pPr>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4.2</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 xml:space="preserve">Творческий путь </w:t>
            </w:r>
          </w:p>
          <w:p w:rsidR="00A20F96" w:rsidRPr="00A20F96" w:rsidRDefault="00A20F96" w:rsidP="00A20F96">
            <w:pPr>
              <w:rPr>
                <w:rFonts w:eastAsia="Times New Roman" w:cs="Times New Roman"/>
                <w:b/>
                <w:bCs/>
                <w:i/>
                <w:sz w:val="20"/>
                <w:szCs w:val="20"/>
                <w:lang w:eastAsia="ru-RU"/>
              </w:rPr>
            </w:pPr>
            <w:r w:rsidRPr="00A20F96">
              <w:rPr>
                <w:rFonts w:eastAsia="Times New Roman" w:cs="Times New Roman"/>
                <w:b/>
                <w:bCs/>
                <w:iCs/>
                <w:szCs w:val="24"/>
                <w:lang w:eastAsia="ru-RU"/>
              </w:rPr>
              <w:t xml:space="preserve"> А. И. Куприна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21.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iCs/>
                <w:szCs w:val="24"/>
                <w:lang w:eastAsia="ru-RU"/>
              </w:rPr>
              <w:t>Творческий путь  А. И. Куприна</w:t>
            </w:r>
            <w:r w:rsidRPr="00A20F96">
              <w:rPr>
                <w:rFonts w:eastAsia="Times New Roman" w:cs="Times New Roman"/>
                <w:szCs w:val="24"/>
                <w:lang w:eastAsia="zh-CN"/>
              </w:rPr>
              <w:t xml:space="preserve"> Александр Иванович Куприн (1870—1938). Сведения из биографии (с обобщением ранее изученного). Повести «Гранатовый браслет», «Олеся». Воспевание здоровых человеческих чувств в произведениях А. И. Куприна. Традиции романтизма и их влияние на творчество А. И. Куприна. Трагизм любви в творчестве А. И. Куприна. Тема «естественного человека» в творчестве Куприна (повесть «Олеся»). Поэтическое изображение природы, богатство духовного мира героев. Нравственные и социальные проблемы в рассказах Куприна. Осуждение пороков современного общества.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Повесть «Гранатовый браслет». Смысл названия повести, спор о сильной, бескорыстной любви, тема неравенства в повести. Трагический смысл произведения. Любовь как великая и вечная духовная ценность. Трагическая история любви «маленького человека». Столкновение высоты чувства и низости жизни как лейтмотив произведений А. И. Куприна о любви.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Решение темы любви и истолкование библейского сюжета в повести «Суламифь».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Обличительные мотивы в творчестве А. И. Куприна. Образ русского офицера в литературной традиции («Поединок»). Армия как модель русского общества рубежа XIX—XX веков. Изображение офицерской среды, строевой и казарменной жизни солдат, личных отношений между людьми. Освещение проблемы личности как «нравственного воскресения» героя. Ситуация дуэли: преломление традиции как отражение времени. Социальные и нравственные проблемы в повести. Традиции психологизма Л. Н. Толстого в творчестве Куприна.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eastAsia="zh-CN"/>
              </w:rPr>
            </w:pPr>
            <w:r w:rsidRPr="00A20F96">
              <w:rPr>
                <w:rFonts w:eastAsia="Times New Roman" w:cs="Times New Roman"/>
                <w:szCs w:val="24"/>
                <w:lang w:eastAsia="zh-CN"/>
              </w:rPr>
              <w:t>Критики о Куприне (Ю.Айхенвальд, М.Горький, О.Михайлов) (по выбору преподавателя).</w:t>
            </w:r>
          </w:p>
          <w:p w:rsidR="00A20F96" w:rsidRPr="00A20F96" w:rsidRDefault="00A20F96" w:rsidP="00A20F96">
            <w:pPr>
              <w:jc w:val="both"/>
              <w:rPr>
                <w:rFonts w:eastAsia="Times New Roman" w:cs="Times New Roman"/>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08"/>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Прочитать рассказ Куприна «Гранатовый браслет».</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Подготовить сообщение на тему:</w:t>
            </w:r>
          </w:p>
          <w:p w:rsidR="00A20F96" w:rsidRPr="00A20F96" w:rsidRDefault="00A20F96" w:rsidP="001E309A">
            <w:pPr>
              <w:numPr>
                <w:ilvl w:val="0"/>
                <w:numId w:val="14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64" w:hanging="142"/>
              <w:jc w:val="both"/>
              <w:rPr>
                <w:rFonts w:eastAsia="Times New Roman" w:cs="Times New Roman"/>
                <w:szCs w:val="24"/>
              </w:rPr>
            </w:pPr>
            <w:r w:rsidRPr="00A20F96">
              <w:rPr>
                <w:rFonts w:eastAsia="Times New Roman" w:cs="Times New Roman"/>
                <w:szCs w:val="24"/>
              </w:rPr>
              <w:t>Утверждение высоких нравственных идеалов русского народа в повестях писателя.</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szCs w:val="24"/>
              </w:rPr>
              <w:t>- Подготовка проекта «Тема любви в творчестве И. А. Бунина и А. И. Куприна: общее и различное».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4.3</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Серебряный век русской поэзии</w:t>
            </w:r>
          </w:p>
          <w:p w:rsidR="00A20F96" w:rsidRPr="00A20F96" w:rsidRDefault="00A20F96" w:rsidP="00A20F96">
            <w:pPr>
              <w:rPr>
                <w:rFonts w:eastAsia="Times New Roman" w:cs="Times New Roman"/>
                <w:b/>
                <w:bCs/>
                <w:i/>
                <w:sz w:val="20"/>
                <w:szCs w:val="20"/>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22.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iCs/>
                <w:szCs w:val="24"/>
                <w:lang w:eastAsia="ru-RU"/>
              </w:rPr>
              <w:t xml:space="preserve">Серебряный век русской поэзии. </w:t>
            </w:r>
            <w:r w:rsidRPr="00A20F96">
              <w:rPr>
                <w:rFonts w:eastAsia="Times New Roman" w:cs="Times New Roman"/>
                <w:szCs w:val="24"/>
                <w:lang w:eastAsia="zh-CN"/>
              </w:rPr>
              <w:t xml:space="preserve">Обзор русской поэзии и поэзии народов России конца XIX — начала XX века. Константин Бальмонт, Валерий Брюсов, Андрей Белый, Николай Гумилев, Осип Мандельштам, Марина Цветаева, Георгий Иванов, Владислав Ходасевич, Игорь Северянин, Михаил Кузмин, Габдулла Тукай и др. Общая характеристика творчества (стихотворения не менее трех авторов по выбору).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Проблема традиций и новаторства в литературе начала ХХ века. Формы ее разрешения в творчестве реалистов, символистов, акмеистов, футуристов.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Серебряный век как своеобразный «русский ренессанс». Литературные течения поэзии русского модернизма: символизм, акмеизм, футуризм (общая характеристика направлений). </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szCs w:val="24"/>
                <w:lang w:eastAsia="zh-CN"/>
              </w:rPr>
              <w:t>Поэты, творившие вне литературных течений: И. Ф. Анненский, М. И. Цветаева.</w:t>
            </w:r>
          </w:p>
          <w:p w:rsidR="00A20F96" w:rsidRPr="00A20F96" w:rsidRDefault="00A20F96" w:rsidP="00A20F96">
            <w:pPr>
              <w:jc w:val="both"/>
              <w:rPr>
                <w:rFonts w:eastAsia="Times New Roman" w:cs="Times New Roman"/>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Подготовить мультимедийную презентацию по теме.</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Составить таблицу в тетради «Литературные течения русского модернизма».</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szCs w:val="24"/>
              </w:rPr>
              <w:t>Выполнить индивидуальное задание по теме: «Жизнь и творчество поэта «серебряного века» (по выбору студента)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4.4</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Жизнь и творчество М. Горького</w:t>
            </w:r>
          </w:p>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23. </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Жизнь и творчество М. Горького</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Максим Горький (1868—1936). Сведения из биографии (с обобщением ранее изученного). М. Горького как ранний образец социалистического реализма. Правда жизни в рассказах Горького. Типы персонажей в романтических рассказах писателя. </w:t>
            </w:r>
            <w:r w:rsidRPr="00A20F96">
              <w:rPr>
                <w:rFonts w:eastAsia="Times New Roman" w:cs="Times New Roman"/>
                <w:szCs w:val="24"/>
                <w:lang w:eastAsia="zh-CN"/>
              </w:rPr>
              <w:lastRenderedPageBreak/>
              <w:t xml:space="preserve">Тематика и проблематика романтического творчества Горького. Поэтизация гордых и сильных людей. Авторская позиция и способ ее воплощения.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Пьеса «На дне». Изображение правды жизни в пьесе и ее философский смысл. Герои пьесы. Спор о назначении человека. Авторская позиция и способы ее выражения. Новаторство Горького-драматурга. Горький и МХАТ. Горький-романист. Публицистика М. Горького: «Несвоевременные мысли». Поэтика заглавия. Выражение неприятия М.Горьким революционной действительности 1917—1918 годов как источник разногласий между М.Горьким и большевиками.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Цикл публицистических статей М.Горького в связи с художественными произведениями писателя. Проблемы книги «Несвоевременные мысли». Критики о Горьком. (А. Луначарский, В. Ходасевич, Ю. Анненский).</w:t>
            </w:r>
          </w:p>
          <w:p w:rsidR="00A20F96" w:rsidRPr="00A20F96" w:rsidRDefault="00A20F96" w:rsidP="00A20F96">
            <w:pPr>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Прочитать пьесу «На дне».</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Подготовить сообщение «История жизни одного из героев пьесы».</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szCs w:val="24"/>
              </w:rPr>
              <w:t>Написать сочинение-размышление «Всегда ли нужно говорить правду?»</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4.5</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Лирика</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 xml:space="preserve"> А. А. Блока</w:t>
            </w:r>
          </w:p>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24. </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Лирика А. А. Блока.</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Александр Александрович Блок (1880—1921). Сведения из биографии (с обобщением ранее изученного). Природа социальных противоречий в изображении поэта. Тема исторического прошлого в лирике Блока. Тема родины, тревога за судьбу России в лирике Блока.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Поэма «Двенадцать». Сложность восприятия Блоком социального характера революции. Сюжет поэмы и ее герои. Борьба миров. Изображение «мирового пожара», неоднозначность финала, образ Христа в поэме. Композиция, лексика, ритмика, интонационное разнообразие поэмы.</w:t>
            </w:r>
          </w:p>
          <w:p w:rsidR="00A20F96" w:rsidRPr="00A20F96" w:rsidRDefault="00A20F96" w:rsidP="00A20F96">
            <w:pPr>
              <w:tabs>
                <w:tab w:val="left" w:pos="567"/>
              </w:tabs>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Подготовить анализ одного из стихотворений.</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Исследование и подготовка реферата (доклада, сообщения): «Тема революции в творчестве А. Блока»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08"/>
              <w:jc w:val="both"/>
              <w:rPr>
                <w:rFonts w:eastAsia="Times New Roman" w:cs="Times New Roman"/>
                <w:szCs w:val="24"/>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szCs w:val="24"/>
                <w:lang w:eastAsia="zh-CN"/>
              </w:rPr>
            </w:pPr>
            <w:r w:rsidRPr="00A20F96">
              <w:rPr>
                <w:rFonts w:eastAsia="Times New Roman" w:cs="Times New Roman"/>
                <w:b/>
                <w:szCs w:val="24"/>
                <w:lang w:eastAsia="zh-CN"/>
              </w:rPr>
              <w:t>Профессионально ориентированное содержание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left w:val="single" w:sz="4" w:space="0" w:color="000000"/>
              <w:bottom w:val="single" w:sz="4" w:space="0" w:color="000000"/>
            </w:tcBorders>
            <w:shd w:val="clear" w:color="auto" w:fill="auto"/>
          </w:tcPr>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Тема 4.6</w:t>
            </w:r>
          </w:p>
          <w:p w:rsidR="00A20F96" w:rsidRPr="00A20F96" w:rsidRDefault="00A20F96" w:rsidP="00A20F96">
            <w:pPr>
              <w:jc w:val="center"/>
              <w:rPr>
                <w:rFonts w:eastAsia="Times New Roman" w:cs="Times New Roman"/>
                <w:b/>
                <w:bCs/>
                <w:iCs/>
                <w:szCs w:val="24"/>
                <w:lang w:eastAsia="ru-RU"/>
              </w:rPr>
            </w:pPr>
            <w:r w:rsidRPr="00A20F96">
              <w:rPr>
                <w:rFonts w:eastAsia="Times New Roman" w:cs="Times New Roman"/>
                <w:b/>
                <w:bCs/>
                <w:iCs/>
                <w:szCs w:val="24"/>
                <w:lang w:eastAsia="ru-RU"/>
              </w:rPr>
              <w:t>Система стилей в литературе</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25. </w:t>
            </w:r>
          </w:p>
          <w:p w:rsidR="00A20F96" w:rsidRPr="00A20F96" w:rsidRDefault="00A20F96" w:rsidP="00A20F96">
            <w:pPr>
              <w:rPr>
                <w:rFonts w:eastAsia="Times New Roman" w:cs="Times New Roman"/>
                <w:szCs w:val="24"/>
                <w:lang w:eastAsia="zh-CN"/>
              </w:rPr>
            </w:pPr>
            <w:r w:rsidRPr="00A20F96">
              <w:rPr>
                <w:rFonts w:eastAsia="Times New Roman" w:cs="Times New Roman"/>
                <w:b/>
                <w:bCs/>
                <w:iCs/>
                <w:szCs w:val="24"/>
                <w:lang w:eastAsia="ru-RU"/>
              </w:rPr>
              <w:t>Система стилей в литературе</w:t>
            </w:r>
            <w:r w:rsidRPr="00A20F96">
              <w:rPr>
                <w:rFonts w:eastAsia="Times New Roman" w:cs="Times New Roman"/>
                <w:bCs/>
                <w:szCs w:val="24"/>
                <w:lang w:eastAsia="zh-CN"/>
              </w:rPr>
              <w:t xml:space="preserve"> Реализация представлений о системе стилей художественной литературы разных эпох, литературных направлениях, индивидуальном авторском стиле </w:t>
            </w:r>
            <w:r w:rsidRPr="00A20F96">
              <w:rPr>
                <w:rFonts w:eastAsia="Times New Roman" w:cs="Times New Roman"/>
                <w:szCs w:val="24"/>
                <w:lang w:eastAsia="zh-CN"/>
              </w:rPr>
              <w:t>в решении профессиональных задачах специальностей естественно-научного профиля</w:t>
            </w:r>
          </w:p>
          <w:p w:rsidR="00A20F96" w:rsidRPr="00A20F96" w:rsidRDefault="00A20F96" w:rsidP="00A20F96">
            <w:pPr>
              <w:tabs>
                <w:tab w:val="left" w:pos="567"/>
              </w:tabs>
              <w:spacing w:after="240"/>
              <w:jc w:val="both"/>
              <w:rPr>
                <w:rFonts w:eastAsia="Times New Roman" w:cs="Times New Roman"/>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ОК 4, ОК 9</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Раздел 5.</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szCs w:val="24"/>
                <w:lang w:eastAsia="zh-CN"/>
              </w:rPr>
            </w:pPr>
            <w:r w:rsidRPr="00A20F96">
              <w:rPr>
                <w:rFonts w:eastAsia="Times New Roman" w:cs="Times New Roman"/>
                <w:b/>
                <w:szCs w:val="24"/>
                <w:lang w:eastAsia="zh-CN"/>
              </w:rPr>
              <w:t>Особенности развития литературы 1920-х годов</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b/>
                <w:iCs/>
                <w:szCs w:val="24"/>
                <w:lang w:eastAsia="zh-CN"/>
              </w:rPr>
              <w:t>4</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jc w:val="both"/>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Тема 5.1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Лирика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 В. Маяковского</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26.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lang w:eastAsia="zh-CN"/>
              </w:rPr>
            </w:pPr>
            <w:r w:rsidRPr="00A20F96">
              <w:rPr>
                <w:rFonts w:eastAsia="Times New Roman" w:cs="Times New Roman"/>
                <w:b/>
                <w:bCs/>
                <w:szCs w:val="24"/>
                <w:lang w:eastAsia="zh-CN"/>
              </w:rPr>
              <w:t>Лирика В. Маяковского.</w:t>
            </w:r>
            <w:r w:rsidRPr="00A20F96">
              <w:rPr>
                <w:rFonts w:eastAsia="Times New Roman" w:cs="Times New Roman"/>
                <w:szCs w:val="24"/>
                <w:lang w:eastAsia="zh-CN"/>
              </w:rPr>
              <w:t xml:space="preserve"> Владимир Владимирович Маяковский (1893—1930). Сведения из биографии (с обобщением ранее изученного). Поэтическая новизна ранней лирики: необычное содержание, гиперболичность и пластика образов, яркость метафор, контрасты и противоречия. Тема несоответствия мечты и действительности, несовершенства мира в лирике поэта. Проблемы духовной жизни. Характер и личность автора в стихах о любви. Сатира Маяковского. Обличение мещанства и «новообращенных». Поэма «Во весь голос». Тема поэта и поэзии. Новаторство поэзии Маяковского. Образ поэта-гражданина</w:t>
            </w:r>
          </w:p>
          <w:p w:rsidR="00A20F96" w:rsidRPr="00A20F96" w:rsidRDefault="00A20F96" w:rsidP="00A20F96">
            <w:pPr>
              <w:jc w:val="both"/>
              <w:rPr>
                <w:rFonts w:eastAsia="Times New Roman" w:cs="Times New Roman"/>
                <w:b/>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Прочитать художественные тексты.</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Составить тематический конспект.</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Создание проекта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08"/>
              <w:jc w:val="both"/>
              <w:rPr>
                <w:rFonts w:eastAsia="Times New Roman" w:cs="Times New Roman"/>
                <w:szCs w:val="24"/>
              </w:rPr>
            </w:pPr>
            <w:r w:rsidRPr="00A20F96">
              <w:rPr>
                <w:rFonts w:eastAsia="Times New Roman" w:cs="Times New Roman"/>
                <w:sz w:val="26"/>
                <w:szCs w:val="26"/>
              </w:rPr>
              <w:t>- Новаторство поэзии В. Маяковского</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1</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Тема 5.2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Лирика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 С. А. Есенина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27. </w:t>
            </w:r>
          </w:p>
          <w:p w:rsidR="00A20F96" w:rsidRPr="00A20F96" w:rsidRDefault="00A20F96" w:rsidP="00A20F96">
            <w:pPr>
              <w:rPr>
                <w:rFonts w:eastAsia="Times New Roman" w:cs="Times New Roman"/>
                <w:szCs w:val="24"/>
                <w:lang w:eastAsia="zh-CN"/>
              </w:rPr>
            </w:pPr>
            <w:r w:rsidRPr="00A20F96">
              <w:rPr>
                <w:rFonts w:eastAsia="Times New Roman" w:cs="Times New Roman"/>
                <w:b/>
                <w:bCs/>
                <w:szCs w:val="24"/>
                <w:lang w:eastAsia="zh-CN"/>
              </w:rPr>
              <w:t xml:space="preserve">Лирика С. А. Есенина. </w:t>
            </w:r>
            <w:r w:rsidRPr="00A20F96">
              <w:rPr>
                <w:rFonts w:eastAsia="Times New Roman" w:cs="Times New Roman"/>
                <w:szCs w:val="24"/>
                <w:lang w:eastAsia="zh-CN"/>
              </w:rPr>
              <w:t xml:space="preserve">Сергей Александрович Есенин (1895—1925). Сведения из биографии (с обобщением раннее изученного). Поэтизация русской природы, русской деревни. Развитие темы родины как выражение любви к России. Художественное своеобразие творчества Есенина: глубокий лиризм, необычайная образность, зрительность впечатлений, цветопись, принцип пейзажной живописи, народно-песенная основа стихов.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iCs/>
                <w:szCs w:val="24"/>
                <w:lang w:eastAsia="ru-RU"/>
              </w:rPr>
            </w:pPr>
            <w:r w:rsidRPr="00A20F96">
              <w:rPr>
                <w:rFonts w:eastAsia="Times New Roman" w:cs="Times New Roman"/>
                <w:szCs w:val="24"/>
                <w:lang w:eastAsia="zh-CN"/>
              </w:rPr>
              <w:t xml:space="preserve">Поэма «Анна Снегина» — поэма о судьбе человека и Родины. Лирическое и </w:t>
            </w:r>
            <w:r w:rsidRPr="00A20F96">
              <w:rPr>
                <w:rFonts w:eastAsia="Times New Roman" w:cs="Times New Roman"/>
                <w:szCs w:val="24"/>
                <w:lang w:eastAsia="zh-CN"/>
              </w:rPr>
              <w:lastRenderedPageBreak/>
              <w:t>эпическое в поэме.</w:t>
            </w:r>
          </w:p>
          <w:p w:rsidR="00A20F96" w:rsidRPr="00A20F96" w:rsidRDefault="00A20F96" w:rsidP="00A20F96">
            <w:pPr>
              <w:jc w:val="both"/>
              <w:rPr>
                <w:rFonts w:eastAsia="Times New Roman" w:cs="Times New Roman"/>
                <w:b/>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Чтение художественных текстов.</w:t>
            </w:r>
          </w:p>
          <w:p w:rsidR="00A20F96" w:rsidRPr="00A20F96" w:rsidRDefault="00A20F96" w:rsidP="00A20F96">
            <w:pPr>
              <w:widowControl w:val="0"/>
              <w:tabs>
                <w:tab w:val="left" w:pos="250"/>
              </w:tabs>
              <w:autoSpaceDE w:val="0"/>
              <w:autoSpaceDN w:val="0"/>
              <w:adjustRightInd w:val="0"/>
              <w:jc w:val="both"/>
              <w:rPr>
                <w:rFonts w:eastAsia="Times New Roman" w:cs="Times New Roman"/>
                <w:sz w:val="26"/>
                <w:szCs w:val="26"/>
                <w:lang w:eastAsia="ru-RU"/>
              </w:rPr>
            </w:pPr>
            <w:r w:rsidRPr="00A20F96">
              <w:rPr>
                <w:rFonts w:eastAsia="Times New Roman" w:cs="Times New Roman"/>
                <w:szCs w:val="24"/>
              </w:rPr>
              <w:t>Составить тематический конспект</w:t>
            </w:r>
            <w:r w:rsidRPr="00A20F96">
              <w:rPr>
                <w:rFonts w:eastAsia="Times New Roman" w:cs="Times New Roman"/>
                <w:sz w:val="26"/>
                <w:szCs w:val="26"/>
              </w:rPr>
              <w:t xml:space="preserve"> «Тема России в лирике С. Есенина».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lang w:eastAsia="zh-CN"/>
              </w:rPr>
            </w:pPr>
            <w:r w:rsidRPr="00A20F96">
              <w:rPr>
                <w:rFonts w:eastAsia="Times New Roman" w:cs="Times New Roman"/>
                <w:szCs w:val="24"/>
              </w:rPr>
              <w:t>Подготовить сообщение на тему:</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sz w:val="26"/>
                <w:szCs w:val="26"/>
              </w:rPr>
              <w:t xml:space="preserve">- </w:t>
            </w:r>
            <w:r w:rsidRPr="00A20F96">
              <w:rPr>
                <w:rFonts w:eastAsia="Times New Roman" w:cs="Times New Roman"/>
                <w:szCs w:val="24"/>
              </w:rPr>
              <w:t>Поэма «Анна Снегина»</w:t>
            </w:r>
            <w:r w:rsidRPr="00A20F96">
              <w:rPr>
                <w:rFonts w:eastAsia="Times New Roman" w:cs="Times New Roman"/>
                <w:b/>
                <w:szCs w:val="24"/>
              </w:rPr>
              <w:t xml:space="preserve"> –</w:t>
            </w:r>
            <w:r w:rsidRPr="00A20F96">
              <w:rPr>
                <w:rFonts w:eastAsia="Times New Roman" w:cs="Times New Roman"/>
                <w:szCs w:val="24"/>
              </w:rPr>
              <w:t xml:space="preserve"> поэма о судьбе человека и Родины.</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1</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szCs w:val="24"/>
                <w:lang w:eastAsia="zh-CN"/>
              </w:rPr>
            </w:pPr>
            <w:r w:rsidRPr="00A20F96">
              <w:rPr>
                <w:rFonts w:eastAsia="Times New Roman" w:cs="Times New Roman"/>
                <w:b/>
                <w:szCs w:val="24"/>
                <w:lang w:eastAsia="zh-CN"/>
              </w:rPr>
              <w:t>Профессионально ориентированное содержание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5.3</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Навыки анализа произведения и их применение в профессии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28. </w:t>
            </w:r>
          </w:p>
          <w:p w:rsidR="00A20F96" w:rsidRPr="00A20F96" w:rsidRDefault="00A20F96" w:rsidP="00A20F96">
            <w:pPr>
              <w:rPr>
                <w:rFonts w:eastAsia="Times New Roman" w:cs="Times New Roman"/>
                <w:szCs w:val="24"/>
                <w:lang w:eastAsia="zh-CN"/>
              </w:rPr>
            </w:pPr>
            <w:r w:rsidRPr="00A20F96">
              <w:rPr>
                <w:rFonts w:eastAsia="Times New Roman" w:cs="Times New Roman"/>
                <w:szCs w:val="24"/>
                <w:lang w:eastAsia="zh-CN"/>
              </w:rPr>
              <w:t>Навыки анализа текста художественного произведения и их применение в профессии естественно-научного профиля</w:t>
            </w:r>
          </w:p>
          <w:p w:rsidR="00A20F96" w:rsidRPr="00A20F96" w:rsidRDefault="00A20F96" w:rsidP="00A20F96">
            <w:pPr>
              <w:jc w:val="both"/>
              <w:rPr>
                <w:rFonts w:eastAsia="Times New Roman" w:cs="Times New Roman"/>
                <w:b/>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ОК 4, ОК 5</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Раздел 6.</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szCs w:val="24"/>
                <w:lang w:eastAsia="zh-CN"/>
              </w:rPr>
            </w:pPr>
            <w:r w:rsidRPr="00A20F96">
              <w:rPr>
                <w:rFonts w:eastAsia="Times New Roman" w:cs="Times New Roman"/>
                <w:b/>
                <w:szCs w:val="24"/>
                <w:lang w:eastAsia="zh-CN"/>
              </w:rPr>
              <w:t>Особенности развития литературы 1930 — начала 1940-х годов</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8</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6.1</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Становление советской культуры</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29.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Становление советской культуры</w:t>
            </w:r>
            <w:r w:rsidRPr="00A20F96">
              <w:rPr>
                <w:rFonts w:eastAsia="Times New Roman" w:cs="Times New Roman"/>
                <w:szCs w:val="24"/>
                <w:lang w:eastAsia="zh-CN"/>
              </w:rPr>
              <w:t xml:space="preserve"> Становление новой культуры в 1930-е годы. Поворот к патриотизму в середине 1930-х годов (в культуре, искусстве и литературе). Первый съезд советских писателей и его значение.</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Социалистический реализм как новый художественный метод. Противоречия в его развитии и воплощении. Отражение индустриализации и коллективизации; поэтизация социалистического идеала в творчестве Н. Островского, Л. Леонова, В. Катаева, М. Шолохова, Ф. Гладкова, М. Шагинян, Вс. Вишневского, Н. Погодина, Э. Багрицкого, М. Светлова, В. Луговского, Н. Тихонова, П. Васильева и др. Историческая тема в творчестве А. Толстого, Ю. Тынянова, А. Чапыгина. Сатирическое обличение нового быта (М. Зощенко, И. Ильф и Е. Петров, М. Булгаков). Развитие драматургии в 1930-е годы.</w:t>
            </w:r>
          </w:p>
          <w:p w:rsidR="00A20F96" w:rsidRPr="00A20F96" w:rsidRDefault="00A20F96" w:rsidP="00A20F96">
            <w:pPr>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6.2</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Творческий путь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М. И. Цветаевой</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30.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bCs/>
                <w:szCs w:val="24"/>
                <w:lang w:eastAsia="zh-CN"/>
              </w:rPr>
            </w:pPr>
            <w:r w:rsidRPr="00A20F96">
              <w:rPr>
                <w:rFonts w:eastAsia="Times New Roman" w:cs="Times New Roman"/>
                <w:b/>
                <w:bCs/>
                <w:szCs w:val="24"/>
                <w:lang w:eastAsia="zh-CN"/>
              </w:rPr>
              <w:t>Творческий путь М. И. Цветаевой.</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Марина Ивановна Цветаева (1892—1941). Сведения из биографии. Идейно-тематические особенности поэзии М. И. Цветаевой, конфликт быта и бытия, </w:t>
            </w:r>
            <w:r w:rsidRPr="00A20F96">
              <w:rPr>
                <w:rFonts w:eastAsia="Times New Roman" w:cs="Times New Roman"/>
                <w:szCs w:val="24"/>
                <w:lang w:eastAsia="zh-CN"/>
              </w:rPr>
              <w:lastRenderedPageBreak/>
              <w:t>времени и вечности. Художественные особенности поэзии М. И. Цветаевой. Фольклорные и литературные образы и мотивы в лирике Цветаевой. Своеобразие поэтического стиля.</w:t>
            </w:r>
          </w:p>
          <w:p w:rsidR="00A20F96" w:rsidRPr="00A20F96" w:rsidRDefault="00A20F96" w:rsidP="00A20F96">
            <w:pPr>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студентов.</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Составить тематический конспект «Основные темы лирики Цветаевой».</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Анализ поэтического текста.</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szCs w:val="24"/>
              </w:rPr>
              <w:t>Выучить наизусть одно из стихотворений.</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6.3</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Жизнь и творчество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М. А. Булгакова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31.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 xml:space="preserve">Жизнь и творчество М. А. Булгакова. </w:t>
            </w:r>
            <w:r w:rsidRPr="00A20F96">
              <w:rPr>
                <w:rFonts w:eastAsia="Times New Roman" w:cs="Times New Roman"/>
                <w:szCs w:val="24"/>
                <w:lang w:eastAsia="zh-CN"/>
              </w:rPr>
              <w:t xml:space="preserve">Михаил Афанасьевич Булгаков (1891—1940). Краткий обзор жизни и творчества (с обобщением ранее изученного материала).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Роман «Белая гвардия». Судьба людей в годы Гражданской войны. Изображение войны и офицеров белой гвардии как обычных людей. Отношение автора к героям романа. Честь — лейтмотив произведения. Тема Дома как основы миропорядка. Женские образы на страницах романа.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Сценическая жизнь пьесы «Дни Турбиных».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Роман «Мастер и Маргарита». Своеобразие жанра. Многоплановость романа. Система образов. Ершалаимские главы. Москва 1930-х годов. Тайны психологии человека: страх сильных мира перед правдой жизни. Воланд и его окружение. Фантастическое и реалистическое в романе. Любовь и судьба Мастера. Традиции русской литературы (творчество Н. В. Гоголя) в творчестве М. Булгакова. Своеобразие писательской манеры.</w:t>
            </w:r>
          </w:p>
          <w:p w:rsidR="00A20F96" w:rsidRPr="00A20F96" w:rsidRDefault="00A20F96" w:rsidP="00A20F96">
            <w:pPr>
              <w:tabs>
                <w:tab w:val="left" w:pos="567"/>
              </w:tabs>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iCs/>
                <w:szCs w:val="24"/>
                <w:lang w:eastAsia="zh-CN"/>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iCs/>
                <w:szCs w:val="24"/>
                <w:lang w:eastAsia="zh-CN"/>
              </w:rPr>
              <w:t>ОК 4, ОК 5, ЛР 04, ЛР 08, МР 02,ПК 3.3</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imes New Roman" w:cs="Times New Roman"/>
                <w:szCs w:val="24"/>
              </w:rPr>
            </w:pPr>
            <w:r w:rsidRPr="00A20F96">
              <w:rPr>
                <w:rFonts w:eastAsia="Times New Roman" w:cs="Times New Roman"/>
                <w:szCs w:val="24"/>
              </w:rPr>
              <w:t>Чтение одного из рассказов из сборника М. Булгакова: «Записки юного врача»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imes New Roman" w:cs="Times New Roman"/>
                <w:szCs w:val="24"/>
              </w:rPr>
            </w:pPr>
            <w:r w:rsidRPr="00A20F96">
              <w:rPr>
                <w:rFonts w:eastAsia="Times New Roman" w:cs="Times New Roman"/>
                <w:szCs w:val="24"/>
              </w:rPr>
              <w:t>Составить хронологическую таблицу «Жизнь и творчество М. Булгакова».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Подготовить презентацию «Жизнь и творчество М. Булгакова».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w:t>
            </w:r>
            <w:r w:rsidRPr="00A20F96">
              <w:rPr>
                <w:rFonts w:eastAsia="Times New Roman" w:cs="Times New Roman"/>
                <w:szCs w:val="24"/>
                <w:lang w:eastAsia="zh-CN"/>
              </w:rPr>
              <w:t>одготовить сообщение</w:t>
            </w:r>
            <w:r w:rsidRPr="00A20F96">
              <w:rPr>
                <w:rFonts w:eastAsia="Times New Roman" w:cs="Times New Roman"/>
                <w:szCs w:val="24"/>
              </w:rPr>
              <w:t xml:space="preserve"> «Образ врача в русской литературе» </w:t>
            </w:r>
          </w:p>
          <w:p w:rsidR="00A20F96" w:rsidRPr="00A20F96" w:rsidRDefault="00A20F96" w:rsidP="00A20F96">
            <w:pPr>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6.4</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Жизнь и </w:t>
            </w:r>
            <w:r w:rsidRPr="00A20F96">
              <w:rPr>
                <w:rFonts w:eastAsia="Times New Roman" w:cs="Times New Roman"/>
                <w:b/>
                <w:bCs/>
                <w:szCs w:val="24"/>
                <w:lang w:eastAsia="zh-CN"/>
              </w:rPr>
              <w:lastRenderedPageBreak/>
              <w:t xml:space="preserve">творчество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М. А. Шолохова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lastRenderedPageBreak/>
              <w:t xml:space="preserve">Комбинированное занятие № 32.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Жизнь и творчество М. А. Шолохова</w:t>
            </w:r>
            <w:r w:rsidRPr="00A20F96">
              <w:rPr>
                <w:rFonts w:eastAsia="Times New Roman" w:cs="Times New Roman"/>
                <w:szCs w:val="24"/>
                <w:lang w:eastAsia="zh-CN"/>
              </w:rPr>
              <w:t xml:space="preserve">.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lastRenderedPageBreak/>
              <w:t>Михаил Александрович Шолохов (1905—1984). Жизненный и творческий путь писателя (с обобщением ранее изученного). Мир и человек в рассказах М. Шолохова. Глубина реалистических обобщений. Трагический пафос «Донских рассказов». Поэтика раннего творчества М. Шолохова. Роман-эпопея «Тихий Дон». Роман-эпопея о судьбах русского народа и казачества в годы Гражданской войны. Своеобразие жанра. Особенности композиции. Столкновение старого и нового мира в романе. Мастерство психологического анализа. Патриотизм и гуманизм романа. Образ Григория Мелехова. Трагедия человека из народа в поворотный момент истории, ее смысл и значение. Женские судьбы. Любовь на страницах романа. Многоплановость повествования. Традиции Л. Н. Толстого в романе М. Шолохова. Своеобразие художественной манеры писателя</w:t>
            </w:r>
          </w:p>
          <w:p w:rsidR="00A20F96" w:rsidRPr="00A20F96" w:rsidRDefault="00A20F96" w:rsidP="00A20F96">
            <w:pPr>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iCs/>
                <w:szCs w:val="24"/>
                <w:lang w:eastAsia="ru-RU"/>
              </w:rPr>
            </w:pPr>
            <w:r w:rsidRPr="00A20F96">
              <w:rPr>
                <w:rFonts w:eastAsia="Times New Roman" w:cs="Times New Roman"/>
                <w:iCs/>
                <w:szCs w:val="24"/>
                <w:lang w:eastAsia="ru-RU"/>
              </w:rPr>
              <w:t>Прочитать один из «Донских рассказов»</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iCs/>
                <w:szCs w:val="24"/>
                <w:lang w:eastAsia="ru-RU"/>
              </w:rPr>
            </w:pPr>
            <w:r w:rsidRPr="00A20F96">
              <w:rPr>
                <w:rFonts w:eastAsia="Times New Roman" w:cs="Times New Roman"/>
                <w:iCs/>
                <w:szCs w:val="24"/>
                <w:lang w:eastAsia="ru-RU"/>
              </w:rPr>
              <w:t>Написать сочинение на тему «Тема гражданской войны в советской литературе»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3</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szCs w:val="24"/>
                <w:lang w:eastAsia="zh-CN"/>
              </w:rPr>
              <w:t>Профессионально-ориентированное содержание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6.5</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Знание произведений русской литературы и их применение в профессии</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33.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Произведения русской литературы и мировая культура</w:t>
            </w:r>
            <w:r w:rsidRPr="00A20F96">
              <w:rPr>
                <w:rFonts w:eastAsia="Times New Roman" w:cs="Times New Roman"/>
                <w:szCs w:val="24"/>
                <w:lang w:eastAsia="zh-CN"/>
              </w:rPr>
              <w:t xml:space="preserve"> Закрепление знаний содержания произведений русской и мировой классической литературы, их историко-культурного и нравственно-ценностного влияния на формирование национальной и мировой культуры и их применение в профессии</w:t>
            </w:r>
          </w:p>
          <w:p w:rsidR="00A20F96" w:rsidRPr="00A20F96" w:rsidRDefault="00A20F96" w:rsidP="00A20F96">
            <w:pPr>
              <w:jc w:val="both"/>
              <w:rPr>
                <w:rFonts w:eastAsia="Times New Roman" w:cs="Times New Roman"/>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iCs/>
                <w:szCs w:val="24"/>
                <w:lang w:eastAsia="zh-CN"/>
              </w:rPr>
            </w:pPr>
            <w:r w:rsidRPr="00A20F96">
              <w:rPr>
                <w:rFonts w:eastAsia="Times New Roman" w:cs="Times New Roman"/>
                <w:iCs/>
                <w:szCs w:val="24"/>
                <w:lang w:eastAsia="zh-CN"/>
              </w:rPr>
              <w:t xml:space="preserve">ОК 4, ОК 5,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iCs/>
                <w:szCs w:val="24"/>
                <w:lang w:eastAsia="zh-CN"/>
              </w:rPr>
            </w:pPr>
            <w:r w:rsidRPr="00A20F96">
              <w:rPr>
                <w:rFonts w:eastAsia="Times New Roman" w:cs="Times New Roman"/>
                <w:iCs/>
                <w:szCs w:val="24"/>
                <w:lang w:eastAsia="zh-CN"/>
              </w:rPr>
              <w:t xml:space="preserve">ЛР 04, ЛР 08,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iCs/>
                <w:szCs w:val="24"/>
                <w:lang w:eastAsia="zh-CN"/>
              </w:rPr>
              <w:t>МР 02,ПК 3.3</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Раздел 7.</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szCs w:val="24"/>
                <w:lang w:eastAsia="zh-CN"/>
              </w:rPr>
              <w:t>Особенности развития литературы периода Великой Отечественной войны и первых послевоенных лет</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6</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7.1</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Произведения первых послевоенных лет</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34.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Произведения первых послевоенных лет</w:t>
            </w:r>
            <w:r w:rsidRPr="00A20F96">
              <w:rPr>
                <w:rFonts w:eastAsia="Times New Roman" w:cs="Times New Roman"/>
                <w:szCs w:val="24"/>
                <w:lang w:eastAsia="zh-CN"/>
              </w:rPr>
              <w:t>. Проблемы человеческого бытия, добра и зла, эгоизма и жизненного подвига, противоборства созидающих и разрушающих сил в произведениях Э. Казакевича, В. Некрасова, А. Бека, В. Ажаева и др.</w:t>
            </w:r>
          </w:p>
          <w:p w:rsidR="00A20F96" w:rsidRPr="00A20F96" w:rsidRDefault="00A20F96" w:rsidP="00A20F96">
            <w:pPr>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iCs/>
                <w:szCs w:val="24"/>
                <w:lang w:eastAsia="zh-CN"/>
              </w:rPr>
            </w:pPr>
            <w:r w:rsidRPr="00A20F96">
              <w:rPr>
                <w:rFonts w:eastAsia="Times New Roman" w:cs="Times New Roman"/>
                <w:iCs/>
                <w:szCs w:val="24"/>
                <w:lang w:eastAsia="zh-CN"/>
              </w:rPr>
              <w:t>ОК 4, ОК 6,</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iCs/>
                <w:szCs w:val="24"/>
                <w:lang w:eastAsia="zh-CN"/>
              </w:rPr>
            </w:pPr>
            <w:r w:rsidRPr="00A20F96">
              <w:rPr>
                <w:rFonts w:eastAsia="Times New Roman" w:cs="Times New Roman"/>
                <w:iCs/>
                <w:szCs w:val="24"/>
                <w:lang w:eastAsia="zh-CN"/>
              </w:rPr>
              <w:t xml:space="preserve"> ПК 2.3, ПК 2.6, ПК 3.3, ЛР 07,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iCs/>
                <w:szCs w:val="24"/>
                <w:lang w:eastAsia="zh-CN"/>
              </w:rPr>
              <w:t>МР 05, ПРб.03, ПРб.04</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iCs/>
                <w:szCs w:val="24"/>
                <w:lang w:eastAsia="ru-RU"/>
              </w:rPr>
            </w:pPr>
            <w:r w:rsidRPr="00A20F96">
              <w:rPr>
                <w:rFonts w:eastAsia="Times New Roman" w:cs="Times New Roman"/>
                <w:iCs/>
                <w:szCs w:val="24"/>
                <w:lang w:eastAsia="ru-RU"/>
              </w:rPr>
              <w:t>Подготовить сообщение на тему «Лейтенантская проза»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lastRenderedPageBreak/>
              <w:t>Тема 7.2</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Жизнь и творчество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А. А. Ахматовой</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35.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Жизнь и творчество А. А. Ахматовой</w:t>
            </w:r>
            <w:r w:rsidRPr="00A20F96">
              <w:rPr>
                <w:rFonts w:eastAsia="Times New Roman" w:cs="Times New Roman"/>
                <w:szCs w:val="24"/>
                <w:lang w:eastAsia="zh-CN"/>
              </w:rPr>
              <w:t>. Анна Андреевна Ахматова (1889—1966). Жизненный и творческий путь (с обобщением ранее изученного). Ранняя лирика Ахматовой: глубина, яркость переживаний поэта. Тематика и тональность лирики периода Первой мировой войны: судьба страны и народа. Личная и общественная темы в стихах революционных и первых послереволюционных лет. Темы любви к родной земле, Родине, России. Пушкинские темы в творчестве Ахматовой. Тема любви к Родине и гражданского мужества в лирике военных лет. Тема поэтического мастерства в творчестве поэтессы. Поэма «Реквием». Исторический масштаб и трагизм поэмы. Трагизм жизни и судьбы лирической героини и поэтессы. Своеобразие лирики Ахматовой.</w:t>
            </w:r>
          </w:p>
          <w:p w:rsidR="00A20F96" w:rsidRPr="00A20F96" w:rsidRDefault="00A20F96" w:rsidP="00A20F96">
            <w:pPr>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08"/>
              <w:jc w:val="both"/>
              <w:rPr>
                <w:rFonts w:eastAsia="Times New Roman" w:cs="Times New Roman"/>
                <w:szCs w:val="24"/>
              </w:rPr>
            </w:pPr>
            <w:r w:rsidRPr="00A20F96">
              <w:rPr>
                <w:rFonts w:eastAsia="Times New Roman" w:cs="Times New Roman"/>
                <w:szCs w:val="24"/>
              </w:rPr>
              <w:t>Самостоятельная работа студентов.</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Выучить наизусть одно из стихотворений.</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szCs w:val="24"/>
              </w:rPr>
              <w:t>Составить тематический конспект.</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740"/>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7.3</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Творчество</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 Б. Л. Пастернака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36.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bCs/>
                <w:iCs/>
                <w:szCs w:val="24"/>
                <w:lang w:eastAsia="ru-RU"/>
              </w:rPr>
            </w:pPr>
            <w:r w:rsidRPr="00A20F96">
              <w:rPr>
                <w:rFonts w:eastAsia="Times New Roman" w:cs="Times New Roman"/>
                <w:b/>
                <w:bCs/>
                <w:szCs w:val="24"/>
              </w:rPr>
              <w:t xml:space="preserve">Творчество Б. Л. Пастернака. </w:t>
            </w:r>
            <w:r w:rsidRPr="00A20F96">
              <w:rPr>
                <w:rFonts w:eastAsia="Times New Roman" w:cs="Times New Roman"/>
                <w:szCs w:val="24"/>
              </w:rPr>
              <w:t>Сведения из биографии. Эстетические поиски и эксперименты в ранней лирике. Философичность лирики. Тема пути – ведущая в поэзии Пастернака. Особенности поэтического восприятия. Простота и легкость поздней лирики. Своеобразие художественной формы стихотворений.</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iCs/>
                <w:szCs w:val="24"/>
                <w:lang w:eastAsia="zh-CN"/>
              </w:rPr>
              <w:t>ОК 4, ОК 6, ПК 2.3, ПК 2.6, ПК 3.3, ЛР 08, МР 05, ПРб.03, ПРб.04</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Составить тематический конспект по лирике Пастернака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Подготовить сообщение на тему: «Роман «Доктор Живаго».</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Сочинение по теме «Трагедия изображения гражданской войны в произведениях советских писателей»</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7.4</w:t>
            </w:r>
          </w:p>
          <w:p w:rsidR="00A20F96" w:rsidRPr="00A20F96" w:rsidRDefault="00A20F96" w:rsidP="00A20F96">
            <w:pPr>
              <w:widowControl w:val="0"/>
              <w:numPr>
                <w:ilvl w:val="1"/>
                <w:numId w:val="0"/>
              </w:numPr>
              <w:tabs>
                <w:tab w:val="num" w:pos="0"/>
                <w:tab w:val="left" w:pos="7380"/>
                <w:tab w:val="left" w:pos="8100"/>
              </w:tabs>
              <w:suppressAutoHyphens/>
              <w:spacing w:before="40"/>
              <w:ind w:left="576" w:hanging="576"/>
              <w:jc w:val="center"/>
              <w:outlineLvl w:val="1"/>
              <w:rPr>
                <w:rFonts w:eastAsia="Times New Roman" w:cs="Times New Roman"/>
                <w:b/>
                <w:bCs/>
                <w:szCs w:val="24"/>
              </w:rPr>
            </w:pPr>
            <w:r w:rsidRPr="00A20F96">
              <w:rPr>
                <w:rFonts w:eastAsia="Times New Roman" w:cs="Times New Roman"/>
                <w:b/>
                <w:bCs/>
                <w:szCs w:val="24"/>
              </w:rPr>
              <w:t>Лирика</w:t>
            </w:r>
          </w:p>
          <w:p w:rsidR="00A20F96" w:rsidRPr="00A20F96" w:rsidRDefault="00A20F96" w:rsidP="00A20F96">
            <w:pPr>
              <w:widowControl w:val="0"/>
              <w:numPr>
                <w:ilvl w:val="1"/>
                <w:numId w:val="0"/>
              </w:numPr>
              <w:tabs>
                <w:tab w:val="num" w:pos="0"/>
                <w:tab w:val="left" w:pos="7380"/>
                <w:tab w:val="left" w:pos="8100"/>
              </w:tabs>
              <w:suppressAutoHyphens/>
              <w:spacing w:before="40"/>
              <w:ind w:left="576" w:hanging="576"/>
              <w:jc w:val="center"/>
              <w:outlineLvl w:val="1"/>
              <w:rPr>
                <w:rFonts w:eastAsia="Times New Roman" w:cs="Times New Roman"/>
                <w:b/>
                <w:bCs/>
                <w:iCs/>
                <w:szCs w:val="24"/>
                <w:lang w:eastAsia="zh-CN"/>
              </w:rPr>
            </w:pPr>
            <w:r w:rsidRPr="00A20F96">
              <w:rPr>
                <w:rFonts w:eastAsia="Times New Roman" w:cs="Times New Roman"/>
                <w:b/>
                <w:bCs/>
                <w:szCs w:val="24"/>
              </w:rPr>
              <w:t>А. Твардовского</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37. </w:t>
            </w:r>
          </w:p>
          <w:p w:rsidR="00A20F96" w:rsidRPr="00A20F96" w:rsidRDefault="00A20F96" w:rsidP="00A20F96">
            <w:pPr>
              <w:widowControl w:val="0"/>
              <w:numPr>
                <w:ilvl w:val="1"/>
                <w:numId w:val="0"/>
              </w:numPr>
              <w:tabs>
                <w:tab w:val="num" w:pos="0"/>
                <w:tab w:val="left" w:pos="7380"/>
                <w:tab w:val="left" w:pos="8100"/>
              </w:tabs>
              <w:suppressAutoHyphens/>
              <w:spacing w:before="40"/>
              <w:ind w:left="576" w:hanging="576"/>
              <w:outlineLvl w:val="1"/>
              <w:rPr>
                <w:rFonts w:eastAsia="Times New Roman" w:cs="Times New Roman"/>
                <w:b/>
                <w:bCs/>
                <w:iCs/>
                <w:szCs w:val="24"/>
                <w:lang w:eastAsia="zh-CN"/>
              </w:rPr>
            </w:pPr>
            <w:r w:rsidRPr="00A20F96">
              <w:rPr>
                <w:rFonts w:eastAsia="Times New Roman" w:cs="Times New Roman"/>
                <w:b/>
                <w:bCs/>
                <w:szCs w:val="24"/>
              </w:rPr>
              <w:t>Лирика А. Твардовского</w:t>
            </w:r>
            <w:r w:rsidRPr="00A20F96">
              <w:rPr>
                <w:rFonts w:eastAsia="Times New Roman" w:cs="Times New Roman"/>
                <w:b/>
                <w:bCs/>
                <w:iCs/>
                <w:szCs w:val="24"/>
                <w:lang w:eastAsia="zh-CN"/>
              </w:rPr>
              <w:t xml:space="preserve"> </w:t>
            </w:r>
          </w:p>
          <w:p w:rsidR="00A20F96" w:rsidRPr="00A20F96" w:rsidRDefault="00A20F96" w:rsidP="00A20F96">
            <w:pPr>
              <w:widowControl w:val="0"/>
              <w:numPr>
                <w:ilvl w:val="1"/>
                <w:numId w:val="0"/>
              </w:numPr>
              <w:tabs>
                <w:tab w:val="num" w:pos="0"/>
                <w:tab w:val="left" w:pos="7380"/>
                <w:tab w:val="left" w:pos="8100"/>
              </w:tabs>
              <w:suppressAutoHyphens/>
              <w:spacing w:before="40"/>
              <w:ind w:left="576" w:hanging="576"/>
              <w:outlineLvl w:val="1"/>
              <w:rPr>
                <w:rFonts w:eastAsia="Times New Roman" w:cs="Times New Roman"/>
                <w:b/>
                <w:bCs/>
                <w:iCs/>
                <w:szCs w:val="24"/>
                <w:shd w:val="clear" w:color="auto" w:fill="FFFFFF"/>
                <w:lang w:eastAsia="zh-CN"/>
              </w:rPr>
            </w:pPr>
            <w:r w:rsidRPr="00A20F96">
              <w:rPr>
                <w:rFonts w:eastAsia="Times New Roman" w:cs="Times New Roman"/>
                <w:bCs/>
                <w:iCs/>
                <w:szCs w:val="24"/>
                <w:lang w:eastAsia="zh-CN"/>
              </w:rPr>
              <w:t>Жизнь и творчество (обзор).</w:t>
            </w:r>
          </w:p>
          <w:p w:rsidR="00A20F96" w:rsidRPr="00A20F96" w:rsidRDefault="00A20F96" w:rsidP="00A20F96">
            <w:pPr>
              <w:rPr>
                <w:rFonts w:eastAsia="Calibri" w:cs="Times New Roman"/>
                <w:szCs w:val="24"/>
              </w:rPr>
            </w:pPr>
            <w:r w:rsidRPr="00A20F96">
              <w:rPr>
                <w:rFonts w:eastAsia="Calibri" w:cs="Times New Roman"/>
                <w:szCs w:val="24"/>
              </w:rPr>
              <w:t>Исповедальный характер лирики Твардовского.  Служение народу как ведущий мотив творчества поэта. Размышления о настоящем и будущем Родины. Чувст</w:t>
            </w:r>
            <w:r w:rsidRPr="00A20F96">
              <w:rPr>
                <w:rFonts w:eastAsia="Calibri" w:cs="Times New Roman"/>
                <w:szCs w:val="24"/>
              </w:rPr>
              <w:softHyphen/>
              <w:t>во сопричастности к судьбе страны, утверждение высо</w:t>
            </w:r>
            <w:r w:rsidRPr="00A20F96">
              <w:rPr>
                <w:rFonts w:eastAsia="Calibri" w:cs="Times New Roman"/>
                <w:szCs w:val="24"/>
              </w:rPr>
              <w:softHyphen/>
              <w:t xml:space="preserve">ких нравственных ценностей. Желание понять истоки побед и трагедий советского народа. Тема памяти в лирике </w:t>
            </w:r>
            <w:r w:rsidRPr="00A20F96">
              <w:rPr>
                <w:rFonts w:eastAsia="Calibri" w:cs="Times New Roman"/>
                <w:szCs w:val="24"/>
              </w:rPr>
              <w:lastRenderedPageBreak/>
              <w:t>Твардовского. Роль некрасовской традиции в творчестве поэта.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08"/>
              <w:jc w:val="both"/>
              <w:rPr>
                <w:rFonts w:eastAsia="Times New Roman" w:cs="Times New Roman"/>
                <w:szCs w:val="24"/>
              </w:rPr>
            </w:pPr>
            <w:r w:rsidRPr="00A20F96">
              <w:rPr>
                <w:rFonts w:eastAsia="Times New Roman" w:cs="Times New Roman"/>
                <w:szCs w:val="24"/>
              </w:rPr>
              <w:t>Самостоятельная работа студентов.</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Подготовить сообщение на тему:</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Тема памяти в творчестве А. Твардовского</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szCs w:val="24"/>
              </w:rPr>
              <w:t>Тема войны в творчестве А. Твардовского</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szCs w:val="24"/>
                <w:lang w:eastAsia="zh-CN"/>
              </w:rPr>
              <w:t>Профессионально ориентированное содержание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7.5</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Подготовка к монологическому выступлению</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38.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Подготовка к монологическому выступлению.</w:t>
            </w:r>
            <w:r w:rsidRPr="00A20F96">
              <w:rPr>
                <w:rFonts w:eastAsia="Times New Roman" w:cs="Times New Roman"/>
                <w:szCs w:val="24"/>
                <w:lang w:eastAsia="zh-CN"/>
              </w:rPr>
              <w:t xml:space="preserve"> Выявление тем, проблем художественного произведения и составление аргументированных развернутых устных и письменных высказываний, в том числе и профессиональной направленности</w:t>
            </w:r>
          </w:p>
          <w:p w:rsidR="00A20F96" w:rsidRPr="00A20F96" w:rsidRDefault="00A20F96" w:rsidP="00A20F96">
            <w:pPr>
              <w:tabs>
                <w:tab w:val="left" w:pos="567"/>
              </w:tabs>
              <w:spacing w:after="240"/>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iCs/>
                <w:szCs w:val="24"/>
                <w:lang w:eastAsia="zh-CN"/>
              </w:rPr>
            </w:pPr>
            <w:r w:rsidRPr="00A20F96">
              <w:rPr>
                <w:rFonts w:eastAsia="Times New Roman" w:cs="Times New Roman"/>
                <w:iCs/>
                <w:szCs w:val="24"/>
                <w:lang w:eastAsia="zh-CN"/>
              </w:rPr>
              <w:t xml:space="preserve">ОК 4, ОК 5,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iCs/>
                <w:szCs w:val="24"/>
                <w:lang w:eastAsia="zh-CN"/>
              </w:rPr>
            </w:pPr>
            <w:r w:rsidRPr="00A20F96">
              <w:rPr>
                <w:rFonts w:eastAsia="Times New Roman" w:cs="Times New Roman"/>
                <w:iCs/>
                <w:szCs w:val="24"/>
                <w:lang w:eastAsia="zh-CN"/>
              </w:rPr>
              <w:t xml:space="preserve"> ПК 2.3, ПК 2.6, ПК 3.3, ЛР 04,</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iCs/>
                <w:szCs w:val="24"/>
                <w:lang w:eastAsia="zh-CN"/>
              </w:rPr>
              <w:t xml:space="preserve"> МР 05, МР 08, </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Раздел 8</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szCs w:val="24"/>
                <w:lang w:eastAsia="zh-CN"/>
              </w:rPr>
              <w:t>Особенности развития литературы 1950 - 1980-х годов</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16</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8.1</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Особенности прозы второй половины 20 века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39.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Основные направления и течения художественной прозы 1950—1980-х годов. Тематика и проблематика, традиции и новаторство в произведениях прозаиков. Художественное своеобразие прозы В. Шаламова, В. Шукшина, В. Быкова, В. Распутина.</w:t>
            </w:r>
          </w:p>
          <w:p w:rsidR="00A20F96" w:rsidRPr="00A20F96" w:rsidRDefault="00A20F96" w:rsidP="00A20F96">
            <w:pPr>
              <w:jc w:val="both"/>
              <w:rPr>
                <w:rFonts w:eastAsia="Times New Roman" w:cs="Times New Roman"/>
                <w:b/>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8.2</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Творчество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В. М. Шукшина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40.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08"/>
              <w:jc w:val="both"/>
              <w:rPr>
                <w:rFonts w:eastAsia="Times New Roman" w:cs="Times New Roman"/>
                <w:szCs w:val="24"/>
                <w:lang w:eastAsia="zh-CN"/>
              </w:rPr>
            </w:pPr>
            <w:r w:rsidRPr="00A20F96">
              <w:rPr>
                <w:rFonts w:eastAsia="Times New Roman" w:cs="Times New Roman"/>
                <w:b/>
                <w:bCs/>
                <w:szCs w:val="24"/>
                <w:lang w:eastAsia="zh-CN"/>
              </w:rPr>
              <w:t>Творчество В. М. Шукшина.</w:t>
            </w:r>
            <w:r w:rsidRPr="00A20F96">
              <w:rPr>
                <w:rFonts w:eastAsia="Times New Roman" w:cs="Times New Roman"/>
                <w:szCs w:val="24"/>
                <w:lang w:eastAsia="zh-CN"/>
              </w:rPr>
              <w:t xml:space="preserve"> Жизнь, творчество, личность писателя (обзор). Рассказы «Чудик», «Алёша Бесконвойный», «Обида». Cюжет и композиция рассказов. Основная проблематика произведений. Русский национальный характер в рассказах. Типизация героев: «герои-чудики», «маргиналы». Речевая характеристика героев.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Аналитическая беседа по рассказам: «Чудик», «Срезал», «Выбираю деревню на жительство» (Письменные ответы на вопросы).</w:t>
            </w:r>
          </w:p>
          <w:p w:rsidR="00A20F96" w:rsidRPr="00A20F96" w:rsidRDefault="00A20F96" w:rsidP="00A20F96">
            <w:pPr>
              <w:jc w:val="both"/>
              <w:rPr>
                <w:rFonts w:eastAsia="Times New Roman" w:cs="Times New Roman"/>
                <w:b/>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jc w:val="both"/>
              <w:rPr>
                <w:rFonts w:eastAsia="Times New Roman" w:cs="Times New Roman"/>
                <w:iCs/>
                <w:szCs w:val="24"/>
                <w:lang w:eastAsia="ru-RU"/>
              </w:rPr>
            </w:pPr>
            <w:r w:rsidRPr="00A20F96">
              <w:rPr>
                <w:rFonts w:eastAsia="Times New Roman" w:cs="Times New Roman"/>
                <w:iCs/>
                <w:szCs w:val="24"/>
                <w:lang w:eastAsia="ru-RU"/>
              </w:rPr>
              <w:t>Прочитать один из рассказов (по выбору студентов)</w:t>
            </w:r>
          </w:p>
          <w:p w:rsidR="00A20F96" w:rsidRPr="00A20F96" w:rsidRDefault="00A20F96" w:rsidP="00A20F96">
            <w:pPr>
              <w:jc w:val="both"/>
              <w:rPr>
                <w:rFonts w:eastAsia="Times New Roman" w:cs="Times New Roman"/>
                <w:iCs/>
                <w:szCs w:val="24"/>
                <w:lang w:eastAsia="ru-RU"/>
              </w:rPr>
            </w:pPr>
            <w:r w:rsidRPr="00A20F96">
              <w:rPr>
                <w:rFonts w:eastAsia="Times New Roman" w:cs="Times New Roman"/>
                <w:iCs/>
                <w:szCs w:val="24"/>
                <w:lang w:eastAsia="ru-RU"/>
              </w:rPr>
              <w:lastRenderedPageBreak/>
              <w:t>Анализ одного из эпизодов</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1</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lastRenderedPageBreak/>
              <w:t>Тема 8.3</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Повести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В. Распутина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szCs w:val="24"/>
                <w:lang w:eastAsia="zh-CN"/>
              </w:rPr>
            </w:pPr>
            <w:r w:rsidRPr="00A20F96">
              <w:rPr>
                <w:rFonts w:eastAsia="Times New Roman" w:cs="Times New Roman"/>
                <w:b/>
                <w:szCs w:val="24"/>
                <w:lang w:eastAsia="zh-CN"/>
              </w:rPr>
              <w:t xml:space="preserve">Комбинированное занятие № 41.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lang w:eastAsia="zh-CN"/>
              </w:rPr>
            </w:pPr>
            <w:r w:rsidRPr="00A20F96">
              <w:rPr>
                <w:rFonts w:eastAsia="Times New Roman" w:cs="Times New Roman"/>
                <w:b/>
                <w:bCs/>
                <w:szCs w:val="24"/>
                <w:lang w:eastAsia="zh-CN"/>
              </w:rPr>
              <w:t xml:space="preserve">Повести В. Распутина. </w:t>
            </w:r>
            <w:r w:rsidRPr="00A20F96">
              <w:rPr>
                <w:rFonts w:eastAsia="Times New Roman" w:cs="Times New Roman"/>
                <w:bCs/>
                <w:szCs w:val="24"/>
                <w:lang w:eastAsia="zh-CN"/>
              </w:rPr>
              <w:t xml:space="preserve"> </w:t>
            </w:r>
            <w:r w:rsidRPr="00A20F96">
              <w:rPr>
                <w:rFonts w:eastAsia="Times New Roman" w:cs="Times New Roman"/>
                <w:szCs w:val="24"/>
                <w:lang w:eastAsia="zh-CN"/>
              </w:rPr>
              <w:t xml:space="preserve">Жизнь, творчество, личность писателя (обзор). Повесть «Прощание с Матёрой». Сюжетное начало, конфликт в повести. Экологическая тема, тема памяти в произведении. Тема смысла жизни и назначения человека. </w:t>
            </w:r>
          </w:p>
          <w:p w:rsidR="00A20F96" w:rsidRPr="00A20F96" w:rsidRDefault="00A20F96" w:rsidP="00A20F96">
            <w:pPr>
              <w:rPr>
                <w:rFonts w:eastAsia="Times New Roman" w:cs="Times New Roman"/>
                <w:bCs/>
                <w:szCs w:val="24"/>
                <w:lang w:eastAsia="zh-CN"/>
              </w:rPr>
            </w:pPr>
            <w:r w:rsidRPr="00A20F96">
              <w:rPr>
                <w:rFonts w:eastAsia="Times New Roman" w:cs="Times New Roman"/>
                <w:bCs/>
                <w:szCs w:val="24"/>
                <w:lang w:eastAsia="zh-CN"/>
              </w:rPr>
              <w:t>Дискуссия по повести «Прощание с Матёрой».</w:t>
            </w:r>
          </w:p>
          <w:p w:rsidR="00A20F96" w:rsidRPr="00A20F96" w:rsidRDefault="00A20F96" w:rsidP="00A20F96">
            <w:pPr>
              <w:tabs>
                <w:tab w:val="left" w:pos="567"/>
              </w:tabs>
              <w:jc w:val="both"/>
              <w:rPr>
                <w:rFonts w:eastAsia="Times New Roman" w:cs="Times New Roman"/>
                <w:b/>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jc w:val="both"/>
              <w:rPr>
                <w:rFonts w:eastAsia="Times New Roman" w:cs="Times New Roman"/>
                <w:iCs/>
                <w:szCs w:val="24"/>
                <w:lang w:eastAsia="ru-RU"/>
              </w:rPr>
            </w:pPr>
            <w:r w:rsidRPr="00A20F96">
              <w:rPr>
                <w:rFonts w:eastAsia="Times New Roman" w:cs="Times New Roman"/>
                <w:iCs/>
                <w:szCs w:val="24"/>
                <w:lang w:eastAsia="ru-RU"/>
              </w:rPr>
              <w:t>Прочитать повесть В. Распутина (по выбору студентов)</w:t>
            </w:r>
          </w:p>
          <w:p w:rsidR="00A20F96" w:rsidRPr="00A20F96" w:rsidRDefault="00A20F96" w:rsidP="00A20F96">
            <w:pPr>
              <w:rPr>
                <w:rFonts w:eastAsia="Times New Roman" w:cs="Times New Roman"/>
                <w:b/>
                <w:szCs w:val="24"/>
                <w:lang w:eastAsia="zh-CN"/>
              </w:rPr>
            </w:pPr>
            <w:r w:rsidRPr="00A20F96">
              <w:rPr>
                <w:rFonts w:eastAsia="Times New Roman" w:cs="Times New Roman"/>
                <w:iCs/>
                <w:szCs w:val="24"/>
                <w:lang w:eastAsia="ru-RU"/>
              </w:rPr>
              <w:t>Анализ одного из эпизодов</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nil"/>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8.4</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Творчество</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 В. Т. Шаламова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szCs w:val="24"/>
                <w:lang w:eastAsia="zh-CN"/>
              </w:rPr>
            </w:pPr>
            <w:r w:rsidRPr="00A20F96">
              <w:rPr>
                <w:rFonts w:eastAsia="Times New Roman" w:cs="Times New Roman"/>
                <w:b/>
                <w:bCs/>
                <w:szCs w:val="24"/>
                <w:lang w:eastAsia="zh-CN"/>
              </w:rPr>
              <w:t>Комбинированное занятие № 42.</w:t>
            </w:r>
            <w:r w:rsidRPr="00A20F96">
              <w:rPr>
                <w:rFonts w:eastAsia="Times New Roman" w:cs="Times New Roman"/>
                <w:szCs w:val="24"/>
                <w:lang w:eastAsia="zh-CN"/>
              </w:rPr>
              <w:t xml:space="preserve"> </w:t>
            </w:r>
          </w:p>
          <w:p w:rsidR="00A20F96" w:rsidRPr="00A20F96" w:rsidRDefault="00A20F96" w:rsidP="00A20F96">
            <w:pPr>
              <w:rPr>
                <w:rFonts w:eastAsia="Times New Roman" w:cs="Times New Roman"/>
                <w:szCs w:val="24"/>
                <w:lang w:eastAsia="zh-CN"/>
              </w:rPr>
            </w:pPr>
            <w:r w:rsidRPr="00A20F96">
              <w:rPr>
                <w:rFonts w:eastAsia="Times New Roman" w:cs="Times New Roman"/>
                <w:b/>
                <w:bCs/>
                <w:szCs w:val="24"/>
                <w:lang w:eastAsia="zh-CN"/>
              </w:rPr>
              <w:t>Творчество В. Т Шаламова.</w:t>
            </w:r>
            <w:r w:rsidRPr="00A20F96">
              <w:rPr>
                <w:rFonts w:eastAsia="Times New Roman" w:cs="Times New Roman"/>
                <w:szCs w:val="24"/>
                <w:lang w:eastAsia="zh-CN"/>
              </w:rPr>
              <w:t xml:space="preserve"> «Сентенция», «Надгробное слово», «Крест» (мини-дискуссия на цитатном материале).</w:t>
            </w:r>
          </w:p>
          <w:p w:rsidR="00A20F96" w:rsidRPr="00A20F96" w:rsidRDefault="00A20F96" w:rsidP="00A20F96">
            <w:pPr>
              <w:jc w:val="both"/>
              <w:rPr>
                <w:rFonts w:eastAsia="Times New Roman" w:cs="Times New Roman"/>
                <w:b/>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8.6</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color w:val="000000"/>
                <w:szCs w:val="24"/>
                <w:lang w:eastAsia="zh-CN"/>
              </w:rPr>
              <w:t>Новое осмысление военной темы в литературе 50 – 90 годов.</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43.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color w:val="000000"/>
                <w:szCs w:val="24"/>
                <w:lang w:eastAsia="zh-CN"/>
              </w:rPr>
              <w:t xml:space="preserve">Новое осмысление военной темы в литературе 50 – 90 годов. </w:t>
            </w:r>
            <w:r w:rsidRPr="00A20F96">
              <w:rPr>
                <w:rFonts w:eastAsia="Times New Roman" w:cs="Times New Roman"/>
                <w:szCs w:val="24"/>
                <w:lang w:eastAsia="zh-CN"/>
              </w:rPr>
              <w:t>Новое осмысление проблемы человека на войне. Исследование природы подвига и предательства, философский анализ поведения человека в экстремальной ситуации. Роль произведений о Великой Отечественной войне в воспитании патриотических чувств молодого поколения.</w:t>
            </w:r>
          </w:p>
          <w:p w:rsidR="00A20F96" w:rsidRPr="00A20F96" w:rsidRDefault="00A20F96" w:rsidP="00A20F96">
            <w:pPr>
              <w:jc w:val="both"/>
              <w:rPr>
                <w:rFonts w:eastAsia="Times New Roman" w:cs="Times New Roman"/>
                <w:b/>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iCs/>
                <w:szCs w:val="24"/>
                <w:lang w:eastAsia="zh-CN"/>
              </w:rPr>
            </w:pPr>
            <w:r w:rsidRPr="00A20F96">
              <w:rPr>
                <w:rFonts w:eastAsia="Times New Roman" w:cs="Times New Roman"/>
                <w:iCs/>
                <w:szCs w:val="24"/>
                <w:lang w:eastAsia="zh-CN"/>
              </w:rPr>
              <w:t>ОК 4, ОК 6, ПК 2.3, ПК 2.6,</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iCs/>
                <w:szCs w:val="24"/>
                <w:lang w:eastAsia="zh-CN"/>
              </w:rPr>
            </w:pPr>
            <w:r w:rsidRPr="00A20F96">
              <w:rPr>
                <w:rFonts w:eastAsia="Times New Roman" w:cs="Times New Roman"/>
                <w:iCs/>
                <w:szCs w:val="24"/>
                <w:lang w:eastAsia="zh-CN"/>
              </w:rPr>
              <w:t xml:space="preserve">ПК 3.3, ЛР 07,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iCs/>
                <w:szCs w:val="24"/>
                <w:lang w:eastAsia="zh-CN"/>
              </w:rPr>
              <w:t>МР 05, ПРб.03, ПРб.04</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8.7</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«Деревенская проза»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44.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 xml:space="preserve">«Деревенская проза». </w:t>
            </w:r>
            <w:r w:rsidRPr="00A20F96">
              <w:rPr>
                <w:rFonts w:eastAsia="Times New Roman" w:cs="Times New Roman"/>
                <w:szCs w:val="24"/>
                <w:lang w:eastAsia="zh-CN"/>
              </w:rPr>
              <w:t>Изображение жизни советской деревни. Глубина, цельность духовного мира человека, связанного своей жизнью с землей. Динамика нравственных ценностей во времени, предвидение опасности утраты исторической памяти. Попытка оценить современную жизнь с позиций предшествующих поколений.</w:t>
            </w:r>
          </w:p>
          <w:p w:rsidR="00A20F96" w:rsidRPr="00A20F96" w:rsidRDefault="00A20F96" w:rsidP="00A20F96">
            <w:pPr>
              <w:jc w:val="both"/>
              <w:rPr>
                <w:rFonts w:eastAsia="Times New Roman" w:cs="Times New Roman"/>
                <w:b/>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8.8</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Историческая тема в советской литературе</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45.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Историческая тема в советской литературе</w:t>
            </w:r>
            <w:r w:rsidRPr="00A20F96">
              <w:rPr>
                <w:rFonts w:eastAsia="Times New Roman" w:cs="Times New Roman"/>
                <w:szCs w:val="24"/>
                <w:lang w:eastAsia="zh-CN"/>
              </w:rPr>
              <w:t>. Разрешение вопроса о роли личности в истории, взаимоотношениях человека и власти. Автобиографическая литература</w:t>
            </w:r>
          </w:p>
          <w:p w:rsidR="00A20F96" w:rsidRPr="00A20F96" w:rsidRDefault="00A20F96" w:rsidP="00A20F96">
            <w:pPr>
              <w:jc w:val="both"/>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szCs w:val="24"/>
              </w:rPr>
              <w:t>Подготовить сообщение о жизни и творчестве одного из писателей данного периода (по выбору студента)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3</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szCs w:val="24"/>
                <w:lang w:eastAsia="zh-CN"/>
              </w:rPr>
            </w:pPr>
            <w:r w:rsidRPr="00A20F96">
              <w:rPr>
                <w:rFonts w:eastAsia="Times New Roman" w:cs="Times New Roman"/>
                <w:b/>
                <w:szCs w:val="24"/>
                <w:lang w:eastAsia="zh-CN"/>
              </w:rPr>
              <w:t>Профессионально ориентированное содержание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8.9</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Личностная оценка прочитанного произведения</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46.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Личностная оценка прочитанного произведения.</w:t>
            </w:r>
            <w:r w:rsidRPr="00A20F96">
              <w:rPr>
                <w:rFonts w:eastAsia="Times New Roman" w:cs="Times New Roman"/>
                <w:szCs w:val="24"/>
                <w:lang w:eastAsia="zh-CN"/>
              </w:rPr>
              <w:t xml:space="preserve"> Навык интерпретации художественного произведения, осмысление поднятых в нем нравственных проблем и его применение в профессии. Написание сочинений, эссе, в том числе и на профессиональную тематику с аргументацией примерами из художественной литературы</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ОК 04, ОК 05, ОК 10,</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bCs/>
                <w:iCs/>
                <w:szCs w:val="24"/>
                <w:lang w:eastAsia="zh-CN"/>
              </w:rPr>
              <w:t>ПК 2.1, ПК 3.3</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Раздел 9.</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szCs w:val="24"/>
                <w:lang w:eastAsia="zh-CN"/>
              </w:rPr>
              <w:t>Творчество поэтов в 1950—1980-е годы</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4</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9.1</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rPr>
              <w:t>Поэзия второй половины 20 века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47.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rPr>
              <w:t>Поэзия второй половины 20 века</w:t>
            </w:r>
            <w:r w:rsidRPr="00A20F96">
              <w:rPr>
                <w:rFonts w:eastAsia="Times New Roman" w:cs="Times New Roman"/>
                <w:szCs w:val="24"/>
                <w:lang w:eastAsia="zh-CN"/>
              </w:rPr>
              <w:t xml:space="preserve"> Развитие традиций русской классики и поиски нового поэтического языка, формы, жанра в поэзии 1950—1980-х годов. Лирика поэтов-фронтовиков. Творчество авторов, развивавших жанр авторской песни. Литературные объединения и направления в поэзии 1950—1980-х годов</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szCs w:val="24"/>
                <w:lang w:eastAsia="zh-CN"/>
              </w:rPr>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9.2</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Лирика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Н. Рубцова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48. </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lang w:eastAsia="zh-CN"/>
              </w:rPr>
            </w:pPr>
            <w:r w:rsidRPr="00A20F96">
              <w:rPr>
                <w:rFonts w:eastAsia="Times New Roman" w:cs="Times New Roman"/>
                <w:b/>
                <w:bCs/>
                <w:szCs w:val="24"/>
                <w:lang w:eastAsia="zh-CN"/>
              </w:rPr>
              <w:t>Лирика Н. Рубцова.</w:t>
            </w:r>
            <w:r w:rsidRPr="00A20F96">
              <w:rPr>
                <w:rFonts w:eastAsia="Times New Roman" w:cs="Times New Roman"/>
                <w:szCs w:val="24"/>
                <w:lang w:eastAsia="zh-CN"/>
              </w:rPr>
              <w:t xml:space="preserve"> Поэзия Н. Рубцова: художественные средства, своеобразие лирического героя. Тема родины в лирике поэта. Гармония человека и природы. Есенинские традиции в лирике Н. Рубцова.</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Выучить наизусть одно из стихотворений.</w:t>
            </w:r>
          </w:p>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szCs w:val="24"/>
              </w:rPr>
              <w:t>Подготовить сообщение о творчестве одного из поэтов.</w:t>
            </w:r>
          </w:p>
        </w:tc>
        <w:tc>
          <w:tcPr>
            <w:tcW w:w="1276" w:type="dxa"/>
            <w:tcBorders>
              <w:top w:val="single" w:sz="4" w:space="0" w:color="000000"/>
              <w:left w:val="single" w:sz="4" w:space="0" w:color="000000"/>
              <w:bottom w:val="single" w:sz="4" w:space="0" w:color="auto"/>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3</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szCs w:val="24"/>
                <w:lang w:eastAsia="zh-CN"/>
              </w:rPr>
              <w:t>Профессионально ориентированное содержание</w:t>
            </w:r>
          </w:p>
        </w:tc>
        <w:tc>
          <w:tcPr>
            <w:tcW w:w="1276" w:type="dxa"/>
            <w:tcBorders>
              <w:top w:val="single" w:sz="4" w:space="0" w:color="auto"/>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9.3</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Анализ поэтического текста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49.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Анализ поэтического текста.</w:t>
            </w:r>
            <w:r w:rsidRPr="00A20F96">
              <w:rPr>
                <w:rFonts w:eastAsia="Times New Roman" w:cs="Times New Roman"/>
                <w:szCs w:val="24"/>
                <w:lang w:eastAsia="zh-CN"/>
              </w:rPr>
              <w:t xml:space="preserve"> Аналитическая работа с текстами поэтических произведений и применение ее результатов в профессиональной деятельности специалиста естественно-научного профиля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ОК 4, ОК 5, ОК 6</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lastRenderedPageBreak/>
              <w:t>Раздел 10.</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szCs w:val="24"/>
                <w:lang w:eastAsia="zh-CN"/>
              </w:rPr>
              <w:t>Драматургия 1950 - 1980-х годов</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4</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10.1</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Особенности драматургии 1950—1960-х годов</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50.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Особенности драматургии 1950—1960-х годов</w:t>
            </w:r>
            <w:r w:rsidRPr="00A20F96">
              <w:rPr>
                <w:rFonts w:eastAsia="Times New Roman" w:cs="Times New Roman"/>
                <w:szCs w:val="24"/>
                <w:lang w:eastAsia="zh-CN"/>
              </w:rPr>
              <w:t>. Жанры и жанровые разновидности драматургии 1950—1960-х годов</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10.2</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Особенности драматургии 1970 – 1990-х годов</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51.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Социально-психологические пьесы В. Розова. Внимание драматургов к повседневным проблемам обычных людей. Тема войны в драматургии. Проблемы долга и совести, героизма и предательства, чести и бесчестия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nil"/>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iCs/>
                <w:color w:val="000000"/>
                <w:szCs w:val="24"/>
                <w:lang w:eastAsia="zh-CN"/>
              </w:rPr>
              <w:t>ОК 4, ОК 6, ПК 2.3, ПК 2.6,ПК 3.3, ЛР 07, МР 05, ПРб.03, ПРб.04</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Cs w:val="24"/>
              </w:rPr>
            </w:pPr>
            <w:r w:rsidRPr="00A20F96">
              <w:rPr>
                <w:rFonts w:eastAsia="Times New Roman" w:cs="Times New Roman"/>
                <w:szCs w:val="24"/>
              </w:rPr>
              <w:t>Самостоятельная работа обучающихся:</w:t>
            </w:r>
          </w:p>
          <w:p w:rsidR="00A20F96" w:rsidRPr="00A20F96" w:rsidRDefault="00A20F96" w:rsidP="00A20F96">
            <w:pPr>
              <w:jc w:val="both"/>
              <w:rPr>
                <w:rFonts w:eastAsia="Times New Roman" w:cs="Times New Roman"/>
                <w:szCs w:val="24"/>
                <w:lang w:eastAsia="ru-RU"/>
              </w:rPr>
            </w:pPr>
            <w:r w:rsidRPr="00A20F96">
              <w:rPr>
                <w:rFonts w:eastAsia="Times New Roman" w:cs="Times New Roman"/>
                <w:szCs w:val="24"/>
                <w:lang w:eastAsia="ru-RU"/>
              </w:rPr>
              <w:t>Прочитать одну из пьес современных авторов (по выбору студента).</w:t>
            </w:r>
          </w:p>
          <w:p w:rsidR="00A20F96" w:rsidRPr="00A20F96" w:rsidRDefault="00A20F96" w:rsidP="00A20F96">
            <w:pPr>
              <w:jc w:val="both"/>
              <w:rPr>
                <w:rFonts w:eastAsia="Times New Roman" w:cs="Times New Roman"/>
                <w:szCs w:val="24"/>
                <w:lang w:eastAsia="ru-RU"/>
              </w:rPr>
            </w:pPr>
            <w:r w:rsidRPr="00A20F96">
              <w:rPr>
                <w:rFonts w:eastAsia="Times New Roman" w:cs="Times New Roman"/>
                <w:szCs w:val="24"/>
                <w:lang w:eastAsia="ru-RU"/>
              </w:rPr>
              <w:t>Написать эссе по прочитанному тексту</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3</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szCs w:val="24"/>
                <w:lang w:eastAsia="zh-CN"/>
              </w:rPr>
            </w:pPr>
            <w:r w:rsidRPr="00A20F96">
              <w:rPr>
                <w:rFonts w:eastAsia="Times New Roman" w:cs="Times New Roman"/>
                <w:b/>
                <w:szCs w:val="24"/>
                <w:lang w:eastAsia="zh-CN"/>
              </w:rPr>
              <w:t>Профессионально ориентированное содержание</w:t>
            </w:r>
          </w:p>
        </w:tc>
        <w:tc>
          <w:tcPr>
            <w:tcW w:w="1276" w:type="dxa"/>
            <w:tcBorders>
              <w:top w:val="single" w:sz="4" w:space="0" w:color="000000"/>
              <w:left w:val="single" w:sz="4" w:space="0" w:color="000000"/>
              <w:bottom w:val="single" w:sz="4" w:space="0" w:color="auto"/>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10.3</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Анализ драматургического произведения</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52.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Анализ драматургического произведения</w:t>
            </w:r>
            <w:r w:rsidRPr="00A20F96">
              <w:rPr>
                <w:rFonts w:eastAsia="Times New Roman" w:cs="Times New Roman"/>
                <w:szCs w:val="24"/>
                <w:lang w:eastAsia="zh-CN"/>
              </w:rPr>
              <w:t xml:space="preserve"> Сравнительный анализ тематики и проблематики эпических и драматических произведений как элемент аналитической деятельности в профессии естественно-научного профиля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iCs/>
                <w:szCs w:val="24"/>
                <w:lang w:eastAsia="ru-RU"/>
              </w:rPr>
            </w:pPr>
          </w:p>
        </w:tc>
        <w:tc>
          <w:tcPr>
            <w:tcW w:w="1276" w:type="dxa"/>
            <w:tcBorders>
              <w:top w:val="single" w:sz="4" w:space="0" w:color="auto"/>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ОК 4, ОК 5, ОК 6,</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ПК 2.1, ПК 2.6</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Раздел 11.</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szCs w:val="24"/>
                <w:lang w:eastAsia="zh-CN"/>
              </w:rPr>
              <w:t>Особенности развития литературы конца 1980—2000-х годов</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4</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11.1</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Литература на рубеже веков</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53.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Литература на рубеже веков</w:t>
            </w:r>
            <w:r w:rsidRPr="00A20F96">
              <w:rPr>
                <w:rFonts w:eastAsia="Times New Roman" w:cs="Times New Roman"/>
                <w:szCs w:val="24"/>
                <w:lang w:eastAsia="zh-CN"/>
              </w:rPr>
              <w:t xml:space="preserve"> Отражение постмодернистского мироощущения в литературе конца 1980—2000-х годов. Основные направления развития литературы конца 1980—2000-х годов.</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auto"/>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11.2</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Особенности прозы конца 20 века.</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54.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 xml:space="preserve">Особенности прозы конца 20 века. </w:t>
            </w:r>
            <w:r w:rsidRPr="00A20F96">
              <w:rPr>
                <w:rFonts w:eastAsia="Times New Roman" w:cs="Times New Roman"/>
                <w:szCs w:val="24"/>
                <w:lang w:eastAsia="zh-CN"/>
              </w:rPr>
              <w:t xml:space="preserve">Произведения А. Солженицына, А. Бека, А. Рыбакова, В. Дудинцева, В. Войновича. Проза А. Солженицына, В. Распутина, Ф. Искандера, Ю. Коваля, В. Маканина, С. Алексиевич, О. Ермакова, В. Астафьева, Г. Владимова, Л. Петрушевской, В. Пьецуха, Т. Толстой и др. Развитие разных традиций в поэзии Б. Ахмадулиной, Т. Бек, Н. Горбаневской, А. Жигулина, В. Соколова, О.Чухонцева, А. Вознесенского, Н. Искренко, Т. Кибирова, М. Сухотина </w:t>
            </w:r>
            <w:r w:rsidRPr="00A20F96">
              <w:rPr>
                <w:rFonts w:eastAsia="Times New Roman" w:cs="Times New Roman"/>
                <w:szCs w:val="24"/>
                <w:lang w:eastAsia="zh-CN"/>
              </w:rPr>
              <w:lastRenderedPageBreak/>
              <w:t>и др.</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iCs/>
                <w:szCs w:val="24"/>
                <w:lang w:eastAsia="ru-RU"/>
              </w:rPr>
            </w:pPr>
          </w:p>
        </w:tc>
        <w:tc>
          <w:tcPr>
            <w:tcW w:w="1276" w:type="dxa"/>
            <w:tcBorders>
              <w:top w:val="single" w:sz="4" w:space="0" w:color="auto"/>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szCs w:val="24"/>
                <w:lang w:eastAsia="zh-CN"/>
              </w:rPr>
            </w:pPr>
            <w:r w:rsidRPr="00A20F96">
              <w:rPr>
                <w:rFonts w:eastAsia="Times New Roman" w:cs="Times New Roman"/>
                <w:b/>
                <w:szCs w:val="24"/>
                <w:lang w:eastAsia="zh-CN"/>
              </w:rPr>
              <w:t>Профессионально ориентированное содержание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nil"/>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11.3</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Роль художественной литературы для будущей специальности</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bCs/>
                <w:iCs/>
                <w:szCs w:val="24"/>
                <w:lang w:eastAsia="ru-RU"/>
              </w:rPr>
              <w:t xml:space="preserve">Комбинированное занятие № 55. </w:t>
            </w:r>
          </w:p>
          <w:p w:rsidR="00A20F96" w:rsidRPr="00A20F96" w:rsidRDefault="00A20F96" w:rsidP="00A20F96">
            <w:pPr>
              <w:jc w:val="both"/>
              <w:rPr>
                <w:rFonts w:eastAsia="Times New Roman" w:cs="Times New Roman"/>
                <w:szCs w:val="24"/>
                <w:lang w:eastAsia="zh-CN"/>
              </w:rPr>
            </w:pPr>
            <w:r w:rsidRPr="00A20F96">
              <w:rPr>
                <w:rFonts w:eastAsia="Times New Roman" w:cs="Times New Roman"/>
                <w:szCs w:val="24"/>
                <w:lang w:eastAsia="zh-CN"/>
              </w:rPr>
              <w:t xml:space="preserve"> </w:t>
            </w:r>
            <w:r w:rsidRPr="00A20F96">
              <w:rPr>
                <w:rFonts w:eastAsia="Times New Roman" w:cs="Times New Roman"/>
                <w:b/>
                <w:bCs/>
                <w:szCs w:val="24"/>
                <w:lang w:eastAsia="zh-CN"/>
              </w:rPr>
              <w:t>Роль художественной литературы для будущей специальности</w:t>
            </w:r>
            <w:r w:rsidRPr="00A20F96">
              <w:rPr>
                <w:rFonts w:eastAsia="Times New Roman" w:cs="Times New Roman"/>
                <w:szCs w:val="24"/>
                <w:lang w:eastAsia="zh-CN"/>
              </w:rPr>
              <w:t xml:space="preserve"> «Читая - размышляем…»: аналитическая беседа по произведениям художественной литературы конца 1980—2000-х. Определение роли художественной литературы для специалиста естественно-научного профиля</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ОК 4, ОК 5, ОК 6,</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ПК 2.1, ПК 2.6</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Раздел 12.</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iCs/>
                <w:szCs w:val="24"/>
                <w:lang w:eastAsia="ru-RU"/>
              </w:rPr>
            </w:pPr>
            <w:r w:rsidRPr="00A20F96">
              <w:rPr>
                <w:rFonts w:eastAsia="Times New Roman" w:cs="Times New Roman"/>
                <w:b/>
                <w:szCs w:val="24"/>
                <w:lang w:eastAsia="zh-CN"/>
              </w:rPr>
              <w:t xml:space="preserve">Характеристика художественной литературы </w:t>
            </w:r>
            <w:r w:rsidRPr="00A20F96">
              <w:rPr>
                <w:rFonts w:eastAsia="Times New Roman" w:cs="Times New Roman"/>
                <w:b/>
                <w:szCs w:val="24"/>
                <w:lang w:val="en-US" w:eastAsia="zh-CN"/>
              </w:rPr>
              <w:t>XXI</w:t>
            </w:r>
            <w:r w:rsidRPr="00A20F96">
              <w:rPr>
                <w:rFonts w:eastAsia="Times New Roman" w:cs="Times New Roman"/>
                <w:b/>
                <w:szCs w:val="24"/>
                <w:lang w:eastAsia="zh-CN"/>
              </w:rPr>
              <w:t xml:space="preserve"> века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4</w:t>
            </w:r>
          </w:p>
        </w:tc>
        <w:tc>
          <w:tcPr>
            <w:tcW w:w="2551" w:type="dxa"/>
            <w:tcBorders>
              <w:top w:val="single" w:sz="4" w:space="0" w:color="000000"/>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12.1</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Основные направления в прозе</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bCs/>
                <w:szCs w:val="24"/>
                <w:lang w:eastAsia="zh-CN"/>
              </w:rPr>
            </w:pPr>
            <w:r w:rsidRPr="00A20F96">
              <w:rPr>
                <w:rFonts w:eastAsia="Times New Roman" w:cs="Times New Roman"/>
                <w:b/>
                <w:bCs/>
                <w:szCs w:val="24"/>
                <w:lang w:eastAsia="zh-CN"/>
              </w:rPr>
              <w:t xml:space="preserve">Комбинированное занятие № 56. </w:t>
            </w:r>
          </w:p>
          <w:p w:rsidR="00A20F96" w:rsidRPr="00A20F96" w:rsidRDefault="00A20F96" w:rsidP="00A20F96">
            <w:pPr>
              <w:rPr>
                <w:rFonts w:eastAsia="Times New Roman" w:cs="Times New Roman"/>
                <w:szCs w:val="24"/>
                <w:lang w:eastAsia="zh-CN"/>
              </w:rPr>
            </w:pPr>
            <w:r w:rsidRPr="00A20F96">
              <w:rPr>
                <w:rFonts w:eastAsia="Times New Roman" w:cs="Times New Roman"/>
                <w:b/>
                <w:bCs/>
                <w:szCs w:val="24"/>
                <w:lang w:eastAsia="zh-CN"/>
              </w:rPr>
              <w:t xml:space="preserve">Основные направления в прозе. </w:t>
            </w:r>
            <w:r w:rsidRPr="00A20F96">
              <w:rPr>
                <w:rFonts w:eastAsia="Times New Roman" w:cs="Times New Roman"/>
                <w:szCs w:val="24"/>
                <w:lang w:eastAsia="zh-CN"/>
              </w:rPr>
              <w:t>Реалистическая проза. Глубокий психологизм, интерес к человеческой душе в её лучших проявлениях в прозе Б. П. Екимова, Е. И. Носова, П. Л. Проскурина, Ю. М. Полякова и др. Новейшая проза Л. С. Петрушевской, С. Е. Каледина, В. П. Аксёнова, А. А. Проханова, «Болевые точки» современной жизни в прозе В. С. Маканина, З. Прилепина, Л. Е. Улицкой, Т. Н. Толстой, В. С. Токаревой и др. Эволюция модернистской и постмодернистской прозы. Многообразие течений и школ «новейшей» словесности («другая литература», «андеграунд», «артистическая проза», «соцарт», «новая волна» и т. п.). Поэма в прозе «Москва — Петушки» В. Ерофеева как воссоздание «новой реальности», выпадение из исторического времени. «Виртуальность» и «фантазийность» прозы В. О. Пелевина, её «игровой» характер. Ироническая поэзия 1980–1990-х годов. И. М. Губерман, Д. А. Пригов, Т. Ю. Кибиров и др. Основные направления и имена писателей (по выбору преподавателя)</w:t>
            </w:r>
          </w:p>
          <w:p w:rsidR="00A20F96" w:rsidRPr="00A20F96" w:rsidRDefault="00A20F96" w:rsidP="00A20F96">
            <w:pPr>
              <w:rPr>
                <w:rFonts w:eastAsia="Times New Roman" w:cs="Times New Roman"/>
                <w:b/>
                <w:szCs w:val="24"/>
                <w:lang w:eastAsia="zh-CN"/>
              </w:rPr>
            </w:pPr>
            <w:r w:rsidRPr="00A20F96">
              <w:rPr>
                <w:rFonts w:eastAsia="Times New Roman" w:cs="Times New Roman"/>
                <w:szCs w:val="24"/>
                <w:lang w:eastAsia="zh-CN"/>
              </w:rPr>
              <w:t>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iCs/>
                <w:szCs w:val="24"/>
                <w:lang w:eastAsia="zh-CN"/>
              </w:rPr>
              <w:t>ОК 4, ОК 6, ПК 2.3, ПК 2.6,ПК 3.3, ЛР 07, МР 05, ПРб.03, ПРб.04</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12.2</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Новые имена в поэзии</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bCs/>
                <w:szCs w:val="24"/>
                <w:lang w:eastAsia="zh-CN"/>
              </w:rPr>
            </w:pPr>
            <w:r w:rsidRPr="00A20F96">
              <w:rPr>
                <w:rFonts w:eastAsia="Times New Roman" w:cs="Times New Roman"/>
                <w:b/>
                <w:bCs/>
                <w:szCs w:val="24"/>
                <w:lang w:eastAsia="zh-CN"/>
              </w:rPr>
              <w:t>Комбинированное занятие № 57.</w:t>
            </w:r>
          </w:p>
          <w:p w:rsidR="00A20F96" w:rsidRPr="00A20F96" w:rsidRDefault="00A20F96" w:rsidP="00A20F96">
            <w:pPr>
              <w:rPr>
                <w:rFonts w:eastAsia="Times New Roman" w:cs="Times New Roman"/>
                <w:szCs w:val="24"/>
                <w:lang w:eastAsia="zh-CN"/>
              </w:rPr>
            </w:pPr>
            <w:r w:rsidRPr="00A20F96">
              <w:rPr>
                <w:rFonts w:eastAsia="Times New Roman" w:cs="Times New Roman"/>
                <w:b/>
                <w:bCs/>
                <w:szCs w:val="24"/>
                <w:lang w:eastAsia="zh-CN"/>
              </w:rPr>
              <w:t xml:space="preserve">Новые имена в поэзии. </w:t>
            </w:r>
            <w:r w:rsidRPr="00A20F96">
              <w:rPr>
                <w:rFonts w:eastAsia="Times New Roman" w:cs="Times New Roman"/>
                <w:szCs w:val="24"/>
                <w:lang w:eastAsia="zh-CN"/>
              </w:rPr>
              <w:t xml:space="preserve">Основные направления и имена поэтов (по выбору преподавателя) </w:t>
            </w:r>
          </w:p>
          <w:p w:rsidR="00A20F96" w:rsidRPr="00A20F96" w:rsidRDefault="00A20F96" w:rsidP="00A20F96">
            <w:pPr>
              <w:rPr>
                <w:rFonts w:eastAsia="Times New Roman" w:cs="Times New Roman"/>
                <w:b/>
                <w:bCs/>
                <w:szCs w:val="24"/>
                <w:lang w:eastAsia="zh-C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t>2</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szCs w:val="24"/>
                <w:lang w:eastAsia="zh-CN"/>
              </w:rPr>
            </w:pPr>
            <w:r w:rsidRPr="00A20F96">
              <w:rPr>
                <w:rFonts w:eastAsia="Times New Roman" w:cs="Times New Roman"/>
                <w:b/>
                <w:szCs w:val="24"/>
                <w:lang w:eastAsia="zh-CN"/>
              </w:rPr>
              <w:t>Профессионально ориентированное содержание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1</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Тема 12.2</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r w:rsidRPr="00A20F96">
              <w:rPr>
                <w:rFonts w:eastAsia="Times New Roman" w:cs="Times New Roman"/>
                <w:b/>
                <w:bCs/>
                <w:szCs w:val="24"/>
                <w:lang w:eastAsia="zh-CN"/>
              </w:rPr>
              <w:t xml:space="preserve">Жизненные уроки </w:t>
            </w:r>
            <w:r w:rsidRPr="00A20F96">
              <w:rPr>
                <w:rFonts w:eastAsia="Times New Roman" w:cs="Times New Roman"/>
                <w:b/>
                <w:bCs/>
                <w:szCs w:val="24"/>
                <w:lang w:eastAsia="zh-CN"/>
              </w:rPr>
              <w:lastRenderedPageBreak/>
              <w:t>литературных произведений</w:t>
            </w: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jc w:val="both"/>
              <w:rPr>
                <w:rFonts w:eastAsia="Times New Roman" w:cs="Times New Roman"/>
                <w:b/>
                <w:bCs/>
                <w:szCs w:val="24"/>
                <w:lang w:eastAsia="zh-CN"/>
              </w:rPr>
            </w:pPr>
            <w:r w:rsidRPr="00A20F96">
              <w:rPr>
                <w:rFonts w:eastAsia="Times New Roman" w:cs="Times New Roman"/>
                <w:b/>
                <w:bCs/>
                <w:szCs w:val="24"/>
                <w:lang w:eastAsia="zh-CN"/>
              </w:rPr>
              <w:lastRenderedPageBreak/>
              <w:t xml:space="preserve">Комбинированное занятие № 58. </w:t>
            </w:r>
          </w:p>
          <w:p w:rsidR="00A20F96" w:rsidRPr="00A20F96" w:rsidRDefault="00A20F96" w:rsidP="00A20F96">
            <w:pPr>
              <w:jc w:val="both"/>
              <w:rPr>
                <w:rFonts w:eastAsia="Times New Roman" w:cs="Times New Roman"/>
                <w:szCs w:val="24"/>
                <w:lang w:eastAsia="zh-CN"/>
              </w:rPr>
            </w:pPr>
            <w:r w:rsidRPr="00A20F96">
              <w:rPr>
                <w:rFonts w:eastAsia="Times New Roman" w:cs="Times New Roman"/>
                <w:b/>
                <w:bCs/>
                <w:szCs w:val="24"/>
                <w:lang w:eastAsia="zh-CN"/>
              </w:rPr>
              <w:t xml:space="preserve">Жизненные уроки литературных произведений. </w:t>
            </w:r>
            <w:r w:rsidRPr="00A20F96">
              <w:rPr>
                <w:rFonts w:eastAsia="Times New Roman" w:cs="Times New Roman"/>
                <w:szCs w:val="24"/>
                <w:lang w:eastAsia="zh-CN"/>
              </w:rPr>
              <w:t xml:space="preserve"> «Практикум: начинающие </w:t>
            </w:r>
            <w:r w:rsidRPr="00A20F96">
              <w:rPr>
                <w:rFonts w:eastAsia="Times New Roman" w:cs="Times New Roman"/>
                <w:szCs w:val="24"/>
                <w:lang w:eastAsia="zh-CN"/>
              </w:rPr>
              <w:lastRenderedPageBreak/>
              <w:t>литературоведы»: аналитическая работа с текстами в мини-группах (по заданному плану) на тему: «Какие жизненные уроки можно извлечь из произведений современной литературы специалистам естественно-научного профиля, живущим в XXI в»</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iCs/>
                <w:szCs w:val="24"/>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Cs/>
                <w:szCs w:val="24"/>
                <w:lang w:eastAsia="zh-CN"/>
              </w:rPr>
            </w:pPr>
            <w:r w:rsidRPr="00A20F96">
              <w:rPr>
                <w:rFonts w:eastAsia="Times New Roman" w:cs="Times New Roman"/>
                <w:bCs/>
                <w:iCs/>
                <w:szCs w:val="24"/>
                <w:lang w:eastAsia="zh-CN"/>
              </w:rPr>
              <w:lastRenderedPageBreak/>
              <w:t>1</w:t>
            </w:r>
          </w:p>
        </w:tc>
        <w:tc>
          <w:tcPr>
            <w:tcW w:w="2551" w:type="dxa"/>
            <w:tcBorders>
              <w:top w:val="single" w:sz="4" w:space="0" w:color="auto"/>
              <w:left w:val="single" w:sz="4" w:space="0" w:color="000000"/>
              <w:bottom w:val="single" w:sz="4" w:space="0" w:color="auto"/>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r w:rsidRPr="00A20F96">
              <w:rPr>
                <w:rFonts w:eastAsia="Times New Roman" w:cs="Times New Roman"/>
                <w:iCs/>
                <w:szCs w:val="24"/>
                <w:lang w:eastAsia="zh-CN"/>
              </w:rPr>
              <w:t>ОК 4, ОК 6, ПК 2.3, ПК 2.6,ПК 3.3</w:t>
            </w: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szCs w:val="24"/>
                <w:lang w:eastAsia="zh-CN"/>
              </w:rPr>
            </w:pPr>
            <w:r w:rsidRPr="00A20F96">
              <w:rPr>
                <w:rFonts w:eastAsia="Times New Roman" w:cs="Times New Roman"/>
                <w:b/>
                <w:szCs w:val="24"/>
                <w:lang w:eastAsia="zh-CN"/>
              </w:rPr>
              <w:t>Комбинированное занятие № 59.</w:t>
            </w:r>
          </w:p>
          <w:p w:rsidR="00A20F96" w:rsidRPr="00A20F96" w:rsidRDefault="00A20F96" w:rsidP="00A20F96">
            <w:pPr>
              <w:rPr>
                <w:rFonts w:eastAsia="Times New Roman" w:cs="Times New Roman"/>
                <w:b/>
                <w:szCs w:val="24"/>
                <w:lang w:eastAsia="zh-CN"/>
              </w:rPr>
            </w:pPr>
            <w:r w:rsidRPr="00A20F96">
              <w:rPr>
                <w:rFonts w:eastAsia="Times New Roman" w:cs="Times New Roman"/>
                <w:b/>
                <w:szCs w:val="24"/>
                <w:lang w:eastAsia="zh-CN"/>
              </w:rPr>
              <w:t>Промежуточная аттестация (дифференцированный зачет)</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2</w:t>
            </w:r>
          </w:p>
        </w:tc>
        <w:tc>
          <w:tcPr>
            <w:tcW w:w="2551" w:type="dxa"/>
            <w:tcBorders>
              <w:top w:val="single" w:sz="4" w:space="0" w:color="auto"/>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r w:rsidR="00A20F96" w:rsidRPr="00A20F96" w:rsidTr="004A4552">
        <w:trPr>
          <w:trHeight w:val="23"/>
        </w:trPr>
        <w:tc>
          <w:tcPr>
            <w:tcW w:w="232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lang w:eastAsia="zh-CN"/>
              </w:rPr>
            </w:pPr>
          </w:p>
        </w:tc>
        <w:tc>
          <w:tcPr>
            <w:tcW w:w="8949" w:type="dxa"/>
            <w:tcBorders>
              <w:top w:val="single" w:sz="4" w:space="0" w:color="000000"/>
              <w:left w:val="single" w:sz="4" w:space="0" w:color="000000"/>
              <w:bottom w:val="single" w:sz="4" w:space="0" w:color="000000"/>
            </w:tcBorders>
            <w:shd w:val="clear" w:color="auto" w:fill="auto"/>
          </w:tcPr>
          <w:p w:rsidR="00A20F96" w:rsidRPr="00A20F96" w:rsidRDefault="00A20F96" w:rsidP="00A20F96">
            <w:pPr>
              <w:rPr>
                <w:rFonts w:eastAsia="Times New Roman" w:cs="Times New Roman"/>
                <w:b/>
                <w:szCs w:val="24"/>
                <w:lang w:eastAsia="zh-CN"/>
              </w:rPr>
            </w:pPr>
            <w:r w:rsidRPr="00A20F96">
              <w:rPr>
                <w:rFonts w:eastAsia="Times New Roman" w:cs="Times New Roman"/>
                <w:b/>
                <w:szCs w:val="24"/>
                <w:lang w:eastAsia="zh-CN"/>
              </w:rPr>
              <w:t>Итого</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iCs/>
                <w:szCs w:val="24"/>
                <w:lang w:eastAsia="zh-CN"/>
              </w:rPr>
            </w:pPr>
            <w:r w:rsidRPr="00A20F96">
              <w:rPr>
                <w:rFonts w:eastAsia="Times New Roman" w:cs="Times New Roman"/>
                <w:b/>
                <w:iCs/>
                <w:szCs w:val="24"/>
                <w:lang w:eastAsia="zh-CN"/>
              </w:rPr>
              <w:t>117</w:t>
            </w:r>
          </w:p>
        </w:tc>
        <w:tc>
          <w:tcPr>
            <w:tcW w:w="2551" w:type="dxa"/>
            <w:tcBorders>
              <w:top w:val="single" w:sz="4" w:space="0" w:color="000000"/>
              <w:left w:val="single" w:sz="4" w:space="0" w:color="000000"/>
              <w:bottom w:val="single" w:sz="4" w:space="0" w:color="000000"/>
              <w:right w:val="single" w:sz="4" w:space="0" w:color="000000"/>
            </w:tcBorders>
          </w:tcPr>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i/>
                <w:szCs w:val="24"/>
                <w:lang w:eastAsia="zh-CN"/>
              </w:rPr>
            </w:pPr>
          </w:p>
        </w:tc>
      </w:tr>
    </w:tbl>
    <w:p w:rsidR="00A20F96" w:rsidRPr="00A20F96" w:rsidRDefault="00A20F96" w:rsidP="00A20F96">
      <w:pPr>
        <w:keepNext/>
        <w:jc w:val="center"/>
        <w:outlineLvl w:val="0"/>
        <w:rPr>
          <w:rFonts w:eastAsia="Times New Roman" w:cs="Times New Roman"/>
          <w:b/>
          <w:sz w:val="28"/>
          <w:szCs w:val="24"/>
          <w:lang w:eastAsia="zh-CN"/>
        </w:rPr>
      </w:pPr>
      <w:bookmarkStart w:id="14" w:name="_Toc101444191"/>
    </w:p>
    <w:p w:rsidR="00A20F96" w:rsidRPr="00A20F96" w:rsidRDefault="00A20F96" w:rsidP="00A20F96">
      <w:pPr>
        <w:keepNext/>
        <w:jc w:val="center"/>
        <w:outlineLvl w:val="0"/>
        <w:rPr>
          <w:rFonts w:eastAsia="Times New Roman" w:cs="Times New Roman"/>
          <w:b/>
          <w:sz w:val="28"/>
          <w:szCs w:val="24"/>
          <w:lang w:eastAsia="zh-CN"/>
        </w:rPr>
        <w:sectPr w:rsidR="00A20F96" w:rsidRPr="00A20F96" w:rsidSect="004A4552">
          <w:pgSz w:w="16838" w:h="11906" w:orient="landscape"/>
          <w:pgMar w:top="426" w:right="1134" w:bottom="851" w:left="1134" w:header="709" w:footer="709" w:gutter="0"/>
          <w:cols w:space="708"/>
          <w:docGrid w:linePitch="360"/>
        </w:sectPr>
      </w:pPr>
    </w:p>
    <w:p w:rsidR="00A20F96" w:rsidRPr="00A20F96" w:rsidRDefault="00A20F96" w:rsidP="00A20F96">
      <w:pPr>
        <w:keepNext/>
        <w:jc w:val="center"/>
        <w:outlineLvl w:val="0"/>
        <w:rPr>
          <w:rFonts w:eastAsia="Times New Roman" w:cs="Times New Roman"/>
          <w:b/>
          <w:bCs/>
          <w:sz w:val="28"/>
          <w:szCs w:val="24"/>
          <w:lang w:eastAsia="zh-CN"/>
        </w:rPr>
      </w:pPr>
      <w:r w:rsidRPr="00A20F96">
        <w:rPr>
          <w:rFonts w:eastAsia="Times New Roman" w:cs="Times New Roman"/>
          <w:b/>
          <w:sz w:val="28"/>
          <w:szCs w:val="24"/>
          <w:lang w:eastAsia="zh-CN"/>
        </w:rPr>
        <w:lastRenderedPageBreak/>
        <w:t xml:space="preserve">3. УСЛОВИЯ РЕАЛИЗАЦИИ ПРОГРАММЫ </w:t>
      </w:r>
      <w:r w:rsidRPr="00A20F96">
        <w:rPr>
          <w:rFonts w:eastAsia="Times New Roman" w:cs="Times New Roman"/>
          <w:b/>
          <w:bCs/>
          <w:sz w:val="28"/>
          <w:szCs w:val="28"/>
          <w:lang w:eastAsia="zh-CN"/>
        </w:rPr>
        <w:t>УЧЕБНОГО ПРЕДМЕТА</w:t>
      </w:r>
      <w:bookmarkEnd w:id="14"/>
    </w:p>
    <w:p w:rsidR="00A20F96" w:rsidRPr="00A20F96" w:rsidRDefault="00A20F96" w:rsidP="00A20F96">
      <w:pPr>
        <w:keepNext/>
        <w:jc w:val="center"/>
        <w:outlineLvl w:val="0"/>
        <w:rPr>
          <w:rFonts w:eastAsia="Times New Roman" w:cs="Times New Roman"/>
          <w:b/>
          <w:bCs/>
          <w:sz w:val="28"/>
          <w:szCs w:val="24"/>
          <w:lang w:eastAsia="zh-CN"/>
        </w:rPr>
      </w:pP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szCs w:val="24"/>
          <w:lang w:eastAsia="zh-CN"/>
        </w:rPr>
      </w:pPr>
      <w:r w:rsidRPr="00A20F96">
        <w:rPr>
          <w:rFonts w:eastAsia="Times New Roman" w:cs="Times New Roman"/>
          <w:b/>
          <w:bCs/>
          <w:sz w:val="28"/>
          <w:szCs w:val="28"/>
          <w:lang w:eastAsia="zh-CN"/>
        </w:rPr>
        <w:t>Требования к минимальному материально-техническому обеспечению</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szCs w:val="24"/>
          <w:lang w:eastAsia="zh-CN"/>
        </w:rPr>
      </w:pPr>
      <w:r w:rsidRPr="00A20F96">
        <w:rPr>
          <w:rFonts w:eastAsia="Times New Roman" w:cs="Times New Roman"/>
          <w:bCs/>
          <w:sz w:val="28"/>
          <w:szCs w:val="28"/>
          <w:lang w:eastAsia="zh-CN"/>
        </w:rPr>
        <w:t xml:space="preserve">Реализация программы учебного </w:t>
      </w:r>
      <w:r w:rsidRPr="00A20F96">
        <w:rPr>
          <w:rFonts w:eastAsia="Times New Roman" w:cs="Times New Roman"/>
          <w:sz w:val="28"/>
          <w:szCs w:val="28"/>
          <w:lang w:eastAsia="zh-CN"/>
        </w:rPr>
        <w:t>предмета</w:t>
      </w:r>
      <w:r w:rsidRPr="00A20F96">
        <w:rPr>
          <w:rFonts w:eastAsia="Times New Roman" w:cs="Times New Roman"/>
          <w:bCs/>
          <w:sz w:val="28"/>
          <w:szCs w:val="28"/>
          <w:lang w:eastAsia="zh-CN"/>
        </w:rPr>
        <w:t xml:space="preserve"> требует наличия учебного кабинета русского языка и литературы</w:t>
      </w:r>
      <w:r w:rsidRPr="00A20F96">
        <w:rPr>
          <w:rFonts w:eastAsia="Times New Roman" w:cs="Times New Roman"/>
          <w:bCs/>
          <w:color w:val="FF0000"/>
          <w:sz w:val="28"/>
          <w:szCs w:val="28"/>
          <w:lang w:eastAsia="zh-CN"/>
        </w:rPr>
        <w:t>.</w:t>
      </w:r>
    </w:p>
    <w:p w:rsidR="00A20F96" w:rsidRPr="00A20F96" w:rsidRDefault="00A20F96" w:rsidP="00A20F96">
      <w:pPr>
        <w:suppressAutoHyphens/>
        <w:ind w:firstLine="709"/>
        <w:jc w:val="both"/>
        <w:rPr>
          <w:rFonts w:eastAsia="Times New Roman" w:cs="Times New Roman"/>
          <w:sz w:val="28"/>
          <w:szCs w:val="28"/>
          <w:lang w:eastAsia="zh-CN"/>
        </w:rPr>
      </w:pPr>
      <w:r w:rsidRPr="00A20F96">
        <w:rPr>
          <w:rFonts w:eastAsia="Times New Roman" w:cs="Times New Roman"/>
          <w:sz w:val="28"/>
          <w:szCs w:val="28"/>
          <w:lang w:eastAsia="zh-CN"/>
        </w:rPr>
        <w:t xml:space="preserve">Помещение кабинета должно соответствовать требованиям Санитарно-эпидемиологических правил и нормативов (СанПиН 2.4.2 № 178-02): оснащено типовым оборудованием, в том числе специализированной учебной мебелью и средствами обучения, необходимыми для выполнения требований к уровню подготовки обучающихся.  </w:t>
      </w:r>
    </w:p>
    <w:p w:rsidR="00A20F96" w:rsidRPr="00A20F96" w:rsidRDefault="00A20F96" w:rsidP="00A20F96">
      <w:pPr>
        <w:suppressAutoHyphens/>
        <w:ind w:firstLine="709"/>
        <w:jc w:val="both"/>
        <w:rPr>
          <w:rFonts w:eastAsia="Times New Roman" w:cs="Times New Roman"/>
          <w:bCs/>
          <w:i/>
          <w:sz w:val="28"/>
          <w:szCs w:val="28"/>
          <w:lang w:eastAsia="ru-RU"/>
        </w:rPr>
      </w:pP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Оборудование учебного кабинета:</w:t>
      </w: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 посадочные места по количеству обучающихся;</w:t>
      </w: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 рабочее место преподавателя;</w:t>
      </w: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 комплект учебно-наглядных пособий;</w:t>
      </w: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 комплект электронных видеоматериалов;</w:t>
      </w: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 задания для контрольных работ;</w:t>
      </w: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 профессионально ориентированные задания;</w:t>
      </w: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 материалы экзамена.</w:t>
      </w:r>
    </w:p>
    <w:p w:rsidR="00A20F96" w:rsidRPr="00A20F96" w:rsidRDefault="00A20F96" w:rsidP="00A20F96">
      <w:pPr>
        <w:suppressAutoHyphens/>
        <w:ind w:firstLine="709"/>
        <w:jc w:val="both"/>
        <w:rPr>
          <w:rFonts w:eastAsia="Times New Roman" w:cs="Times New Roman"/>
          <w:bCs/>
          <w:sz w:val="28"/>
          <w:szCs w:val="28"/>
          <w:lang w:eastAsia="ru-RU"/>
        </w:rPr>
      </w:pP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Технические средства обучения:</w:t>
      </w: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 персональный компьютер с лицензионным программным обеспечением;</w:t>
      </w: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 проектор с экраном.</w:t>
      </w:r>
    </w:p>
    <w:p w:rsidR="00A20F96" w:rsidRPr="00A20F96" w:rsidRDefault="00A20F96" w:rsidP="00A20F96">
      <w:pPr>
        <w:suppressAutoHyphens/>
        <w:ind w:firstLine="709"/>
        <w:jc w:val="both"/>
        <w:rPr>
          <w:rFonts w:eastAsia="Times New Roman" w:cs="Times New Roman"/>
          <w:bCs/>
          <w:sz w:val="28"/>
          <w:szCs w:val="28"/>
          <w:lang w:eastAsia="ru-RU"/>
        </w:rPr>
      </w:pP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Залы:</w:t>
      </w:r>
    </w:p>
    <w:p w:rsidR="00A20F96" w:rsidRPr="00A20F96" w:rsidRDefault="00A20F96" w:rsidP="00A20F96">
      <w:pPr>
        <w:suppressAutoHyphens/>
        <w:ind w:firstLine="709"/>
        <w:jc w:val="both"/>
        <w:rPr>
          <w:rFonts w:eastAsia="Times New Roman" w:cs="Times New Roman"/>
          <w:bCs/>
          <w:sz w:val="28"/>
          <w:szCs w:val="28"/>
          <w:lang w:eastAsia="ru-RU"/>
        </w:rPr>
      </w:pPr>
      <w:r w:rsidRPr="00A20F96">
        <w:rPr>
          <w:rFonts w:eastAsia="Times New Roman" w:cs="Times New Roman"/>
          <w:bCs/>
          <w:sz w:val="28"/>
          <w:szCs w:val="28"/>
          <w:lang w:eastAsia="ru-RU"/>
        </w:rPr>
        <w:t>Библиотека, читальный зал с выходом в сеть Интернет.</w:t>
      </w:r>
    </w:p>
    <w:p w:rsidR="00A20F96" w:rsidRPr="00A20F96" w:rsidRDefault="00A20F96" w:rsidP="00A2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bCs/>
          <w:sz w:val="28"/>
          <w:szCs w:val="28"/>
          <w:lang w:eastAsia="zh-CN"/>
        </w:rPr>
      </w:pPr>
    </w:p>
    <w:p w:rsidR="00A20F96" w:rsidRPr="00A20F96" w:rsidRDefault="00A20F96" w:rsidP="00A20F96">
      <w:pPr>
        <w:keepNext/>
        <w:numPr>
          <w:ilvl w:val="4"/>
          <w:numId w:val="0"/>
        </w:numPr>
        <w:jc w:val="center"/>
        <w:outlineLvl w:val="4"/>
        <w:rPr>
          <w:rFonts w:eastAsia="Times New Roman" w:cs="Times New Roman"/>
          <w:b/>
          <w:sz w:val="28"/>
          <w:szCs w:val="28"/>
          <w:lang w:eastAsia="zh-CN"/>
        </w:rPr>
      </w:pPr>
      <w:r w:rsidRPr="00A20F96">
        <w:rPr>
          <w:rFonts w:eastAsia="Times New Roman" w:cs="Times New Roman"/>
          <w:b/>
          <w:sz w:val="28"/>
          <w:szCs w:val="28"/>
          <w:lang w:eastAsia="zh-CN"/>
        </w:rPr>
        <w:t>Информационное обеспечение обучения</w:t>
      </w:r>
    </w:p>
    <w:p w:rsidR="00A20F96" w:rsidRPr="00A20F96" w:rsidRDefault="00A20F96" w:rsidP="00A20F96">
      <w:pPr>
        <w:rPr>
          <w:rFonts w:eastAsia="Times New Roman" w:cs="Times New Roman"/>
          <w:szCs w:val="24"/>
          <w:lang w:eastAsia="zh-CN"/>
        </w:rPr>
      </w:pPr>
    </w:p>
    <w:p w:rsidR="00A20F96" w:rsidRPr="00A20F96" w:rsidRDefault="00A20F96" w:rsidP="001E309A">
      <w:pPr>
        <w:numPr>
          <w:ilvl w:val="0"/>
          <w:numId w:val="148"/>
        </w:numPr>
        <w:tabs>
          <w:tab w:val="num" w:pos="360"/>
          <w:tab w:val="num" w:pos="644"/>
        </w:tabs>
        <w:snapToGrid w:val="0"/>
        <w:ind w:left="0" w:firstLine="709"/>
        <w:contextualSpacing/>
        <w:jc w:val="both"/>
        <w:rPr>
          <w:rFonts w:eastAsia="Calibri" w:cs="Times New Roman"/>
          <w:iCs/>
          <w:sz w:val="28"/>
          <w:szCs w:val="28"/>
          <w:lang w:eastAsia="ar-SA"/>
        </w:rPr>
      </w:pPr>
      <w:r w:rsidRPr="00A20F96">
        <w:rPr>
          <w:rFonts w:eastAsia="Calibri" w:cs="Times New Roman"/>
          <w:iCs/>
          <w:sz w:val="28"/>
          <w:szCs w:val="28"/>
          <w:lang w:eastAsia="ar-SA"/>
        </w:rPr>
        <w:t xml:space="preserve">Министерство науки и высшего образования Российской Федерации </w:t>
      </w:r>
      <w:hyperlink r:id="rId46" w:history="1">
        <w:r w:rsidRPr="00A20F96">
          <w:rPr>
            <w:rFonts w:eastAsia="Calibri" w:cs="Times New Roman"/>
            <w:iCs/>
            <w:color w:val="0000FF"/>
            <w:sz w:val="28"/>
            <w:szCs w:val="28"/>
            <w:u w:val="single"/>
            <w:lang w:eastAsia="ar-SA"/>
          </w:rPr>
          <w:t>(</w:t>
        </w:r>
      </w:hyperlink>
      <w:hyperlink r:id="rId47" w:history="1">
        <w:r w:rsidRPr="00A20F96">
          <w:rPr>
            <w:rFonts w:eastAsia="Calibri" w:cs="Times New Roman"/>
            <w:iCs/>
            <w:color w:val="0000FF"/>
            <w:sz w:val="28"/>
            <w:szCs w:val="28"/>
            <w:u w:val="single"/>
            <w:lang w:eastAsia="ar-SA"/>
          </w:rPr>
          <w:t>https://minobrnauki.gov.ru</w:t>
        </w:r>
      </w:hyperlink>
      <w:r w:rsidRPr="00A20F96">
        <w:rPr>
          <w:rFonts w:eastAsia="Calibri" w:cs="Times New Roman"/>
          <w:iCs/>
          <w:sz w:val="28"/>
          <w:szCs w:val="28"/>
          <w:u w:val="single"/>
          <w:lang w:eastAsia="ar-SA"/>
        </w:rPr>
        <w:t>)</w:t>
      </w:r>
    </w:p>
    <w:p w:rsidR="00A20F96" w:rsidRPr="00A20F96" w:rsidRDefault="00A20F96" w:rsidP="001E309A">
      <w:pPr>
        <w:numPr>
          <w:ilvl w:val="0"/>
          <w:numId w:val="148"/>
        </w:numPr>
        <w:tabs>
          <w:tab w:val="num" w:pos="0"/>
          <w:tab w:val="num" w:pos="360"/>
          <w:tab w:val="num" w:pos="644"/>
        </w:tabs>
        <w:snapToGrid w:val="0"/>
        <w:ind w:left="0" w:firstLine="709"/>
        <w:contextualSpacing/>
        <w:jc w:val="both"/>
        <w:rPr>
          <w:rFonts w:eastAsia="Calibri" w:cs="Times New Roman"/>
          <w:iCs/>
          <w:sz w:val="28"/>
          <w:szCs w:val="28"/>
          <w:lang w:eastAsia="ru-RU"/>
        </w:rPr>
      </w:pPr>
      <w:r w:rsidRPr="00A20F96">
        <w:rPr>
          <w:rFonts w:eastAsia="Calibri" w:cs="Times New Roman"/>
          <w:iCs/>
          <w:sz w:val="28"/>
          <w:szCs w:val="28"/>
          <w:lang w:eastAsia="ru-RU"/>
        </w:rPr>
        <w:t>Федеральный портал "Российское образование" (</w:t>
      </w:r>
      <w:hyperlink r:id="rId48" w:history="1">
        <w:r w:rsidRPr="00A20F96">
          <w:rPr>
            <w:rFonts w:eastAsia="Calibri" w:cs="Times New Roman"/>
            <w:iCs/>
            <w:color w:val="0000FF"/>
            <w:sz w:val="28"/>
            <w:szCs w:val="28"/>
            <w:u w:val="single"/>
            <w:lang w:eastAsia="ru-RU"/>
          </w:rPr>
          <w:t>http://www.edu.ru/</w:t>
        </w:r>
      </w:hyperlink>
      <w:r w:rsidRPr="00A20F96">
        <w:rPr>
          <w:rFonts w:eastAsia="Calibri" w:cs="Times New Roman"/>
          <w:iCs/>
          <w:sz w:val="28"/>
          <w:szCs w:val="28"/>
          <w:lang w:eastAsia="ru-RU"/>
        </w:rPr>
        <w:t>);</w:t>
      </w:r>
    </w:p>
    <w:p w:rsidR="00A20F96" w:rsidRPr="00A20F96" w:rsidRDefault="00A20F96" w:rsidP="001E309A">
      <w:pPr>
        <w:numPr>
          <w:ilvl w:val="0"/>
          <w:numId w:val="148"/>
        </w:numPr>
        <w:tabs>
          <w:tab w:val="num" w:pos="0"/>
          <w:tab w:val="num" w:pos="360"/>
          <w:tab w:val="num" w:pos="644"/>
        </w:tabs>
        <w:snapToGrid w:val="0"/>
        <w:ind w:left="0" w:firstLine="709"/>
        <w:contextualSpacing/>
        <w:jc w:val="both"/>
        <w:rPr>
          <w:rFonts w:eastAsia="Calibri" w:cs="Times New Roman"/>
          <w:iCs/>
          <w:sz w:val="28"/>
          <w:szCs w:val="28"/>
          <w:lang w:eastAsia="ru-RU"/>
        </w:rPr>
      </w:pPr>
      <w:r w:rsidRPr="00A20F96">
        <w:rPr>
          <w:rFonts w:eastAsia="Calibri" w:cs="Times New Roman"/>
          <w:iCs/>
          <w:sz w:val="28"/>
          <w:szCs w:val="28"/>
          <w:lang w:eastAsia="ru-RU"/>
        </w:rPr>
        <w:t>Информационная система "Единое окно доступа к образовательным ресурсам" (</w:t>
      </w:r>
      <w:hyperlink r:id="rId49" w:history="1">
        <w:r w:rsidRPr="00A20F96">
          <w:rPr>
            <w:rFonts w:eastAsia="Calibri" w:cs="Times New Roman"/>
            <w:iCs/>
            <w:color w:val="0000FF"/>
            <w:sz w:val="28"/>
            <w:szCs w:val="28"/>
            <w:u w:val="single"/>
            <w:lang w:eastAsia="ru-RU"/>
          </w:rPr>
          <w:t>http://window.edu.ru/</w:t>
        </w:r>
      </w:hyperlink>
      <w:r w:rsidRPr="00A20F96">
        <w:rPr>
          <w:rFonts w:eastAsia="Calibri" w:cs="Times New Roman"/>
          <w:iCs/>
          <w:sz w:val="28"/>
          <w:szCs w:val="28"/>
          <w:lang w:eastAsia="ru-RU"/>
        </w:rPr>
        <w:t>);</w:t>
      </w:r>
    </w:p>
    <w:p w:rsidR="00A20F96" w:rsidRPr="00A20F96" w:rsidRDefault="00A20F96" w:rsidP="001E309A">
      <w:pPr>
        <w:numPr>
          <w:ilvl w:val="0"/>
          <w:numId w:val="148"/>
        </w:numPr>
        <w:tabs>
          <w:tab w:val="num" w:pos="0"/>
          <w:tab w:val="num" w:pos="360"/>
          <w:tab w:val="num" w:pos="644"/>
        </w:tabs>
        <w:snapToGrid w:val="0"/>
        <w:ind w:left="0" w:firstLine="709"/>
        <w:contextualSpacing/>
        <w:jc w:val="both"/>
        <w:rPr>
          <w:rFonts w:eastAsia="Calibri" w:cs="Times New Roman"/>
          <w:iCs/>
          <w:sz w:val="28"/>
          <w:szCs w:val="28"/>
          <w:lang w:eastAsia="ru-RU"/>
        </w:rPr>
      </w:pPr>
      <w:r w:rsidRPr="00A20F96">
        <w:rPr>
          <w:rFonts w:eastAsia="Calibri" w:cs="Times New Roman"/>
          <w:iCs/>
          <w:sz w:val="28"/>
          <w:szCs w:val="28"/>
          <w:lang w:eastAsia="ru-RU"/>
        </w:rPr>
        <w:t>Единая коллекция цифровых образовательных ресурсов (</w:t>
      </w:r>
      <w:hyperlink r:id="rId50" w:history="1">
        <w:r w:rsidRPr="00A20F96">
          <w:rPr>
            <w:rFonts w:eastAsia="Calibri" w:cs="Times New Roman"/>
            <w:iCs/>
            <w:color w:val="0000FF"/>
            <w:sz w:val="28"/>
            <w:szCs w:val="28"/>
            <w:u w:val="single"/>
            <w:lang w:eastAsia="ru-RU"/>
          </w:rPr>
          <w:t>http://school-collection.edu.ru/</w:t>
        </w:r>
      </w:hyperlink>
      <w:r w:rsidRPr="00A20F96">
        <w:rPr>
          <w:rFonts w:eastAsia="Calibri" w:cs="Times New Roman"/>
          <w:iCs/>
          <w:sz w:val="28"/>
          <w:szCs w:val="28"/>
          <w:lang w:eastAsia="ru-RU"/>
        </w:rPr>
        <w:t>);</w:t>
      </w:r>
    </w:p>
    <w:p w:rsidR="00A20F96" w:rsidRPr="00A20F96" w:rsidRDefault="00A20F96" w:rsidP="001E309A">
      <w:pPr>
        <w:numPr>
          <w:ilvl w:val="0"/>
          <w:numId w:val="148"/>
        </w:numPr>
        <w:tabs>
          <w:tab w:val="num" w:pos="0"/>
          <w:tab w:val="num" w:pos="360"/>
          <w:tab w:val="num" w:pos="644"/>
        </w:tabs>
        <w:snapToGrid w:val="0"/>
        <w:ind w:left="0" w:firstLine="709"/>
        <w:contextualSpacing/>
        <w:jc w:val="both"/>
        <w:rPr>
          <w:rFonts w:eastAsia="Calibri" w:cs="Times New Roman"/>
          <w:iCs/>
          <w:sz w:val="28"/>
          <w:szCs w:val="28"/>
          <w:lang w:eastAsia="ru-RU"/>
        </w:rPr>
      </w:pPr>
      <w:r w:rsidRPr="00A20F96">
        <w:rPr>
          <w:rFonts w:eastAsia="Calibri" w:cs="Times New Roman"/>
          <w:iCs/>
          <w:sz w:val="28"/>
          <w:szCs w:val="28"/>
          <w:lang w:eastAsia="ru-RU"/>
        </w:rPr>
        <w:t>Федеральный центр информационно-образовательных ресурсов (</w:t>
      </w:r>
      <w:hyperlink r:id="rId51" w:history="1">
        <w:r w:rsidRPr="00A20F96">
          <w:rPr>
            <w:rFonts w:eastAsia="Calibri" w:cs="Times New Roman"/>
            <w:iCs/>
            <w:color w:val="0000FF"/>
            <w:sz w:val="28"/>
            <w:szCs w:val="28"/>
            <w:u w:val="single"/>
            <w:lang w:eastAsia="ru-RU"/>
          </w:rPr>
          <w:t>http://fcior.edu.ru/</w:t>
        </w:r>
      </w:hyperlink>
      <w:r w:rsidRPr="00A20F96">
        <w:rPr>
          <w:rFonts w:eastAsia="Calibri" w:cs="Times New Roman"/>
          <w:iCs/>
          <w:sz w:val="28"/>
          <w:szCs w:val="28"/>
          <w:lang w:eastAsia="ru-RU"/>
        </w:rPr>
        <w:t>);</w:t>
      </w:r>
    </w:p>
    <w:p w:rsidR="00A20F96" w:rsidRPr="00A20F96" w:rsidRDefault="00A20F96" w:rsidP="001E309A">
      <w:pPr>
        <w:numPr>
          <w:ilvl w:val="0"/>
          <w:numId w:val="148"/>
        </w:numPr>
        <w:tabs>
          <w:tab w:val="num" w:pos="0"/>
          <w:tab w:val="num" w:pos="360"/>
          <w:tab w:val="num" w:pos="644"/>
        </w:tabs>
        <w:snapToGrid w:val="0"/>
        <w:ind w:left="0" w:firstLine="709"/>
        <w:contextualSpacing/>
        <w:jc w:val="both"/>
        <w:rPr>
          <w:rFonts w:eastAsia="Calibri" w:cs="Times New Roman"/>
          <w:iCs/>
          <w:sz w:val="28"/>
          <w:szCs w:val="28"/>
          <w:lang w:eastAsia="ru-RU"/>
        </w:rPr>
      </w:pPr>
      <w:r w:rsidRPr="00A20F96">
        <w:rPr>
          <w:rFonts w:eastAsia="Calibri" w:cs="Times New Roman"/>
          <w:sz w:val="28"/>
          <w:szCs w:val="28"/>
          <w:lang w:eastAsia="ru-RU"/>
        </w:rPr>
        <w:t>Образовательный портал "Учеба" (</w:t>
      </w:r>
      <w:hyperlink r:id="rId52" w:history="1">
        <w:r w:rsidRPr="00A20F96">
          <w:rPr>
            <w:rFonts w:eastAsia="Calibri" w:cs="Times New Roman"/>
            <w:color w:val="0000FF"/>
            <w:sz w:val="28"/>
            <w:szCs w:val="28"/>
            <w:u w:val="single"/>
            <w:lang w:eastAsia="ru-RU"/>
          </w:rPr>
          <w:t>http://www.ucheba.com/</w:t>
        </w:r>
      </w:hyperlink>
      <w:r w:rsidRPr="00A20F96">
        <w:rPr>
          <w:rFonts w:eastAsia="Calibri" w:cs="Times New Roman"/>
          <w:sz w:val="28"/>
          <w:szCs w:val="28"/>
          <w:lang w:eastAsia="ru-RU"/>
        </w:rPr>
        <w:t xml:space="preserve">);  </w:t>
      </w:r>
    </w:p>
    <w:p w:rsidR="00A20F96" w:rsidRPr="00A20F96" w:rsidRDefault="00A20F96" w:rsidP="001E309A">
      <w:pPr>
        <w:numPr>
          <w:ilvl w:val="0"/>
          <w:numId w:val="148"/>
        </w:numPr>
        <w:tabs>
          <w:tab w:val="num" w:pos="0"/>
          <w:tab w:val="num" w:pos="360"/>
          <w:tab w:val="num" w:pos="644"/>
        </w:tabs>
        <w:snapToGrid w:val="0"/>
        <w:ind w:left="0" w:firstLine="709"/>
        <w:contextualSpacing/>
        <w:jc w:val="both"/>
        <w:rPr>
          <w:rFonts w:eastAsia="Calibri" w:cs="Times New Roman"/>
          <w:iCs/>
          <w:sz w:val="28"/>
          <w:szCs w:val="28"/>
          <w:lang w:eastAsia="ru-RU"/>
        </w:rPr>
      </w:pPr>
      <w:r w:rsidRPr="00A20F96">
        <w:rPr>
          <w:rFonts w:eastAsia="Calibri" w:cs="Times New Roman"/>
          <w:iCs/>
          <w:sz w:val="28"/>
          <w:szCs w:val="28"/>
          <w:lang w:eastAsia="ru-RU"/>
        </w:rPr>
        <w:t>Проект Государственного института русского языка имени А.С. Пушкина "Образование на русском" (</w:t>
      </w:r>
      <w:hyperlink r:id="rId53" w:history="1">
        <w:r w:rsidRPr="00A20F96">
          <w:rPr>
            <w:rFonts w:eastAsia="Calibri" w:cs="Times New Roman"/>
            <w:iCs/>
            <w:color w:val="0000FF"/>
            <w:sz w:val="28"/>
            <w:szCs w:val="28"/>
            <w:u w:val="single"/>
            <w:lang w:eastAsia="ru-RU"/>
          </w:rPr>
          <w:t>https://pushkininstitute.ru/</w:t>
        </w:r>
      </w:hyperlink>
      <w:r w:rsidRPr="00A20F96">
        <w:rPr>
          <w:rFonts w:eastAsia="Calibri" w:cs="Times New Roman"/>
          <w:iCs/>
          <w:sz w:val="28"/>
          <w:szCs w:val="28"/>
          <w:lang w:eastAsia="ru-RU"/>
        </w:rPr>
        <w:t>);</w:t>
      </w:r>
    </w:p>
    <w:p w:rsidR="00A20F96" w:rsidRPr="00A20F96" w:rsidRDefault="00A20F96" w:rsidP="001E309A">
      <w:pPr>
        <w:numPr>
          <w:ilvl w:val="0"/>
          <w:numId w:val="148"/>
        </w:numPr>
        <w:tabs>
          <w:tab w:val="num" w:pos="0"/>
          <w:tab w:val="num" w:pos="360"/>
          <w:tab w:val="num" w:pos="644"/>
        </w:tabs>
        <w:snapToGrid w:val="0"/>
        <w:ind w:left="0" w:firstLine="709"/>
        <w:jc w:val="both"/>
        <w:rPr>
          <w:rFonts w:eastAsia="Calibri" w:cs="Times New Roman"/>
          <w:iCs/>
          <w:sz w:val="28"/>
          <w:szCs w:val="28"/>
          <w:lang w:eastAsia="ru-RU"/>
        </w:rPr>
      </w:pPr>
      <w:r w:rsidRPr="00A20F96">
        <w:rPr>
          <w:rFonts w:eastAsia="Calibri" w:cs="Times New Roman"/>
          <w:iCs/>
          <w:sz w:val="28"/>
          <w:szCs w:val="28"/>
          <w:lang w:eastAsia="ru-RU"/>
        </w:rPr>
        <w:t>Научная электронная библиотека (НЭБ) (</w:t>
      </w:r>
      <w:hyperlink r:id="rId54" w:history="1">
        <w:r w:rsidRPr="00A20F96">
          <w:rPr>
            <w:rFonts w:eastAsia="Calibri" w:cs="Times New Roman"/>
            <w:iCs/>
            <w:color w:val="0000FF"/>
            <w:sz w:val="28"/>
            <w:szCs w:val="28"/>
            <w:u w:val="single"/>
            <w:lang w:eastAsia="ru-RU"/>
          </w:rPr>
          <w:t>http://www.elibrary.ru</w:t>
        </w:r>
      </w:hyperlink>
      <w:r w:rsidRPr="00A20F96">
        <w:rPr>
          <w:rFonts w:eastAsia="Calibri" w:cs="Times New Roman"/>
          <w:iCs/>
          <w:sz w:val="28"/>
          <w:szCs w:val="28"/>
          <w:lang w:eastAsia="ru-RU"/>
        </w:rPr>
        <w:t>);</w:t>
      </w:r>
    </w:p>
    <w:p w:rsidR="00A20F96" w:rsidRPr="00A20F96" w:rsidRDefault="00A20F96" w:rsidP="001E309A">
      <w:pPr>
        <w:numPr>
          <w:ilvl w:val="0"/>
          <w:numId w:val="148"/>
        </w:numPr>
        <w:tabs>
          <w:tab w:val="num" w:pos="0"/>
          <w:tab w:val="num" w:pos="360"/>
          <w:tab w:val="num" w:pos="644"/>
        </w:tabs>
        <w:snapToGrid w:val="0"/>
        <w:ind w:left="0" w:firstLine="709"/>
        <w:jc w:val="both"/>
        <w:rPr>
          <w:rFonts w:eastAsia="Calibri" w:cs="Times New Roman"/>
          <w:iCs/>
          <w:sz w:val="28"/>
          <w:szCs w:val="28"/>
          <w:lang w:eastAsia="ru-RU"/>
        </w:rPr>
      </w:pPr>
      <w:r w:rsidRPr="00A20F96">
        <w:rPr>
          <w:rFonts w:eastAsia="Calibri" w:cs="Times New Roman"/>
          <w:iCs/>
          <w:sz w:val="28"/>
          <w:szCs w:val="28"/>
          <w:lang w:eastAsia="ru-RU"/>
        </w:rPr>
        <w:t>Национальная электронная библиотека (</w:t>
      </w:r>
      <w:hyperlink r:id="rId55" w:history="1">
        <w:r w:rsidRPr="00A20F96">
          <w:rPr>
            <w:rFonts w:eastAsia="Calibri" w:cs="Times New Roman"/>
            <w:iCs/>
            <w:color w:val="0000FF"/>
            <w:sz w:val="28"/>
            <w:szCs w:val="28"/>
            <w:u w:val="single"/>
            <w:lang w:eastAsia="ru-RU"/>
          </w:rPr>
          <w:t>http://нэб.рф/</w:t>
        </w:r>
      </w:hyperlink>
      <w:r w:rsidRPr="00A20F96">
        <w:rPr>
          <w:rFonts w:eastAsia="Calibri" w:cs="Times New Roman"/>
          <w:iCs/>
          <w:sz w:val="28"/>
          <w:szCs w:val="28"/>
          <w:lang w:eastAsia="ru-RU"/>
        </w:rPr>
        <w:t>);</w:t>
      </w:r>
    </w:p>
    <w:p w:rsidR="00A20F96" w:rsidRPr="00A20F96" w:rsidRDefault="00A20F96" w:rsidP="001E309A">
      <w:pPr>
        <w:numPr>
          <w:ilvl w:val="0"/>
          <w:numId w:val="148"/>
        </w:numPr>
        <w:tabs>
          <w:tab w:val="num" w:pos="0"/>
          <w:tab w:val="num" w:pos="360"/>
          <w:tab w:val="num" w:pos="644"/>
        </w:tabs>
        <w:snapToGrid w:val="0"/>
        <w:ind w:left="0" w:firstLine="709"/>
        <w:contextualSpacing/>
        <w:jc w:val="both"/>
        <w:rPr>
          <w:rFonts w:eastAsia="Calibri" w:cs="Times New Roman"/>
          <w:iCs/>
          <w:color w:val="0000FF"/>
          <w:sz w:val="28"/>
          <w:szCs w:val="28"/>
          <w:u w:val="single"/>
          <w:lang w:val="en-US" w:eastAsia="ru-RU"/>
        </w:rPr>
      </w:pPr>
      <w:r w:rsidRPr="00A20F96">
        <w:rPr>
          <w:rFonts w:eastAsia="Calibri" w:cs="Times New Roman"/>
          <w:iCs/>
          <w:sz w:val="28"/>
          <w:szCs w:val="28"/>
          <w:lang w:val="en-US" w:eastAsia="ru-RU"/>
        </w:rPr>
        <w:t>КиберЛенинка (</w:t>
      </w:r>
      <w:hyperlink r:id="rId56" w:history="1">
        <w:r w:rsidRPr="00A20F96">
          <w:rPr>
            <w:rFonts w:eastAsia="Calibri" w:cs="Times New Roman"/>
            <w:color w:val="0000FF"/>
            <w:sz w:val="28"/>
            <w:szCs w:val="28"/>
            <w:u w:val="single"/>
            <w:lang w:val="en-US" w:eastAsia="ru-RU"/>
          </w:rPr>
          <w:t>http://cyberleninka.ru/</w:t>
        </w:r>
      </w:hyperlink>
      <w:r w:rsidRPr="00A20F96">
        <w:rPr>
          <w:rFonts w:eastAsia="Calibri" w:cs="Times New Roman"/>
          <w:color w:val="0000FF"/>
          <w:sz w:val="28"/>
          <w:szCs w:val="28"/>
          <w:u w:val="single"/>
          <w:lang w:val="en-US" w:eastAsia="ru-RU"/>
        </w:rPr>
        <w:t>).</w:t>
      </w:r>
    </w:p>
    <w:p w:rsidR="00A20F96" w:rsidRPr="00A20F96" w:rsidRDefault="00A20F96" w:rsidP="001E309A">
      <w:pPr>
        <w:numPr>
          <w:ilvl w:val="0"/>
          <w:numId w:val="148"/>
        </w:numPr>
        <w:tabs>
          <w:tab w:val="num" w:pos="0"/>
          <w:tab w:val="num" w:pos="360"/>
          <w:tab w:val="num" w:pos="644"/>
        </w:tabs>
        <w:snapToGrid w:val="0"/>
        <w:ind w:left="0" w:firstLine="709"/>
        <w:contextualSpacing/>
        <w:jc w:val="both"/>
        <w:rPr>
          <w:rFonts w:eastAsia="Calibri" w:cs="Times New Roman"/>
          <w:sz w:val="28"/>
          <w:szCs w:val="28"/>
          <w:lang w:eastAsia="ar-SA"/>
        </w:rPr>
      </w:pPr>
      <w:r w:rsidRPr="00A20F96">
        <w:rPr>
          <w:rFonts w:eastAsia="Calibri" w:cs="Times New Roman"/>
          <w:iCs/>
          <w:sz w:val="28"/>
          <w:szCs w:val="28"/>
          <w:lang w:eastAsia="ru-RU"/>
        </w:rPr>
        <w:t>Справочно-информационный портал "Русский язык" (</w:t>
      </w:r>
      <w:hyperlink r:id="rId57" w:history="1">
        <w:r w:rsidRPr="00A20F96">
          <w:rPr>
            <w:rFonts w:eastAsia="Calibri" w:cs="Times New Roman"/>
            <w:iCs/>
            <w:color w:val="0000FF"/>
            <w:sz w:val="28"/>
            <w:szCs w:val="28"/>
            <w:u w:val="single"/>
            <w:lang w:eastAsia="ru-RU"/>
          </w:rPr>
          <w:t>http://gramota.ru/</w:t>
        </w:r>
      </w:hyperlink>
      <w:r w:rsidRPr="00A20F96">
        <w:rPr>
          <w:rFonts w:eastAsia="Calibri" w:cs="Times New Roman"/>
          <w:iCs/>
          <w:sz w:val="28"/>
          <w:szCs w:val="28"/>
          <w:lang w:eastAsia="ru-RU"/>
        </w:rPr>
        <w:t>);</w:t>
      </w:r>
    </w:p>
    <w:p w:rsidR="00A20F96" w:rsidRPr="00A20F96" w:rsidRDefault="00A20F96" w:rsidP="001E309A">
      <w:pPr>
        <w:numPr>
          <w:ilvl w:val="0"/>
          <w:numId w:val="148"/>
        </w:numPr>
        <w:tabs>
          <w:tab w:val="num" w:pos="0"/>
          <w:tab w:val="num" w:pos="360"/>
          <w:tab w:val="num" w:pos="644"/>
        </w:tabs>
        <w:snapToGrid w:val="0"/>
        <w:ind w:left="0" w:firstLine="709"/>
        <w:contextualSpacing/>
        <w:jc w:val="both"/>
        <w:rPr>
          <w:rFonts w:eastAsia="Calibri" w:cs="Times New Roman"/>
          <w:iCs/>
          <w:sz w:val="28"/>
          <w:szCs w:val="28"/>
          <w:lang w:eastAsia="ru-RU"/>
        </w:rPr>
      </w:pPr>
      <w:r w:rsidRPr="00A20F96">
        <w:rPr>
          <w:rFonts w:eastAsia="Calibri" w:cs="Times New Roman"/>
          <w:iCs/>
          <w:sz w:val="28"/>
          <w:szCs w:val="28"/>
          <w:lang w:eastAsia="ru-RU"/>
        </w:rPr>
        <w:lastRenderedPageBreak/>
        <w:t>Служба тематических толковых словарей (</w:t>
      </w:r>
      <w:hyperlink r:id="rId58" w:history="1">
        <w:r w:rsidRPr="00A20F96">
          <w:rPr>
            <w:rFonts w:eastAsia="Calibri" w:cs="Times New Roman"/>
            <w:iCs/>
            <w:color w:val="0000FF"/>
            <w:sz w:val="28"/>
            <w:szCs w:val="28"/>
            <w:u w:val="single"/>
            <w:lang w:eastAsia="ru-RU"/>
          </w:rPr>
          <w:t>http://www.glossary.ru/</w:t>
        </w:r>
      </w:hyperlink>
      <w:r w:rsidRPr="00A20F96">
        <w:rPr>
          <w:rFonts w:eastAsia="Calibri" w:cs="Times New Roman"/>
          <w:iCs/>
          <w:sz w:val="28"/>
          <w:szCs w:val="28"/>
          <w:lang w:eastAsia="ru-RU"/>
        </w:rPr>
        <w:t>);</w:t>
      </w:r>
    </w:p>
    <w:p w:rsidR="00A20F96" w:rsidRPr="00A20F96" w:rsidRDefault="00A20F96" w:rsidP="001E309A">
      <w:pPr>
        <w:numPr>
          <w:ilvl w:val="0"/>
          <w:numId w:val="148"/>
        </w:numPr>
        <w:tabs>
          <w:tab w:val="num" w:pos="0"/>
          <w:tab w:val="num" w:pos="360"/>
          <w:tab w:val="num" w:pos="644"/>
        </w:tabs>
        <w:snapToGrid w:val="0"/>
        <w:ind w:left="0" w:firstLine="709"/>
        <w:contextualSpacing/>
        <w:jc w:val="both"/>
        <w:rPr>
          <w:rFonts w:eastAsia="Calibri" w:cs="Times New Roman"/>
          <w:iCs/>
          <w:sz w:val="28"/>
          <w:szCs w:val="28"/>
          <w:lang w:eastAsia="ru-RU"/>
        </w:rPr>
      </w:pPr>
      <w:r w:rsidRPr="00A20F96">
        <w:rPr>
          <w:rFonts w:eastAsia="Calibri" w:cs="Times New Roman"/>
          <w:iCs/>
          <w:sz w:val="28"/>
          <w:szCs w:val="28"/>
          <w:lang w:eastAsia="ru-RU"/>
        </w:rPr>
        <w:t>Словари и энциклопедии (</w:t>
      </w:r>
      <w:hyperlink r:id="rId59" w:history="1">
        <w:r w:rsidRPr="00A20F96">
          <w:rPr>
            <w:rFonts w:eastAsia="Calibri" w:cs="Times New Roman"/>
            <w:iCs/>
            <w:color w:val="0000FF"/>
            <w:sz w:val="28"/>
            <w:szCs w:val="28"/>
            <w:u w:val="single"/>
            <w:lang w:eastAsia="ru-RU"/>
          </w:rPr>
          <w:t>http://dic.academic.ru/</w:t>
        </w:r>
      </w:hyperlink>
      <w:r w:rsidRPr="00A20F96">
        <w:rPr>
          <w:rFonts w:eastAsia="Calibri" w:cs="Times New Roman"/>
          <w:iCs/>
          <w:sz w:val="28"/>
          <w:szCs w:val="28"/>
          <w:lang w:eastAsia="ru-RU"/>
        </w:rPr>
        <w:t>);</w:t>
      </w:r>
    </w:p>
    <w:p w:rsidR="00A20F96" w:rsidRPr="00A20F96" w:rsidRDefault="00A20F96" w:rsidP="001E309A">
      <w:pPr>
        <w:numPr>
          <w:ilvl w:val="0"/>
          <w:numId w:val="148"/>
        </w:numPr>
        <w:tabs>
          <w:tab w:val="num" w:pos="0"/>
          <w:tab w:val="num" w:pos="360"/>
          <w:tab w:val="num" w:pos="644"/>
        </w:tabs>
        <w:snapToGrid w:val="0"/>
        <w:ind w:left="0" w:firstLine="709"/>
        <w:jc w:val="both"/>
        <w:rPr>
          <w:rFonts w:eastAsia="Calibri" w:cs="Times New Roman"/>
          <w:iCs/>
          <w:color w:val="000000"/>
          <w:sz w:val="28"/>
          <w:szCs w:val="28"/>
          <w:lang w:eastAsia="ru-RU"/>
        </w:rPr>
      </w:pPr>
      <w:r w:rsidRPr="00A20F96">
        <w:rPr>
          <w:rFonts w:eastAsia="Calibri" w:cs="Times New Roman"/>
          <w:bCs/>
          <w:iCs/>
          <w:color w:val="000000"/>
          <w:sz w:val="28"/>
          <w:szCs w:val="28"/>
          <w:lang w:eastAsia="ru-RU"/>
        </w:rPr>
        <w:t>Консультант Плюс</w:t>
      </w:r>
      <w:r w:rsidRPr="00A20F96">
        <w:rPr>
          <w:rFonts w:eastAsia="Calibri" w:cs="Times New Roman"/>
          <w:bCs/>
          <w:iCs/>
          <w:color w:val="000000"/>
          <w:sz w:val="28"/>
          <w:szCs w:val="28"/>
          <w:lang w:val="en-US" w:eastAsia="ru-RU"/>
        </w:rPr>
        <w:t> </w:t>
      </w:r>
      <w:r w:rsidRPr="00A20F96">
        <w:rPr>
          <w:rFonts w:eastAsia="Calibri" w:cs="Times New Roman"/>
          <w:bCs/>
          <w:iCs/>
          <w:color w:val="000000"/>
          <w:sz w:val="28"/>
          <w:szCs w:val="28"/>
          <w:lang w:eastAsia="ru-RU"/>
        </w:rPr>
        <w:t xml:space="preserve">- </w:t>
      </w:r>
      <w:r w:rsidRPr="00A20F96">
        <w:rPr>
          <w:rFonts w:eastAsia="Calibri" w:cs="Times New Roman"/>
          <w:bCs/>
          <w:iCs/>
          <w:color w:val="000000"/>
          <w:sz w:val="28"/>
          <w:szCs w:val="28"/>
          <w:lang w:val="en-US" w:eastAsia="ru-RU"/>
        </w:rPr>
        <w:t> </w:t>
      </w:r>
      <w:r w:rsidRPr="00A20F96">
        <w:rPr>
          <w:rFonts w:eastAsia="Calibri" w:cs="Times New Roman"/>
          <w:bCs/>
          <w:iCs/>
          <w:color w:val="000000"/>
          <w:sz w:val="28"/>
          <w:szCs w:val="28"/>
          <w:lang w:eastAsia="ru-RU"/>
        </w:rPr>
        <w:t>справочная правовая система (доступ по локальной сети).</w:t>
      </w:r>
    </w:p>
    <w:p w:rsidR="00A20F96" w:rsidRPr="00A20F96" w:rsidRDefault="00A20F96" w:rsidP="00A20F96">
      <w:pPr>
        <w:rPr>
          <w:rFonts w:eastAsia="Times New Roman" w:cs="Times New Roman"/>
          <w:b/>
          <w:szCs w:val="28"/>
          <w:lang w:eastAsia="zh-CN"/>
        </w:rPr>
      </w:pPr>
    </w:p>
    <w:p w:rsidR="00A20F96" w:rsidRPr="00A20F96" w:rsidRDefault="00A20F96" w:rsidP="00A20F96">
      <w:pPr>
        <w:jc w:val="center"/>
        <w:rPr>
          <w:rFonts w:eastAsia="Times New Roman" w:cs="Times New Roman"/>
          <w:b/>
          <w:sz w:val="28"/>
          <w:szCs w:val="28"/>
          <w:lang w:eastAsia="zh-CN"/>
        </w:rPr>
      </w:pPr>
      <w:r w:rsidRPr="00A20F96">
        <w:rPr>
          <w:rFonts w:eastAsia="Times New Roman" w:cs="Times New Roman"/>
          <w:b/>
          <w:sz w:val="28"/>
          <w:szCs w:val="28"/>
          <w:lang w:eastAsia="zh-CN"/>
        </w:rPr>
        <w:t>Основные источники</w:t>
      </w:r>
    </w:p>
    <w:p w:rsidR="00A20F96" w:rsidRPr="00A20F96" w:rsidRDefault="00A20F96" w:rsidP="00A20F96">
      <w:pPr>
        <w:jc w:val="center"/>
        <w:rPr>
          <w:rFonts w:eastAsia="Times New Roman" w:cs="Times New Roman"/>
          <w:b/>
          <w:sz w:val="28"/>
          <w:szCs w:val="28"/>
          <w:lang w:eastAsia="zh-CN"/>
        </w:rPr>
      </w:pPr>
    </w:p>
    <w:p w:rsidR="00A20F96" w:rsidRPr="00A20F96" w:rsidRDefault="00A20F96" w:rsidP="00A20F96">
      <w:pPr>
        <w:jc w:val="center"/>
        <w:rPr>
          <w:rFonts w:eastAsia="Times New Roman" w:cs="Times New Roman"/>
          <w:sz w:val="28"/>
          <w:szCs w:val="28"/>
          <w:lang w:eastAsia="zh-CN"/>
        </w:rPr>
      </w:pPr>
      <w:r w:rsidRPr="00A20F96">
        <w:rPr>
          <w:rFonts w:eastAsia="Times New Roman" w:cs="Times New Roman"/>
          <w:sz w:val="28"/>
          <w:szCs w:val="28"/>
          <w:lang w:eastAsia="zh-CN"/>
        </w:rPr>
        <w:t>Для преподавателей</w:t>
      </w:r>
    </w:p>
    <w:p w:rsidR="00A20F96" w:rsidRPr="00A20F96" w:rsidRDefault="00A20F96" w:rsidP="001E309A">
      <w:pPr>
        <w:numPr>
          <w:ilvl w:val="0"/>
          <w:numId w:val="146"/>
        </w:numPr>
        <w:ind w:left="360"/>
        <w:contextualSpacing/>
        <w:jc w:val="both"/>
        <w:rPr>
          <w:rFonts w:eastAsia="Times New Roman" w:cs="Times New Roman"/>
          <w:iCs/>
          <w:sz w:val="28"/>
          <w:szCs w:val="28"/>
          <w:lang w:eastAsia="ru-RU"/>
        </w:rPr>
      </w:pPr>
      <w:r w:rsidRPr="00A20F96">
        <w:rPr>
          <w:rFonts w:eastAsia="Times New Roman" w:cs="Times New Roman"/>
          <w:iCs/>
          <w:sz w:val="28"/>
          <w:szCs w:val="28"/>
          <w:lang w:eastAsia="ru-RU"/>
        </w:rPr>
        <w:t>ФГОС СОО</w:t>
      </w:r>
      <w:r w:rsidRPr="00A20F96">
        <w:rPr>
          <w:rFonts w:eastAsia="Times New Roman" w:cs="Times New Roman"/>
          <w:iCs/>
          <w:sz w:val="28"/>
          <w:szCs w:val="28"/>
          <w:lang w:eastAsia="zh-CN"/>
        </w:rPr>
        <w:t xml:space="preserve"> (</w:t>
      </w:r>
      <w:r w:rsidRPr="00A20F96">
        <w:rPr>
          <w:rFonts w:eastAsia="Times New Roman" w:cs="Times New Roman"/>
          <w:iCs/>
          <w:sz w:val="28"/>
          <w:szCs w:val="28"/>
          <w:lang w:eastAsia="ru-RU"/>
        </w:rPr>
        <w:t xml:space="preserve">Приказ Минобрнауки России от 17 мая 2012 г. N 413 в ред. в ред. Приказов Минобрнауки России от 29.12.2014 N 1645, от 31.12.2015 N 1578, от 29.06.2017 N 613, Приказов Минпросвещения России от 24.09.2020 N 519, от 11.12.2020 N 712)  </w:t>
      </w:r>
      <w:hyperlink r:id="rId60" w:history="1">
        <w:r w:rsidRPr="00A20F96">
          <w:rPr>
            <w:rFonts w:eastAsia="Times New Roman" w:cs="Times New Roman"/>
            <w:iCs/>
            <w:sz w:val="28"/>
            <w:szCs w:val="28"/>
            <w:u w:val="single"/>
            <w:lang w:eastAsia="ru-RU"/>
          </w:rPr>
          <w:t>https://base.garant.ru/70188902/</w:t>
        </w:r>
      </w:hyperlink>
    </w:p>
    <w:p w:rsidR="00A20F96" w:rsidRPr="00A20F96" w:rsidRDefault="00A20F96" w:rsidP="001E309A">
      <w:pPr>
        <w:numPr>
          <w:ilvl w:val="0"/>
          <w:numId w:val="146"/>
        </w:numPr>
        <w:ind w:left="360"/>
        <w:contextualSpacing/>
        <w:jc w:val="both"/>
        <w:rPr>
          <w:rFonts w:eastAsia="Times New Roman" w:cs="Times New Roman"/>
          <w:iCs/>
          <w:sz w:val="28"/>
          <w:szCs w:val="28"/>
          <w:lang w:eastAsia="ru-RU"/>
        </w:rPr>
      </w:pPr>
      <w:r w:rsidRPr="00A20F96">
        <w:rPr>
          <w:rFonts w:eastAsia="Times New Roman" w:cs="Times New Roman"/>
          <w:iCs/>
          <w:sz w:val="28"/>
          <w:szCs w:val="28"/>
          <w:lang w:eastAsia="ru-RU"/>
        </w:rPr>
        <w:t xml:space="preserve">Примерная основная образовательная программа СОО (протокол ФУМО по общему образованию от 28 июня 2016 г. № 2/16-з) </w:t>
      </w:r>
      <w:hyperlink r:id="rId61" w:history="1">
        <w:r w:rsidRPr="00A20F96">
          <w:rPr>
            <w:rFonts w:eastAsia="Times New Roman" w:cs="Times New Roman"/>
            <w:iCs/>
            <w:sz w:val="28"/>
            <w:szCs w:val="28"/>
            <w:u w:val="single"/>
            <w:lang w:eastAsia="ru-RU"/>
          </w:rPr>
          <w:t>https://fgosreestr.ru/educational_standard/4</w:t>
        </w:r>
      </w:hyperlink>
    </w:p>
    <w:p w:rsidR="00A20F96" w:rsidRPr="00A20F96" w:rsidRDefault="00A20F96" w:rsidP="001E309A">
      <w:pPr>
        <w:numPr>
          <w:ilvl w:val="0"/>
          <w:numId w:val="146"/>
        </w:numPr>
        <w:ind w:left="360"/>
        <w:contextualSpacing/>
        <w:jc w:val="both"/>
        <w:rPr>
          <w:rFonts w:eastAsia="Times New Roman" w:cs="Times New Roman"/>
          <w:iCs/>
          <w:sz w:val="28"/>
          <w:szCs w:val="28"/>
          <w:lang w:eastAsia="ru-RU"/>
        </w:rPr>
      </w:pPr>
      <w:r w:rsidRPr="00A20F96">
        <w:rPr>
          <w:rFonts w:eastAsia="Times New Roman" w:cs="Times New Roman"/>
          <w:iCs/>
          <w:sz w:val="28"/>
          <w:szCs w:val="28"/>
          <w:lang w:eastAsia="ru-RU"/>
        </w:rPr>
        <w:t>ФГОС СПО по специальности.</w:t>
      </w:r>
    </w:p>
    <w:p w:rsidR="00A20F96" w:rsidRPr="00A20F96" w:rsidRDefault="00A20F96" w:rsidP="001E309A">
      <w:pPr>
        <w:numPr>
          <w:ilvl w:val="0"/>
          <w:numId w:val="146"/>
        </w:numPr>
        <w:ind w:left="360"/>
        <w:contextualSpacing/>
        <w:jc w:val="both"/>
        <w:rPr>
          <w:rFonts w:eastAsia="Times New Roman" w:cs="Times New Roman"/>
          <w:iCs/>
          <w:sz w:val="28"/>
          <w:szCs w:val="28"/>
          <w:lang w:eastAsia="ru-RU"/>
        </w:rPr>
      </w:pPr>
      <w:r w:rsidRPr="00A20F96">
        <w:rPr>
          <w:rFonts w:eastAsia="Times New Roman" w:cs="Times New Roman"/>
          <w:iCs/>
          <w:sz w:val="28"/>
          <w:szCs w:val="28"/>
          <w:lang w:eastAsia="ru-RU"/>
        </w:rPr>
        <w:t xml:space="preserve">Методические рекомендации по реализации среднего общего образования в пределах освоения образовательной программы среднего профессионального образования на базе основного общего образования </w:t>
      </w:r>
      <w:hyperlink r:id="rId62" w:history="1">
        <w:r w:rsidRPr="00A20F96">
          <w:rPr>
            <w:rFonts w:eastAsia="Times New Roman" w:cs="Times New Roman"/>
            <w:iCs/>
            <w:sz w:val="28"/>
            <w:szCs w:val="28"/>
            <w:u w:val="single"/>
            <w:lang w:eastAsia="ru-RU"/>
          </w:rPr>
          <w:t>https://docs.edu.gov.ru/document/e2f7e224620a8aec7814ff53e623379b/</w:t>
        </w:r>
      </w:hyperlink>
    </w:p>
    <w:p w:rsidR="00A20F96" w:rsidRPr="00A20F96" w:rsidRDefault="00A20F96" w:rsidP="001E309A">
      <w:pPr>
        <w:numPr>
          <w:ilvl w:val="0"/>
          <w:numId w:val="146"/>
        </w:numPr>
        <w:ind w:left="360"/>
        <w:contextualSpacing/>
        <w:jc w:val="both"/>
        <w:rPr>
          <w:rFonts w:eastAsia="Times New Roman" w:cs="Times New Roman"/>
          <w:iCs/>
          <w:sz w:val="28"/>
          <w:szCs w:val="28"/>
          <w:u w:val="single"/>
          <w:lang w:eastAsia="ru-RU"/>
        </w:rPr>
      </w:pPr>
      <w:r w:rsidRPr="00A20F96">
        <w:rPr>
          <w:rFonts w:eastAsia="Times New Roman" w:cs="Times New Roman"/>
          <w:iCs/>
          <w:sz w:val="28"/>
          <w:szCs w:val="28"/>
          <w:lang w:eastAsia="ru-RU"/>
        </w:rPr>
        <w:t xml:space="preserve">Примерные рабочие программы общеобразовательных дисциплин с профессиональной составляющей (по профилям обучения) </w:t>
      </w:r>
      <w:hyperlink r:id="rId63" w:history="1">
        <w:r w:rsidRPr="00A20F96">
          <w:rPr>
            <w:rFonts w:eastAsia="Times New Roman" w:cs="Times New Roman"/>
            <w:iCs/>
            <w:sz w:val="28"/>
            <w:szCs w:val="28"/>
            <w:u w:val="single"/>
            <w:lang w:eastAsia="ru-RU"/>
          </w:rPr>
          <w:t>https://reestrspo.firpo.ru/listview/TeachingMaterial</w:t>
        </w:r>
      </w:hyperlink>
    </w:p>
    <w:p w:rsidR="00A20F96" w:rsidRPr="00A20F96" w:rsidRDefault="00A20F96" w:rsidP="001E309A">
      <w:pPr>
        <w:numPr>
          <w:ilvl w:val="0"/>
          <w:numId w:val="146"/>
        </w:numPr>
        <w:ind w:left="360"/>
        <w:contextualSpacing/>
        <w:jc w:val="both"/>
        <w:rPr>
          <w:rFonts w:eastAsia="Times New Roman" w:cs="Times New Roman"/>
          <w:iCs/>
          <w:sz w:val="28"/>
          <w:szCs w:val="28"/>
          <w:lang w:eastAsia="ru-RU"/>
        </w:rPr>
      </w:pPr>
      <w:r w:rsidRPr="00A20F96">
        <w:rPr>
          <w:rFonts w:eastAsia="Times New Roman" w:cs="Times New Roman"/>
          <w:iCs/>
          <w:sz w:val="28"/>
          <w:szCs w:val="28"/>
          <w:lang w:eastAsia="ru-RU"/>
        </w:rPr>
        <w:t xml:space="preserve">Методики преподавания по общеобразовательным (обязательным) дисциплинам («Русский язык», «Литература», «Иностранный язык», «Математика», «История» (или «Россия в мире»), «Физическая культура», «Основы безопасности жизнедеятельности», «Астрономия») с учетом профессиональной направленности программ среднего профессионального образования, реализуемых на базе основного общего образования, предусматривающие интенсивную общеобразовательную подготовку обучающихся с включением прикладных модулей, соответствующих профессиональной направленности (далее – Методики) </w:t>
      </w:r>
      <w:hyperlink r:id="rId64" w:history="1">
        <w:r w:rsidRPr="00A20F96">
          <w:rPr>
            <w:rFonts w:eastAsia="Times New Roman" w:cs="Times New Roman"/>
            <w:iCs/>
            <w:sz w:val="28"/>
            <w:szCs w:val="28"/>
            <w:u w:val="single"/>
            <w:lang w:eastAsia="ru-RU"/>
          </w:rPr>
          <w:t>https://docs.edu.gov.ru/document/c5e5010d2b08f0a0d2e6423da6d45ab4/</w:t>
        </w:r>
      </w:hyperlink>
    </w:p>
    <w:p w:rsidR="00A20F96" w:rsidRPr="00A20F96" w:rsidRDefault="00A20F96" w:rsidP="00A20F96">
      <w:pPr>
        <w:jc w:val="center"/>
        <w:rPr>
          <w:rFonts w:eastAsia="Times New Roman" w:cs="Times New Roman"/>
          <w:szCs w:val="24"/>
          <w:lang w:eastAsia="zh-CN"/>
        </w:rPr>
      </w:pPr>
    </w:p>
    <w:p w:rsidR="00A20F96" w:rsidRPr="00A20F96" w:rsidRDefault="00A20F96" w:rsidP="00A20F96">
      <w:pPr>
        <w:jc w:val="center"/>
        <w:rPr>
          <w:rFonts w:eastAsia="Times New Roman" w:cs="Times New Roman"/>
          <w:sz w:val="28"/>
          <w:szCs w:val="28"/>
          <w:lang w:eastAsia="zh-CN"/>
        </w:rPr>
      </w:pPr>
      <w:r w:rsidRPr="00A20F96">
        <w:rPr>
          <w:rFonts w:eastAsia="Times New Roman" w:cs="Times New Roman"/>
          <w:sz w:val="28"/>
          <w:szCs w:val="28"/>
          <w:lang w:eastAsia="zh-CN"/>
        </w:rPr>
        <w:t>Для студентов</w:t>
      </w:r>
    </w:p>
    <w:p w:rsidR="00A20F96" w:rsidRPr="00A20F96" w:rsidRDefault="00A20F96" w:rsidP="001E309A">
      <w:pPr>
        <w:numPr>
          <w:ilvl w:val="0"/>
          <w:numId w:val="143"/>
        </w:numPr>
        <w:tabs>
          <w:tab w:val="left" w:pos="0"/>
        </w:tabs>
        <w:spacing w:line="276" w:lineRule="auto"/>
        <w:contextualSpacing/>
        <w:jc w:val="both"/>
        <w:rPr>
          <w:rFonts w:eastAsia="Calibri" w:cs="Times New Roman"/>
          <w:sz w:val="28"/>
          <w:szCs w:val="28"/>
          <w:lang w:eastAsia="zh-CN"/>
        </w:rPr>
      </w:pPr>
      <w:r w:rsidRPr="00A20F96">
        <w:rPr>
          <w:rFonts w:eastAsia="Calibri" w:cs="Times New Roman"/>
          <w:sz w:val="28"/>
          <w:szCs w:val="28"/>
          <w:lang w:eastAsia="zh-CN"/>
        </w:rPr>
        <w:t>Литература [Текст]: учебник для использования в учебном процессе образовательных учреждений, реализующих образовательную программу среднего (полного) общего образования в пределах основных профессиональных образовательных программ НПО и СПО с учетом профиля профессионального образования / под ред. Г. А. Обернихиной. - 16-е изд., стер. - Москва : Академия, 2017. - 655 с.: ил. - (Профессиональное образование. Общеобразовательные дисциплины). - Библиогр. в конце ст. - ISBN 978-5-4468-5128-7</w:t>
      </w:r>
    </w:p>
    <w:p w:rsidR="00A20F96" w:rsidRPr="00A20F96" w:rsidRDefault="00A20F96" w:rsidP="001E309A">
      <w:pPr>
        <w:numPr>
          <w:ilvl w:val="0"/>
          <w:numId w:val="143"/>
        </w:numPr>
        <w:tabs>
          <w:tab w:val="left" w:pos="0"/>
        </w:tabs>
        <w:spacing w:line="276" w:lineRule="auto"/>
        <w:contextualSpacing/>
        <w:jc w:val="both"/>
        <w:rPr>
          <w:rFonts w:eastAsia="Calibri" w:cs="Times New Roman"/>
          <w:sz w:val="28"/>
          <w:szCs w:val="28"/>
          <w:lang w:eastAsia="zh-CN"/>
        </w:rPr>
      </w:pPr>
      <w:r w:rsidRPr="00A20F96">
        <w:rPr>
          <w:rFonts w:eastAsia="Calibri" w:cs="Times New Roman"/>
          <w:sz w:val="28"/>
          <w:szCs w:val="28"/>
          <w:lang w:eastAsia="zh-CN"/>
        </w:rPr>
        <w:lastRenderedPageBreak/>
        <w:t xml:space="preserve">Фортунатов, Н. М.  Русская литература первой трети XIX века : учебник для среднего профессионального образования / Н. М. Фортунатов, М. Г. Уртминцева, И. С. Юхнова. — 3-е изд., перераб. и доп. — Москва : Издательство Юрайт, 2019. — 207 с. — (Профессиональное образование). — ISBN 978-5-9916-6020-4. — Текст : электронный // ЭБС Юрайт [сайт]. — URL: </w:t>
      </w:r>
      <w:hyperlink r:id="rId65" w:history="1">
        <w:r w:rsidRPr="00A20F96">
          <w:rPr>
            <w:rFonts w:eastAsia="Calibri" w:cs="Times New Roman"/>
            <w:color w:val="0000FF"/>
            <w:sz w:val="28"/>
            <w:szCs w:val="28"/>
            <w:u w:val="single"/>
            <w:lang w:eastAsia="zh-CN"/>
          </w:rPr>
          <w:t>https://urait.ru/bcode/433733</w:t>
        </w:r>
      </w:hyperlink>
    </w:p>
    <w:p w:rsidR="00A20F96" w:rsidRPr="00A20F96" w:rsidRDefault="00A20F96" w:rsidP="001E309A">
      <w:pPr>
        <w:numPr>
          <w:ilvl w:val="0"/>
          <w:numId w:val="143"/>
        </w:numPr>
        <w:tabs>
          <w:tab w:val="left" w:pos="0"/>
        </w:tabs>
        <w:spacing w:line="276" w:lineRule="auto"/>
        <w:contextualSpacing/>
        <w:jc w:val="both"/>
        <w:rPr>
          <w:rFonts w:eastAsia="Calibri" w:cs="Times New Roman"/>
          <w:sz w:val="28"/>
          <w:szCs w:val="28"/>
          <w:lang w:eastAsia="zh-CN"/>
        </w:rPr>
      </w:pPr>
      <w:r w:rsidRPr="00A20F96">
        <w:rPr>
          <w:rFonts w:eastAsia="Calibri" w:cs="Times New Roman"/>
          <w:sz w:val="28"/>
          <w:szCs w:val="28"/>
          <w:lang w:eastAsia="zh-CN"/>
        </w:rPr>
        <w:t xml:space="preserve">Фортунатов, Н. М.  Русская литература второй трети XIX века : учебник для среднего профессионального образования / Н. М. Фортунатов, М. Г. Уртминцева, И. С. Юхнова. — 3-е изд., перераб. и доп. — Москва : Издательство Юрайт, 2019. — 246 с. — (Профессиональное образование). — ISBN 978-5-534-01043-5. — Текст : электронный // ЭБС Юрайт [сайт]. — URL: </w:t>
      </w:r>
      <w:hyperlink r:id="rId66" w:history="1">
        <w:r w:rsidRPr="00A20F96">
          <w:rPr>
            <w:rFonts w:eastAsia="Calibri" w:cs="Times New Roman"/>
            <w:color w:val="0000FF"/>
            <w:sz w:val="28"/>
            <w:szCs w:val="28"/>
            <w:u w:val="single"/>
            <w:lang w:eastAsia="zh-CN"/>
          </w:rPr>
          <w:t>https://urait.ru/bcode/433732</w:t>
        </w:r>
      </w:hyperlink>
    </w:p>
    <w:p w:rsidR="00A20F96" w:rsidRPr="00A20F96" w:rsidRDefault="00A20F96" w:rsidP="001E309A">
      <w:pPr>
        <w:numPr>
          <w:ilvl w:val="0"/>
          <w:numId w:val="143"/>
        </w:numPr>
        <w:tabs>
          <w:tab w:val="left" w:pos="0"/>
        </w:tabs>
        <w:contextualSpacing/>
        <w:jc w:val="both"/>
        <w:rPr>
          <w:rFonts w:eastAsia="Calibri" w:cs="Times New Roman"/>
          <w:sz w:val="28"/>
          <w:szCs w:val="28"/>
          <w:lang w:eastAsia="zh-CN"/>
        </w:rPr>
      </w:pPr>
      <w:r w:rsidRPr="00A20F96">
        <w:rPr>
          <w:rFonts w:eastAsia="Calibri" w:cs="Times New Roman"/>
          <w:sz w:val="28"/>
          <w:szCs w:val="28"/>
          <w:lang w:eastAsia="zh-CN"/>
        </w:rPr>
        <w:t xml:space="preserve">Фортунатов, Н. М.  Русская литература последней трети XIX века : учебник для среднего профессионального образования / Н. М. Фортунатов, М. Г. Уртминцева, И. С. Юхнова. — 4-е изд., перераб. и доп. — Москва : Издательство Юрайт, 2019. — 310 с. — (Профессиональное образование). — ISBN 978-5-534-10666-4. — Текст : электронный // ЭБС Юрайт [сайт]. — URL: </w:t>
      </w:r>
      <w:hyperlink r:id="rId67" w:history="1">
        <w:r w:rsidRPr="00A20F96">
          <w:rPr>
            <w:rFonts w:eastAsia="Calibri" w:cs="Times New Roman"/>
            <w:color w:val="0000FF"/>
            <w:sz w:val="28"/>
            <w:szCs w:val="28"/>
            <w:u w:val="single"/>
            <w:lang w:eastAsia="zh-CN"/>
          </w:rPr>
          <w:t>https://urait.ru/bcode/431053</w:t>
        </w:r>
      </w:hyperlink>
    </w:p>
    <w:p w:rsidR="00A20F96" w:rsidRPr="00A20F96" w:rsidRDefault="00A20F96" w:rsidP="001E309A">
      <w:pPr>
        <w:numPr>
          <w:ilvl w:val="0"/>
          <w:numId w:val="143"/>
        </w:numPr>
        <w:contextualSpacing/>
        <w:rPr>
          <w:rFonts w:eastAsia="Times New Roman" w:cs="Times New Roman"/>
          <w:b/>
          <w:sz w:val="28"/>
          <w:szCs w:val="28"/>
          <w:lang w:val="x-none" w:eastAsia="x-none"/>
        </w:rPr>
      </w:pPr>
      <w:r w:rsidRPr="00A20F96">
        <w:rPr>
          <w:rFonts w:eastAsia="Calibri" w:cs="Times New Roman"/>
          <w:sz w:val="28"/>
          <w:szCs w:val="28"/>
          <w:lang w:eastAsia="zh-CN"/>
        </w:rPr>
        <w:t xml:space="preserve">История русской литературы XX-XXI веков : учебник и практикум для вузов / В. А. Мескин [и др.] ; под общей редакцией В. А. Мескина. — Москва : Издательство Юрайт, 2020. — 411 с. — (Высшее образование). — ISBN 978-5-534-00234-8. — Текст : электронный // ЭБС Юрайт [сайт]. — URL: </w:t>
      </w:r>
      <w:hyperlink r:id="rId68" w:history="1">
        <w:r w:rsidRPr="00A20F96">
          <w:rPr>
            <w:rFonts w:eastAsia="Calibri" w:cs="Times New Roman"/>
            <w:color w:val="0000FF"/>
            <w:sz w:val="28"/>
            <w:szCs w:val="28"/>
            <w:u w:val="single"/>
            <w:lang w:eastAsia="zh-CN"/>
          </w:rPr>
          <w:t>https://urait.ru/bcode/450436</w:t>
        </w:r>
      </w:hyperlink>
    </w:p>
    <w:p w:rsidR="00A20F96" w:rsidRPr="00A20F96" w:rsidRDefault="00A20F96" w:rsidP="00A20F96">
      <w:pPr>
        <w:ind w:firstLine="709"/>
        <w:jc w:val="center"/>
        <w:rPr>
          <w:rFonts w:eastAsia="Times New Roman" w:cs="Times New Roman"/>
          <w:b/>
          <w:sz w:val="28"/>
          <w:szCs w:val="28"/>
          <w:lang w:eastAsia="zh-CN"/>
        </w:rPr>
      </w:pPr>
    </w:p>
    <w:p w:rsidR="00A20F96" w:rsidRPr="00A20F96" w:rsidRDefault="00A20F96" w:rsidP="00A20F96">
      <w:pPr>
        <w:ind w:firstLine="709"/>
        <w:jc w:val="center"/>
        <w:rPr>
          <w:rFonts w:eastAsia="Times New Roman" w:cs="Times New Roman"/>
          <w:b/>
          <w:sz w:val="28"/>
          <w:szCs w:val="28"/>
          <w:lang w:eastAsia="zh-CN"/>
        </w:rPr>
      </w:pPr>
      <w:r w:rsidRPr="00A20F96">
        <w:rPr>
          <w:rFonts w:eastAsia="Times New Roman" w:cs="Times New Roman"/>
          <w:b/>
          <w:sz w:val="28"/>
          <w:szCs w:val="28"/>
          <w:lang w:eastAsia="zh-CN"/>
        </w:rPr>
        <w:t>Дополнительные источники</w:t>
      </w:r>
    </w:p>
    <w:p w:rsidR="00A20F96" w:rsidRPr="00A20F96" w:rsidRDefault="00A20F96" w:rsidP="00A20F96">
      <w:pPr>
        <w:jc w:val="center"/>
        <w:rPr>
          <w:rFonts w:eastAsia="Times New Roman" w:cs="Times New Roman"/>
          <w:b/>
          <w:sz w:val="28"/>
          <w:szCs w:val="28"/>
          <w:lang w:eastAsia="zh-CN"/>
        </w:rPr>
      </w:pPr>
    </w:p>
    <w:p w:rsidR="00A20F96" w:rsidRPr="00A20F96" w:rsidRDefault="00A20F96" w:rsidP="00A20F96">
      <w:pPr>
        <w:jc w:val="center"/>
        <w:rPr>
          <w:rFonts w:eastAsia="Times New Roman" w:cs="Times New Roman"/>
          <w:sz w:val="28"/>
          <w:szCs w:val="28"/>
          <w:lang w:eastAsia="zh-CN"/>
        </w:rPr>
      </w:pPr>
    </w:p>
    <w:p w:rsidR="00A20F96" w:rsidRPr="00A20F96" w:rsidRDefault="00A20F96" w:rsidP="001E309A">
      <w:pPr>
        <w:numPr>
          <w:ilvl w:val="0"/>
          <w:numId w:val="142"/>
        </w:numPr>
        <w:tabs>
          <w:tab w:val="left" w:pos="0"/>
        </w:tabs>
        <w:contextualSpacing/>
        <w:jc w:val="both"/>
        <w:rPr>
          <w:rFonts w:eastAsia="Calibri" w:cs="Times New Roman"/>
          <w:sz w:val="28"/>
          <w:szCs w:val="28"/>
          <w:lang w:eastAsia="zh-CN"/>
        </w:rPr>
      </w:pPr>
      <w:r w:rsidRPr="00A20F96">
        <w:rPr>
          <w:rFonts w:eastAsia="Calibri" w:cs="Times New Roman"/>
          <w:sz w:val="28"/>
          <w:szCs w:val="28"/>
          <w:lang w:eastAsia="zh-CN"/>
        </w:rPr>
        <w:t xml:space="preserve">1. Сафонов, А. А.  Литература. 10 класс. Хрестоматия : учебное пособие для среднего профессионального образования / А. А. Сафонов ; под редакцией М. А. Сафоновой. — Москва : Издательство Юрайт, 2020. — 211 с. — (Профессиональное образование). — ISBN 978-5-534-02275-9. — Текст : электронный // ЭБС Юрайт [сайт]. — URL: </w:t>
      </w:r>
      <w:hyperlink r:id="rId69" w:history="1">
        <w:r w:rsidRPr="00A20F96">
          <w:rPr>
            <w:rFonts w:eastAsia="Calibri" w:cs="Times New Roman"/>
            <w:color w:val="0000FF"/>
            <w:sz w:val="28"/>
            <w:szCs w:val="28"/>
            <w:u w:val="single"/>
            <w:lang w:eastAsia="zh-CN"/>
          </w:rPr>
          <w:t>https://urait.ru/bcode/453510</w:t>
        </w:r>
      </w:hyperlink>
    </w:p>
    <w:p w:rsidR="00A20F96" w:rsidRPr="00A20F96" w:rsidRDefault="00A20F96" w:rsidP="001E309A">
      <w:pPr>
        <w:numPr>
          <w:ilvl w:val="0"/>
          <w:numId w:val="142"/>
        </w:numPr>
        <w:tabs>
          <w:tab w:val="left" w:pos="0"/>
        </w:tabs>
        <w:contextualSpacing/>
        <w:jc w:val="both"/>
        <w:rPr>
          <w:rFonts w:eastAsia="Calibri" w:cs="Times New Roman"/>
          <w:sz w:val="28"/>
          <w:szCs w:val="28"/>
          <w:lang w:eastAsia="zh-CN"/>
        </w:rPr>
      </w:pPr>
      <w:r w:rsidRPr="00A20F96">
        <w:rPr>
          <w:rFonts w:eastAsia="Calibri" w:cs="Times New Roman"/>
          <w:sz w:val="28"/>
          <w:szCs w:val="28"/>
          <w:lang w:eastAsia="zh-CN"/>
        </w:rPr>
        <w:t xml:space="preserve">2. Сафонов, А. А.  Литература. 11 класс. Хрестоматия : учебное пособие для среднего профессионального образования / А. А. Сафонов ; под редакцией М. А. Сафоновой. — Москва : Издательство Юрайт, 2020. — 265 с. — (Профессиональное образование). — ISBN 978-5-534-09163-2. — Текст : электронный // ЭБС Юрайт [сайт]. — URL: </w:t>
      </w:r>
      <w:hyperlink r:id="rId70" w:history="1">
        <w:r w:rsidRPr="00A20F96">
          <w:rPr>
            <w:rFonts w:eastAsia="Calibri" w:cs="Times New Roman"/>
            <w:color w:val="0000FF"/>
            <w:sz w:val="28"/>
            <w:szCs w:val="28"/>
            <w:u w:val="single"/>
            <w:lang w:eastAsia="zh-CN"/>
          </w:rPr>
          <w:t>https://urait.ru/bcode/453653</w:t>
        </w:r>
      </w:hyperlink>
    </w:p>
    <w:p w:rsidR="00A20F96" w:rsidRPr="00A20F96" w:rsidRDefault="00A20F96" w:rsidP="00A20F96">
      <w:pPr>
        <w:keepNext/>
        <w:ind w:firstLine="600"/>
        <w:jc w:val="center"/>
        <w:outlineLvl w:val="0"/>
        <w:rPr>
          <w:rFonts w:eastAsia="Times New Roman" w:cs="Times New Roman"/>
          <w:b/>
          <w:sz w:val="28"/>
          <w:szCs w:val="24"/>
          <w:lang w:eastAsia="zh-CN"/>
        </w:rPr>
      </w:pPr>
      <w:bookmarkStart w:id="15" w:name="_Toc101444192"/>
    </w:p>
    <w:p w:rsidR="00A20F96" w:rsidRPr="00A20F96" w:rsidRDefault="00A20F96" w:rsidP="00A20F96">
      <w:pPr>
        <w:rPr>
          <w:rFonts w:eastAsia="Times New Roman" w:cs="Times New Roman"/>
          <w:szCs w:val="24"/>
          <w:lang w:eastAsia="zh-CN"/>
        </w:rPr>
      </w:pPr>
    </w:p>
    <w:p w:rsidR="00A20F96" w:rsidRPr="00A20F96" w:rsidRDefault="00A20F96" w:rsidP="00A20F96">
      <w:pPr>
        <w:keepNext/>
        <w:ind w:firstLine="600"/>
        <w:jc w:val="center"/>
        <w:outlineLvl w:val="0"/>
        <w:rPr>
          <w:rFonts w:eastAsia="Times New Roman" w:cs="Times New Roman"/>
          <w:b/>
          <w:sz w:val="28"/>
          <w:szCs w:val="24"/>
          <w:lang w:eastAsia="zh-CN"/>
        </w:rPr>
      </w:pPr>
    </w:p>
    <w:p w:rsidR="00A20F96" w:rsidRPr="00A20F96" w:rsidRDefault="00A20F96" w:rsidP="00A20F96">
      <w:pPr>
        <w:rPr>
          <w:rFonts w:eastAsia="Times New Roman" w:cs="Times New Roman"/>
          <w:szCs w:val="24"/>
          <w:lang w:eastAsia="zh-CN"/>
        </w:rPr>
      </w:pPr>
    </w:p>
    <w:p w:rsidR="00A20F96" w:rsidRPr="00A20F96" w:rsidRDefault="00A20F96" w:rsidP="00A20F96">
      <w:pPr>
        <w:keepNext/>
        <w:ind w:firstLine="600"/>
        <w:jc w:val="center"/>
        <w:outlineLvl w:val="0"/>
        <w:rPr>
          <w:rFonts w:eastAsia="Times New Roman" w:cs="Times New Roman"/>
          <w:b/>
          <w:sz w:val="28"/>
          <w:szCs w:val="24"/>
          <w:lang w:eastAsia="zh-CN"/>
        </w:rPr>
      </w:pPr>
    </w:p>
    <w:p w:rsidR="00A20F96" w:rsidRPr="00A20F96" w:rsidRDefault="00A20F96" w:rsidP="00A20F96">
      <w:pPr>
        <w:keepNext/>
        <w:ind w:firstLine="600"/>
        <w:jc w:val="center"/>
        <w:outlineLvl w:val="0"/>
        <w:rPr>
          <w:rFonts w:eastAsia="Times New Roman" w:cs="Times New Roman"/>
          <w:b/>
          <w:sz w:val="28"/>
          <w:szCs w:val="24"/>
          <w:lang w:eastAsia="zh-CN"/>
        </w:rPr>
      </w:pPr>
      <w:r w:rsidRPr="00A20F96">
        <w:rPr>
          <w:rFonts w:eastAsia="Times New Roman" w:cs="Times New Roman"/>
          <w:b/>
          <w:sz w:val="28"/>
          <w:szCs w:val="24"/>
          <w:lang w:eastAsia="zh-CN"/>
        </w:rPr>
        <w:t>4. КОНТРОЛЬ И ОЦЕНКА РЕЗУЛЬТАТОВ ОСВОЕНИЯ УЧЕБНОГО ПРЕДМЕТА</w:t>
      </w:r>
      <w:bookmarkEnd w:id="15"/>
    </w:p>
    <w:p w:rsidR="00A20F96" w:rsidRPr="00A20F96" w:rsidRDefault="00A20F96" w:rsidP="00A20F96">
      <w:pPr>
        <w:rPr>
          <w:rFonts w:eastAsia="Times New Roman" w:cs="Times New Roman"/>
          <w:szCs w:val="24"/>
          <w:lang w:eastAsia="zh-CN"/>
        </w:rPr>
      </w:pPr>
    </w:p>
    <w:tbl>
      <w:tblPr>
        <w:tblStyle w:val="81"/>
        <w:tblpPr w:leftFromText="180" w:rightFromText="180" w:vertAnchor="text" w:horzAnchor="page" w:tblpX="1394" w:tblpY="124"/>
        <w:tblW w:w="0" w:type="auto"/>
        <w:tblLook w:val="04A0" w:firstRow="1" w:lastRow="0" w:firstColumn="1" w:lastColumn="0" w:noHBand="0" w:noVBand="1"/>
      </w:tblPr>
      <w:tblGrid>
        <w:gridCol w:w="4719"/>
        <w:gridCol w:w="4908"/>
      </w:tblGrid>
      <w:tr w:rsidR="00A20F96" w:rsidRPr="00A20F96" w:rsidTr="004A4552">
        <w:trPr>
          <w:tblHeader/>
        </w:trPr>
        <w:tc>
          <w:tcPr>
            <w:tcW w:w="4719" w:type="dxa"/>
          </w:tcPr>
          <w:p w:rsidR="00A20F96" w:rsidRPr="00A20F96" w:rsidRDefault="00A20F96" w:rsidP="00A20F96">
            <w:pPr>
              <w:jc w:val="center"/>
              <w:rPr>
                <w:b/>
                <w:sz w:val="28"/>
                <w:lang w:val="ru-RU"/>
              </w:rPr>
            </w:pPr>
            <w:r w:rsidRPr="00A20F96">
              <w:rPr>
                <w:b/>
                <w:sz w:val="28"/>
                <w:lang w:val="ru-RU"/>
              </w:rPr>
              <w:t>Наименование образовательных результатов ФГОС СОО (предметные результаты – ПР б</w:t>
            </w:r>
          </w:p>
        </w:tc>
        <w:tc>
          <w:tcPr>
            <w:tcW w:w="4908" w:type="dxa"/>
          </w:tcPr>
          <w:p w:rsidR="00A20F96" w:rsidRPr="00A20F96" w:rsidRDefault="00A20F96" w:rsidP="00A20F96">
            <w:pPr>
              <w:jc w:val="center"/>
              <w:rPr>
                <w:b/>
                <w:sz w:val="28"/>
              </w:rPr>
            </w:pPr>
            <w:r w:rsidRPr="00A20F96">
              <w:rPr>
                <w:b/>
                <w:sz w:val="28"/>
              </w:rPr>
              <w:t>Методы оценки</w:t>
            </w:r>
          </w:p>
        </w:tc>
      </w:tr>
      <w:tr w:rsidR="00A20F96" w:rsidRPr="00A20F96" w:rsidTr="004A4552">
        <w:tc>
          <w:tcPr>
            <w:tcW w:w="4719" w:type="dxa"/>
          </w:tcPr>
          <w:p w:rsidR="00A20F96" w:rsidRPr="00A20F96" w:rsidRDefault="00A20F96" w:rsidP="00A20F96">
            <w:pPr>
              <w:autoSpaceDE w:val="0"/>
              <w:autoSpaceDN w:val="0"/>
              <w:adjustRightInd w:val="0"/>
              <w:jc w:val="both"/>
              <w:rPr>
                <w:i/>
                <w:lang w:val="ru-RU"/>
              </w:rPr>
            </w:pPr>
            <w:r w:rsidRPr="00A20F96">
              <w:rPr>
                <w:bCs/>
                <w:lang w:val="ru-RU"/>
              </w:rPr>
              <w:t>ПРб 01. Сформированность понятий о нормах русского литературного языка и применение знаний о них в речевой практике</w:t>
            </w:r>
          </w:p>
        </w:tc>
        <w:tc>
          <w:tcPr>
            <w:tcW w:w="4908" w:type="dxa"/>
          </w:tcPr>
          <w:p w:rsidR="00A20F96" w:rsidRPr="00A20F96" w:rsidRDefault="00A20F96" w:rsidP="00A20F96">
            <w:pPr>
              <w:spacing w:line="276" w:lineRule="auto"/>
              <w:ind w:right="152"/>
              <w:jc w:val="both"/>
              <w:rPr>
                <w:bCs/>
                <w:lang w:val="ru-RU"/>
              </w:rPr>
            </w:pPr>
            <w:r w:rsidRPr="00A20F96">
              <w:rPr>
                <w:bCs/>
                <w:lang w:val="ru-RU"/>
              </w:rPr>
              <w:t xml:space="preserve">Оценка результатов устных ответов, написания сочинений, эссе (в том числе профессионально ориентированных), составления развернутых устных и письменных высказываний </w:t>
            </w:r>
          </w:p>
          <w:p w:rsidR="00A20F96" w:rsidRPr="00A20F96" w:rsidRDefault="00A20F96" w:rsidP="00A20F96">
            <w:pPr>
              <w:spacing w:line="276" w:lineRule="auto"/>
              <w:ind w:right="152"/>
              <w:jc w:val="both"/>
              <w:rPr>
                <w:bCs/>
                <w:lang w:val="ru-RU"/>
              </w:rPr>
            </w:pPr>
            <w:r w:rsidRPr="00A20F96">
              <w:rPr>
                <w:bCs/>
                <w:lang w:val="ru-RU"/>
              </w:rPr>
              <w:t>Выполнение заданий в тестовой форме.</w:t>
            </w:r>
          </w:p>
          <w:p w:rsidR="00A20F96" w:rsidRPr="00A20F96" w:rsidRDefault="00A20F96" w:rsidP="00A20F96">
            <w:pPr>
              <w:spacing w:line="276" w:lineRule="auto"/>
              <w:ind w:right="152"/>
              <w:jc w:val="both"/>
              <w:rPr>
                <w:bCs/>
                <w:lang w:val="ru-RU"/>
              </w:rPr>
            </w:pPr>
          </w:p>
          <w:p w:rsidR="00A20F96" w:rsidRPr="00A20F96" w:rsidRDefault="00A20F96" w:rsidP="00A20F96">
            <w:pPr>
              <w:rPr>
                <w:i/>
                <w:sz w:val="28"/>
                <w:lang w:val="ru-RU"/>
              </w:rPr>
            </w:pPr>
          </w:p>
        </w:tc>
      </w:tr>
      <w:tr w:rsidR="00A20F96" w:rsidRPr="00A20F96" w:rsidTr="004A4552">
        <w:tc>
          <w:tcPr>
            <w:tcW w:w="4719" w:type="dxa"/>
          </w:tcPr>
          <w:p w:rsidR="00A20F96" w:rsidRPr="00A20F96" w:rsidRDefault="00A20F96" w:rsidP="00A20F96">
            <w:pPr>
              <w:autoSpaceDE w:val="0"/>
              <w:autoSpaceDN w:val="0"/>
              <w:adjustRightInd w:val="0"/>
              <w:jc w:val="both"/>
              <w:rPr>
                <w:i/>
                <w:lang w:val="ru-RU"/>
              </w:rPr>
            </w:pPr>
            <w:r w:rsidRPr="00A20F96">
              <w:rPr>
                <w:bCs/>
                <w:lang w:val="ru-RU"/>
              </w:rPr>
              <w:t>ПРб 02. Владение навыками самоанализа и самооценки на основе наблюдений за собственной речью</w:t>
            </w:r>
          </w:p>
        </w:tc>
        <w:tc>
          <w:tcPr>
            <w:tcW w:w="4908" w:type="dxa"/>
          </w:tcPr>
          <w:p w:rsidR="00A20F96" w:rsidRPr="00A20F96" w:rsidRDefault="00A20F96" w:rsidP="00A20F96">
            <w:pPr>
              <w:spacing w:line="276" w:lineRule="auto"/>
              <w:ind w:right="152"/>
              <w:jc w:val="both"/>
              <w:rPr>
                <w:bCs/>
                <w:lang w:val="ru-RU"/>
              </w:rPr>
            </w:pPr>
            <w:r w:rsidRPr="00A20F96">
              <w:rPr>
                <w:bCs/>
                <w:lang w:val="ru-RU"/>
              </w:rPr>
              <w:t xml:space="preserve">Оценка результатов устных ответов, написания сочинений, эссе (в том числе профессионально ориентированных), составления развернутых устных и письменных высказываний </w:t>
            </w:r>
          </w:p>
          <w:p w:rsidR="00A20F96" w:rsidRPr="00A20F96" w:rsidRDefault="00A20F96" w:rsidP="00A20F96">
            <w:pPr>
              <w:spacing w:line="276" w:lineRule="auto"/>
              <w:ind w:right="152"/>
              <w:jc w:val="both"/>
              <w:rPr>
                <w:bCs/>
              </w:rPr>
            </w:pPr>
            <w:r w:rsidRPr="00A20F96">
              <w:rPr>
                <w:bCs/>
              </w:rPr>
              <w:t>Монологическое выступление по теме.</w:t>
            </w:r>
          </w:p>
          <w:p w:rsidR="00A20F96" w:rsidRPr="00A20F96" w:rsidRDefault="00A20F96" w:rsidP="00A20F96">
            <w:pPr>
              <w:rPr>
                <w:sz w:val="28"/>
              </w:rPr>
            </w:pPr>
          </w:p>
        </w:tc>
      </w:tr>
      <w:tr w:rsidR="00A20F96" w:rsidRPr="00A20F96" w:rsidTr="004A4552">
        <w:tc>
          <w:tcPr>
            <w:tcW w:w="4719" w:type="dxa"/>
          </w:tcPr>
          <w:p w:rsidR="00A20F96" w:rsidRPr="00A20F96" w:rsidRDefault="00A20F96" w:rsidP="00A20F96">
            <w:pPr>
              <w:suppressAutoHyphens/>
              <w:jc w:val="both"/>
              <w:rPr>
                <w:i/>
                <w:lang w:val="ru-RU"/>
              </w:rPr>
            </w:pPr>
            <w:r w:rsidRPr="00A20F96">
              <w:rPr>
                <w:bCs/>
                <w:lang w:val="ru-RU"/>
              </w:rPr>
              <w:t>ПРб 03. Владение умением анализировать текст с точки зрения наличия в нем явной и скрытой, основной и второстепенной информации</w:t>
            </w:r>
          </w:p>
        </w:tc>
        <w:tc>
          <w:tcPr>
            <w:tcW w:w="4908" w:type="dxa"/>
          </w:tcPr>
          <w:p w:rsidR="00A20F96" w:rsidRPr="00A20F96" w:rsidRDefault="00A20F96" w:rsidP="00A20F96">
            <w:pPr>
              <w:spacing w:line="276" w:lineRule="auto"/>
              <w:ind w:right="152"/>
              <w:jc w:val="both"/>
              <w:rPr>
                <w:bCs/>
                <w:lang w:val="ru-RU"/>
              </w:rPr>
            </w:pPr>
            <w:r w:rsidRPr="00A20F96">
              <w:rPr>
                <w:bCs/>
                <w:lang w:val="ru-RU"/>
              </w:rPr>
              <w:t xml:space="preserve">Аналитическая работа с текстами художественной литературы, составления развернутых устных и письменных высказываний, заданий </w:t>
            </w:r>
          </w:p>
          <w:p w:rsidR="00A20F96" w:rsidRPr="00A20F96" w:rsidRDefault="00A20F96" w:rsidP="00A20F96">
            <w:pPr>
              <w:spacing w:line="276" w:lineRule="auto"/>
              <w:ind w:right="152"/>
              <w:jc w:val="both"/>
              <w:rPr>
                <w:bCs/>
                <w:lang w:val="ru-RU"/>
              </w:rPr>
            </w:pPr>
            <w:r w:rsidRPr="00A20F96">
              <w:rPr>
                <w:bCs/>
                <w:lang w:val="ru-RU"/>
              </w:rPr>
              <w:t>Анализ выполнения заданий для самостоятельной работы.</w:t>
            </w:r>
          </w:p>
          <w:p w:rsidR="00A20F96" w:rsidRPr="00A20F96" w:rsidRDefault="00A20F96" w:rsidP="00A20F96">
            <w:pPr>
              <w:spacing w:line="276" w:lineRule="auto"/>
              <w:ind w:right="152"/>
              <w:jc w:val="both"/>
              <w:rPr>
                <w:sz w:val="28"/>
              </w:rPr>
            </w:pPr>
            <w:r w:rsidRPr="00A20F96">
              <w:rPr>
                <w:bCs/>
              </w:rPr>
              <w:t>Выполнение индивидуальных заданий.</w:t>
            </w:r>
          </w:p>
        </w:tc>
      </w:tr>
      <w:tr w:rsidR="00A20F96" w:rsidRPr="00A20F96" w:rsidTr="004A4552">
        <w:tc>
          <w:tcPr>
            <w:tcW w:w="4719" w:type="dxa"/>
          </w:tcPr>
          <w:p w:rsidR="00A20F96" w:rsidRPr="00A20F96" w:rsidRDefault="00A20F96" w:rsidP="00A20F96">
            <w:pPr>
              <w:autoSpaceDE w:val="0"/>
              <w:autoSpaceDN w:val="0"/>
              <w:adjustRightInd w:val="0"/>
              <w:jc w:val="both"/>
              <w:rPr>
                <w:i/>
                <w:lang w:val="ru-RU"/>
              </w:rPr>
            </w:pPr>
            <w:r w:rsidRPr="00A20F96">
              <w:rPr>
                <w:bCs/>
                <w:lang w:val="ru-RU"/>
              </w:rPr>
              <w:t>ПРб 04. Владение умением представлять тексты в виде тезисов, конспектов, аннотаций, рефератов, сочинений различных жанров</w:t>
            </w:r>
          </w:p>
        </w:tc>
        <w:tc>
          <w:tcPr>
            <w:tcW w:w="4908" w:type="dxa"/>
          </w:tcPr>
          <w:p w:rsidR="00A20F96" w:rsidRPr="00A20F96" w:rsidRDefault="00A20F96" w:rsidP="00A20F96">
            <w:pPr>
              <w:spacing w:line="276" w:lineRule="auto"/>
              <w:ind w:right="152"/>
              <w:jc w:val="both"/>
              <w:rPr>
                <w:bCs/>
                <w:lang w:val="ru-RU"/>
              </w:rPr>
            </w:pPr>
            <w:r w:rsidRPr="00A20F96">
              <w:rPr>
                <w:bCs/>
                <w:lang w:val="ru-RU"/>
              </w:rPr>
              <w:t xml:space="preserve">Написание сочинений, эссе (в том числе профессионально ориентированных) </w:t>
            </w:r>
          </w:p>
          <w:p w:rsidR="00A20F96" w:rsidRPr="00A20F96" w:rsidRDefault="00A20F96" w:rsidP="00A20F96">
            <w:pPr>
              <w:spacing w:line="276" w:lineRule="auto"/>
              <w:ind w:right="152"/>
              <w:jc w:val="both"/>
              <w:rPr>
                <w:bCs/>
                <w:lang w:val="ru-RU"/>
              </w:rPr>
            </w:pPr>
            <w:r w:rsidRPr="00A20F96">
              <w:rPr>
                <w:bCs/>
                <w:lang w:val="ru-RU"/>
              </w:rPr>
              <w:t>Выполнение индивидуальных заданий.</w:t>
            </w:r>
          </w:p>
          <w:p w:rsidR="00A20F96" w:rsidRPr="00A20F96" w:rsidRDefault="00A20F96" w:rsidP="00A20F96">
            <w:pPr>
              <w:spacing w:line="276" w:lineRule="auto"/>
              <w:ind w:right="152"/>
              <w:jc w:val="both"/>
              <w:rPr>
                <w:bCs/>
                <w:lang w:val="ru-RU"/>
              </w:rPr>
            </w:pPr>
            <w:r w:rsidRPr="00A20F96">
              <w:rPr>
                <w:bCs/>
                <w:lang w:val="ru-RU"/>
              </w:rPr>
              <w:t>Написание сочинений разных жанров.</w:t>
            </w:r>
          </w:p>
          <w:p w:rsidR="00A20F96" w:rsidRPr="00A20F96" w:rsidRDefault="00A20F96" w:rsidP="00A20F96">
            <w:pPr>
              <w:spacing w:line="276" w:lineRule="auto"/>
              <w:ind w:right="152"/>
              <w:jc w:val="both"/>
              <w:rPr>
                <w:sz w:val="28"/>
              </w:rPr>
            </w:pPr>
            <w:r w:rsidRPr="00A20F96">
              <w:rPr>
                <w:bCs/>
              </w:rPr>
              <w:t>Написание конспекта.</w:t>
            </w:r>
          </w:p>
        </w:tc>
      </w:tr>
      <w:tr w:rsidR="00A20F96" w:rsidRPr="00A20F96" w:rsidTr="004A4552">
        <w:tc>
          <w:tcPr>
            <w:tcW w:w="4719" w:type="dxa"/>
          </w:tcPr>
          <w:p w:rsidR="00A20F96" w:rsidRPr="00A20F96" w:rsidRDefault="00A20F96" w:rsidP="00A20F96">
            <w:pPr>
              <w:suppressAutoHyphens/>
              <w:jc w:val="both"/>
              <w:rPr>
                <w:i/>
                <w:lang w:val="ru-RU"/>
              </w:rPr>
            </w:pPr>
            <w:r w:rsidRPr="00A20F96">
              <w:rPr>
                <w:bCs/>
                <w:lang w:val="ru-RU"/>
              </w:rPr>
              <w:t>ПРб 05. Знание содержания произведений русской и мировой классической литературы, их историко-культурного и нравственно-ценностного влияния на формирование национальной и мировой</w:t>
            </w:r>
          </w:p>
        </w:tc>
        <w:tc>
          <w:tcPr>
            <w:tcW w:w="4908" w:type="dxa"/>
          </w:tcPr>
          <w:p w:rsidR="00A20F96" w:rsidRPr="00A20F96" w:rsidRDefault="00A20F96" w:rsidP="00A20F96">
            <w:pPr>
              <w:spacing w:line="276" w:lineRule="auto"/>
              <w:ind w:right="152"/>
              <w:jc w:val="both"/>
              <w:rPr>
                <w:bCs/>
                <w:lang w:val="ru-RU"/>
              </w:rPr>
            </w:pPr>
            <w:r w:rsidRPr="00A20F96">
              <w:rPr>
                <w:bCs/>
                <w:lang w:val="ru-RU"/>
              </w:rPr>
              <w:t xml:space="preserve">Оценка результатов устных ответов, аналитической работы с текстами художественной литературы </w:t>
            </w:r>
          </w:p>
          <w:p w:rsidR="00A20F96" w:rsidRPr="00A20F96" w:rsidRDefault="00A20F96" w:rsidP="00A20F96">
            <w:pPr>
              <w:spacing w:line="276" w:lineRule="auto"/>
              <w:ind w:right="152"/>
              <w:jc w:val="both"/>
              <w:rPr>
                <w:bCs/>
                <w:lang w:val="ru-RU"/>
              </w:rPr>
            </w:pPr>
            <w:r w:rsidRPr="00A20F96">
              <w:rPr>
                <w:bCs/>
                <w:lang w:val="ru-RU"/>
              </w:rPr>
              <w:t>Выполнение заданий в тестовой форме.</w:t>
            </w:r>
          </w:p>
          <w:p w:rsidR="00A20F96" w:rsidRPr="00A20F96" w:rsidRDefault="00A20F96" w:rsidP="00A20F96">
            <w:pPr>
              <w:spacing w:line="276" w:lineRule="auto"/>
              <w:ind w:right="152"/>
              <w:jc w:val="both"/>
              <w:rPr>
                <w:bCs/>
                <w:lang w:val="ru-RU"/>
              </w:rPr>
            </w:pPr>
            <w:r w:rsidRPr="00A20F96">
              <w:rPr>
                <w:bCs/>
                <w:lang w:val="ru-RU"/>
              </w:rPr>
              <w:t>Анализ выполнения заданий для самостоятельной работы.</w:t>
            </w:r>
          </w:p>
          <w:p w:rsidR="00A20F96" w:rsidRPr="00A20F96" w:rsidRDefault="00A20F96" w:rsidP="00A20F96">
            <w:pPr>
              <w:spacing w:line="276" w:lineRule="auto"/>
              <w:ind w:right="152"/>
              <w:jc w:val="both"/>
              <w:rPr>
                <w:bCs/>
                <w:lang w:val="ru-RU"/>
              </w:rPr>
            </w:pPr>
            <w:r w:rsidRPr="00A20F96">
              <w:rPr>
                <w:bCs/>
                <w:lang w:val="ru-RU"/>
              </w:rPr>
              <w:t>Устный связный ответ по теме.</w:t>
            </w:r>
          </w:p>
          <w:p w:rsidR="00A20F96" w:rsidRPr="00A20F96" w:rsidRDefault="00A20F96" w:rsidP="00A20F96">
            <w:pPr>
              <w:spacing w:line="276" w:lineRule="auto"/>
              <w:ind w:right="152"/>
              <w:jc w:val="both"/>
              <w:rPr>
                <w:bCs/>
              </w:rPr>
            </w:pPr>
            <w:r w:rsidRPr="00A20F96">
              <w:rPr>
                <w:bCs/>
              </w:rPr>
              <w:t>Пересказ художественных текстов.</w:t>
            </w:r>
          </w:p>
          <w:p w:rsidR="00A20F96" w:rsidRPr="00A20F96" w:rsidRDefault="00A20F96" w:rsidP="00A20F96">
            <w:pPr>
              <w:spacing w:line="276" w:lineRule="auto"/>
              <w:ind w:right="152"/>
              <w:jc w:val="both"/>
              <w:rPr>
                <w:sz w:val="28"/>
              </w:rPr>
            </w:pPr>
          </w:p>
        </w:tc>
      </w:tr>
      <w:tr w:rsidR="00A20F96" w:rsidRPr="00A20F96" w:rsidTr="004A4552">
        <w:tc>
          <w:tcPr>
            <w:tcW w:w="4719" w:type="dxa"/>
          </w:tcPr>
          <w:p w:rsidR="00A20F96" w:rsidRPr="00A20F96" w:rsidRDefault="00A20F96" w:rsidP="00A20F96">
            <w:pPr>
              <w:autoSpaceDE w:val="0"/>
              <w:autoSpaceDN w:val="0"/>
              <w:adjustRightInd w:val="0"/>
              <w:jc w:val="both"/>
              <w:rPr>
                <w:i/>
                <w:lang w:val="ru-RU"/>
              </w:rPr>
            </w:pPr>
            <w:r w:rsidRPr="00A20F96">
              <w:rPr>
                <w:bCs/>
                <w:lang w:val="ru-RU"/>
              </w:rPr>
              <w:t xml:space="preserve">ПРб 06. Сформированность представлений об изобразительно-выразительных </w:t>
            </w:r>
            <w:r w:rsidRPr="00A20F96">
              <w:rPr>
                <w:bCs/>
                <w:lang w:val="ru-RU"/>
              </w:rPr>
              <w:lastRenderedPageBreak/>
              <w:t>возможностях русского языка</w:t>
            </w:r>
          </w:p>
        </w:tc>
        <w:tc>
          <w:tcPr>
            <w:tcW w:w="4908" w:type="dxa"/>
          </w:tcPr>
          <w:p w:rsidR="00A20F96" w:rsidRPr="00A20F96" w:rsidRDefault="00A20F96" w:rsidP="00A20F96">
            <w:pPr>
              <w:spacing w:line="276" w:lineRule="auto"/>
              <w:ind w:right="152"/>
              <w:jc w:val="both"/>
              <w:rPr>
                <w:bCs/>
                <w:lang w:val="ru-RU"/>
              </w:rPr>
            </w:pPr>
            <w:r w:rsidRPr="00A20F96">
              <w:rPr>
                <w:bCs/>
                <w:lang w:val="ru-RU"/>
              </w:rPr>
              <w:lastRenderedPageBreak/>
              <w:t xml:space="preserve">Аналитическая работа с текстами художественной литературы, составления </w:t>
            </w:r>
            <w:r w:rsidRPr="00A20F96">
              <w:rPr>
                <w:bCs/>
                <w:lang w:val="ru-RU"/>
              </w:rPr>
              <w:lastRenderedPageBreak/>
              <w:t xml:space="preserve">развернутых устных и письменных высказываний, заданий </w:t>
            </w:r>
          </w:p>
          <w:p w:rsidR="00A20F96" w:rsidRPr="00A20F96" w:rsidRDefault="00A20F96" w:rsidP="00A20F96">
            <w:pPr>
              <w:spacing w:line="276" w:lineRule="auto"/>
              <w:ind w:right="152"/>
              <w:jc w:val="both"/>
              <w:rPr>
                <w:bCs/>
                <w:lang w:val="ru-RU"/>
              </w:rPr>
            </w:pPr>
            <w:r w:rsidRPr="00A20F96">
              <w:rPr>
                <w:bCs/>
                <w:lang w:val="ru-RU"/>
              </w:rPr>
              <w:t>Выполнение заданий в тестовой форме.</w:t>
            </w:r>
          </w:p>
          <w:p w:rsidR="00A20F96" w:rsidRPr="00A20F96" w:rsidRDefault="00A20F96" w:rsidP="00A20F96">
            <w:pPr>
              <w:spacing w:line="276" w:lineRule="auto"/>
              <w:ind w:right="152"/>
              <w:jc w:val="both"/>
              <w:rPr>
                <w:sz w:val="28"/>
              </w:rPr>
            </w:pPr>
            <w:r w:rsidRPr="00A20F96">
              <w:rPr>
                <w:bCs/>
              </w:rPr>
              <w:t>Выполнение индивидуальных заданий.</w:t>
            </w:r>
          </w:p>
        </w:tc>
      </w:tr>
      <w:tr w:rsidR="00A20F96" w:rsidRPr="00A20F96" w:rsidTr="004A4552">
        <w:tc>
          <w:tcPr>
            <w:tcW w:w="4719" w:type="dxa"/>
          </w:tcPr>
          <w:p w:rsidR="00A20F96" w:rsidRPr="00A20F96" w:rsidRDefault="00A20F96" w:rsidP="00A20F96">
            <w:pPr>
              <w:autoSpaceDE w:val="0"/>
              <w:autoSpaceDN w:val="0"/>
              <w:adjustRightInd w:val="0"/>
              <w:jc w:val="both"/>
              <w:rPr>
                <w:i/>
                <w:lang w:val="ru-RU"/>
              </w:rPr>
            </w:pPr>
            <w:r w:rsidRPr="00A20F96">
              <w:rPr>
                <w:bCs/>
                <w:lang w:val="ru-RU"/>
              </w:rPr>
              <w:lastRenderedPageBreak/>
              <w:t>ПРб 07. Сформированность умений учитывать исторический, историко-культурный контекст и контекст творчества писателя в процессе анализа художественного произведения</w:t>
            </w:r>
          </w:p>
        </w:tc>
        <w:tc>
          <w:tcPr>
            <w:tcW w:w="4908" w:type="dxa"/>
          </w:tcPr>
          <w:p w:rsidR="00A20F96" w:rsidRPr="00A20F96" w:rsidRDefault="00A20F96" w:rsidP="00A20F96">
            <w:pPr>
              <w:rPr>
                <w:bCs/>
                <w:lang w:val="ru-RU"/>
              </w:rPr>
            </w:pPr>
            <w:r w:rsidRPr="00A20F96">
              <w:rPr>
                <w:bCs/>
                <w:lang w:val="ru-RU"/>
              </w:rPr>
              <w:t>Оценка результатов устных ответов, аналитической работы с текстами художественной литературы, написания сочинений</w:t>
            </w:r>
          </w:p>
          <w:p w:rsidR="00A20F96" w:rsidRPr="00A20F96" w:rsidRDefault="00A20F96" w:rsidP="00A20F96">
            <w:pPr>
              <w:spacing w:line="276" w:lineRule="auto"/>
              <w:ind w:right="152"/>
              <w:jc w:val="both"/>
              <w:rPr>
                <w:bCs/>
                <w:lang w:val="ru-RU"/>
              </w:rPr>
            </w:pPr>
            <w:r w:rsidRPr="00A20F96">
              <w:rPr>
                <w:bCs/>
                <w:lang w:val="ru-RU"/>
              </w:rPr>
              <w:t>Защита мультимедийных проектов и их обсуждение.</w:t>
            </w:r>
          </w:p>
          <w:p w:rsidR="00A20F96" w:rsidRPr="00A20F96" w:rsidRDefault="00A20F96" w:rsidP="00A20F96">
            <w:pPr>
              <w:spacing w:line="276" w:lineRule="auto"/>
              <w:ind w:right="152"/>
              <w:jc w:val="both"/>
              <w:rPr>
                <w:bCs/>
                <w:lang w:val="ru-RU"/>
              </w:rPr>
            </w:pPr>
            <w:r w:rsidRPr="00A20F96">
              <w:rPr>
                <w:bCs/>
                <w:lang w:val="ru-RU"/>
              </w:rPr>
              <w:t>Защита рефератов.</w:t>
            </w:r>
          </w:p>
          <w:p w:rsidR="00A20F96" w:rsidRPr="00A20F96" w:rsidRDefault="00A20F96" w:rsidP="00A20F96">
            <w:pPr>
              <w:spacing w:line="276" w:lineRule="auto"/>
              <w:ind w:right="152"/>
              <w:jc w:val="both"/>
              <w:rPr>
                <w:bCs/>
                <w:lang w:val="ru-RU"/>
              </w:rPr>
            </w:pPr>
            <w:r w:rsidRPr="00A20F96">
              <w:rPr>
                <w:bCs/>
                <w:lang w:val="ru-RU"/>
              </w:rPr>
              <w:t>Выполнение индивидуальных заданий.</w:t>
            </w:r>
          </w:p>
          <w:p w:rsidR="00A20F96" w:rsidRPr="00A20F96" w:rsidRDefault="00A20F96" w:rsidP="00A20F96">
            <w:pPr>
              <w:spacing w:line="276" w:lineRule="auto"/>
              <w:ind w:right="152"/>
              <w:jc w:val="both"/>
              <w:rPr>
                <w:bCs/>
              </w:rPr>
            </w:pPr>
            <w:r w:rsidRPr="00A20F96">
              <w:rPr>
                <w:bCs/>
              </w:rPr>
              <w:t>Зачет по теме.</w:t>
            </w:r>
          </w:p>
          <w:p w:rsidR="00A20F96" w:rsidRPr="00A20F96" w:rsidRDefault="00A20F96" w:rsidP="00A20F96">
            <w:pPr>
              <w:rPr>
                <w:sz w:val="28"/>
              </w:rPr>
            </w:pPr>
          </w:p>
        </w:tc>
      </w:tr>
      <w:tr w:rsidR="00A20F96" w:rsidRPr="00A20F96" w:rsidTr="004A4552">
        <w:tc>
          <w:tcPr>
            <w:tcW w:w="4719" w:type="dxa"/>
          </w:tcPr>
          <w:p w:rsidR="00A20F96" w:rsidRPr="00A20F96" w:rsidRDefault="00A20F96" w:rsidP="00A20F96">
            <w:pPr>
              <w:suppressAutoHyphens/>
              <w:jc w:val="both"/>
              <w:rPr>
                <w:i/>
                <w:lang w:val="ru-RU"/>
              </w:rPr>
            </w:pPr>
            <w:r w:rsidRPr="00A20F96">
              <w:rPr>
                <w:bCs/>
                <w:lang w:val="ru-RU"/>
              </w:rPr>
              <w:t>ПРб 08. Способность выявлять в художественных текстах образы, темы и проблемы и выражать свое отношение к ним в развернутых аргументированных устных и письменных высказываниях</w:t>
            </w:r>
          </w:p>
        </w:tc>
        <w:tc>
          <w:tcPr>
            <w:tcW w:w="4908" w:type="dxa"/>
          </w:tcPr>
          <w:p w:rsidR="00A20F96" w:rsidRPr="00A20F96" w:rsidRDefault="00A20F96" w:rsidP="00A20F96">
            <w:pPr>
              <w:rPr>
                <w:bCs/>
                <w:lang w:val="ru-RU"/>
              </w:rPr>
            </w:pPr>
            <w:r w:rsidRPr="00A20F96">
              <w:rPr>
                <w:bCs/>
                <w:lang w:val="ru-RU"/>
              </w:rPr>
              <w:t>Оценка результатов устных ответов, аналитической работы с текстами художественной литературы, написания сочинений</w:t>
            </w:r>
          </w:p>
          <w:p w:rsidR="00A20F96" w:rsidRPr="00A20F96" w:rsidRDefault="00A20F96" w:rsidP="00A20F96">
            <w:pPr>
              <w:spacing w:line="276" w:lineRule="auto"/>
              <w:ind w:right="152"/>
              <w:jc w:val="both"/>
              <w:rPr>
                <w:bCs/>
                <w:lang w:val="ru-RU"/>
              </w:rPr>
            </w:pPr>
            <w:r w:rsidRPr="00A20F96">
              <w:rPr>
                <w:bCs/>
                <w:lang w:val="ru-RU"/>
              </w:rPr>
              <w:t>Выполнение заданий в тестовой форме.</w:t>
            </w:r>
          </w:p>
          <w:p w:rsidR="00A20F96" w:rsidRPr="00A20F96" w:rsidRDefault="00A20F96" w:rsidP="00A20F96">
            <w:pPr>
              <w:spacing w:line="276" w:lineRule="auto"/>
              <w:ind w:right="152"/>
              <w:jc w:val="both"/>
              <w:rPr>
                <w:bCs/>
                <w:lang w:val="ru-RU"/>
              </w:rPr>
            </w:pPr>
            <w:r w:rsidRPr="00A20F96">
              <w:rPr>
                <w:bCs/>
                <w:lang w:val="ru-RU"/>
              </w:rPr>
              <w:t>Защита мультимедийных проектов и их обсуждение.</w:t>
            </w:r>
          </w:p>
          <w:p w:rsidR="00A20F96" w:rsidRPr="00A20F96" w:rsidRDefault="00A20F96" w:rsidP="00A20F96">
            <w:pPr>
              <w:spacing w:line="276" w:lineRule="auto"/>
              <w:ind w:right="152"/>
              <w:jc w:val="both"/>
              <w:rPr>
                <w:sz w:val="28"/>
              </w:rPr>
            </w:pPr>
            <w:r w:rsidRPr="00A20F96">
              <w:rPr>
                <w:bCs/>
              </w:rPr>
              <w:t>Зачет по теме.</w:t>
            </w:r>
          </w:p>
        </w:tc>
      </w:tr>
      <w:tr w:rsidR="00A20F96" w:rsidRPr="00A20F96" w:rsidTr="004A4552">
        <w:tc>
          <w:tcPr>
            <w:tcW w:w="4719" w:type="dxa"/>
          </w:tcPr>
          <w:p w:rsidR="00A20F96" w:rsidRPr="00A20F96" w:rsidRDefault="00A20F96" w:rsidP="00A20F96">
            <w:pPr>
              <w:autoSpaceDE w:val="0"/>
              <w:autoSpaceDN w:val="0"/>
              <w:adjustRightInd w:val="0"/>
              <w:jc w:val="both"/>
              <w:rPr>
                <w:i/>
                <w:lang w:val="ru-RU"/>
              </w:rPr>
            </w:pPr>
            <w:r w:rsidRPr="00A20F96">
              <w:rPr>
                <w:bCs/>
                <w:lang w:val="ru-RU"/>
              </w:rPr>
              <w:t>ПРб 09. Овладение навыками анализа художественных произведений с учетом их жанрово-родовой специфики; осознание художественной картины жизни, созданной в литературном произведении, в единстве эмоционального личностного восприятия и интеллектуального понимания</w:t>
            </w:r>
          </w:p>
        </w:tc>
        <w:tc>
          <w:tcPr>
            <w:tcW w:w="4908" w:type="dxa"/>
          </w:tcPr>
          <w:p w:rsidR="00A20F96" w:rsidRPr="00A20F96" w:rsidRDefault="00A20F96" w:rsidP="00A20F96">
            <w:pPr>
              <w:spacing w:line="276" w:lineRule="auto"/>
              <w:ind w:right="152"/>
              <w:jc w:val="both"/>
              <w:rPr>
                <w:bCs/>
                <w:lang w:val="ru-RU"/>
              </w:rPr>
            </w:pPr>
            <w:r w:rsidRPr="00A20F96">
              <w:rPr>
                <w:bCs/>
                <w:lang w:val="ru-RU"/>
              </w:rPr>
              <w:t xml:space="preserve">Работа с текстами художественной литературы, написания сочинений, эссе (в том числе профессионально ориентированных), составления развернутых устных и письменных высказываний </w:t>
            </w:r>
          </w:p>
          <w:p w:rsidR="00A20F96" w:rsidRPr="00A20F96" w:rsidRDefault="00A20F96" w:rsidP="00A20F96">
            <w:pPr>
              <w:spacing w:line="276" w:lineRule="auto"/>
              <w:ind w:right="152"/>
              <w:jc w:val="both"/>
              <w:rPr>
                <w:bCs/>
                <w:lang w:val="ru-RU"/>
              </w:rPr>
            </w:pPr>
            <w:r w:rsidRPr="00A20F96">
              <w:rPr>
                <w:bCs/>
                <w:lang w:val="ru-RU"/>
              </w:rPr>
              <w:t>Выполнение индивидуальных заданий.</w:t>
            </w:r>
          </w:p>
          <w:p w:rsidR="00A20F96" w:rsidRPr="00A20F96" w:rsidRDefault="00A20F96" w:rsidP="00A20F96">
            <w:pPr>
              <w:spacing w:line="276" w:lineRule="auto"/>
              <w:ind w:right="152"/>
              <w:jc w:val="both"/>
              <w:rPr>
                <w:sz w:val="28"/>
                <w:lang w:val="ru-RU"/>
              </w:rPr>
            </w:pPr>
            <w:r w:rsidRPr="00A20F96">
              <w:rPr>
                <w:bCs/>
                <w:lang w:val="ru-RU"/>
              </w:rPr>
              <w:t>Зачет по теме.</w:t>
            </w:r>
          </w:p>
        </w:tc>
      </w:tr>
      <w:tr w:rsidR="00A20F96" w:rsidRPr="00A20F96" w:rsidTr="004A4552">
        <w:tc>
          <w:tcPr>
            <w:tcW w:w="4719" w:type="dxa"/>
          </w:tcPr>
          <w:p w:rsidR="00A20F96" w:rsidRPr="00A20F96" w:rsidRDefault="00A20F96" w:rsidP="00A20F96">
            <w:pPr>
              <w:autoSpaceDE w:val="0"/>
              <w:autoSpaceDN w:val="0"/>
              <w:adjustRightInd w:val="0"/>
              <w:jc w:val="both"/>
              <w:rPr>
                <w:i/>
                <w:lang w:val="ru-RU"/>
              </w:rPr>
            </w:pPr>
            <w:r w:rsidRPr="00A20F96">
              <w:rPr>
                <w:bCs/>
                <w:lang w:val="ru-RU"/>
              </w:rPr>
              <w:t>ПРб 10. Сформированность представлений о системе стилей языка художественной литературы</w:t>
            </w:r>
          </w:p>
        </w:tc>
        <w:tc>
          <w:tcPr>
            <w:tcW w:w="4908" w:type="dxa"/>
          </w:tcPr>
          <w:p w:rsidR="00A20F96" w:rsidRPr="00A20F96" w:rsidRDefault="00A20F96" w:rsidP="00A20F96">
            <w:pPr>
              <w:rPr>
                <w:sz w:val="28"/>
                <w:lang w:val="ru-RU"/>
              </w:rPr>
            </w:pPr>
            <w:r w:rsidRPr="00A20F96">
              <w:rPr>
                <w:bCs/>
                <w:lang w:val="ru-RU"/>
              </w:rPr>
              <w:t>Написание сочинений, (в том числе профессионально ориентированных), составления развернутых устных и письменных высказываний</w:t>
            </w:r>
          </w:p>
        </w:tc>
      </w:tr>
    </w:tbl>
    <w:p w:rsidR="00A20F96" w:rsidRPr="00A20F96" w:rsidRDefault="00A20F96" w:rsidP="00A20F96">
      <w:pPr>
        <w:keepNext/>
        <w:jc w:val="center"/>
        <w:outlineLvl w:val="0"/>
        <w:rPr>
          <w:rFonts w:eastAsia="Times New Roman" w:cs="Times New Roman"/>
          <w:b/>
          <w:bCs/>
          <w:sz w:val="28"/>
          <w:szCs w:val="24"/>
          <w:lang w:eastAsia="zh-CN"/>
        </w:rPr>
      </w:pPr>
    </w:p>
    <w:p w:rsidR="00A20F96" w:rsidRPr="00A20F96" w:rsidRDefault="00A20F96" w:rsidP="00A20F96">
      <w:pPr>
        <w:rPr>
          <w:rFonts w:eastAsia="Times New Roman" w:cs="Times New Roman"/>
          <w:b/>
          <w:sz w:val="28"/>
          <w:szCs w:val="24"/>
          <w:lang w:eastAsia="zh-CN"/>
        </w:rPr>
      </w:pPr>
      <w:r w:rsidRPr="00A20F96">
        <w:rPr>
          <w:rFonts w:eastAsia="Times New Roman" w:cs="Times New Roman"/>
          <w:szCs w:val="24"/>
          <w:lang w:eastAsia="zh-CN"/>
        </w:rPr>
        <w:t xml:space="preserve"> </w:t>
      </w:r>
    </w:p>
    <w:p w:rsidR="004A4552" w:rsidRDefault="004A4552" w:rsidP="00A20F96">
      <w:pPr>
        <w:spacing w:line="276" w:lineRule="auto"/>
        <w:jc w:val="both"/>
        <w:rPr>
          <w:rFonts w:eastAsia="Times New Roman" w:cs="Times New Roman"/>
          <w:b/>
          <w:i/>
          <w:color w:val="00000A"/>
          <w:sz w:val="28"/>
          <w:szCs w:val="28"/>
          <w:lang w:eastAsia="ru-RU"/>
        </w:rPr>
        <w:sectPr w:rsidR="004A4552" w:rsidSect="00A20F96">
          <w:pgSz w:w="11906" w:h="16838"/>
          <w:pgMar w:top="1134" w:right="567" w:bottom="1134" w:left="1418" w:header="709" w:footer="709" w:gutter="0"/>
          <w:cols w:space="708"/>
          <w:titlePg/>
          <w:docGrid w:linePitch="360"/>
        </w:sectPr>
      </w:pPr>
    </w:p>
    <w:p w:rsidR="004A4552" w:rsidRPr="004A4552" w:rsidRDefault="004A4552" w:rsidP="004A4552">
      <w:pPr>
        <w:spacing w:after="160" w:line="276" w:lineRule="auto"/>
        <w:jc w:val="center"/>
        <w:rPr>
          <w:rFonts w:eastAsia="Calibri" w:cs="Times New Roman"/>
          <w:b/>
          <w:bCs/>
          <w:sz w:val="28"/>
          <w:szCs w:val="28"/>
        </w:rPr>
      </w:pPr>
      <w:r w:rsidRPr="004A4552">
        <w:rPr>
          <w:rFonts w:eastAsia="Calibri" w:cs="Times New Roman"/>
          <w:b/>
          <w:bCs/>
          <w:sz w:val="28"/>
          <w:szCs w:val="28"/>
        </w:rPr>
        <w:lastRenderedPageBreak/>
        <w:t>ТЕХНОЛОГИЧЕСКАЯ КАРТА  1</w:t>
      </w:r>
    </w:p>
    <w:tbl>
      <w:tblPr>
        <w:tblStyle w:val="92"/>
        <w:tblW w:w="14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0915"/>
      </w:tblGrid>
      <w:tr w:rsidR="004A4552" w:rsidRPr="004A4552" w:rsidTr="004A4552">
        <w:tc>
          <w:tcPr>
            <w:tcW w:w="3686" w:type="dxa"/>
          </w:tcPr>
          <w:p w:rsidR="004A4552" w:rsidRPr="004A4552" w:rsidRDefault="004A4552" w:rsidP="004A4552">
            <w:pPr>
              <w:spacing w:line="276" w:lineRule="auto"/>
              <w:jc w:val="both"/>
              <w:rPr>
                <w:rFonts w:ascii="Times New Roman" w:eastAsia="Calibri" w:hAnsi="Times New Roman" w:cs="Times New Roman"/>
                <w:sz w:val="28"/>
                <w:szCs w:val="28"/>
              </w:rPr>
            </w:pPr>
            <w:r w:rsidRPr="004A4552">
              <w:rPr>
                <w:rFonts w:ascii="Times New Roman" w:eastAsia="Calibri" w:hAnsi="Times New Roman" w:cs="Times New Roman"/>
                <w:sz w:val="28"/>
                <w:szCs w:val="28"/>
              </w:rPr>
              <w:t>Дисциплина</w:t>
            </w:r>
          </w:p>
        </w:tc>
        <w:tc>
          <w:tcPr>
            <w:tcW w:w="10915" w:type="dxa"/>
            <w:tcBorders>
              <w:top w:val="single" w:sz="4" w:space="0" w:color="auto"/>
              <w:bottom w:val="single" w:sz="4" w:space="0" w:color="auto"/>
            </w:tcBorders>
          </w:tcPr>
          <w:p w:rsidR="004A4552" w:rsidRPr="004A4552" w:rsidRDefault="004A4552" w:rsidP="004A4552">
            <w:pPr>
              <w:spacing w:line="276" w:lineRule="auto"/>
              <w:jc w:val="both"/>
              <w:rPr>
                <w:rFonts w:ascii="Times New Roman" w:eastAsia="Calibri" w:hAnsi="Times New Roman" w:cs="Times New Roman"/>
                <w:sz w:val="28"/>
                <w:szCs w:val="28"/>
              </w:rPr>
            </w:pPr>
            <w:r w:rsidRPr="004A4552">
              <w:rPr>
                <w:rFonts w:ascii="Times New Roman" w:eastAsia="Calibri" w:hAnsi="Times New Roman" w:cs="Times New Roman"/>
                <w:sz w:val="28"/>
                <w:szCs w:val="28"/>
              </w:rPr>
              <w:t>Литература</w:t>
            </w:r>
          </w:p>
        </w:tc>
      </w:tr>
      <w:tr w:rsidR="004A4552" w:rsidRPr="004A4552" w:rsidTr="004A4552">
        <w:tc>
          <w:tcPr>
            <w:tcW w:w="3686" w:type="dxa"/>
          </w:tcPr>
          <w:p w:rsidR="004A4552" w:rsidRPr="004A4552" w:rsidRDefault="004A4552" w:rsidP="004A4552">
            <w:pPr>
              <w:spacing w:line="276" w:lineRule="auto"/>
              <w:jc w:val="both"/>
              <w:rPr>
                <w:rFonts w:ascii="Times New Roman" w:eastAsia="Calibri" w:hAnsi="Times New Roman" w:cs="Times New Roman"/>
                <w:sz w:val="28"/>
                <w:szCs w:val="28"/>
              </w:rPr>
            </w:pPr>
            <w:r w:rsidRPr="004A4552">
              <w:rPr>
                <w:rFonts w:ascii="Times New Roman" w:eastAsia="Calibri" w:hAnsi="Times New Roman" w:cs="Times New Roman"/>
                <w:sz w:val="28"/>
                <w:szCs w:val="28"/>
              </w:rPr>
              <w:t>Специальность / профессия</w:t>
            </w:r>
          </w:p>
        </w:tc>
        <w:tc>
          <w:tcPr>
            <w:tcW w:w="10915" w:type="dxa"/>
            <w:tcBorders>
              <w:top w:val="single" w:sz="4" w:space="0" w:color="auto"/>
              <w:bottom w:val="single" w:sz="4" w:space="0" w:color="auto"/>
            </w:tcBorders>
          </w:tcPr>
          <w:p w:rsidR="004A4552" w:rsidRPr="004A4552" w:rsidRDefault="004A4552" w:rsidP="004A4552">
            <w:pPr>
              <w:spacing w:line="276" w:lineRule="auto"/>
              <w:jc w:val="both"/>
              <w:rPr>
                <w:rFonts w:ascii="Times New Roman" w:eastAsia="Calibri" w:hAnsi="Times New Roman" w:cs="Times New Roman"/>
                <w:sz w:val="28"/>
                <w:szCs w:val="28"/>
              </w:rPr>
            </w:pPr>
            <w:r w:rsidRPr="004A4552">
              <w:rPr>
                <w:rFonts w:ascii="Times New Roman" w:eastAsia="Calibri" w:hAnsi="Times New Roman" w:cs="Times New Roman"/>
                <w:sz w:val="28"/>
                <w:szCs w:val="28"/>
              </w:rPr>
              <w:t>Фармация</w:t>
            </w:r>
          </w:p>
        </w:tc>
      </w:tr>
    </w:tbl>
    <w:p w:rsidR="004A4552" w:rsidRPr="004A4552" w:rsidRDefault="004A4552" w:rsidP="004A4552">
      <w:pPr>
        <w:jc w:val="both"/>
        <w:rPr>
          <w:rFonts w:eastAsia="Calibri" w:cs="Times New Roman"/>
          <w:b/>
          <w:bCs/>
          <w:iCs/>
          <w:sz w:val="28"/>
          <w:szCs w:val="28"/>
        </w:rPr>
      </w:pPr>
    </w:p>
    <w:tbl>
      <w:tblPr>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95"/>
        <w:gridCol w:w="9401"/>
      </w:tblGrid>
      <w:tr w:rsidR="004A4552" w:rsidRPr="004A4552" w:rsidTr="004A4552">
        <w:trPr>
          <w:trHeight w:val="321"/>
        </w:trPr>
        <w:tc>
          <w:tcPr>
            <w:tcW w:w="0" w:type="auto"/>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 xml:space="preserve">Тема занятия </w:t>
            </w:r>
          </w:p>
        </w:tc>
        <w:tc>
          <w:tcPr>
            <w:tcW w:w="940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Как написать резюме, чтобы найти хорошую работу</w:t>
            </w:r>
          </w:p>
        </w:tc>
      </w:tr>
      <w:tr w:rsidR="004A4552" w:rsidRPr="004A4552" w:rsidTr="004A4552">
        <w:trPr>
          <w:trHeight w:val="370"/>
        </w:trPr>
        <w:tc>
          <w:tcPr>
            <w:tcW w:w="0" w:type="auto"/>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 xml:space="preserve">Содержание темы </w:t>
            </w:r>
          </w:p>
        </w:tc>
        <w:tc>
          <w:tcPr>
            <w:tcW w:w="940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hd w:val="clear" w:color="auto" w:fill="FFFFFF"/>
              <w:rPr>
                <w:rFonts w:eastAsia="Times New Roman" w:cs="Times New Roman"/>
                <w:color w:val="262633"/>
                <w:sz w:val="28"/>
                <w:szCs w:val="28"/>
                <w:lang w:eastAsia="ru-RU"/>
              </w:rPr>
            </w:pPr>
            <w:r w:rsidRPr="004A4552">
              <w:rPr>
                <w:rFonts w:eastAsia="Times New Roman" w:cs="Times New Roman"/>
                <w:color w:val="262633"/>
                <w:sz w:val="28"/>
                <w:szCs w:val="28"/>
                <w:lang w:eastAsia="ru-RU"/>
              </w:rPr>
              <w:t>Роль профессии в положении человека в социуме. Резюме как</w:t>
            </w:r>
          </w:p>
          <w:p w:rsidR="004A4552" w:rsidRPr="004A4552" w:rsidRDefault="004A4552" w:rsidP="004A4552">
            <w:pPr>
              <w:shd w:val="clear" w:color="auto" w:fill="FFFFFF"/>
              <w:rPr>
                <w:rFonts w:eastAsia="Times New Roman" w:cs="Times New Roman"/>
                <w:color w:val="262633"/>
                <w:sz w:val="28"/>
                <w:szCs w:val="28"/>
                <w:lang w:eastAsia="ru-RU"/>
              </w:rPr>
            </w:pPr>
            <w:r w:rsidRPr="004A4552">
              <w:rPr>
                <w:rFonts w:eastAsia="Times New Roman" w:cs="Times New Roman"/>
                <w:color w:val="262633"/>
                <w:sz w:val="28"/>
                <w:szCs w:val="28"/>
                <w:lang w:eastAsia="ru-RU"/>
              </w:rPr>
              <w:t>описание способностей человека, которые делают его</w:t>
            </w:r>
          </w:p>
          <w:p w:rsidR="004A4552" w:rsidRPr="004A4552" w:rsidRDefault="004A4552" w:rsidP="004A4552">
            <w:pPr>
              <w:shd w:val="clear" w:color="auto" w:fill="FFFFFF"/>
              <w:rPr>
                <w:rFonts w:eastAsia="Times New Roman" w:cs="Times New Roman"/>
                <w:color w:val="262633"/>
                <w:sz w:val="28"/>
                <w:szCs w:val="28"/>
                <w:lang w:eastAsia="ru-RU"/>
              </w:rPr>
            </w:pPr>
            <w:r w:rsidRPr="004A4552">
              <w:rPr>
                <w:rFonts w:eastAsia="Times New Roman" w:cs="Times New Roman"/>
                <w:color w:val="262633"/>
                <w:sz w:val="28"/>
                <w:szCs w:val="28"/>
                <w:lang w:eastAsia="ru-RU"/>
              </w:rPr>
              <w:t>конкурентоспособным на рынке труда. Цель резюме – привлечь к себе</w:t>
            </w:r>
          </w:p>
          <w:p w:rsidR="004A4552" w:rsidRPr="004A4552" w:rsidRDefault="004A4552" w:rsidP="004A4552">
            <w:pPr>
              <w:shd w:val="clear" w:color="auto" w:fill="FFFFFF"/>
              <w:rPr>
                <w:rFonts w:eastAsia="Times New Roman" w:cs="Times New Roman"/>
                <w:color w:val="262633"/>
                <w:sz w:val="28"/>
                <w:szCs w:val="28"/>
                <w:lang w:eastAsia="ru-RU"/>
              </w:rPr>
            </w:pPr>
            <w:r w:rsidRPr="004A4552">
              <w:rPr>
                <w:rFonts w:eastAsia="Times New Roman" w:cs="Times New Roman"/>
                <w:color w:val="262633"/>
                <w:sz w:val="28"/>
                <w:szCs w:val="28"/>
                <w:lang w:eastAsia="ru-RU"/>
              </w:rPr>
              <w:t>внимание работодателя при первом, как привило, заочном</w:t>
            </w:r>
          </w:p>
          <w:p w:rsidR="004A4552" w:rsidRPr="004A4552" w:rsidRDefault="004A4552" w:rsidP="004A4552">
            <w:pPr>
              <w:shd w:val="clear" w:color="auto" w:fill="FFFFFF"/>
              <w:rPr>
                <w:rFonts w:eastAsia="Times New Roman" w:cs="Times New Roman"/>
                <w:color w:val="262633"/>
                <w:sz w:val="28"/>
                <w:szCs w:val="28"/>
                <w:lang w:eastAsia="ru-RU"/>
              </w:rPr>
            </w:pPr>
            <w:r w:rsidRPr="004A4552">
              <w:rPr>
                <w:rFonts w:eastAsia="Times New Roman" w:cs="Times New Roman"/>
                <w:color w:val="262633"/>
                <w:sz w:val="28"/>
                <w:szCs w:val="28"/>
                <w:lang w:eastAsia="ru-RU"/>
              </w:rPr>
              <w:t>знакомстве, произвести благоприятное впечатление и побудить</w:t>
            </w:r>
          </w:p>
          <w:p w:rsidR="004A4552" w:rsidRPr="004A4552" w:rsidRDefault="004A4552" w:rsidP="004A4552">
            <w:pPr>
              <w:shd w:val="clear" w:color="auto" w:fill="FFFFFF"/>
              <w:rPr>
                <w:rFonts w:eastAsia="Times New Roman" w:cs="Times New Roman"/>
                <w:color w:val="262633"/>
                <w:sz w:val="28"/>
                <w:szCs w:val="28"/>
                <w:lang w:eastAsia="ru-RU"/>
              </w:rPr>
            </w:pPr>
            <w:r w:rsidRPr="004A4552">
              <w:rPr>
                <w:rFonts w:eastAsia="Times New Roman" w:cs="Times New Roman"/>
                <w:color w:val="262633"/>
                <w:sz w:val="28"/>
                <w:szCs w:val="28"/>
                <w:lang w:eastAsia="ru-RU"/>
              </w:rPr>
              <w:t>пригласить вас на личную встречу.</w:t>
            </w:r>
          </w:p>
          <w:p w:rsidR="004A4552" w:rsidRPr="004A4552" w:rsidRDefault="004A4552" w:rsidP="004A4552">
            <w:pPr>
              <w:jc w:val="both"/>
              <w:rPr>
                <w:rFonts w:eastAsia="Calibri" w:cs="Times New Roman"/>
                <w:sz w:val="28"/>
                <w:szCs w:val="28"/>
              </w:rPr>
            </w:pPr>
          </w:p>
        </w:tc>
      </w:tr>
      <w:tr w:rsidR="004A4552" w:rsidRPr="004A4552" w:rsidTr="004A4552">
        <w:trPr>
          <w:trHeight w:val="370"/>
        </w:trPr>
        <w:tc>
          <w:tcPr>
            <w:tcW w:w="0" w:type="auto"/>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Тип занятия</w:t>
            </w:r>
          </w:p>
        </w:tc>
        <w:tc>
          <w:tcPr>
            <w:tcW w:w="940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комбинированное занятие</w:t>
            </w:r>
          </w:p>
        </w:tc>
      </w:tr>
      <w:tr w:rsidR="004A4552" w:rsidRPr="004A4552" w:rsidTr="004A4552">
        <w:trPr>
          <w:trHeight w:val="370"/>
        </w:trPr>
        <w:tc>
          <w:tcPr>
            <w:tcW w:w="0" w:type="auto"/>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Формы организации учебной деятельности</w:t>
            </w:r>
          </w:p>
        </w:tc>
        <w:tc>
          <w:tcPr>
            <w:tcW w:w="940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Индивидуальная, групповая</w:t>
            </w:r>
          </w:p>
        </w:tc>
      </w:tr>
    </w:tbl>
    <w:p w:rsidR="004A4552" w:rsidRPr="004A4552" w:rsidRDefault="004A4552" w:rsidP="004A4552">
      <w:pPr>
        <w:spacing w:before="120" w:after="120"/>
        <w:jc w:val="both"/>
        <w:rPr>
          <w:rFonts w:eastAsia="Times New Roman" w:cs="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029"/>
        <w:gridCol w:w="2936"/>
        <w:gridCol w:w="2701"/>
        <w:gridCol w:w="3863"/>
        <w:gridCol w:w="2257"/>
      </w:tblGrid>
      <w:tr w:rsidR="004A4552" w:rsidRPr="004A4552" w:rsidTr="004A4552">
        <w:tc>
          <w:tcPr>
            <w:tcW w:w="0" w:type="auto"/>
            <w:vAlign w:val="center"/>
          </w:tcPr>
          <w:p w:rsidR="004A4552" w:rsidRPr="004A4552" w:rsidRDefault="004A4552" w:rsidP="004A4552">
            <w:pPr>
              <w:jc w:val="center"/>
              <w:rPr>
                <w:rFonts w:eastAsia="Calibri" w:cs="Times New Roman"/>
                <w:b/>
                <w:bCs/>
                <w:sz w:val="28"/>
                <w:szCs w:val="28"/>
              </w:rPr>
            </w:pPr>
            <w:r w:rsidRPr="004A4552">
              <w:rPr>
                <w:rFonts w:eastAsia="Calibri" w:cs="Times New Roman"/>
                <w:b/>
                <w:bCs/>
                <w:sz w:val="28"/>
                <w:szCs w:val="28"/>
              </w:rPr>
              <w:t>Этапы занятия</w:t>
            </w:r>
          </w:p>
        </w:tc>
        <w:tc>
          <w:tcPr>
            <w:tcW w:w="0" w:type="auto"/>
            <w:vAlign w:val="center"/>
          </w:tcPr>
          <w:p w:rsidR="004A4552" w:rsidRPr="004A4552" w:rsidRDefault="004A4552" w:rsidP="004A4552">
            <w:pPr>
              <w:jc w:val="center"/>
              <w:rPr>
                <w:rFonts w:eastAsia="Calibri" w:cs="Times New Roman"/>
                <w:b/>
                <w:bCs/>
                <w:sz w:val="28"/>
              </w:rPr>
            </w:pPr>
            <w:r w:rsidRPr="004A4552">
              <w:rPr>
                <w:rFonts w:eastAsia="Calibri" w:cs="Times New Roman"/>
                <w:b/>
                <w:bCs/>
                <w:sz w:val="28"/>
              </w:rPr>
              <w:t>Деятельность</w:t>
            </w:r>
          </w:p>
          <w:p w:rsidR="004A4552" w:rsidRPr="004A4552" w:rsidRDefault="004A4552" w:rsidP="004A4552">
            <w:pPr>
              <w:jc w:val="center"/>
              <w:rPr>
                <w:rFonts w:eastAsia="Calibri" w:cs="Times New Roman"/>
                <w:b/>
                <w:bCs/>
                <w:sz w:val="28"/>
              </w:rPr>
            </w:pPr>
            <w:r w:rsidRPr="004A4552">
              <w:rPr>
                <w:rFonts w:eastAsia="Calibri" w:cs="Times New Roman"/>
                <w:b/>
                <w:bCs/>
                <w:sz w:val="28"/>
              </w:rPr>
              <w:t>преподавателя</w:t>
            </w:r>
          </w:p>
        </w:tc>
        <w:tc>
          <w:tcPr>
            <w:tcW w:w="0" w:type="auto"/>
            <w:vAlign w:val="center"/>
          </w:tcPr>
          <w:p w:rsidR="004A4552" w:rsidRPr="004A4552" w:rsidRDefault="004A4552" w:rsidP="004A4552">
            <w:pPr>
              <w:jc w:val="center"/>
              <w:rPr>
                <w:rFonts w:eastAsia="Calibri" w:cs="Times New Roman"/>
                <w:b/>
                <w:bCs/>
                <w:sz w:val="28"/>
              </w:rPr>
            </w:pPr>
            <w:r w:rsidRPr="004A4552">
              <w:rPr>
                <w:rFonts w:eastAsia="Calibri" w:cs="Times New Roman"/>
                <w:b/>
                <w:bCs/>
                <w:sz w:val="28"/>
              </w:rPr>
              <w:t>Деятельность</w:t>
            </w:r>
          </w:p>
          <w:p w:rsidR="004A4552" w:rsidRPr="004A4552" w:rsidRDefault="004A4552" w:rsidP="004A4552">
            <w:pPr>
              <w:jc w:val="center"/>
              <w:rPr>
                <w:rFonts w:eastAsia="Calibri" w:cs="Times New Roman"/>
                <w:b/>
                <w:bCs/>
                <w:sz w:val="28"/>
              </w:rPr>
            </w:pPr>
            <w:r w:rsidRPr="004A4552">
              <w:rPr>
                <w:rFonts w:eastAsia="Calibri" w:cs="Times New Roman"/>
                <w:b/>
                <w:bCs/>
                <w:sz w:val="28"/>
              </w:rPr>
              <w:t>студентов</w:t>
            </w:r>
          </w:p>
        </w:tc>
        <w:tc>
          <w:tcPr>
            <w:tcW w:w="0" w:type="auto"/>
            <w:vAlign w:val="center"/>
          </w:tcPr>
          <w:p w:rsidR="004A4552" w:rsidRPr="004A4552" w:rsidRDefault="004A4552" w:rsidP="004A4552">
            <w:pPr>
              <w:jc w:val="center"/>
              <w:rPr>
                <w:rFonts w:eastAsia="Times New Roman" w:cs="Times New Roman"/>
                <w:b/>
                <w:bCs/>
                <w:sz w:val="28"/>
              </w:rPr>
            </w:pPr>
            <w:r w:rsidRPr="004A4552">
              <w:rPr>
                <w:rFonts w:eastAsia="Calibri" w:cs="Times New Roman"/>
                <w:b/>
                <w:bCs/>
                <w:sz w:val="28"/>
              </w:rPr>
              <w:t>Планируемые образовательные результаты</w:t>
            </w:r>
          </w:p>
        </w:tc>
        <w:tc>
          <w:tcPr>
            <w:tcW w:w="0" w:type="auto"/>
          </w:tcPr>
          <w:p w:rsidR="004A4552" w:rsidRPr="004A4552" w:rsidRDefault="004A4552" w:rsidP="004A4552">
            <w:pPr>
              <w:jc w:val="center"/>
              <w:rPr>
                <w:rFonts w:eastAsia="Calibri" w:cs="Times New Roman"/>
                <w:b/>
                <w:bCs/>
                <w:sz w:val="28"/>
              </w:rPr>
            </w:pPr>
            <w:r w:rsidRPr="004A4552">
              <w:rPr>
                <w:rFonts w:eastAsia="Calibri" w:cs="Times New Roman"/>
                <w:b/>
                <w:bCs/>
                <w:sz w:val="28"/>
              </w:rPr>
              <w:t>Типы оценочных мероприятий</w:t>
            </w:r>
          </w:p>
        </w:tc>
      </w:tr>
      <w:tr w:rsidR="004A4552" w:rsidRPr="004A4552" w:rsidTr="004A4552">
        <w:trPr>
          <w:trHeight w:val="254"/>
        </w:trPr>
        <w:tc>
          <w:tcPr>
            <w:tcW w:w="0" w:type="auto"/>
            <w:gridSpan w:val="5"/>
          </w:tcPr>
          <w:p w:rsidR="004A4552" w:rsidRPr="004A4552" w:rsidRDefault="004A4552" w:rsidP="004A4552">
            <w:pPr>
              <w:jc w:val="both"/>
              <w:rPr>
                <w:rFonts w:eastAsia="Times New Roman" w:cs="Times New Roman"/>
                <w:i/>
                <w:sz w:val="28"/>
              </w:rPr>
            </w:pPr>
            <w:r w:rsidRPr="004A4552">
              <w:rPr>
                <w:rFonts w:eastAsia="Calibri" w:cs="Times New Roman"/>
                <w:b/>
                <w:sz w:val="28"/>
                <w:szCs w:val="28"/>
              </w:rPr>
              <w:t>1. Организационный этап занятия</w:t>
            </w:r>
          </w:p>
        </w:tc>
      </w:tr>
      <w:tr w:rsidR="004A4552" w:rsidRPr="004A4552" w:rsidTr="004A4552">
        <w:trPr>
          <w:trHeight w:val="279"/>
        </w:trPr>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 xml:space="preserve">Проверка подготовки к занятию, наличие формы. Создание рабочей обстановки. </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Выявить актуальность темы, записать на доске</w:t>
            </w:r>
          </w:p>
        </w:tc>
        <w:tc>
          <w:tcPr>
            <w:tcW w:w="0" w:type="auto"/>
          </w:tcPr>
          <w:p w:rsidR="004A4552" w:rsidRPr="004A4552" w:rsidRDefault="004A4552" w:rsidP="004A4552">
            <w:pPr>
              <w:jc w:val="both"/>
              <w:rPr>
                <w:rFonts w:eastAsia="Times New Roman" w:cs="Times New Roman"/>
                <w:i/>
                <w:iCs/>
                <w:sz w:val="28"/>
                <w:szCs w:val="28"/>
              </w:rPr>
            </w:pPr>
            <w:r w:rsidRPr="004A4552">
              <w:rPr>
                <w:rFonts w:eastAsia="Times New Roman" w:cs="Times New Roman"/>
                <w:sz w:val="28"/>
                <w:szCs w:val="28"/>
              </w:rPr>
              <w:t xml:space="preserve">Работа в тетрадях, записывание темы, дать определение слова </w:t>
            </w:r>
            <w:r w:rsidRPr="004A4552">
              <w:rPr>
                <w:rFonts w:eastAsia="Times New Roman" w:cs="Times New Roman"/>
                <w:i/>
                <w:iCs/>
                <w:sz w:val="28"/>
                <w:szCs w:val="28"/>
              </w:rPr>
              <w:t>резюме</w:t>
            </w:r>
          </w:p>
        </w:tc>
        <w:tc>
          <w:tcPr>
            <w:tcW w:w="0" w:type="auto"/>
          </w:tcPr>
          <w:p w:rsidR="004A4552" w:rsidRPr="004A4552" w:rsidRDefault="004A4552" w:rsidP="004A4552">
            <w:pPr>
              <w:rPr>
                <w:rFonts w:eastAsia="Calibri" w:cs="Times New Roman"/>
                <w:iCs/>
                <w:sz w:val="28"/>
                <w:szCs w:val="28"/>
              </w:rPr>
            </w:pPr>
            <w:r w:rsidRPr="004A4552">
              <w:rPr>
                <w:rFonts w:eastAsia="Calibri" w:cs="Times New Roman"/>
                <w:iCs/>
                <w:sz w:val="28"/>
                <w:szCs w:val="28"/>
              </w:rPr>
              <w:t>ОК 04 Эффективно взаимодействовать и работать в коллективе и команде</w:t>
            </w:r>
          </w:p>
          <w:p w:rsidR="004A4552" w:rsidRPr="004A4552" w:rsidRDefault="004A4552" w:rsidP="004A4552">
            <w:pPr>
              <w:rPr>
                <w:rFonts w:eastAsia="Calibri" w:cs="Times New Roman"/>
                <w:sz w:val="28"/>
                <w:szCs w:val="28"/>
              </w:rPr>
            </w:pPr>
            <w:r w:rsidRPr="004A4552">
              <w:rPr>
                <w:rFonts w:eastAsia="Calibri" w:cs="Times New Roman"/>
                <w:iCs/>
                <w:sz w:val="28"/>
                <w:szCs w:val="28"/>
              </w:rPr>
              <w:t xml:space="preserve">ОК 05 Осуществлять устную и письменную коммуникацию на государственном языке </w:t>
            </w:r>
            <w:r w:rsidRPr="004A4552">
              <w:rPr>
                <w:rFonts w:eastAsia="Calibri" w:cs="Times New Roman"/>
                <w:iCs/>
                <w:sz w:val="28"/>
                <w:szCs w:val="28"/>
              </w:rPr>
              <w:lastRenderedPageBreak/>
              <w:t>Российской Федерации с учетом особенностей социального и культурного контекста</w:t>
            </w:r>
          </w:p>
        </w:tc>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lastRenderedPageBreak/>
              <w:t>Ответы на вопросы</w:t>
            </w:r>
          </w:p>
        </w:tc>
      </w:tr>
      <w:tr w:rsidR="004A4552" w:rsidRPr="004A4552" w:rsidTr="004A4552">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lastRenderedPageBreak/>
              <w:t>Проверка знаний по теме, подготовка к изучению нового материала</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Организует беседу по вопросам, проводит тест на проверку исходного уровня знаний</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Участвует в беседе, выполняет тестовое задание, обсуждает итоги работы</w:t>
            </w:r>
          </w:p>
        </w:tc>
        <w:tc>
          <w:tcPr>
            <w:tcW w:w="0" w:type="auto"/>
          </w:tcPr>
          <w:p w:rsidR="004A4552" w:rsidRPr="004A4552" w:rsidRDefault="004A4552" w:rsidP="004A4552">
            <w:pPr>
              <w:jc w:val="both"/>
              <w:rPr>
                <w:rFonts w:eastAsia="Times New Roman" w:cs="Times New Roman"/>
                <w:sz w:val="28"/>
                <w:szCs w:val="28"/>
              </w:rPr>
            </w:pPr>
            <w:r w:rsidRPr="004A4552">
              <w:rPr>
                <w:rFonts w:eastAsia="Calibri" w:cs="Times New Roman"/>
                <w:iCs/>
                <w:sz w:val="28"/>
                <w:szCs w:val="28"/>
              </w:rPr>
              <w:t>ОК 03 Планировать и реализовывать собственное профессиональное и личностное развитие</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Выполнение тестового задания</w:t>
            </w:r>
          </w:p>
        </w:tc>
      </w:tr>
      <w:tr w:rsidR="004A4552" w:rsidRPr="004A4552" w:rsidTr="004A4552">
        <w:trPr>
          <w:trHeight w:val="303"/>
        </w:trPr>
        <w:tc>
          <w:tcPr>
            <w:tcW w:w="0" w:type="auto"/>
            <w:gridSpan w:val="4"/>
          </w:tcPr>
          <w:p w:rsidR="004A4552" w:rsidRPr="004A4552" w:rsidRDefault="004A4552" w:rsidP="004A4552">
            <w:pPr>
              <w:rPr>
                <w:rFonts w:eastAsia="Calibri" w:cs="Times New Roman"/>
                <w:b/>
                <w:sz w:val="28"/>
                <w:szCs w:val="28"/>
              </w:rPr>
            </w:pPr>
            <w:r w:rsidRPr="004A4552">
              <w:rPr>
                <w:rFonts w:eastAsia="Calibri" w:cs="Times New Roman"/>
                <w:b/>
                <w:sz w:val="28"/>
                <w:szCs w:val="28"/>
              </w:rPr>
              <w:t>2. Основной этап занятия</w:t>
            </w:r>
          </w:p>
        </w:tc>
        <w:tc>
          <w:tcPr>
            <w:tcW w:w="0" w:type="auto"/>
          </w:tcPr>
          <w:p w:rsidR="004A4552" w:rsidRPr="004A4552" w:rsidRDefault="004A4552" w:rsidP="004A4552">
            <w:pPr>
              <w:jc w:val="both"/>
              <w:rPr>
                <w:rFonts w:eastAsia="Times New Roman" w:cs="Times New Roman"/>
                <w:i/>
                <w:sz w:val="28"/>
              </w:rPr>
            </w:pPr>
          </w:p>
        </w:tc>
      </w:tr>
      <w:tr w:rsidR="004A4552" w:rsidRPr="004A4552" w:rsidTr="004A4552">
        <w:trPr>
          <w:trHeight w:val="465"/>
        </w:trPr>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Формирование новых знаний и способов деятельности</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Организует ролевую игру «Прием на работу»</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Распределение ролей, составление диалогов, составление рекомендаций по написанию резюме</w:t>
            </w:r>
          </w:p>
        </w:tc>
        <w:tc>
          <w:tcPr>
            <w:tcW w:w="0" w:type="auto"/>
          </w:tcPr>
          <w:p w:rsidR="004A4552" w:rsidRPr="004A4552" w:rsidRDefault="004A4552" w:rsidP="004A4552">
            <w:pPr>
              <w:jc w:val="both"/>
              <w:rPr>
                <w:rFonts w:eastAsia="Calibri" w:cs="Times New Roman"/>
                <w:iCs/>
                <w:sz w:val="28"/>
                <w:szCs w:val="28"/>
              </w:rPr>
            </w:pPr>
            <w:r w:rsidRPr="004A4552">
              <w:rPr>
                <w:rFonts w:eastAsia="Calibri" w:cs="Times New Roman"/>
                <w:iCs/>
                <w:sz w:val="28"/>
                <w:szCs w:val="28"/>
              </w:rPr>
              <w:t>ОК 01 Выбирать способы решения задач профессиональной деятельности применительно к различным контекстам</w:t>
            </w:r>
          </w:p>
          <w:p w:rsidR="004A4552" w:rsidRPr="004A4552" w:rsidRDefault="004A4552" w:rsidP="004A4552">
            <w:pPr>
              <w:jc w:val="both"/>
              <w:rPr>
                <w:rFonts w:eastAsia="Times New Roman" w:cs="Times New Roman"/>
                <w:sz w:val="28"/>
                <w:szCs w:val="28"/>
              </w:rPr>
            </w:pPr>
            <w:r w:rsidRPr="004A4552">
              <w:rPr>
                <w:rFonts w:eastAsia="Calibri" w:cs="Times New Roman"/>
                <w:iCs/>
                <w:sz w:val="28"/>
                <w:szCs w:val="28"/>
              </w:rPr>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Работа в парах, проверка рекомендаций</w:t>
            </w:r>
          </w:p>
        </w:tc>
      </w:tr>
      <w:tr w:rsidR="004A4552" w:rsidRPr="004A4552" w:rsidTr="004A4552">
        <w:trPr>
          <w:trHeight w:val="465"/>
        </w:trPr>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Воспроизведение изученного материала</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Корректирует выступления студентов</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 xml:space="preserve">Представление полученных сведений в форме игры, оценка выступления студентов </w:t>
            </w:r>
          </w:p>
        </w:tc>
        <w:tc>
          <w:tcPr>
            <w:tcW w:w="0" w:type="auto"/>
          </w:tcPr>
          <w:p w:rsidR="004A4552" w:rsidRPr="004A4552" w:rsidRDefault="004A4552" w:rsidP="004A4552">
            <w:pPr>
              <w:jc w:val="both"/>
              <w:rPr>
                <w:rFonts w:eastAsia="Calibri" w:cs="Times New Roman"/>
                <w:iCs/>
                <w:sz w:val="28"/>
                <w:szCs w:val="28"/>
              </w:rPr>
            </w:pPr>
            <w:r w:rsidRPr="004A4552">
              <w:rPr>
                <w:rFonts w:eastAsia="Calibri" w:cs="Times New Roman"/>
                <w:iCs/>
                <w:sz w:val="28"/>
                <w:szCs w:val="28"/>
              </w:rPr>
              <w:t>ОК 04 Эффективно взаимодействовать и работать в коллективе и команде</w:t>
            </w:r>
          </w:p>
          <w:p w:rsidR="004A4552" w:rsidRPr="004A4552" w:rsidRDefault="004A4552" w:rsidP="004A4552">
            <w:pPr>
              <w:jc w:val="both"/>
              <w:rPr>
                <w:rFonts w:eastAsia="Calibri" w:cs="Times New Roman"/>
                <w:iCs/>
                <w:sz w:val="28"/>
                <w:szCs w:val="28"/>
              </w:rPr>
            </w:pPr>
            <w:r w:rsidRPr="004A4552">
              <w:rPr>
                <w:rFonts w:eastAsia="Calibri" w:cs="Times New Roman"/>
                <w:iCs/>
                <w:sz w:val="28"/>
                <w:szCs w:val="28"/>
              </w:rPr>
              <w:t xml:space="preserve">ОК 05 Осуществлять устную и письменную коммуникацию на государственном языке </w:t>
            </w:r>
            <w:r w:rsidRPr="004A4552">
              <w:rPr>
                <w:rFonts w:eastAsia="Calibri" w:cs="Times New Roman"/>
                <w:iCs/>
                <w:sz w:val="28"/>
                <w:szCs w:val="28"/>
              </w:rPr>
              <w:lastRenderedPageBreak/>
              <w:t>Российской Федерации с учетом особенностей социального и культурного контекста</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lastRenderedPageBreak/>
              <w:t>Представление выполненной работы</w:t>
            </w:r>
          </w:p>
        </w:tc>
      </w:tr>
      <w:tr w:rsidR="004A4552" w:rsidRPr="004A4552" w:rsidTr="004A4552">
        <w:trPr>
          <w:trHeight w:val="465"/>
        </w:trPr>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lastRenderedPageBreak/>
              <w:t>Систематизация и обобщение полученных знаний</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Предлагает задание по составлению резюме</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 xml:space="preserve">Составление резюме, корректировка текстов </w:t>
            </w:r>
          </w:p>
        </w:tc>
        <w:tc>
          <w:tcPr>
            <w:tcW w:w="0" w:type="auto"/>
          </w:tcPr>
          <w:p w:rsidR="004A4552" w:rsidRPr="004A4552" w:rsidRDefault="004A4552" w:rsidP="004A4552">
            <w:pPr>
              <w:jc w:val="both"/>
              <w:rPr>
                <w:rFonts w:eastAsia="Times New Roman" w:cs="Times New Roman"/>
                <w:sz w:val="28"/>
                <w:szCs w:val="28"/>
              </w:rPr>
            </w:pPr>
            <w:r w:rsidRPr="004A4552">
              <w:rPr>
                <w:rFonts w:eastAsia="Calibri" w:cs="Times New Roman"/>
                <w:iCs/>
                <w:sz w:val="28"/>
                <w:szCs w:val="28"/>
              </w:rPr>
              <w:t>ОК 03 Планировать и реализовывать собственное профессиональное и личностное развитие</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 xml:space="preserve">Оценка резюме </w:t>
            </w:r>
          </w:p>
        </w:tc>
      </w:tr>
      <w:tr w:rsidR="004A4552" w:rsidRPr="004A4552" w:rsidTr="004A4552">
        <w:trPr>
          <w:trHeight w:val="255"/>
        </w:trPr>
        <w:tc>
          <w:tcPr>
            <w:tcW w:w="0" w:type="auto"/>
            <w:gridSpan w:val="5"/>
          </w:tcPr>
          <w:p w:rsidR="004A4552" w:rsidRPr="004A4552" w:rsidRDefault="004A4552" w:rsidP="004A4552">
            <w:pPr>
              <w:jc w:val="both"/>
              <w:rPr>
                <w:rFonts w:eastAsia="Calibri" w:cs="Times New Roman"/>
                <w:b/>
                <w:sz w:val="28"/>
                <w:szCs w:val="28"/>
              </w:rPr>
            </w:pPr>
            <w:r w:rsidRPr="004A4552">
              <w:rPr>
                <w:rFonts w:eastAsia="Calibri" w:cs="Times New Roman"/>
                <w:b/>
                <w:sz w:val="28"/>
                <w:szCs w:val="28"/>
              </w:rPr>
              <w:t>3. Заключительный этап занятия</w:t>
            </w:r>
          </w:p>
        </w:tc>
      </w:tr>
      <w:tr w:rsidR="004A4552" w:rsidRPr="004A4552" w:rsidTr="004A4552">
        <w:trPr>
          <w:trHeight w:val="358"/>
        </w:trPr>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Подведение итогов работы, фиксация достижения целей</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Организует подведение итогов и определяет дальнейшие перспективы</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Определяют личностные результаты</w:t>
            </w:r>
          </w:p>
        </w:tc>
        <w:tc>
          <w:tcPr>
            <w:tcW w:w="0" w:type="auto"/>
          </w:tcPr>
          <w:p w:rsidR="004A4552" w:rsidRPr="004A4552" w:rsidRDefault="004A4552" w:rsidP="004A4552">
            <w:pPr>
              <w:jc w:val="both"/>
              <w:rPr>
                <w:rFonts w:eastAsia="Times New Roman" w:cs="Times New Roman"/>
                <w:sz w:val="28"/>
                <w:szCs w:val="28"/>
              </w:rPr>
            </w:pPr>
            <w:r w:rsidRPr="004A4552">
              <w:rPr>
                <w:rFonts w:eastAsia="Calibri" w:cs="Times New Roman"/>
                <w:iCs/>
                <w:sz w:val="28"/>
                <w:szCs w:val="28"/>
              </w:rPr>
              <w:t>ОК 03 Планировать и реализовывать собственное профессиональное и личностное развитие</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Рефлексия результатов своей деятельности</w:t>
            </w:r>
          </w:p>
        </w:tc>
      </w:tr>
      <w:tr w:rsidR="004A4552" w:rsidRPr="004A4552" w:rsidTr="004A4552">
        <w:trPr>
          <w:trHeight w:val="358"/>
        </w:trPr>
        <w:tc>
          <w:tcPr>
            <w:tcW w:w="0" w:type="auto"/>
          </w:tcPr>
          <w:p w:rsidR="004A4552" w:rsidRPr="004A4552" w:rsidRDefault="004A4552" w:rsidP="004A4552">
            <w:pPr>
              <w:jc w:val="both"/>
              <w:rPr>
                <w:rFonts w:eastAsia="Calibri"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r>
      <w:tr w:rsidR="004A4552" w:rsidRPr="004A4552" w:rsidTr="004A4552">
        <w:trPr>
          <w:trHeight w:val="358"/>
        </w:trPr>
        <w:tc>
          <w:tcPr>
            <w:tcW w:w="0" w:type="auto"/>
          </w:tcPr>
          <w:p w:rsidR="004A4552" w:rsidRPr="004A4552" w:rsidRDefault="004A4552" w:rsidP="004A4552">
            <w:pPr>
              <w:jc w:val="both"/>
              <w:rPr>
                <w:rFonts w:eastAsia="Calibri" w:cs="Times New Roman"/>
                <w:sz w:val="28"/>
                <w:szCs w:val="28"/>
              </w:rPr>
            </w:pPr>
            <w:r w:rsidRPr="004A4552">
              <w:rPr>
                <w:rFonts w:eastAsia="Calibri" w:cs="Times New Roman"/>
                <w:b/>
                <w:bCs/>
                <w:sz w:val="28"/>
                <w:szCs w:val="28"/>
              </w:rPr>
              <w:t>4. Задания для самостоятельного выполнения</w:t>
            </w:r>
            <w:r w:rsidRPr="004A4552">
              <w:rPr>
                <w:rFonts w:eastAsia="Calibri" w:cs="Times New Roman"/>
                <w:bCs/>
                <w:sz w:val="28"/>
                <w:szCs w:val="28"/>
              </w:rPr>
              <w:t xml:space="preserve"> </w:t>
            </w: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r>
      <w:tr w:rsidR="004A4552" w:rsidRPr="004A4552" w:rsidTr="004A4552">
        <w:trPr>
          <w:trHeight w:val="358"/>
        </w:trPr>
        <w:tc>
          <w:tcPr>
            <w:tcW w:w="0" w:type="auto"/>
          </w:tcPr>
          <w:p w:rsidR="004A4552" w:rsidRPr="004A4552" w:rsidRDefault="004A4552" w:rsidP="004A4552">
            <w:pPr>
              <w:jc w:val="both"/>
              <w:rPr>
                <w:rFonts w:eastAsia="Calibri" w:cs="Times New Roman"/>
                <w:b/>
                <w:bCs/>
                <w:sz w:val="28"/>
                <w:szCs w:val="28"/>
              </w:rPr>
            </w:pP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Комментирует задание для самостоятельного выполнения</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Записывают задание в тетрадь</w:t>
            </w:r>
          </w:p>
        </w:tc>
        <w:tc>
          <w:tcPr>
            <w:tcW w:w="0" w:type="auto"/>
          </w:tcPr>
          <w:p w:rsidR="004A4552" w:rsidRPr="004A4552" w:rsidRDefault="004A4552" w:rsidP="004A4552">
            <w:pPr>
              <w:jc w:val="both"/>
              <w:rPr>
                <w:rFonts w:eastAsia="Times New Roman" w:cs="Times New Roman"/>
                <w:sz w:val="28"/>
                <w:szCs w:val="28"/>
              </w:rPr>
            </w:pPr>
          </w:p>
        </w:tc>
        <w:tc>
          <w:tcPr>
            <w:tcW w:w="0" w:type="auto"/>
          </w:tcPr>
          <w:p w:rsidR="004A4552" w:rsidRPr="004A4552" w:rsidRDefault="004A4552" w:rsidP="004A4552">
            <w:pPr>
              <w:jc w:val="both"/>
              <w:rPr>
                <w:rFonts w:eastAsia="Times New Roman" w:cs="Times New Roman"/>
                <w:sz w:val="28"/>
                <w:szCs w:val="28"/>
              </w:rPr>
            </w:pPr>
          </w:p>
        </w:tc>
      </w:tr>
      <w:tr w:rsidR="004A4552" w:rsidRPr="004A4552" w:rsidTr="004A4552">
        <w:trPr>
          <w:trHeight w:val="358"/>
        </w:trPr>
        <w:tc>
          <w:tcPr>
            <w:tcW w:w="0" w:type="auto"/>
          </w:tcPr>
          <w:p w:rsidR="004A4552" w:rsidRPr="004A4552" w:rsidRDefault="004A4552" w:rsidP="004A4552">
            <w:pPr>
              <w:jc w:val="both"/>
              <w:rPr>
                <w:rFonts w:eastAsia="Calibri" w:cs="Times New Roman"/>
                <w:b/>
                <w:bCs/>
                <w:sz w:val="28"/>
                <w:szCs w:val="28"/>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r>
    </w:tbl>
    <w:p w:rsidR="004A4552" w:rsidRPr="004A4552" w:rsidRDefault="004A4552" w:rsidP="004A4552">
      <w:pPr>
        <w:jc w:val="both"/>
        <w:rPr>
          <w:rFonts w:eastAsia="Calibri" w:cs="Times New Roman"/>
          <w:sz w:val="22"/>
        </w:rPr>
      </w:pPr>
    </w:p>
    <w:p w:rsidR="004A4552" w:rsidRDefault="004A4552" w:rsidP="004A4552">
      <w:pPr>
        <w:spacing w:after="160" w:line="259" w:lineRule="auto"/>
        <w:rPr>
          <w:rFonts w:eastAsia="Calibri" w:cs="Times New Roman"/>
          <w:sz w:val="22"/>
        </w:rPr>
      </w:pPr>
    </w:p>
    <w:p w:rsidR="004A4552" w:rsidRPr="004A4552" w:rsidRDefault="004A4552" w:rsidP="004A4552">
      <w:pPr>
        <w:spacing w:after="160" w:line="259" w:lineRule="auto"/>
        <w:rPr>
          <w:rFonts w:eastAsia="Calibri" w:cs="Times New Roman"/>
          <w:sz w:val="22"/>
        </w:rPr>
      </w:pPr>
    </w:p>
    <w:p w:rsidR="004A4552" w:rsidRPr="004A4552" w:rsidRDefault="004A4552" w:rsidP="004A4552">
      <w:pPr>
        <w:spacing w:after="160" w:line="259" w:lineRule="auto"/>
        <w:rPr>
          <w:rFonts w:eastAsia="Calibri" w:cs="Times New Roman"/>
          <w:sz w:val="22"/>
        </w:rPr>
      </w:pPr>
    </w:p>
    <w:p w:rsidR="004A4552" w:rsidRPr="004A4552" w:rsidRDefault="004A4552" w:rsidP="004A4552">
      <w:pPr>
        <w:spacing w:after="160" w:line="259" w:lineRule="auto"/>
        <w:rPr>
          <w:rFonts w:eastAsia="Calibri" w:cs="Times New Roman"/>
          <w:sz w:val="22"/>
        </w:rPr>
      </w:pPr>
    </w:p>
    <w:p w:rsidR="004A4552" w:rsidRPr="004A4552" w:rsidRDefault="004A4552" w:rsidP="004A4552">
      <w:pPr>
        <w:spacing w:after="160" w:line="276" w:lineRule="auto"/>
        <w:jc w:val="center"/>
        <w:rPr>
          <w:rFonts w:eastAsia="Calibri" w:cs="Times New Roman"/>
          <w:b/>
          <w:bCs/>
          <w:sz w:val="28"/>
          <w:szCs w:val="28"/>
        </w:rPr>
      </w:pPr>
      <w:r w:rsidRPr="004A4552">
        <w:rPr>
          <w:rFonts w:eastAsia="Calibri" w:cs="Times New Roman"/>
          <w:b/>
          <w:bCs/>
          <w:sz w:val="28"/>
          <w:szCs w:val="28"/>
        </w:rPr>
        <w:lastRenderedPageBreak/>
        <w:t>ТЕХНОЛОГИЧЕСКАЯ КАРТА  2</w:t>
      </w:r>
    </w:p>
    <w:tbl>
      <w:tblPr>
        <w:tblStyle w:val="120"/>
        <w:tblW w:w="14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0915"/>
      </w:tblGrid>
      <w:tr w:rsidR="004A4552" w:rsidRPr="004A4552" w:rsidTr="004A4552">
        <w:tc>
          <w:tcPr>
            <w:tcW w:w="3686" w:type="dxa"/>
          </w:tcPr>
          <w:p w:rsidR="004A4552" w:rsidRPr="004A4552" w:rsidRDefault="004A4552" w:rsidP="004A4552">
            <w:pPr>
              <w:spacing w:line="276" w:lineRule="auto"/>
              <w:rPr>
                <w:rFonts w:ascii="Times New Roman" w:eastAsia="Calibri" w:hAnsi="Times New Roman" w:cs="Times New Roman"/>
                <w:szCs w:val="28"/>
              </w:rPr>
            </w:pPr>
            <w:r w:rsidRPr="004A4552">
              <w:rPr>
                <w:rFonts w:ascii="Times New Roman" w:eastAsia="Calibri" w:hAnsi="Times New Roman" w:cs="Times New Roman"/>
                <w:szCs w:val="28"/>
              </w:rPr>
              <w:t>Дисциплина</w:t>
            </w:r>
          </w:p>
        </w:tc>
        <w:tc>
          <w:tcPr>
            <w:tcW w:w="10915" w:type="dxa"/>
            <w:tcBorders>
              <w:top w:val="single" w:sz="4" w:space="0" w:color="auto"/>
              <w:bottom w:val="single" w:sz="4" w:space="0" w:color="auto"/>
            </w:tcBorders>
          </w:tcPr>
          <w:p w:rsidR="004A4552" w:rsidRPr="004A4552" w:rsidRDefault="004A4552" w:rsidP="004A4552">
            <w:pPr>
              <w:spacing w:line="276" w:lineRule="auto"/>
              <w:rPr>
                <w:rFonts w:ascii="Times New Roman" w:eastAsia="Calibri" w:hAnsi="Times New Roman" w:cs="Times New Roman"/>
                <w:szCs w:val="28"/>
              </w:rPr>
            </w:pPr>
            <w:r w:rsidRPr="004A4552">
              <w:rPr>
                <w:rFonts w:ascii="Times New Roman" w:eastAsia="Calibri" w:hAnsi="Times New Roman" w:cs="Times New Roman"/>
                <w:szCs w:val="28"/>
              </w:rPr>
              <w:t>Литература</w:t>
            </w:r>
          </w:p>
        </w:tc>
      </w:tr>
      <w:tr w:rsidR="004A4552" w:rsidRPr="004A4552" w:rsidTr="004A4552">
        <w:tc>
          <w:tcPr>
            <w:tcW w:w="3686" w:type="dxa"/>
          </w:tcPr>
          <w:p w:rsidR="004A4552" w:rsidRPr="004A4552" w:rsidRDefault="004A4552" w:rsidP="004A4552">
            <w:pPr>
              <w:spacing w:line="276" w:lineRule="auto"/>
              <w:rPr>
                <w:rFonts w:ascii="Times New Roman" w:eastAsia="Calibri" w:hAnsi="Times New Roman" w:cs="Times New Roman"/>
                <w:szCs w:val="28"/>
              </w:rPr>
            </w:pPr>
            <w:r w:rsidRPr="004A4552">
              <w:rPr>
                <w:rFonts w:ascii="Times New Roman" w:eastAsia="Calibri" w:hAnsi="Times New Roman" w:cs="Times New Roman"/>
                <w:szCs w:val="28"/>
              </w:rPr>
              <w:t>Специальность / профессия</w:t>
            </w:r>
          </w:p>
        </w:tc>
        <w:tc>
          <w:tcPr>
            <w:tcW w:w="10915" w:type="dxa"/>
            <w:tcBorders>
              <w:top w:val="single" w:sz="4" w:space="0" w:color="auto"/>
              <w:bottom w:val="single" w:sz="4" w:space="0" w:color="auto"/>
            </w:tcBorders>
          </w:tcPr>
          <w:p w:rsidR="004A4552" w:rsidRPr="004A4552" w:rsidRDefault="004A4552" w:rsidP="004A4552">
            <w:pPr>
              <w:spacing w:line="276" w:lineRule="auto"/>
              <w:rPr>
                <w:rFonts w:ascii="Times New Roman" w:eastAsia="Calibri" w:hAnsi="Times New Roman" w:cs="Times New Roman"/>
                <w:szCs w:val="28"/>
              </w:rPr>
            </w:pPr>
            <w:r w:rsidRPr="004A4552">
              <w:rPr>
                <w:rFonts w:ascii="Times New Roman" w:eastAsia="Calibri" w:hAnsi="Times New Roman" w:cs="Times New Roman"/>
                <w:szCs w:val="28"/>
              </w:rPr>
              <w:t>Фармация</w:t>
            </w:r>
          </w:p>
        </w:tc>
      </w:tr>
    </w:tbl>
    <w:p w:rsidR="004A4552" w:rsidRPr="004A4552" w:rsidRDefault="004A4552" w:rsidP="004A4552">
      <w:pPr>
        <w:jc w:val="both"/>
        <w:rPr>
          <w:rFonts w:eastAsia="Calibri" w:cs="Times New Roman"/>
          <w:b/>
          <w:bCs/>
          <w:iCs/>
          <w:sz w:val="28"/>
          <w:szCs w:val="28"/>
        </w:rPr>
      </w:pPr>
    </w:p>
    <w:tbl>
      <w:tblPr>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95"/>
        <w:gridCol w:w="9401"/>
      </w:tblGrid>
      <w:tr w:rsidR="004A4552" w:rsidRPr="004A4552" w:rsidTr="004A4552">
        <w:trPr>
          <w:trHeight w:val="321"/>
        </w:trPr>
        <w:tc>
          <w:tcPr>
            <w:tcW w:w="0" w:type="auto"/>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 xml:space="preserve">Тема занятия </w:t>
            </w:r>
          </w:p>
        </w:tc>
        <w:tc>
          <w:tcPr>
            <w:tcW w:w="940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Стихи для людей моей профессии</w:t>
            </w:r>
          </w:p>
        </w:tc>
      </w:tr>
      <w:tr w:rsidR="004A4552" w:rsidRPr="004A4552" w:rsidTr="004A4552">
        <w:trPr>
          <w:trHeight w:val="370"/>
        </w:trPr>
        <w:tc>
          <w:tcPr>
            <w:tcW w:w="0" w:type="auto"/>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 xml:space="preserve">Содержание темы </w:t>
            </w:r>
          </w:p>
        </w:tc>
        <w:tc>
          <w:tcPr>
            <w:tcW w:w="940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hd w:val="clear" w:color="auto" w:fill="FFFFFF"/>
              <w:jc w:val="both"/>
              <w:rPr>
                <w:rFonts w:eastAsia="Times New Roman" w:cs="Times New Roman"/>
                <w:color w:val="262633"/>
                <w:sz w:val="28"/>
                <w:szCs w:val="28"/>
                <w:lang w:eastAsia="ru-RU"/>
              </w:rPr>
            </w:pPr>
            <w:r w:rsidRPr="004A4552">
              <w:rPr>
                <w:rFonts w:eastAsia="Times New Roman" w:cs="Times New Roman"/>
                <w:color w:val="262633"/>
                <w:sz w:val="28"/>
                <w:szCs w:val="28"/>
                <w:lang w:eastAsia="ru-RU"/>
              </w:rPr>
              <w:t>Роль поэзии в жизни человека любой профессии. Общение с поэзией</w:t>
            </w:r>
          </w:p>
          <w:p w:rsidR="004A4552" w:rsidRPr="004A4552" w:rsidRDefault="004A4552" w:rsidP="004A4552">
            <w:pPr>
              <w:shd w:val="clear" w:color="auto" w:fill="FFFFFF"/>
              <w:jc w:val="both"/>
              <w:rPr>
                <w:rFonts w:eastAsia="Times New Roman" w:cs="Times New Roman"/>
                <w:color w:val="262633"/>
                <w:sz w:val="28"/>
                <w:szCs w:val="28"/>
                <w:lang w:eastAsia="ru-RU"/>
              </w:rPr>
            </w:pPr>
            <w:r w:rsidRPr="004A4552">
              <w:rPr>
                <w:rFonts w:eastAsia="Times New Roman" w:cs="Times New Roman"/>
                <w:color w:val="262633"/>
                <w:sz w:val="28"/>
                <w:szCs w:val="28"/>
                <w:lang w:eastAsia="ru-RU"/>
              </w:rPr>
              <w:t>как способ эстетического обогащения своей духовной сферы,</w:t>
            </w:r>
          </w:p>
          <w:p w:rsidR="004A4552" w:rsidRPr="004A4552" w:rsidRDefault="004A4552" w:rsidP="004A4552">
            <w:pPr>
              <w:shd w:val="clear" w:color="auto" w:fill="FFFFFF"/>
              <w:jc w:val="both"/>
              <w:rPr>
                <w:rFonts w:eastAsia="Times New Roman" w:cs="Times New Roman"/>
                <w:color w:val="262633"/>
                <w:sz w:val="28"/>
                <w:szCs w:val="28"/>
                <w:lang w:eastAsia="ru-RU"/>
              </w:rPr>
            </w:pPr>
            <w:r w:rsidRPr="004A4552">
              <w:rPr>
                <w:rFonts w:eastAsia="Times New Roman" w:cs="Times New Roman"/>
                <w:color w:val="262633"/>
                <w:sz w:val="28"/>
                <w:szCs w:val="28"/>
                <w:lang w:eastAsia="ru-RU"/>
              </w:rPr>
              <w:t>постижения общечеловеческих ценностей, развитие способности к</w:t>
            </w:r>
          </w:p>
          <w:p w:rsidR="004A4552" w:rsidRPr="004A4552" w:rsidRDefault="004A4552" w:rsidP="004A4552">
            <w:pPr>
              <w:shd w:val="clear" w:color="auto" w:fill="FFFFFF"/>
              <w:jc w:val="both"/>
              <w:rPr>
                <w:rFonts w:eastAsia="Times New Roman" w:cs="Times New Roman"/>
                <w:color w:val="262633"/>
                <w:sz w:val="28"/>
                <w:szCs w:val="28"/>
                <w:lang w:eastAsia="ru-RU"/>
              </w:rPr>
            </w:pPr>
            <w:r w:rsidRPr="004A4552">
              <w:rPr>
                <w:rFonts w:eastAsia="Times New Roman" w:cs="Times New Roman"/>
                <w:color w:val="262633"/>
                <w:sz w:val="28"/>
                <w:szCs w:val="28"/>
                <w:lang w:eastAsia="ru-RU"/>
              </w:rPr>
              <w:t>творческой деятельности. Путь к пониманию поэзии – это чтение,</w:t>
            </w:r>
          </w:p>
          <w:p w:rsidR="004A4552" w:rsidRPr="004A4552" w:rsidRDefault="004A4552" w:rsidP="004A4552">
            <w:pPr>
              <w:shd w:val="clear" w:color="auto" w:fill="FFFFFF"/>
              <w:jc w:val="both"/>
              <w:rPr>
                <w:rFonts w:eastAsia="Times New Roman" w:cs="Times New Roman"/>
                <w:color w:val="262633"/>
                <w:sz w:val="28"/>
                <w:szCs w:val="28"/>
                <w:lang w:eastAsia="ru-RU"/>
              </w:rPr>
            </w:pPr>
            <w:r w:rsidRPr="004A4552">
              <w:rPr>
                <w:rFonts w:eastAsia="Times New Roman" w:cs="Times New Roman"/>
                <w:color w:val="262633"/>
                <w:sz w:val="28"/>
                <w:szCs w:val="28"/>
                <w:lang w:eastAsia="ru-RU"/>
              </w:rPr>
              <w:t>обсуждение, интерпретация стихов разных поэтов в поисках «своего»</w:t>
            </w:r>
          </w:p>
          <w:p w:rsidR="004A4552" w:rsidRPr="004A4552" w:rsidRDefault="004A4552" w:rsidP="004A4552">
            <w:pPr>
              <w:shd w:val="clear" w:color="auto" w:fill="FFFFFF"/>
              <w:rPr>
                <w:rFonts w:eastAsia="Calibri" w:cs="Times New Roman"/>
                <w:sz w:val="22"/>
                <w:szCs w:val="28"/>
              </w:rPr>
            </w:pPr>
          </w:p>
        </w:tc>
      </w:tr>
      <w:tr w:rsidR="004A4552" w:rsidRPr="004A4552" w:rsidTr="004A4552">
        <w:trPr>
          <w:trHeight w:val="370"/>
        </w:trPr>
        <w:tc>
          <w:tcPr>
            <w:tcW w:w="0" w:type="auto"/>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Тип занятия</w:t>
            </w:r>
          </w:p>
        </w:tc>
        <w:tc>
          <w:tcPr>
            <w:tcW w:w="940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комбинированное занятие</w:t>
            </w:r>
          </w:p>
        </w:tc>
      </w:tr>
      <w:tr w:rsidR="004A4552" w:rsidRPr="004A4552" w:rsidTr="004A4552">
        <w:trPr>
          <w:trHeight w:val="370"/>
        </w:trPr>
        <w:tc>
          <w:tcPr>
            <w:tcW w:w="0" w:type="auto"/>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Формы организации учебной деятельности</w:t>
            </w:r>
          </w:p>
        </w:tc>
        <w:tc>
          <w:tcPr>
            <w:tcW w:w="940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Фронтальная, индивидуальная, групповая</w:t>
            </w:r>
          </w:p>
        </w:tc>
      </w:tr>
    </w:tbl>
    <w:p w:rsidR="004A4552" w:rsidRPr="004A4552" w:rsidRDefault="004A4552" w:rsidP="004A4552">
      <w:pPr>
        <w:spacing w:before="120" w:after="120"/>
        <w:jc w:val="both"/>
        <w:rPr>
          <w:rFonts w:eastAsia="Times New Roman" w:cs="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974"/>
        <w:gridCol w:w="3196"/>
        <w:gridCol w:w="2609"/>
        <w:gridCol w:w="3724"/>
        <w:gridCol w:w="2283"/>
      </w:tblGrid>
      <w:tr w:rsidR="004A4552" w:rsidRPr="004A4552" w:rsidTr="004A4552">
        <w:tc>
          <w:tcPr>
            <w:tcW w:w="0" w:type="auto"/>
            <w:vAlign w:val="center"/>
          </w:tcPr>
          <w:p w:rsidR="004A4552" w:rsidRPr="004A4552" w:rsidRDefault="004A4552" w:rsidP="004A4552">
            <w:pPr>
              <w:jc w:val="center"/>
              <w:rPr>
                <w:rFonts w:eastAsia="Calibri" w:cs="Times New Roman"/>
                <w:b/>
                <w:bCs/>
                <w:sz w:val="28"/>
                <w:szCs w:val="28"/>
              </w:rPr>
            </w:pPr>
            <w:r w:rsidRPr="004A4552">
              <w:rPr>
                <w:rFonts w:eastAsia="Calibri" w:cs="Times New Roman"/>
                <w:b/>
                <w:bCs/>
                <w:sz w:val="28"/>
                <w:szCs w:val="28"/>
              </w:rPr>
              <w:t>Этапы занятия</w:t>
            </w:r>
          </w:p>
        </w:tc>
        <w:tc>
          <w:tcPr>
            <w:tcW w:w="0" w:type="auto"/>
            <w:vAlign w:val="center"/>
          </w:tcPr>
          <w:p w:rsidR="004A4552" w:rsidRPr="004A4552" w:rsidRDefault="004A4552" w:rsidP="004A4552">
            <w:pPr>
              <w:jc w:val="center"/>
              <w:rPr>
                <w:rFonts w:eastAsia="Calibri" w:cs="Times New Roman"/>
                <w:b/>
                <w:bCs/>
                <w:sz w:val="28"/>
              </w:rPr>
            </w:pPr>
            <w:r w:rsidRPr="004A4552">
              <w:rPr>
                <w:rFonts w:eastAsia="Calibri" w:cs="Times New Roman"/>
                <w:b/>
                <w:bCs/>
                <w:sz w:val="28"/>
              </w:rPr>
              <w:t>Деятельность</w:t>
            </w:r>
          </w:p>
          <w:p w:rsidR="004A4552" w:rsidRPr="004A4552" w:rsidRDefault="004A4552" w:rsidP="004A4552">
            <w:pPr>
              <w:jc w:val="center"/>
              <w:rPr>
                <w:rFonts w:eastAsia="Calibri" w:cs="Times New Roman"/>
                <w:b/>
                <w:bCs/>
                <w:sz w:val="28"/>
              </w:rPr>
            </w:pPr>
            <w:r w:rsidRPr="004A4552">
              <w:rPr>
                <w:rFonts w:eastAsia="Calibri" w:cs="Times New Roman"/>
                <w:b/>
                <w:bCs/>
                <w:sz w:val="28"/>
              </w:rPr>
              <w:t>преподавателя</w:t>
            </w:r>
          </w:p>
        </w:tc>
        <w:tc>
          <w:tcPr>
            <w:tcW w:w="0" w:type="auto"/>
            <w:vAlign w:val="center"/>
          </w:tcPr>
          <w:p w:rsidR="004A4552" w:rsidRPr="004A4552" w:rsidRDefault="004A4552" w:rsidP="004A4552">
            <w:pPr>
              <w:jc w:val="center"/>
              <w:rPr>
                <w:rFonts w:eastAsia="Calibri" w:cs="Times New Roman"/>
                <w:b/>
                <w:bCs/>
                <w:sz w:val="28"/>
              </w:rPr>
            </w:pPr>
            <w:r w:rsidRPr="004A4552">
              <w:rPr>
                <w:rFonts w:eastAsia="Calibri" w:cs="Times New Roman"/>
                <w:b/>
                <w:bCs/>
                <w:sz w:val="28"/>
              </w:rPr>
              <w:t>Деятельность</w:t>
            </w:r>
          </w:p>
          <w:p w:rsidR="004A4552" w:rsidRPr="004A4552" w:rsidRDefault="004A4552" w:rsidP="004A4552">
            <w:pPr>
              <w:jc w:val="center"/>
              <w:rPr>
                <w:rFonts w:eastAsia="Calibri" w:cs="Times New Roman"/>
                <w:b/>
                <w:bCs/>
                <w:sz w:val="28"/>
              </w:rPr>
            </w:pPr>
            <w:r w:rsidRPr="004A4552">
              <w:rPr>
                <w:rFonts w:eastAsia="Calibri" w:cs="Times New Roman"/>
                <w:b/>
                <w:bCs/>
                <w:sz w:val="28"/>
              </w:rPr>
              <w:t>студентов</w:t>
            </w:r>
          </w:p>
        </w:tc>
        <w:tc>
          <w:tcPr>
            <w:tcW w:w="0" w:type="auto"/>
            <w:vAlign w:val="center"/>
          </w:tcPr>
          <w:p w:rsidR="004A4552" w:rsidRPr="004A4552" w:rsidRDefault="004A4552" w:rsidP="004A4552">
            <w:pPr>
              <w:jc w:val="center"/>
              <w:rPr>
                <w:rFonts w:eastAsia="Times New Roman" w:cs="Times New Roman"/>
                <w:b/>
                <w:bCs/>
                <w:sz w:val="28"/>
              </w:rPr>
            </w:pPr>
            <w:r w:rsidRPr="004A4552">
              <w:rPr>
                <w:rFonts w:eastAsia="Calibri" w:cs="Times New Roman"/>
                <w:b/>
                <w:bCs/>
                <w:sz w:val="28"/>
              </w:rPr>
              <w:t>Планируемые образовательные результаты</w:t>
            </w:r>
          </w:p>
        </w:tc>
        <w:tc>
          <w:tcPr>
            <w:tcW w:w="0" w:type="auto"/>
          </w:tcPr>
          <w:p w:rsidR="004A4552" w:rsidRPr="004A4552" w:rsidRDefault="004A4552" w:rsidP="004A4552">
            <w:pPr>
              <w:jc w:val="center"/>
              <w:rPr>
                <w:rFonts w:eastAsia="Calibri" w:cs="Times New Roman"/>
                <w:b/>
                <w:bCs/>
                <w:sz w:val="28"/>
              </w:rPr>
            </w:pPr>
            <w:r w:rsidRPr="004A4552">
              <w:rPr>
                <w:rFonts w:eastAsia="Calibri" w:cs="Times New Roman"/>
                <w:b/>
                <w:bCs/>
                <w:sz w:val="28"/>
              </w:rPr>
              <w:t>Типы оценочных мероприятий</w:t>
            </w:r>
          </w:p>
        </w:tc>
      </w:tr>
      <w:tr w:rsidR="004A4552" w:rsidRPr="004A4552" w:rsidTr="004A4552">
        <w:trPr>
          <w:trHeight w:val="254"/>
        </w:trPr>
        <w:tc>
          <w:tcPr>
            <w:tcW w:w="0" w:type="auto"/>
            <w:gridSpan w:val="5"/>
          </w:tcPr>
          <w:p w:rsidR="004A4552" w:rsidRPr="004A4552" w:rsidRDefault="004A4552" w:rsidP="004A4552">
            <w:pPr>
              <w:jc w:val="both"/>
              <w:rPr>
                <w:rFonts w:eastAsia="Times New Roman" w:cs="Times New Roman"/>
                <w:i/>
                <w:sz w:val="28"/>
              </w:rPr>
            </w:pPr>
            <w:r w:rsidRPr="004A4552">
              <w:rPr>
                <w:rFonts w:eastAsia="Calibri" w:cs="Times New Roman"/>
                <w:b/>
                <w:sz w:val="28"/>
                <w:szCs w:val="28"/>
              </w:rPr>
              <w:t>1. Организационный этап занятия</w:t>
            </w:r>
          </w:p>
        </w:tc>
      </w:tr>
      <w:tr w:rsidR="004A4552" w:rsidRPr="004A4552" w:rsidTr="004A4552">
        <w:trPr>
          <w:trHeight w:val="279"/>
        </w:trPr>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 xml:space="preserve">Проверка подготовки к занятию, наличие формы. Создание рабочей обстановки. </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Выявить актуальность темы, с</w:t>
            </w:r>
            <w:r w:rsidRPr="004A4552">
              <w:rPr>
                <w:rFonts w:eastAsia="Calibri" w:cs="Times New Roman"/>
                <w:sz w:val="28"/>
              </w:rPr>
              <w:t>оздать условия для возникновения внутренней потребности включения в учебную деятельность.</w:t>
            </w:r>
          </w:p>
        </w:tc>
        <w:tc>
          <w:tcPr>
            <w:tcW w:w="0" w:type="auto"/>
          </w:tcPr>
          <w:p w:rsidR="004A4552" w:rsidRPr="004A4552" w:rsidRDefault="004A4552" w:rsidP="004A4552">
            <w:pPr>
              <w:jc w:val="both"/>
              <w:rPr>
                <w:rFonts w:eastAsia="Times New Roman" w:cs="Times New Roman"/>
                <w:i/>
                <w:iCs/>
                <w:sz w:val="28"/>
                <w:szCs w:val="28"/>
              </w:rPr>
            </w:pPr>
            <w:r w:rsidRPr="004A4552">
              <w:rPr>
                <w:rFonts w:eastAsia="Times New Roman" w:cs="Times New Roman"/>
                <w:sz w:val="28"/>
                <w:szCs w:val="28"/>
              </w:rPr>
              <w:t>Работа в тетрадях, записывание темы</w:t>
            </w:r>
          </w:p>
        </w:tc>
        <w:tc>
          <w:tcPr>
            <w:tcW w:w="0" w:type="auto"/>
          </w:tcPr>
          <w:p w:rsidR="004A4552" w:rsidRPr="004A4552" w:rsidRDefault="004A4552" w:rsidP="004A4552">
            <w:pPr>
              <w:rPr>
                <w:rFonts w:eastAsia="Calibri" w:cs="Times New Roman"/>
                <w:iCs/>
                <w:sz w:val="28"/>
                <w:szCs w:val="28"/>
              </w:rPr>
            </w:pPr>
            <w:r w:rsidRPr="004A4552">
              <w:rPr>
                <w:rFonts w:eastAsia="Calibri" w:cs="Times New Roman"/>
                <w:iCs/>
                <w:sz w:val="28"/>
                <w:szCs w:val="28"/>
              </w:rPr>
              <w:t>ОК 04 Эффективно взаимодействовать и работать в коллективе и команде</w:t>
            </w:r>
          </w:p>
          <w:p w:rsidR="004A4552" w:rsidRPr="004A4552" w:rsidRDefault="004A4552" w:rsidP="004A4552">
            <w:pPr>
              <w:rPr>
                <w:rFonts w:eastAsia="Calibri" w:cs="Times New Roman"/>
                <w:sz w:val="28"/>
                <w:szCs w:val="28"/>
              </w:rPr>
            </w:pPr>
            <w:r w:rsidRPr="004A4552">
              <w:rPr>
                <w:rFonts w:eastAsia="Calibri" w:cs="Times New Roman"/>
                <w:iCs/>
                <w:sz w:val="28"/>
                <w:szCs w:val="28"/>
              </w:rPr>
              <w:t xml:space="preserve">ОК 05 Осуществлять устную и письменную коммуникацию на государственном языке Российской Федерации с </w:t>
            </w:r>
            <w:r w:rsidRPr="004A4552">
              <w:rPr>
                <w:rFonts w:eastAsia="Calibri" w:cs="Times New Roman"/>
                <w:iCs/>
                <w:sz w:val="28"/>
                <w:szCs w:val="28"/>
              </w:rPr>
              <w:lastRenderedPageBreak/>
              <w:t>учетом особенностей социального и культурного контекста</w:t>
            </w:r>
          </w:p>
        </w:tc>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lastRenderedPageBreak/>
              <w:t xml:space="preserve">Ответы на вопросы </w:t>
            </w:r>
          </w:p>
        </w:tc>
      </w:tr>
      <w:tr w:rsidR="004A4552" w:rsidRPr="004A4552" w:rsidTr="004A4552">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lastRenderedPageBreak/>
              <w:t>Проверка знаний по теме, подготовка к изучению нового материала</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Организует беседу по вопросам, проводит тест на проверку исходного уровня знаний</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Участвует в беседе, выполняет тестовое задание, обсуждает итоги работы.</w:t>
            </w:r>
          </w:p>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Работа со словарем</w:t>
            </w:r>
          </w:p>
        </w:tc>
        <w:tc>
          <w:tcPr>
            <w:tcW w:w="0" w:type="auto"/>
          </w:tcPr>
          <w:p w:rsidR="004A4552" w:rsidRPr="004A4552" w:rsidRDefault="004A4552" w:rsidP="004A4552">
            <w:pPr>
              <w:jc w:val="both"/>
              <w:rPr>
                <w:rFonts w:eastAsia="Times New Roman" w:cs="Times New Roman"/>
                <w:sz w:val="28"/>
                <w:szCs w:val="28"/>
              </w:rPr>
            </w:pPr>
            <w:r w:rsidRPr="004A4552">
              <w:rPr>
                <w:rFonts w:eastAsia="Calibri" w:cs="Times New Roman"/>
                <w:iCs/>
                <w:sz w:val="28"/>
                <w:szCs w:val="28"/>
              </w:rPr>
              <w:t>ОК 03 Планировать и реализовывать собственное профессиональное и личностное развитие</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 xml:space="preserve">Выполнение тестового задания, </w:t>
            </w:r>
            <w:r w:rsidRPr="004A4552">
              <w:rPr>
                <w:rFonts w:eastAsia="Calibri" w:cs="Times New Roman"/>
                <w:sz w:val="28"/>
                <w:szCs w:val="28"/>
              </w:rPr>
              <w:t>словарная работа</w:t>
            </w:r>
          </w:p>
        </w:tc>
      </w:tr>
      <w:tr w:rsidR="004A4552" w:rsidRPr="004A4552" w:rsidTr="004A4552">
        <w:trPr>
          <w:trHeight w:val="303"/>
        </w:trPr>
        <w:tc>
          <w:tcPr>
            <w:tcW w:w="0" w:type="auto"/>
            <w:gridSpan w:val="4"/>
          </w:tcPr>
          <w:p w:rsidR="004A4552" w:rsidRPr="004A4552" w:rsidRDefault="004A4552" w:rsidP="004A4552">
            <w:pPr>
              <w:rPr>
                <w:rFonts w:eastAsia="Calibri" w:cs="Times New Roman"/>
                <w:b/>
                <w:sz w:val="28"/>
                <w:szCs w:val="28"/>
              </w:rPr>
            </w:pPr>
            <w:r w:rsidRPr="004A4552">
              <w:rPr>
                <w:rFonts w:eastAsia="Calibri" w:cs="Times New Roman"/>
                <w:b/>
                <w:sz w:val="28"/>
                <w:szCs w:val="28"/>
              </w:rPr>
              <w:t>2. Основной этап занятия</w:t>
            </w:r>
          </w:p>
        </w:tc>
        <w:tc>
          <w:tcPr>
            <w:tcW w:w="0" w:type="auto"/>
          </w:tcPr>
          <w:p w:rsidR="004A4552" w:rsidRPr="004A4552" w:rsidRDefault="004A4552" w:rsidP="004A4552">
            <w:pPr>
              <w:jc w:val="both"/>
              <w:rPr>
                <w:rFonts w:eastAsia="Times New Roman" w:cs="Times New Roman"/>
                <w:i/>
                <w:sz w:val="28"/>
              </w:rPr>
            </w:pPr>
          </w:p>
        </w:tc>
      </w:tr>
      <w:tr w:rsidR="004A4552" w:rsidRPr="004A4552" w:rsidTr="004A4552">
        <w:trPr>
          <w:trHeight w:val="465"/>
        </w:trPr>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Формирование новых знаний и способов деятельности</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Организует ролевую игру «В издательстве», предлагает исправить ошибки в аннотации и составить свой вариант</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 xml:space="preserve">Распределение ролей, написание аннотации к сборнику </w:t>
            </w:r>
          </w:p>
        </w:tc>
        <w:tc>
          <w:tcPr>
            <w:tcW w:w="0" w:type="auto"/>
          </w:tcPr>
          <w:p w:rsidR="004A4552" w:rsidRPr="004A4552" w:rsidRDefault="004A4552" w:rsidP="004A4552">
            <w:pPr>
              <w:jc w:val="both"/>
              <w:rPr>
                <w:rFonts w:eastAsia="Calibri" w:cs="Times New Roman"/>
                <w:iCs/>
                <w:sz w:val="28"/>
                <w:szCs w:val="28"/>
              </w:rPr>
            </w:pPr>
            <w:r w:rsidRPr="004A4552">
              <w:rPr>
                <w:rFonts w:eastAsia="Calibri" w:cs="Times New Roman"/>
                <w:iCs/>
                <w:sz w:val="28"/>
                <w:szCs w:val="28"/>
              </w:rPr>
              <w:t>ОК 01 Выбирать способы решения задач профессиональной деятельности применительно к различным контекстам</w:t>
            </w:r>
          </w:p>
          <w:p w:rsidR="004A4552" w:rsidRPr="004A4552" w:rsidRDefault="004A4552" w:rsidP="004A4552">
            <w:pPr>
              <w:jc w:val="both"/>
              <w:rPr>
                <w:rFonts w:eastAsia="Times New Roman" w:cs="Times New Roman"/>
                <w:sz w:val="28"/>
                <w:szCs w:val="28"/>
              </w:rPr>
            </w:pPr>
            <w:r w:rsidRPr="004A4552">
              <w:rPr>
                <w:rFonts w:eastAsia="Calibri" w:cs="Times New Roman"/>
                <w:iCs/>
                <w:sz w:val="28"/>
                <w:szCs w:val="28"/>
              </w:rPr>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Работа в парах, проверка аннотаций</w:t>
            </w:r>
          </w:p>
        </w:tc>
      </w:tr>
      <w:tr w:rsidR="004A4552" w:rsidRPr="004A4552" w:rsidTr="004A4552">
        <w:trPr>
          <w:trHeight w:val="465"/>
        </w:trPr>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Воспроизведение изученного материала</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Корректирует работу студентов</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 xml:space="preserve">Представление полученных сведений в форме игры, оценка выступления студентов </w:t>
            </w:r>
          </w:p>
        </w:tc>
        <w:tc>
          <w:tcPr>
            <w:tcW w:w="0" w:type="auto"/>
          </w:tcPr>
          <w:p w:rsidR="004A4552" w:rsidRPr="004A4552" w:rsidRDefault="004A4552" w:rsidP="004A4552">
            <w:pPr>
              <w:jc w:val="both"/>
              <w:rPr>
                <w:rFonts w:eastAsia="Calibri" w:cs="Times New Roman"/>
                <w:iCs/>
                <w:sz w:val="28"/>
                <w:szCs w:val="28"/>
              </w:rPr>
            </w:pPr>
            <w:r w:rsidRPr="004A4552">
              <w:rPr>
                <w:rFonts w:eastAsia="Calibri" w:cs="Times New Roman"/>
                <w:iCs/>
                <w:sz w:val="28"/>
                <w:szCs w:val="28"/>
              </w:rPr>
              <w:t>ОК 04 Эффективно взаимодействовать и работать в коллективе и команде</w:t>
            </w:r>
          </w:p>
          <w:p w:rsidR="004A4552" w:rsidRPr="004A4552" w:rsidRDefault="004A4552" w:rsidP="004A4552">
            <w:pPr>
              <w:jc w:val="both"/>
              <w:rPr>
                <w:rFonts w:eastAsia="Calibri" w:cs="Times New Roman"/>
                <w:iCs/>
                <w:sz w:val="28"/>
                <w:szCs w:val="28"/>
              </w:rPr>
            </w:pPr>
            <w:r w:rsidRPr="004A4552">
              <w:rPr>
                <w:rFonts w:eastAsia="Calibri" w:cs="Times New Roman"/>
                <w:iCs/>
                <w:sz w:val="28"/>
                <w:szCs w:val="28"/>
              </w:rPr>
              <w:t xml:space="preserve">ОК 05 Осуществлять устную и письменную </w:t>
            </w:r>
            <w:r w:rsidRPr="004A4552">
              <w:rPr>
                <w:rFonts w:eastAsia="Calibri" w:cs="Times New Roman"/>
                <w:iCs/>
                <w:sz w:val="28"/>
                <w:szCs w:val="28"/>
              </w:rPr>
              <w:lastRenderedPageBreak/>
              <w:t>коммуникацию на государственном языке Российской Федерации с учетом особенностей социального и культурного контекста</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lastRenderedPageBreak/>
              <w:t>Представление выполненной работы</w:t>
            </w:r>
          </w:p>
        </w:tc>
      </w:tr>
      <w:tr w:rsidR="004A4552" w:rsidRPr="004A4552" w:rsidTr="004A4552">
        <w:trPr>
          <w:trHeight w:val="465"/>
        </w:trPr>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lastRenderedPageBreak/>
              <w:t>Систематизация и обобщение полученных знаний</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Предлагает задание по поиску стихотворений о фармации</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 xml:space="preserve">Составление сборника стихотворений на медицинскую тему, выразительное чтение текстов </w:t>
            </w:r>
          </w:p>
        </w:tc>
        <w:tc>
          <w:tcPr>
            <w:tcW w:w="0" w:type="auto"/>
          </w:tcPr>
          <w:p w:rsidR="004A4552" w:rsidRPr="004A4552" w:rsidRDefault="004A4552" w:rsidP="004A4552">
            <w:pPr>
              <w:jc w:val="both"/>
              <w:rPr>
                <w:rFonts w:eastAsia="Times New Roman" w:cs="Times New Roman"/>
                <w:sz w:val="28"/>
                <w:szCs w:val="28"/>
              </w:rPr>
            </w:pPr>
            <w:r w:rsidRPr="004A4552">
              <w:rPr>
                <w:rFonts w:eastAsia="Calibri" w:cs="Times New Roman"/>
                <w:iCs/>
                <w:sz w:val="28"/>
                <w:szCs w:val="28"/>
              </w:rPr>
              <w:t>ОК 03 Планировать и реализовывать собственное профессиональное и личностное развитие</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 xml:space="preserve">Оценка сборника </w:t>
            </w:r>
          </w:p>
        </w:tc>
      </w:tr>
      <w:tr w:rsidR="004A4552" w:rsidRPr="004A4552" w:rsidTr="004A4552">
        <w:trPr>
          <w:trHeight w:val="255"/>
        </w:trPr>
        <w:tc>
          <w:tcPr>
            <w:tcW w:w="0" w:type="auto"/>
            <w:gridSpan w:val="5"/>
          </w:tcPr>
          <w:p w:rsidR="004A4552" w:rsidRPr="004A4552" w:rsidRDefault="004A4552" w:rsidP="004A4552">
            <w:pPr>
              <w:jc w:val="both"/>
              <w:rPr>
                <w:rFonts w:eastAsia="Calibri" w:cs="Times New Roman"/>
                <w:b/>
                <w:sz w:val="28"/>
                <w:szCs w:val="28"/>
              </w:rPr>
            </w:pPr>
            <w:r w:rsidRPr="004A4552">
              <w:rPr>
                <w:rFonts w:eastAsia="Calibri" w:cs="Times New Roman"/>
                <w:b/>
                <w:sz w:val="28"/>
                <w:szCs w:val="28"/>
              </w:rPr>
              <w:t>3. Заключительный этап занятия</w:t>
            </w:r>
          </w:p>
        </w:tc>
      </w:tr>
      <w:tr w:rsidR="004A4552" w:rsidRPr="004A4552" w:rsidTr="004A4552">
        <w:trPr>
          <w:trHeight w:val="358"/>
        </w:trPr>
        <w:tc>
          <w:tcPr>
            <w:tcW w:w="0" w:type="auto"/>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Подведение итогов работы, фиксация достижения целей</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Организует подведение итогов и определяет дальнейшие перспективы</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Определяют личностные результаты</w:t>
            </w:r>
          </w:p>
        </w:tc>
        <w:tc>
          <w:tcPr>
            <w:tcW w:w="0" w:type="auto"/>
          </w:tcPr>
          <w:p w:rsidR="004A4552" w:rsidRPr="004A4552" w:rsidRDefault="004A4552" w:rsidP="004A4552">
            <w:pPr>
              <w:jc w:val="both"/>
              <w:rPr>
                <w:rFonts w:eastAsia="Times New Roman" w:cs="Times New Roman"/>
                <w:sz w:val="28"/>
                <w:szCs w:val="28"/>
              </w:rPr>
            </w:pPr>
            <w:r w:rsidRPr="004A4552">
              <w:rPr>
                <w:rFonts w:eastAsia="Calibri" w:cs="Times New Roman"/>
                <w:iCs/>
                <w:sz w:val="28"/>
                <w:szCs w:val="28"/>
              </w:rPr>
              <w:t>ОК 03 Планировать и реализовывать собственное профессиональное и личностное развитие</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Рефлексия результатов своей деятельности</w:t>
            </w:r>
          </w:p>
        </w:tc>
      </w:tr>
      <w:tr w:rsidR="004A4552" w:rsidRPr="004A4552" w:rsidTr="004A4552">
        <w:trPr>
          <w:trHeight w:val="358"/>
        </w:trPr>
        <w:tc>
          <w:tcPr>
            <w:tcW w:w="0" w:type="auto"/>
          </w:tcPr>
          <w:p w:rsidR="004A4552" w:rsidRPr="004A4552" w:rsidRDefault="004A4552" w:rsidP="004A4552">
            <w:pPr>
              <w:jc w:val="both"/>
              <w:rPr>
                <w:rFonts w:eastAsia="Calibri"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r>
      <w:tr w:rsidR="004A4552" w:rsidRPr="004A4552" w:rsidTr="004A4552">
        <w:trPr>
          <w:trHeight w:val="358"/>
        </w:trPr>
        <w:tc>
          <w:tcPr>
            <w:tcW w:w="0" w:type="auto"/>
          </w:tcPr>
          <w:p w:rsidR="004A4552" w:rsidRPr="004A4552" w:rsidRDefault="004A4552" w:rsidP="004A4552">
            <w:pPr>
              <w:jc w:val="both"/>
              <w:rPr>
                <w:rFonts w:eastAsia="Calibri" w:cs="Times New Roman"/>
                <w:sz w:val="28"/>
                <w:szCs w:val="28"/>
              </w:rPr>
            </w:pPr>
            <w:r w:rsidRPr="004A4552">
              <w:rPr>
                <w:rFonts w:eastAsia="Calibri" w:cs="Times New Roman"/>
                <w:b/>
                <w:bCs/>
                <w:sz w:val="28"/>
                <w:szCs w:val="28"/>
              </w:rPr>
              <w:t>4. Задания для самостоятельного выполнения</w:t>
            </w:r>
            <w:r w:rsidRPr="004A4552">
              <w:rPr>
                <w:rFonts w:eastAsia="Calibri" w:cs="Times New Roman"/>
                <w:bCs/>
                <w:sz w:val="28"/>
                <w:szCs w:val="28"/>
              </w:rPr>
              <w:t xml:space="preserve"> </w:t>
            </w: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c>
          <w:tcPr>
            <w:tcW w:w="0" w:type="auto"/>
          </w:tcPr>
          <w:p w:rsidR="004A4552" w:rsidRPr="004A4552" w:rsidRDefault="004A4552" w:rsidP="004A4552">
            <w:pPr>
              <w:jc w:val="both"/>
              <w:rPr>
                <w:rFonts w:eastAsia="Times New Roman" w:cs="Times New Roman"/>
                <w:sz w:val="26"/>
                <w:szCs w:val="26"/>
              </w:rPr>
            </w:pPr>
          </w:p>
        </w:tc>
      </w:tr>
      <w:tr w:rsidR="004A4552" w:rsidRPr="004A4552" w:rsidTr="004A4552">
        <w:trPr>
          <w:trHeight w:val="358"/>
        </w:trPr>
        <w:tc>
          <w:tcPr>
            <w:tcW w:w="0" w:type="auto"/>
          </w:tcPr>
          <w:p w:rsidR="004A4552" w:rsidRPr="004A4552" w:rsidRDefault="004A4552" w:rsidP="004A4552">
            <w:pPr>
              <w:jc w:val="both"/>
              <w:rPr>
                <w:rFonts w:eastAsia="Calibri" w:cs="Times New Roman"/>
                <w:b/>
                <w:bCs/>
                <w:sz w:val="28"/>
                <w:szCs w:val="28"/>
              </w:rPr>
            </w:pP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Комментирует задание для самостоятельного выполнения: размышление о роли поэзии в жизни</w:t>
            </w:r>
          </w:p>
        </w:tc>
        <w:tc>
          <w:tcPr>
            <w:tcW w:w="0" w:type="auto"/>
          </w:tcPr>
          <w:p w:rsidR="004A4552" w:rsidRPr="004A4552" w:rsidRDefault="004A4552" w:rsidP="004A4552">
            <w:pPr>
              <w:jc w:val="both"/>
              <w:rPr>
                <w:rFonts w:eastAsia="Times New Roman" w:cs="Times New Roman"/>
                <w:sz w:val="28"/>
                <w:szCs w:val="28"/>
              </w:rPr>
            </w:pPr>
            <w:r w:rsidRPr="004A4552">
              <w:rPr>
                <w:rFonts w:eastAsia="Times New Roman" w:cs="Times New Roman"/>
                <w:sz w:val="28"/>
                <w:szCs w:val="28"/>
              </w:rPr>
              <w:t>Записывают задание в тетрадь</w:t>
            </w:r>
          </w:p>
        </w:tc>
        <w:tc>
          <w:tcPr>
            <w:tcW w:w="0" w:type="auto"/>
          </w:tcPr>
          <w:p w:rsidR="004A4552" w:rsidRPr="004A4552" w:rsidRDefault="004A4552" w:rsidP="004A4552">
            <w:pPr>
              <w:jc w:val="both"/>
              <w:rPr>
                <w:rFonts w:eastAsia="Times New Roman" w:cs="Times New Roman"/>
                <w:sz w:val="28"/>
                <w:szCs w:val="28"/>
              </w:rPr>
            </w:pPr>
          </w:p>
        </w:tc>
        <w:tc>
          <w:tcPr>
            <w:tcW w:w="0" w:type="auto"/>
          </w:tcPr>
          <w:p w:rsidR="004A4552" w:rsidRPr="004A4552" w:rsidRDefault="004A4552" w:rsidP="004A4552">
            <w:pPr>
              <w:jc w:val="both"/>
              <w:rPr>
                <w:rFonts w:eastAsia="Times New Roman" w:cs="Times New Roman"/>
                <w:sz w:val="28"/>
                <w:szCs w:val="28"/>
              </w:rPr>
            </w:pPr>
          </w:p>
        </w:tc>
      </w:tr>
    </w:tbl>
    <w:p w:rsidR="004A4552" w:rsidRPr="004A4552" w:rsidRDefault="004A4552" w:rsidP="004A4552">
      <w:pPr>
        <w:rPr>
          <w:rFonts w:eastAsia="Calibri" w:cs="Times New Roman"/>
        </w:rPr>
      </w:pPr>
    </w:p>
    <w:p w:rsidR="004A4552" w:rsidRDefault="004A4552" w:rsidP="004A4552">
      <w:pPr>
        <w:spacing w:after="160" w:line="259" w:lineRule="auto"/>
        <w:rPr>
          <w:rFonts w:eastAsia="Calibri" w:cs="Times New Roman"/>
          <w:sz w:val="22"/>
        </w:rPr>
        <w:sectPr w:rsidR="004A4552" w:rsidSect="004A4552">
          <w:pgSz w:w="16838" w:h="11906" w:orient="landscape"/>
          <w:pgMar w:top="1418" w:right="1134" w:bottom="567" w:left="1134" w:header="709" w:footer="709" w:gutter="0"/>
          <w:cols w:space="708"/>
          <w:titlePg/>
          <w:docGrid w:linePitch="360"/>
        </w:sectPr>
      </w:pPr>
    </w:p>
    <w:p w:rsidR="004A4552" w:rsidRPr="004A4552" w:rsidRDefault="004A4552" w:rsidP="004A4552">
      <w:pPr>
        <w:spacing w:after="160" w:line="259" w:lineRule="auto"/>
        <w:jc w:val="center"/>
        <w:rPr>
          <w:rFonts w:eastAsia="Calibri" w:cs="Times New Roman"/>
          <w:b/>
          <w:sz w:val="28"/>
          <w:szCs w:val="28"/>
        </w:rPr>
      </w:pPr>
      <w:r w:rsidRPr="004A4552">
        <w:rPr>
          <w:rFonts w:eastAsia="Calibri" w:cs="Times New Roman"/>
          <w:b/>
          <w:sz w:val="28"/>
          <w:szCs w:val="28"/>
        </w:rPr>
        <w:lastRenderedPageBreak/>
        <w:t>ФОС ПО ОД «ЛИТЕРАТУРА»</w:t>
      </w:r>
    </w:p>
    <w:p w:rsidR="004A4552" w:rsidRPr="004A4552" w:rsidRDefault="004A4552" w:rsidP="004A4552">
      <w:pPr>
        <w:spacing w:after="160" w:line="259" w:lineRule="auto"/>
        <w:jc w:val="center"/>
        <w:rPr>
          <w:rFonts w:eastAsia="Calibri" w:cs="Times New Roman"/>
          <w:b/>
          <w:bCs/>
          <w:sz w:val="28"/>
          <w:szCs w:val="28"/>
        </w:rPr>
      </w:pPr>
      <w:bookmarkStart w:id="16" w:name="_Hlk118837372"/>
      <w:r w:rsidRPr="004A4552">
        <w:rPr>
          <w:rFonts w:eastAsia="Calibri" w:cs="Times New Roman"/>
          <w:b/>
          <w:bCs/>
          <w:sz w:val="28"/>
          <w:szCs w:val="28"/>
        </w:rPr>
        <w:t xml:space="preserve">Комплект контрольно-оценочных средств </w:t>
      </w:r>
    </w:p>
    <w:p w:rsidR="004A4552" w:rsidRPr="004A4552" w:rsidRDefault="004A4552" w:rsidP="004A4552">
      <w:pPr>
        <w:spacing w:after="160" w:line="259" w:lineRule="auto"/>
        <w:jc w:val="center"/>
        <w:rPr>
          <w:rFonts w:eastAsia="Calibri" w:cs="Times New Roman"/>
          <w:b/>
          <w:bCs/>
          <w:sz w:val="28"/>
          <w:szCs w:val="28"/>
        </w:rPr>
      </w:pPr>
      <w:r w:rsidRPr="004A4552">
        <w:rPr>
          <w:rFonts w:eastAsia="Calibri" w:cs="Times New Roman"/>
          <w:b/>
          <w:bCs/>
          <w:sz w:val="28"/>
          <w:szCs w:val="28"/>
        </w:rPr>
        <w:t>для специальности «Фармация»</w:t>
      </w:r>
    </w:p>
    <w:p w:rsidR="004A4552" w:rsidRPr="004A4552" w:rsidRDefault="004A4552" w:rsidP="004A4552">
      <w:pPr>
        <w:spacing w:after="160" w:line="259" w:lineRule="auto"/>
        <w:jc w:val="center"/>
        <w:rPr>
          <w:rFonts w:eastAsia="Calibri" w:cs="Times New Roman"/>
          <w:b/>
          <w:bCs/>
          <w:sz w:val="28"/>
          <w:szCs w:val="28"/>
        </w:rPr>
      </w:pPr>
      <w:r w:rsidRPr="004A4552">
        <w:rPr>
          <w:rFonts w:eastAsia="Calibri" w:cs="Times New Roman"/>
          <w:b/>
          <w:bCs/>
          <w:sz w:val="28"/>
          <w:szCs w:val="28"/>
        </w:rPr>
        <w:t>Фонд оценочных средств для текущего контроля</w:t>
      </w:r>
    </w:p>
    <w:p w:rsidR="004A4552" w:rsidRPr="004A4552" w:rsidRDefault="004A4552" w:rsidP="004A4552">
      <w:pPr>
        <w:spacing w:after="160" w:line="259" w:lineRule="auto"/>
        <w:rPr>
          <w:rFonts w:eastAsia="Calibri" w:cs="Times New Roman"/>
          <w:sz w:val="28"/>
          <w:szCs w:val="28"/>
        </w:rPr>
      </w:pPr>
      <w:r w:rsidRPr="004A4552">
        <w:rPr>
          <w:rFonts w:eastAsia="Calibri" w:cs="Times New Roman"/>
          <w:sz w:val="28"/>
          <w:szCs w:val="28"/>
        </w:rPr>
        <w:t>Задание 1. Вопросы для письменного опроса.</w:t>
      </w:r>
    </w:p>
    <w:bookmarkEnd w:id="16"/>
    <w:p w:rsidR="004A4552" w:rsidRPr="004A4552" w:rsidRDefault="004A4552" w:rsidP="004A4552">
      <w:pPr>
        <w:spacing w:after="160" w:line="259" w:lineRule="auto"/>
        <w:jc w:val="center"/>
        <w:rPr>
          <w:rFonts w:eastAsia="Calibri" w:cs="Times New Roman"/>
          <w:sz w:val="28"/>
          <w:szCs w:val="28"/>
        </w:rPr>
      </w:pPr>
      <w:r w:rsidRPr="004A4552">
        <w:rPr>
          <w:rFonts w:eastAsia="Calibri" w:cs="Times New Roman"/>
          <w:sz w:val="28"/>
          <w:szCs w:val="28"/>
        </w:rPr>
        <w:t>1 вариант</w:t>
      </w:r>
    </w:p>
    <w:p w:rsidR="004A4552" w:rsidRPr="004A4552" w:rsidRDefault="004A4552" w:rsidP="001E309A">
      <w:pPr>
        <w:numPr>
          <w:ilvl w:val="0"/>
          <w:numId w:val="149"/>
        </w:numPr>
        <w:spacing w:after="160" w:line="259" w:lineRule="auto"/>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каком году была написана пьеса Островского «Гроза»?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1859</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1860</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1861</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1864</w:t>
      </w:r>
    </w:p>
    <w:p w:rsidR="004A4552" w:rsidRPr="004A4552" w:rsidRDefault="004A4552" w:rsidP="004A4552">
      <w:pPr>
        <w:outlineLvl w:val="2"/>
        <w:rPr>
          <w:rFonts w:eastAsia="Times New Roman" w:cs="Times New Roman"/>
          <w:bCs/>
          <w:sz w:val="28"/>
          <w:szCs w:val="28"/>
          <w:lang w:eastAsia="ru-RU"/>
        </w:rPr>
      </w:pPr>
      <w:r w:rsidRPr="004A4552">
        <w:rPr>
          <w:rFonts w:eastAsia="Times New Roman" w:cs="Times New Roman"/>
          <w:sz w:val="28"/>
          <w:szCs w:val="28"/>
          <w:lang w:eastAsia="ru-RU"/>
        </w:rPr>
        <w:t>2. </w:t>
      </w:r>
      <w:r w:rsidRPr="004A4552">
        <w:rPr>
          <w:rFonts w:eastAsia="Times New Roman" w:cs="Times New Roman"/>
          <w:bCs/>
          <w:sz w:val="28"/>
          <w:szCs w:val="28"/>
          <w:lang w:eastAsia="ru-RU"/>
        </w:rPr>
        <w:t>Что хотел установить  Кулигин?</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перпетуум-мобиле</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громоотвод</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часовню</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ничего</w:t>
      </w:r>
    </w:p>
    <w:p w:rsidR="004A4552" w:rsidRPr="004A4552" w:rsidRDefault="004A4552" w:rsidP="004A4552">
      <w:pPr>
        <w:outlineLvl w:val="2"/>
        <w:rPr>
          <w:rFonts w:eastAsia="Times New Roman" w:cs="Times New Roman"/>
          <w:b/>
          <w:bCs/>
          <w:sz w:val="28"/>
          <w:szCs w:val="28"/>
          <w:lang w:eastAsia="ru-RU"/>
        </w:rPr>
      </w:pPr>
      <w:r w:rsidRPr="004A4552">
        <w:rPr>
          <w:rFonts w:eastAsia="Times New Roman" w:cs="Times New Roman"/>
          <w:sz w:val="28"/>
          <w:szCs w:val="28"/>
          <w:lang w:eastAsia="ru-RU"/>
        </w:rPr>
        <w:t>3. </w:t>
      </w:r>
      <w:r w:rsidRPr="004A4552">
        <w:rPr>
          <w:rFonts w:eastAsia="Times New Roman" w:cs="Times New Roman"/>
          <w:bCs/>
          <w:sz w:val="28"/>
          <w:szCs w:val="28"/>
          <w:lang w:eastAsia="ru-RU"/>
        </w:rPr>
        <w:t>Как Варвара уживается с матерью?</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лжёт ей</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Варвара любит мать и выполняет все её приказы</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делает то, что говорит Кабаниха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у Варвары с матерью доверительные отношения</w:t>
      </w:r>
    </w:p>
    <w:p w:rsidR="004A4552" w:rsidRPr="004A4552" w:rsidRDefault="004A4552" w:rsidP="004A4552">
      <w:pPr>
        <w:outlineLvl w:val="2"/>
        <w:rPr>
          <w:rFonts w:eastAsia="Times New Roman" w:cs="Times New Roman"/>
          <w:b/>
          <w:bCs/>
          <w:sz w:val="28"/>
          <w:szCs w:val="28"/>
          <w:lang w:eastAsia="ru-RU"/>
        </w:rPr>
      </w:pPr>
      <w:r w:rsidRPr="004A4552">
        <w:rPr>
          <w:rFonts w:eastAsia="Times New Roman" w:cs="Times New Roman"/>
          <w:sz w:val="28"/>
          <w:szCs w:val="28"/>
          <w:lang w:eastAsia="ru-RU"/>
        </w:rPr>
        <w:t>4. </w:t>
      </w:r>
      <w:r w:rsidRPr="004A4552">
        <w:rPr>
          <w:rFonts w:eastAsia="Times New Roman" w:cs="Times New Roman"/>
          <w:bCs/>
          <w:sz w:val="28"/>
          <w:szCs w:val="28"/>
          <w:lang w:eastAsia="ru-RU"/>
        </w:rPr>
        <w:t>Как была организована встреча Бориса и Катерины?</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Борис увидел девушку на улице и, очарованный её красотой, пригласил на прогулку</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Варвара сказала Борису приходить ночью к саду, где его будет дожидаться Катерина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Борис встретил девушку у Дикого в гостях</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Борис дружил с Тихоном, поэтому часто мог видеться с Катей на совместных прогулках</w:t>
      </w:r>
    </w:p>
    <w:p w:rsidR="004A4552" w:rsidRPr="004A4552" w:rsidRDefault="004A4552" w:rsidP="004A4552">
      <w:pPr>
        <w:outlineLvl w:val="2"/>
        <w:rPr>
          <w:rFonts w:eastAsia="Times New Roman" w:cs="Times New Roman"/>
          <w:b/>
          <w:bCs/>
          <w:sz w:val="28"/>
          <w:szCs w:val="28"/>
          <w:lang w:eastAsia="ru-RU"/>
        </w:rPr>
      </w:pPr>
      <w:r w:rsidRPr="004A4552">
        <w:rPr>
          <w:rFonts w:eastAsia="Times New Roman" w:cs="Times New Roman"/>
          <w:sz w:val="28"/>
          <w:szCs w:val="28"/>
          <w:lang w:eastAsia="ru-RU"/>
        </w:rPr>
        <w:t>5. </w:t>
      </w:r>
      <w:r w:rsidRPr="004A4552">
        <w:rPr>
          <w:rFonts w:eastAsia="Times New Roman" w:cs="Times New Roman"/>
          <w:bCs/>
          <w:sz w:val="28"/>
          <w:szCs w:val="28"/>
          <w:lang w:eastAsia="ru-RU"/>
        </w:rPr>
        <w:t>Что роднит Бориса с жителями города?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лицемерие</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любовь к своему городу</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желание контролировать ситуацию при любых обстоятельствах</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осуждение всего нового</w:t>
      </w:r>
    </w:p>
    <w:p w:rsidR="004A4552" w:rsidRPr="004A4552" w:rsidRDefault="004A4552" w:rsidP="004A4552">
      <w:pPr>
        <w:outlineLvl w:val="2"/>
        <w:rPr>
          <w:rFonts w:eastAsia="Times New Roman" w:cs="Times New Roman"/>
          <w:b/>
          <w:bCs/>
          <w:sz w:val="28"/>
          <w:szCs w:val="28"/>
          <w:lang w:eastAsia="ru-RU"/>
        </w:rPr>
      </w:pPr>
      <w:r w:rsidRPr="004A4552">
        <w:rPr>
          <w:rFonts w:eastAsia="Times New Roman" w:cs="Times New Roman"/>
          <w:sz w:val="28"/>
          <w:szCs w:val="28"/>
          <w:lang w:eastAsia="ru-RU"/>
        </w:rPr>
        <w:t>6. </w:t>
      </w:r>
      <w:r w:rsidRPr="004A4552">
        <w:rPr>
          <w:rFonts w:eastAsia="Times New Roman" w:cs="Times New Roman"/>
          <w:bCs/>
          <w:sz w:val="28"/>
          <w:szCs w:val="28"/>
          <w:lang w:eastAsia="ru-RU"/>
        </w:rPr>
        <w:t>Какой эпизод можно считать кульминацией пьесы?</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прогулка семьи Кабановых по набережной</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сцена признания Катерины</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 xml:space="preserve">В) разногласие Дикого и Кулигина </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поиски Катерины</w:t>
      </w:r>
    </w:p>
    <w:p w:rsidR="004A4552" w:rsidRPr="004A4552" w:rsidRDefault="004A4552" w:rsidP="004A4552">
      <w:pPr>
        <w:outlineLvl w:val="2"/>
        <w:rPr>
          <w:rFonts w:eastAsia="Times New Roman" w:cs="Times New Roman"/>
          <w:b/>
          <w:bCs/>
          <w:sz w:val="28"/>
          <w:szCs w:val="28"/>
          <w:lang w:eastAsia="ru-RU"/>
        </w:rPr>
      </w:pPr>
      <w:r w:rsidRPr="004A4552">
        <w:rPr>
          <w:rFonts w:eastAsia="Times New Roman" w:cs="Times New Roman"/>
          <w:sz w:val="28"/>
          <w:szCs w:val="28"/>
          <w:lang w:eastAsia="ru-RU"/>
        </w:rPr>
        <w:t>7. </w:t>
      </w:r>
      <w:r w:rsidRPr="004A4552">
        <w:rPr>
          <w:rFonts w:eastAsia="Times New Roman" w:cs="Times New Roman"/>
          <w:bCs/>
          <w:sz w:val="28"/>
          <w:szCs w:val="28"/>
          <w:lang w:eastAsia="ru-RU"/>
        </w:rPr>
        <w:t>Чем завершается пьеса?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убийством Катерины</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lastRenderedPageBreak/>
        <w:t>Б) самоубийством Катерины</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Катерина бежит с Борисом в Сибирь</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Тихон прощает Катю и Борис бежит из города</w:t>
      </w:r>
    </w:p>
    <w:p w:rsidR="004A4552" w:rsidRPr="004A4552" w:rsidRDefault="004A4552" w:rsidP="004A4552">
      <w:pPr>
        <w:spacing w:after="160" w:line="259" w:lineRule="auto"/>
        <w:jc w:val="center"/>
        <w:rPr>
          <w:rFonts w:eastAsia="Calibri" w:cs="Times New Roman"/>
          <w:b/>
          <w:sz w:val="28"/>
          <w:szCs w:val="28"/>
        </w:rPr>
      </w:pPr>
      <w:r w:rsidRPr="004A4552">
        <w:rPr>
          <w:rFonts w:eastAsia="Calibri" w:cs="Times New Roman"/>
          <w:b/>
          <w:sz w:val="28"/>
          <w:szCs w:val="28"/>
        </w:rPr>
        <w:t>Кто из героев пьесы произносит следующие слова:</w:t>
      </w:r>
    </w:p>
    <w:p w:rsidR="004A4552" w:rsidRPr="004A4552" w:rsidRDefault="004A4552" w:rsidP="004A4552">
      <w:pPr>
        <w:spacing w:after="160" w:line="259" w:lineRule="auto"/>
        <w:jc w:val="both"/>
        <w:rPr>
          <w:rFonts w:eastAsia="Calibri" w:cs="Times New Roman"/>
          <w:sz w:val="28"/>
          <w:szCs w:val="28"/>
        </w:rPr>
      </w:pPr>
      <w:r w:rsidRPr="004A4552">
        <w:rPr>
          <w:rFonts w:eastAsia="Calibri" w:cs="Times New Roman"/>
          <w:sz w:val="28"/>
          <w:szCs w:val="28"/>
        </w:rPr>
        <w:t xml:space="preserve">   8.  «Как зачем бояться?! Как зачем бояться! Да ты рехнулся, что ли? Тебя </w:t>
      </w:r>
    </w:p>
    <w:p w:rsidR="004A4552" w:rsidRPr="004A4552" w:rsidRDefault="004A4552" w:rsidP="004A4552">
      <w:pPr>
        <w:spacing w:after="160" w:line="259" w:lineRule="auto"/>
        <w:jc w:val="both"/>
        <w:rPr>
          <w:rFonts w:eastAsia="Calibri" w:cs="Times New Roman"/>
          <w:sz w:val="28"/>
          <w:szCs w:val="28"/>
        </w:rPr>
      </w:pPr>
      <w:r w:rsidRPr="004A4552">
        <w:rPr>
          <w:rFonts w:eastAsia="Calibri" w:cs="Times New Roman"/>
          <w:sz w:val="28"/>
          <w:szCs w:val="28"/>
        </w:rPr>
        <w:t xml:space="preserve">          не станет бояться, меня и подавно»</w:t>
      </w:r>
    </w:p>
    <w:p w:rsidR="004A4552" w:rsidRPr="004A4552" w:rsidRDefault="004A4552" w:rsidP="004A4552">
      <w:pPr>
        <w:spacing w:after="160" w:line="259" w:lineRule="auto"/>
        <w:jc w:val="both"/>
        <w:rPr>
          <w:rFonts w:eastAsia="Calibri" w:cs="Times New Roman"/>
          <w:sz w:val="28"/>
          <w:szCs w:val="28"/>
        </w:rPr>
      </w:pPr>
      <w:r w:rsidRPr="004A4552">
        <w:rPr>
          <w:rFonts w:eastAsia="Calibri" w:cs="Times New Roman"/>
          <w:sz w:val="28"/>
          <w:szCs w:val="28"/>
        </w:rPr>
        <w:t xml:space="preserve">   9. «А по-моему: делай, что хочешь, только бы шито да крыто было»</w:t>
      </w:r>
    </w:p>
    <w:p w:rsidR="004A4552" w:rsidRPr="004A4552" w:rsidRDefault="004A4552" w:rsidP="004A4552">
      <w:pPr>
        <w:spacing w:after="160" w:line="259" w:lineRule="auto"/>
        <w:jc w:val="both"/>
        <w:rPr>
          <w:rFonts w:eastAsia="Calibri" w:cs="Times New Roman"/>
          <w:sz w:val="28"/>
          <w:szCs w:val="28"/>
        </w:rPr>
      </w:pPr>
      <w:r w:rsidRPr="004A4552">
        <w:rPr>
          <w:rFonts w:eastAsia="Calibri" w:cs="Times New Roman"/>
          <w:sz w:val="28"/>
          <w:szCs w:val="28"/>
        </w:rPr>
        <w:t xml:space="preserve">   10. «Я, кажется, маменька, из вашей воли ни на шаг»</w:t>
      </w:r>
    </w:p>
    <w:p w:rsidR="004A4552" w:rsidRPr="004A4552" w:rsidRDefault="004A4552" w:rsidP="004A4552">
      <w:pPr>
        <w:outlineLvl w:val="2"/>
        <w:rPr>
          <w:rFonts w:eastAsia="Times New Roman" w:cs="Times New Roman"/>
          <w:sz w:val="28"/>
          <w:szCs w:val="28"/>
          <w:lang w:eastAsia="ru-RU"/>
        </w:rPr>
      </w:pPr>
    </w:p>
    <w:p w:rsidR="004A4552" w:rsidRPr="004A4552" w:rsidRDefault="004A4552" w:rsidP="004A4552">
      <w:pPr>
        <w:jc w:val="center"/>
        <w:outlineLvl w:val="2"/>
        <w:rPr>
          <w:rFonts w:eastAsia="Times New Roman" w:cs="Times New Roman"/>
          <w:sz w:val="28"/>
          <w:szCs w:val="28"/>
          <w:lang w:eastAsia="ru-RU"/>
        </w:rPr>
      </w:pPr>
      <w:r w:rsidRPr="004A4552">
        <w:rPr>
          <w:rFonts w:eastAsia="Times New Roman" w:cs="Times New Roman"/>
          <w:sz w:val="28"/>
          <w:szCs w:val="28"/>
          <w:lang w:eastAsia="ru-RU"/>
        </w:rPr>
        <w:t>2 вариант</w:t>
      </w:r>
    </w:p>
    <w:p w:rsidR="004A4552" w:rsidRPr="004A4552" w:rsidRDefault="004A4552" w:rsidP="004A4552">
      <w:pPr>
        <w:outlineLvl w:val="2"/>
        <w:rPr>
          <w:rFonts w:eastAsia="Times New Roman" w:cs="Times New Roman"/>
          <w:bCs/>
          <w:sz w:val="28"/>
          <w:szCs w:val="28"/>
          <w:lang w:eastAsia="ru-RU"/>
        </w:rPr>
      </w:pPr>
      <w:r w:rsidRPr="004A4552">
        <w:rPr>
          <w:rFonts w:eastAsia="Times New Roman" w:cs="Times New Roman"/>
          <w:sz w:val="28"/>
          <w:szCs w:val="28"/>
          <w:lang w:eastAsia="ru-RU"/>
        </w:rPr>
        <w:t>1. </w:t>
      </w:r>
      <w:r w:rsidRPr="004A4552">
        <w:rPr>
          <w:rFonts w:eastAsia="Times New Roman" w:cs="Times New Roman"/>
          <w:bCs/>
          <w:sz w:val="28"/>
          <w:szCs w:val="28"/>
          <w:lang w:eastAsia="ru-RU"/>
        </w:rPr>
        <w:t>К какому творческому методу можно отнести пьесу «Гроза»?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реализм</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романтизм</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сентиментализм</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классицизм</w:t>
      </w:r>
    </w:p>
    <w:p w:rsidR="004A4552" w:rsidRPr="004A4552" w:rsidRDefault="004A4552" w:rsidP="004A4552">
      <w:pPr>
        <w:outlineLvl w:val="2"/>
        <w:rPr>
          <w:rFonts w:eastAsia="Times New Roman" w:cs="Times New Roman"/>
          <w:bCs/>
          <w:sz w:val="28"/>
          <w:szCs w:val="28"/>
          <w:lang w:eastAsia="ru-RU"/>
        </w:rPr>
      </w:pPr>
      <w:r w:rsidRPr="004A4552">
        <w:rPr>
          <w:rFonts w:eastAsia="Times New Roman" w:cs="Times New Roman"/>
          <w:sz w:val="28"/>
          <w:szCs w:val="28"/>
          <w:lang w:eastAsia="ru-RU"/>
        </w:rPr>
        <w:t>2. </w:t>
      </w:r>
      <w:r w:rsidRPr="004A4552">
        <w:rPr>
          <w:rFonts w:eastAsia="Times New Roman" w:cs="Times New Roman"/>
          <w:bCs/>
          <w:sz w:val="28"/>
          <w:szCs w:val="28"/>
          <w:lang w:eastAsia="ru-RU"/>
        </w:rPr>
        <w:t>Кого из персонажей автор называет «порядочно образованным» человеком?</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Тихона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Кулигина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Катерину</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Бориса</w:t>
      </w:r>
    </w:p>
    <w:p w:rsidR="004A4552" w:rsidRPr="004A4552" w:rsidRDefault="004A4552" w:rsidP="004A4552">
      <w:pPr>
        <w:outlineLvl w:val="2"/>
        <w:rPr>
          <w:rFonts w:eastAsia="Times New Roman" w:cs="Times New Roman"/>
          <w:bCs/>
          <w:sz w:val="28"/>
          <w:szCs w:val="28"/>
          <w:lang w:eastAsia="ru-RU"/>
        </w:rPr>
      </w:pPr>
      <w:r w:rsidRPr="004A4552">
        <w:rPr>
          <w:rFonts w:eastAsia="Times New Roman" w:cs="Times New Roman"/>
          <w:sz w:val="28"/>
          <w:szCs w:val="28"/>
          <w:lang w:eastAsia="ru-RU"/>
        </w:rPr>
        <w:t>3. </w:t>
      </w:r>
      <w:r w:rsidRPr="004A4552">
        <w:rPr>
          <w:rFonts w:eastAsia="Times New Roman" w:cs="Times New Roman"/>
          <w:bCs/>
          <w:sz w:val="28"/>
          <w:szCs w:val="28"/>
          <w:lang w:eastAsia="ru-RU"/>
        </w:rPr>
        <w:t>Зачем Борис приехал в город?</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найти невесту</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побывать на похоронах бабушки</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он путешествовал с целью изучения обычаев и быта русского народа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наладить отношения с дядей, чтобы получить наследство</w:t>
      </w:r>
    </w:p>
    <w:p w:rsidR="004A4552" w:rsidRPr="004A4552" w:rsidRDefault="004A4552" w:rsidP="004A4552">
      <w:pPr>
        <w:outlineLvl w:val="2"/>
        <w:rPr>
          <w:rFonts w:eastAsia="Times New Roman" w:cs="Times New Roman"/>
          <w:bCs/>
          <w:sz w:val="28"/>
          <w:szCs w:val="28"/>
          <w:lang w:eastAsia="ru-RU"/>
        </w:rPr>
      </w:pPr>
      <w:r w:rsidRPr="004A4552">
        <w:rPr>
          <w:rFonts w:eastAsia="Times New Roman" w:cs="Times New Roman"/>
          <w:sz w:val="28"/>
          <w:szCs w:val="28"/>
          <w:lang w:eastAsia="ru-RU"/>
        </w:rPr>
        <w:t>4. </w:t>
      </w:r>
      <w:r w:rsidRPr="004A4552">
        <w:rPr>
          <w:rFonts w:eastAsia="Times New Roman" w:cs="Times New Roman"/>
          <w:bCs/>
          <w:sz w:val="28"/>
          <w:szCs w:val="28"/>
          <w:lang w:eastAsia="ru-RU"/>
        </w:rPr>
        <w:t>Как проявляет себя Тихон Кабанов в начале пьесы?</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как сильный и ответственный человек</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как бесхарактерный и мягкий человек, маменькин сынок</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как ворчливый пьяница, из которого люди постоянно вытягивают деньги</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как своенравный мужчина с непростым характером</w:t>
      </w:r>
    </w:p>
    <w:p w:rsidR="004A4552" w:rsidRPr="004A4552" w:rsidRDefault="004A4552" w:rsidP="004A4552">
      <w:pPr>
        <w:outlineLvl w:val="2"/>
        <w:rPr>
          <w:rFonts w:eastAsia="Times New Roman" w:cs="Times New Roman"/>
          <w:b/>
          <w:bCs/>
          <w:sz w:val="28"/>
          <w:szCs w:val="28"/>
          <w:lang w:eastAsia="ru-RU"/>
        </w:rPr>
      </w:pPr>
      <w:r w:rsidRPr="004A4552">
        <w:rPr>
          <w:rFonts w:eastAsia="Times New Roman" w:cs="Times New Roman"/>
          <w:sz w:val="28"/>
          <w:szCs w:val="28"/>
          <w:lang w:eastAsia="ru-RU"/>
        </w:rPr>
        <w:t>5. </w:t>
      </w:r>
      <w:r w:rsidRPr="004A4552">
        <w:rPr>
          <w:rFonts w:eastAsia="Times New Roman" w:cs="Times New Roman"/>
          <w:bCs/>
          <w:sz w:val="28"/>
          <w:szCs w:val="28"/>
          <w:lang w:eastAsia="ru-RU"/>
        </w:rPr>
        <w:t>О чём жалеет Марфа Игнатьевна?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о том, что сын выпивает в компании с Савлом Прокофьевичем</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о том, что у Катерины нет детей</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о том, что она слишком опекает сына и дочь</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о том, что старшее поколение вскоре уйдёт, а новое не чтит порядков</w:t>
      </w:r>
    </w:p>
    <w:p w:rsidR="004A4552" w:rsidRPr="004A4552" w:rsidRDefault="004A4552" w:rsidP="004A4552">
      <w:pPr>
        <w:outlineLvl w:val="2"/>
        <w:rPr>
          <w:rFonts w:eastAsia="Times New Roman" w:cs="Times New Roman"/>
          <w:b/>
          <w:bCs/>
          <w:sz w:val="28"/>
          <w:szCs w:val="28"/>
          <w:lang w:eastAsia="ru-RU"/>
        </w:rPr>
      </w:pPr>
      <w:r w:rsidRPr="004A4552">
        <w:rPr>
          <w:rFonts w:eastAsia="Times New Roman" w:cs="Times New Roman"/>
          <w:sz w:val="28"/>
          <w:szCs w:val="28"/>
          <w:lang w:eastAsia="ru-RU"/>
        </w:rPr>
        <w:t>6. </w:t>
      </w:r>
      <w:r w:rsidRPr="004A4552">
        <w:rPr>
          <w:rFonts w:eastAsia="Times New Roman" w:cs="Times New Roman"/>
          <w:bCs/>
          <w:sz w:val="28"/>
          <w:szCs w:val="28"/>
          <w:lang w:eastAsia="ru-RU"/>
        </w:rPr>
        <w:t>Какими словами завершается пьеса?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Кулигина: «вы погубили её, вы… вы…»</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Катерины: «друг мой! Радость моя! Прощай!»</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Тихона: «Хорошо тебе, Катя! А я-то зачем здесь остался жить на свете да мучиться!»</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Бориса: «злодеи вы! Изверги»</w:t>
      </w:r>
    </w:p>
    <w:p w:rsidR="004A4552" w:rsidRPr="004A4552" w:rsidRDefault="004A4552" w:rsidP="004A4552">
      <w:pPr>
        <w:outlineLvl w:val="2"/>
        <w:rPr>
          <w:rFonts w:eastAsia="Times New Roman" w:cs="Times New Roman"/>
          <w:b/>
          <w:bCs/>
          <w:sz w:val="28"/>
          <w:szCs w:val="28"/>
          <w:lang w:eastAsia="ru-RU"/>
        </w:rPr>
      </w:pPr>
      <w:r w:rsidRPr="004A4552">
        <w:rPr>
          <w:rFonts w:eastAsia="Times New Roman" w:cs="Times New Roman"/>
          <w:sz w:val="28"/>
          <w:szCs w:val="28"/>
          <w:lang w:eastAsia="ru-RU"/>
        </w:rPr>
        <w:lastRenderedPageBreak/>
        <w:t>7. </w:t>
      </w:r>
      <w:r w:rsidRPr="004A4552">
        <w:rPr>
          <w:rFonts w:eastAsia="Times New Roman" w:cs="Times New Roman"/>
          <w:bCs/>
          <w:sz w:val="28"/>
          <w:szCs w:val="28"/>
          <w:lang w:eastAsia="ru-RU"/>
        </w:rPr>
        <w:t>С кем отождествляет себя Катерина в своих монологах?</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с кошкой</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с птицей</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с мышью</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с лаской</w:t>
      </w:r>
    </w:p>
    <w:p w:rsidR="004A4552" w:rsidRPr="004A4552" w:rsidRDefault="004A4552" w:rsidP="004A4552">
      <w:pPr>
        <w:spacing w:after="160" w:line="259" w:lineRule="auto"/>
        <w:jc w:val="center"/>
        <w:rPr>
          <w:rFonts w:eastAsia="Calibri" w:cs="Times New Roman"/>
          <w:b/>
          <w:sz w:val="28"/>
          <w:szCs w:val="28"/>
        </w:rPr>
      </w:pPr>
      <w:r w:rsidRPr="004A4552">
        <w:rPr>
          <w:rFonts w:eastAsia="Calibri" w:cs="Times New Roman"/>
          <w:b/>
          <w:sz w:val="28"/>
          <w:szCs w:val="28"/>
        </w:rPr>
        <w:t>Кто из героев пьесы произносит следующие слова:</w:t>
      </w:r>
    </w:p>
    <w:p w:rsidR="004A4552" w:rsidRPr="004A4552" w:rsidRDefault="004A4552" w:rsidP="004A4552">
      <w:pPr>
        <w:spacing w:after="160" w:line="259" w:lineRule="auto"/>
        <w:jc w:val="both"/>
        <w:rPr>
          <w:rFonts w:eastAsia="Calibri" w:cs="Times New Roman"/>
          <w:sz w:val="28"/>
          <w:szCs w:val="28"/>
        </w:rPr>
      </w:pPr>
      <w:r w:rsidRPr="004A4552">
        <w:rPr>
          <w:rFonts w:eastAsia="Calibri" w:cs="Times New Roman"/>
          <w:sz w:val="28"/>
          <w:szCs w:val="28"/>
        </w:rPr>
        <w:t xml:space="preserve"> 8. «Такая ли я была! Я жила, ни об чем не тужила, точно птичка на воле!»; </w:t>
      </w:r>
    </w:p>
    <w:p w:rsidR="004A4552" w:rsidRPr="004A4552" w:rsidRDefault="004A4552" w:rsidP="004A4552">
      <w:pPr>
        <w:spacing w:after="160" w:line="259" w:lineRule="auto"/>
        <w:jc w:val="both"/>
        <w:rPr>
          <w:rFonts w:eastAsia="Calibri" w:cs="Times New Roman"/>
          <w:sz w:val="28"/>
          <w:szCs w:val="28"/>
        </w:rPr>
      </w:pPr>
      <w:r w:rsidRPr="004A4552">
        <w:rPr>
          <w:rFonts w:eastAsia="Calibri" w:cs="Times New Roman"/>
          <w:sz w:val="28"/>
          <w:szCs w:val="28"/>
        </w:rPr>
        <w:t xml:space="preserve">       «Ветры буйные, перенесите вы ему печаль-тоску»</w:t>
      </w:r>
    </w:p>
    <w:p w:rsidR="004A4552" w:rsidRPr="004A4552" w:rsidRDefault="004A4552" w:rsidP="004A4552">
      <w:pPr>
        <w:spacing w:after="160" w:line="259" w:lineRule="auto"/>
        <w:jc w:val="both"/>
        <w:rPr>
          <w:rFonts w:eastAsia="Calibri" w:cs="Times New Roman"/>
          <w:sz w:val="28"/>
          <w:szCs w:val="28"/>
        </w:rPr>
      </w:pPr>
      <w:r w:rsidRPr="004A4552">
        <w:rPr>
          <w:rFonts w:eastAsia="Calibri" w:cs="Times New Roman"/>
          <w:sz w:val="28"/>
          <w:szCs w:val="28"/>
        </w:rPr>
        <w:t xml:space="preserve"> 9.  «Не слыхала, мой друг, не слыхала, лгать не хочу. Уж кабы и  слыхала, я</w:t>
      </w:r>
    </w:p>
    <w:p w:rsidR="004A4552" w:rsidRPr="004A4552" w:rsidRDefault="004A4552" w:rsidP="004A4552">
      <w:pPr>
        <w:spacing w:after="160" w:line="259" w:lineRule="auto"/>
        <w:jc w:val="both"/>
        <w:rPr>
          <w:rFonts w:eastAsia="Calibri" w:cs="Times New Roman"/>
          <w:sz w:val="28"/>
          <w:szCs w:val="28"/>
        </w:rPr>
      </w:pPr>
      <w:r w:rsidRPr="004A4552">
        <w:rPr>
          <w:rFonts w:eastAsia="Calibri" w:cs="Times New Roman"/>
          <w:sz w:val="28"/>
          <w:szCs w:val="28"/>
        </w:rPr>
        <w:t xml:space="preserve">          бы с тобой, мой милый, тогда не так разговаривала».</w:t>
      </w:r>
    </w:p>
    <w:p w:rsidR="004A4552" w:rsidRPr="004A4552" w:rsidRDefault="004A4552" w:rsidP="004A4552">
      <w:pPr>
        <w:spacing w:after="160" w:line="259" w:lineRule="auto"/>
        <w:jc w:val="both"/>
        <w:rPr>
          <w:rFonts w:eastAsia="Calibri" w:cs="Times New Roman"/>
          <w:sz w:val="28"/>
          <w:szCs w:val="28"/>
        </w:rPr>
      </w:pPr>
      <w:r w:rsidRPr="004A4552">
        <w:rPr>
          <w:rFonts w:eastAsia="Calibri" w:cs="Times New Roman"/>
          <w:sz w:val="28"/>
          <w:szCs w:val="28"/>
        </w:rPr>
        <w:t xml:space="preserve"> 10. «Жестокие нравы, сударь, в нашем городе, жестокие!»</w:t>
      </w:r>
    </w:p>
    <w:p w:rsidR="004A4552" w:rsidRPr="004A4552" w:rsidRDefault="004A4552" w:rsidP="004A4552">
      <w:pPr>
        <w:spacing w:after="160" w:line="259" w:lineRule="auto"/>
        <w:jc w:val="center"/>
        <w:outlineLvl w:val="2"/>
        <w:rPr>
          <w:rFonts w:eastAsia="Calibri" w:cs="Times New Roman"/>
          <w:sz w:val="28"/>
          <w:szCs w:val="28"/>
        </w:rPr>
      </w:pPr>
    </w:p>
    <w:p w:rsidR="004A4552" w:rsidRPr="004A4552" w:rsidRDefault="004A4552" w:rsidP="004A4552">
      <w:pPr>
        <w:spacing w:after="160" w:line="259" w:lineRule="auto"/>
        <w:jc w:val="center"/>
        <w:outlineLvl w:val="2"/>
        <w:rPr>
          <w:rFonts w:eastAsia="Calibri" w:cs="Times New Roman"/>
          <w:sz w:val="28"/>
          <w:szCs w:val="28"/>
        </w:rPr>
      </w:pPr>
      <w:r w:rsidRPr="004A4552">
        <w:rPr>
          <w:rFonts w:eastAsia="Calibri" w:cs="Times New Roman"/>
          <w:sz w:val="28"/>
          <w:szCs w:val="28"/>
        </w:rPr>
        <w:t>3 вариант</w:t>
      </w:r>
    </w:p>
    <w:p w:rsidR="004A4552" w:rsidRPr="004A4552" w:rsidRDefault="004A4552" w:rsidP="004A4552">
      <w:pPr>
        <w:outlineLvl w:val="2"/>
        <w:rPr>
          <w:rFonts w:eastAsia="Times New Roman" w:cs="Times New Roman"/>
          <w:b/>
          <w:bCs/>
          <w:sz w:val="28"/>
          <w:szCs w:val="28"/>
          <w:lang w:eastAsia="ru-RU"/>
        </w:rPr>
      </w:pPr>
      <w:r w:rsidRPr="004A4552">
        <w:rPr>
          <w:rFonts w:eastAsia="Times New Roman" w:cs="Times New Roman"/>
          <w:sz w:val="28"/>
          <w:szCs w:val="28"/>
          <w:lang w:eastAsia="ru-RU"/>
        </w:rPr>
        <w:t>1.  </w:t>
      </w:r>
      <w:r w:rsidRPr="004A4552">
        <w:rPr>
          <w:rFonts w:eastAsia="Times New Roman" w:cs="Times New Roman"/>
          <w:bCs/>
          <w:sz w:val="28"/>
          <w:szCs w:val="28"/>
          <w:lang w:eastAsia="ru-RU"/>
        </w:rPr>
        <w:t>Где разворачиваются события драмы?</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в Новгороде</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в Москве</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в Калинове</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в Калиновке</w:t>
      </w:r>
    </w:p>
    <w:p w:rsidR="004A4552" w:rsidRPr="004A4552" w:rsidRDefault="004A4552" w:rsidP="004A4552">
      <w:pPr>
        <w:outlineLvl w:val="2"/>
        <w:rPr>
          <w:rFonts w:eastAsia="Times New Roman" w:cs="Times New Roman"/>
          <w:bCs/>
          <w:sz w:val="28"/>
          <w:szCs w:val="28"/>
          <w:lang w:eastAsia="ru-RU"/>
        </w:rPr>
      </w:pPr>
      <w:r w:rsidRPr="004A4552">
        <w:rPr>
          <w:rFonts w:eastAsia="Times New Roman" w:cs="Times New Roman"/>
          <w:sz w:val="28"/>
          <w:szCs w:val="28"/>
          <w:lang w:eastAsia="ru-RU"/>
        </w:rPr>
        <w:t>2. </w:t>
      </w:r>
      <w:r w:rsidRPr="004A4552">
        <w:rPr>
          <w:rFonts w:eastAsia="Times New Roman" w:cs="Times New Roman"/>
          <w:bCs/>
          <w:sz w:val="28"/>
          <w:szCs w:val="28"/>
          <w:lang w:eastAsia="ru-RU"/>
        </w:rPr>
        <w:t>Какой главный конфликт произведения «Гроза»?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войны и мира</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конфликт «тёмного царства» с людьми, желающими жить честно и свободно</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поиски смысла жизни</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отцов и детей</w:t>
      </w:r>
    </w:p>
    <w:p w:rsidR="004A4552" w:rsidRPr="004A4552" w:rsidRDefault="004A4552" w:rsidP="004A4552">
      <w:pPr>
        <w:outlineLvl w:val="2"/>
        <w:rPr>
          <w:rFonts w:eastAsia="Times New Roman" w:cs="Times New Roman"/>
          <w:b/>
          <w:bCs/>
          <w:sz w:val="28"/>
          <w:szCs w:val="28"/>
          <w:lang w:eastAsia="ru-RU"/>
        </w:rPr>
      </w:pPr>
      <w:r w:rsidRPr="004A4552">
        <w:rPr>
          <w:rFonts w:eastAsia="Times New Roman" w:cs="Times New Roman"/>
          <w:sz w:val="28"/>
          <w:szCs w:val="28"/>
          <w:lang w:eastAsia="ru-RU"/>
        </w:rPr>
        <w:t>3. </w:t>
      </w:r>
      <w:r w:rsidRPr="004A4552">
        <w:rPr>
          <w:rFonts w:eastAsia="Times New Roman" w:cs="Times New Roman"/>
          <w:bCs/>
          <w:sz w:val="28"/>
          <w:szCs w:val="28"/>
          <w:lang w:eastAsia="ru-RU"/>
        </w:rPr>
        <w:t>Как Катерина реагирует на появившуюся симпатию к Борису?</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решает уйти от мужа к Борису</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сразу же рассказывает обо всём мужу и свекрови</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отрицает свои чувства, старается не думать о Борисе</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рада новому чувству и мечтает о встрече с Борисом</w:t>
      </w:r>
    </w:p>
    <w:p w:rsidR="004A4552" w:rsidRPr="004A4552" w:rsidRDefault="004A4552" w:rsidP="004A4552">
      <w:pPr>
        <w:outlineLvl w:val="2"/>
        <w:rPr>
          <w:rFonts w:eastAsia="Times New Roman" w:cs="Times New Roman"/>
          <w:b/>
          <w:bCs/>
          <w:sz w:val="28"/>
          <w:szCs w:val="28"/>
          <w:lang w:eastAsia="ru-RU"/>
        </w:rPr>
      </w:pPr>
      <w:r w:rsidRPr="004A4552">
        <w:rPr>
          <w:rFonts w:eastAsia="Times New Roman" w:cs="Times New Roman"/>
          <w:sz w:val="28"/>
          <w:szCs w:val="28"/>
          <w:lang w:eastAsia="ru-RU"/>
        </w:rPr>
        <w:t xml:space="preserve">4. </w:t>
      </w:r>
      <w:r w:rsidRPr="004A4552">
        <w:rPr>
          <w:rFonts w:eastAsia="Times New Roman" w:cs="Times New Roman"/>
          <w:bCs/>
          <w:sz w:val="28"/>
          <w:szCs w:val="28"/>
          <w:lang w:eastAsia="ru-RU"/>
        </w:rPr>
        <w:t>На что повлияла смерть Кати?</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А) жители города пересматривают привычную им жизнь</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Б) Тихон вновь винит во всём мать, но говорит, что сейчас ему тут хуже, чем мёртвой жене</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Кабаниха раскаивается и просит у детей прощения за свои поступки</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ни на что</w:t>
      </w:r>
    </w:p>
    <w:p w:rsidR="004A4552" w:rsidRPr="004A4552" w:rsidRDefault="004A4552" w:rsidP="004A4552">
      <w:pPr>
        <w:outlineLvl w:val="2"/>
        <w:rPr>
          <w:rFonts w:eastAsia="Times New Roman" w:cs="Times New Roman"/>
          <w:b/>
          <w:bCs/>
          <w:sz w:val="28"/>
          <w:szCs w:val="28"/>
          <w:lang w:eastAsia="ru-RU"/>
        </w:rPr>
      </w:pPr>
      <w:r w:rsidRPr="004A4552">
        <w:rPr>
          <w:rFonts w:eastAsia="Times New Roman" w:cs="Times New Roman"/>
          <w:sz w:val="28"/>
          <w:szCs w:val="28"/>
          <w:lang w:eastAsia="ru-RU"/>
        </w:rPr>
        <w:t>5. </w:t>
      </w:r>
      <w:r w:rsidRPr="004A4552">
        <w:rPr>
          <w:rFonts w:eastAsia="Times New Roman" w:cs="Times New Roman"/>
          <w:bCs/>
          <w:sz w:val="28"/>
          <w:szCs w:val="28"/>
          <w:lang w:eastAsia="ru-RU"/>
        </w:rPr>
        <w:t>При каких обстоятельствах Катерина призналась мужу в измене?</w:t>
      </w:r>
    </w:p>
    <w:p w:rsidR="004A4552" w:rsidRPr="004A4552" w:rsidRDefault="004A4552" w:rsidP="004A4552">
      <w:pPr>
        <w:spacing w:after="160" w:line="259" w:lineRule="auto"/>
        <w:outlineLvl w:val="2"/>
        <w:rPr>
          <w:rFonts w:eastAsia="Calibri" w:cs="Times New Roman"/>
          <w:sz w:val="28"/>
          <w:szCs w:val="28"/>
        </w:rPr>
      </w:pPr>
      <w:r w:rsidRPr="004A4552">
        <w:rPr>
          <w:rFonts w:eastAsia="Calibri" w:cs="Times New Roman"/>
          <w:sz w:val="28"/>
          <w:szCs w:val="28"/>
        </w:rPr>
        <w:t>А) Тихон избивал её, подозревая в предательстве, поэтому Катерина вынуждена была сознаться;</w:t>
      </w:r>
    </w:p>
    <w:p w:rsidR="004A4552" w:rsidRPr="004A4552" w:rsidRDefault="004A4552" w:rsidP="004A4552">
      <w:pPr>
        <w:spacing w:after="160" w:line="259" w:lineRule="auto"/>
        <w:rPr>
          <w:rFonts w:eastAsia="Calibri" w:cs="Times New Roman"/>
          <w:sz w:val="28"/>
          <w:szCs w:val="28"/>
        </w:rPr>
      </w:pPr>
      <w:r w:rsidRPr="004A4552">
        <w:rPr>
          <w:rFonts w:eastAsia="Calibri" w:cs="Times New Roman"/>
          <w:sz w:val="28"/>
          <w:szCs w:val="28"/>
        </w:rPr>
        <w:lastRenderedPageBreak/>
        <w:t>Б) Кабаниха увидела Катю и Бориса вместе, прилюдно уличив Катерину в неверности</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В) Катя, находясь под впечатлением от грозы и пророческих слов барыни, рассказала о тайных встречах мужу и Кабанихе</w:t>
      </w:r>
    </w:p>
    <w:p w:rsidR="004A4552" w:rsidRPr="004A4552" w:rsidRDefault="004A4552" w:rsidP="004A4552">
      <w:pPr>
        <w:contextualSpacing/>
        <w:outlineLvl w:val="2"/>
        <w:rPr>
          <w:rFonts w:eastAsia="Times New Roman" w:cs="Times New Roman"/>
          <w:sz w:val="28"/>
          <w:szCs w:val="28"/>
          <w:lang w:eastAsia="ru-RU"/>
        </w:rPr>
      </w:pPr>
      <w:r w:rsidRPr="004A4552">
        <w:rPr>
          <w:rFonts w:eastAsia="Times New Roman" w:cs="Times New Roman"/>
          <w:sz w:val="28"/>
          <w:szCs w:val="28"/>
          <w:lang w:eastAsia="ru-RU"/>
        </w:rPr>
        <w:t>Г) она так и не призналась</w:t>
      </w:r>
    </w:p>
    <w:p w:rsidR="004A4552" w:rsidRPr="004A4552" w:rsidRDefault="004A4552" w:rsidP="004A4552">
      <w:pPr>
        <w:spacing w:after="160" w:line="259" w:lineRule="auto"/>
        <w:outlineLvl w:val="2"/>
        <w:rPr>
          <w:rFonts w:eastAsia="Calibri" w:cs="Times New Roman"/>
          <w:sz w:val="28"/>
          <w:szCs w:val="28"/>
        </w:rPr>
      </w:pPr>
      <w:r w:rsidRPr="004A4552">
        <w:rPr>
          <w:rFonts w:eastAsia="Calibri" w:cs="Times New Roman"/>
          <w:sz w:val="28"/>
          <w:szCs w:val="28"/>
        </w:rPr>
        <w:t>6. Какой предмет Варвара крадет у матери и отдает Катерине:</w:t>
      </w:r>
    </w:p>
    <w:p w:rsidR="004A4552" w:rsidRPr="004A4552" w:rsidRDefault="004A4552" w:rsidP="004A4552">
      <w:pPr>
        <w:spacing w:after="160" w:line="259" w:lineRule="auto"/>
        <w:outlineLvl w:val="2"/>
        <w:rPr>
          <w:rFonts w:eastAsia="Calibri" w:cs="Times New Roman"/>
          <w:sz w:val="28"/>
          <w:szCs w:val="28"/>
        </w:rPr>
      </w:pPr>
      <w:r w:rsidRPr="004A4552">
        <w:rPr>
          <w:rFonts w:eastAsia="Calibri" w:cs="Times New Roman"/>
          <w:sz w:val="28"/>
          <w:szCs w:val="28"/>
        </w:rPr>
        <w:tab/>
        <w:t>А) кошелек</w:t>
      </w:r>
    </w:p>
    <w:p w:rsidR="004A4552" w:rsidRPr="004A4552" w:rsidRDefault="004A4552" w:rsidP="004A4552">
      <w:pPr>
        <w:spacing w:after="160" w:line="259" w:lineRule="auto"/>
        <w:outlineLvl w:val="2"/>
        <w:rPr>
          <w:rFonts w:eastAsia="Calibri" w:cs="Times New Roman"/>
          <w:sz w:val="28"/>
          <w:szCs w:val="28"/>
        </w:rPr>
      </w:pPr>
      <w:r w:rsidRPr="004A4552">
        <w:rPr>
          <w:rFonts w:eastAsia="Calibri" w:cs="Times New Roman"/>
          <w:sz w:val="28"/>
          <w:szCs w:val="28"/>
        </w:rPr>
        <w:tab/>
        <w:t>Б) ключ</w:t>
      </w:r>
    </w:p>
    <w:p w:rsidR="004A4552" w:rsidRPr="004A4552" w:rsidRDefault="004A4552" w:rsidP="004A4552">
      <w:pPr>
        <w:spacing w:after="160" w:line="259" w:lineRule="auto"/>
        <w:outlineLvl w:val="2"/>
        <w:rPr>
          <w:rFonts w:eastAsia="Calibri" w:cs="Times New Roman"/>
          <w:sz w:val="28"/>
          <w:szCs w:val="28"/>
        </w:rPr>
      </w:pPr>
      <w:r w:rsidRPr="004A4552">
        <w:rPr>
          <w:rFonts w:eastAsia="Calibri" w:cs="Times New Roman"/>
          <w:sz w:val="28"/>
          <w:szCs w:val="28"/>
        </w:rPr>
        <w:tab/>
        <w:t>В) кольцо</w:t>
      </w:r>
    </w:p>
    <w:p w:rsidR="004A4552" w:rsidRPr="004A4552" w:rsidRDefault="004A4552" w:rsidP="004A4552">
      <w:pPr>
        <w:spacing w:after="160" w:line="259" w:lineRule="auto"/>
        <w:outlineLvl w:val="2"/>
        <w:rPr>
          <w:rFonts w:eastAsia="Calibri" w:cs="Times New Roman"/>
          <w:sz w:val="28"/>
          <w:szCs w:val="28"/>
        </w:rPr>
      </w:pPr>
      <w:r w:rsidRPr="004A4552">
        <w:rPr>
          <w:rFonts w:eastAsia="Calibri" w:cs="Times New Roman"/>
          <w:sz w:val="28"/>
          <w:szCs w:val="28"/>
        </w:rPr>
        <w:tab/>
        <w:t>Г) дневник</w:t>
      </w:r>
    </w:p>
    <w:p w:rsidR="004A4552" w:rsidRPr="004A4552" w:rsidRDefault="004A4552" w:rsidP="004A4552">
      <w:pPr>
        <w:shd w:val="clear" w:color="auto" w:fill="FFFFFF"/>
        <w:rPr>
          <w:rFonts w:eastAsia="Times New Roman" w:cs="Times New Roman"/>
          <w:color w:val="000000"/>
          <w:sz w:val="28"/>
          <w:szCs w:val="28"/>
          <w:lang w:eastAsia="ru-RU"/>
        </w:rPr>
      </w:pPr>
      <w:r w:rsidRPr="004A4552">
        <w:rPr>
          <w:rFonts w:eastAsia="Times New Roman" w:cs="Times New Roman"/>
          <w:sz w:val="28"/>
          <w:szCs w:val="28"/>
          <w:lang w:eastAsia="ru-RU"/>
        </w:rPr>
        <w:t xml:space="preserve">7. </w:t>
      </w:r>
      <w:r w:rsidRPr="004A4552">
        <w:rPr>
          <w:rFonts w:eastAsia="Times New Roman" w:cs="Times New Roman"/>
          <w:color w:val="000000"/>
          <w:sz w:val="28"/>
          <w:szCs w:val="28"/>
          <w:lang w:eastAsia="ru-RU"/>
        </w:rPr>
        <w:t>Все лица, кроме … , одеты по-русски</w:t>
      </w:r>
    </w:p>
    <w:p w:rsidR="004A4552" w:rsidRPr="004A4552" w:rsidRDefault="004A4552" w:rsidP="004A4552">
      <w:pPr>
        <w:shd w:val="clear" w:color="auto" w:fill="FFFFFF"/>
        <w:rPr>
          <w:rFonts w:eastAsia="Times New Roman" w:cs="Times New Roman"/>
          <w:color w:val="000000"/>
          <w:sz w:val="28"/>
          <w:szCs w:val="28"/>
          <w:lang w:eastAsia="ru-RU"/>
        </w:rPr>
      </w:pPr>
      <w:r w:rsidRPr="004A4552">
        <w:rPr>
          <w:rFonts w:eastAsia="Times New Roman" w:cs="Times New Roman"/>
          <w:iCs/>
          <w:color w:val="000000"/>
          <w:sz w:val="28"/>
          <w:szCs w:val="28"/>
          <w:lang w:eastAsia="ru-RU"/>
        </w:rPr>
        <w:t xml:space="preserve">           А) Бориса                                           </w:t>
      </w:r>
    </w:p>
    <w:p w:rsidR="004A4552" w:rsidRPr="004A4552" w:rsidRDefault="004A4552" w:rsidP="004A4552">
      <w:pPr>
        <w:shd w:val="clear" w:color="auto" w:fill="FFFFFF"/>
        <w:rPr>
          <w:rFonts w:eastAsia="Times New Roman" w:cs="Times New Roman"/>
          <w:color w:val="000000"/>
          <w:sz w:val="28"/>
          <w:szCs w:val="28"/>
          <w:lang w:eastAsia="ru-RU"/>
        </w:rPr>
      </w:pPr>
      <w:r w:rsidRPr="004A4552">
        <w:rPr>
          <w:rFonts w:eastAsia="Times New Roman" w:cs="Times New Roman"/>
          <w:iCs/>
          <w:color w:val="000000"/>
          <w:sz w:val="28"/>
          <w:szCs w:val="28"/>
          <w:lang w:eastAsia="ru-RU"/>
        </w:rPr>
        <w:t xml:space="preserve">           Б) Катерины                                     </w:t>
      </w:r>
    </w:p>
    <w:p w:rsidR="004A4552" w:rsidRPr="004A4552" w:rsidRDefault="004A4552" w:rsidP="004A4552">
      <w:pPr>
        <w:shd w:val="clear" w:color="auto" w:fill="FFFFFF"/>
        <w:rPr>
          <w:rFonts w:eastAsia="Times New Roman" w:cs="Times New Roman"/>
          <w:color w:val="000000"/>
          <w:sz w:val="28"/>
          <w:szCs w:val="28"/>
          <w:lang w:eastAsia="ru-RU"/>
        </w:rPr>
      </w:pPr>
      <w:r w:rsidRPr="004A4552">
        <w:rPr>
          <w:rFonts w:eastAsia="Times New Roman" w:cs="Times New Roman"/>
          <w:iCs/>
          <w:color w:val="000000"/>
          <w:sz w:val="28"/>
          <w:szCs w:val="28"/>
          <w:lang w:eastAsia="ru-RU"/>
        </w:rPr>
        <w:t xml:space="preserve">           В) Варвары                                       </w:t>
      </w:r>
    </w:p>
    <w:p w:rsidR="004A4552" w:rsidRPr="004A4552" w:rsidRDefault="004A4552" w:rsidP="004A4552">
      <w:pPr>
        <w:spacing w:after="160" w:line="259" w:lineRule="auto"/>
        <w:outlineLvl w:val="2"/>
        <w:rPr>
          <w:rFonts w:eastAsia="Calibri" w:cs="Times New Roman"/>
          <w:sz w:val="28"/>
          <w:szCs w:val="28"/>
        </w:rPr>
      </w:pPr>
      <w:r w:rsidRPr="004A4552">
        <w:rPr>
          <w:rFonts w:eastAsia="Calibri" w:cs="Times New Roman"/>
          <w:sz w:val="28"/>
          <w:szCs w:val="28"/>
        </w:rPr>
        <w:tab/>
        <w:t xml:space="preserve"> Г) Кулигин</w:t>
      </w:r>
    </w:p>
    <w:p w:rsidR="004A4552" w:rsidRPr="004A4552" w:rsidRDefault="004A4552" w:rsidP="004A4552">
      <w:pPr>
        <w:spacing w:after="160" w:line="259" w:lineRule="auto"/>
        <w:jc w:val="center"/>
        <w:rPr>
          <w:rFonts w:eastAsia="Calibri" w:cs="Times New Roman"/>
          <w:b/>
          <w:sz w:val="28"/>
          <w:szCs w:val="28"/>
        </w:rPr>
      </w:pPr>
      <w:r w:rsidRPr="004A4552">
        <w:rPr>
          <w:rFonts w:eastAsia="Calibri" w:cs="Times New Roman"/>
          <w:b/>
          <w:sz w:val="28"/>
          <w:szCs w:val="28"/>
        </w:rPr>
        <w:t>Кто из героев пьесы произносит следующие слова:</w:t>
      </w:r>
    </w:p>
    <w:p w:rsidR="004A4552" w:rsidRPr="004A4552" w:rsidRDefault="004A4552" w:rsidP="004A4552">
      <w:pPr>
        <w:spacing w:after="160"/>
        <w:jc w:val="both"/>
        <w:rPr>
          <w:rFonts w:eastAsia="Calibri" w:cs="Times New Roman"/>
          <w:sz w:val="28"/>
          <w:szCs w:val="28"/>
        </w:rPr>
      </w:pPr>
      <w:r w:rsidRPr="004A4552">
        <w:rPr>
          <w:rFonts w:eastAsia="Calibri" w:cs="Times New Roman"/>
          <w:sz w:val="28"/>
          <w:szCs w:val="28"/>
        </w:rPr>
        <w:t>8.  «Коли я для тебя греха не побоялась, побоюсь ли я людского суда?»</w:t>
      </w:r>
    </w:p>
    <w:p w:rsidR="004A4552" w:rsidRPr="004A4552" w:rsidRDefault="004A4552" w:rsidP="004A4552">
      <w:pPr>
        <w:spacing w:after="160"/>
        <w:jc w:val="both"/>
        <w:rPr>
          <w:rFonts w:eastAsia="Calibri" w:cs="Times New Roman"/>
          <w:sz w:val="28"/>
          <w:szCs w:val="28"/>
        </w:rPr>
      </w:pPr>
      <w:r w:rsidRPr="004A4552">
        <w:rPr>
          <w:rFonts w:eastAsia="Calibri" w:cs="Times New Roman"/>
          <w:sz w:val="28"/>
          <w:szCs w:val="28"/>
        </w:rPr>
        <w:t xml:space="preserve">9. «Бла-алепие, милая, бла-алепие! В обетованной земле живете! И </w:t>
      </w:r>
    </w:p>
    <w:p w:rsidR="004A4552" w:rsidRPr="004A4552" w:rsidRDefault="004A4552" w:rsidP="004A4552">
      <w:pPr>
        <w:spacing w:after="160"/>
        <w:jc w:val="both"/>
        <w:rPr>
          <w:rFonts w:eastAsia="Calibri" w:cs="Times New Roman"/>
          <w:sz w:val="28"/>
          <w:szCs w:val="28"/>
        </w:rPr>
      </w:pPr>
      <w:r w:rsidRPr="004A4552">
        <w:rPr>
          <w:rFonts w:eastAsia="Calibri" w:cs="Times New Roman"/>
          <w:sz w:val="28"/>
          <w:szCs w:val="28"/>
        </w:rPr>
        <w:t xml:space="preserve">         купечество все народ благочестивый, добродетелями многими  </w:t>
      </w:r>
    </w:p>
    <w:p w:rsidR="004A4552" w:rsidRPr="004A4552" w:rsidRDefault="004A4552" w:rsidP="004A4552">
      <w:pPr>
        <w:spacing w:after="160"/>
        <w:jc w:val="both"/>
        <w:rPr>
          <w:rFonts w:eastAsia="Calibri" w:cs="Times New Roman"/>
          <w:sz w:val="28"/>
          <w:szCs w:val="28"/>
        </w:rPr>
      </w:pPr>
      <w:r w:rsidRPr="004A4552">
        <w:rPr>
          <w:rFonts w:eastAsia="Calibri" w:cs="Times New Roman"/>
          <w:sz w:val="28"/>
          <w:szCs w:val="28"/>
        </w:rPr>
        <w:t xml:space="preserve">         украшенный».    </w:t>
      </w:r>
    </w:p>
    <w:p w:rsidR="004A4552" w:rsidRPr="004A4552" w:rsidRDefault="004A4552" w:rsidP="004A4552">
      <w:pPr>
        <w:shd w:val="clear" w:color="auto" w:fill="FFFFFF"/>
        <w:rPr>
          <w:rFonts w:eastAsia="Times New Roman" w:cs="Times New Roman"/>
          <w:color w:val="000000"/>
          <w:sz w:val="28"/>
          <w:szCs w:val="28"/>
          <w:lang w:eastAsia="ru-RU"/>
        </w:rPr>
      </w:pPr>
      <w:r w:rsidRPr="004A4552">
        <w:rPr>
          <w:rFonts w:eastAsia="Times New Roman" w:cs="Times New Roman"/>
          <w:sz w:val="28"/>
          <w:szCs w:val="28"/>
          <w:lang w:eastAsia="ru-RU"/>
        </w:rPr>
        <w:t xml:space="preserve">10. </w:t>
      </w:r>
      <w:r w:rsidRPr="004A4552">
        <w:rPr>
          <w:rFonts w:eastAsia="Times New Roman" w:cs="Times New Roman"/>
          <w:color w:val="000000"/>
          <w:sz w:val="28"/>
          <w:szCs w:val="28"/>
          <w:lang w:eastAsia="ru-RU"/>
        </w:rPr>
        <w:t>«Что будет, как старики перемрут, как будет свет стоять, уж и не знаю»</w:t>
      </w:r>
    </w:p>
    <w:p w:rsidR="004A4552" w:rsidRPr="004A4552" w:rsidRDefault="004A4552" w:rsidP="004A4552">
      <w:pPr>
        <w:spacing w:after="160" w:line="259" w:lineRule="auto"/>
        <w:outlineLvl w:val="2"/>
        <w:rPr>
          <w:rFonts w:ascii="Calibri" w:eastAsia="Calibri" w:hAnsi="Calibri" w:cs="Times New Roman"/>
          <w:sz w:val="28"/>
          <w:szCs w:val="28"/>
        </w:rPr>
      </w:pPr>
    </w:p>
    <w:p w:rsidR="004A4552" w:rsidRPr="004A4552" w:rsidRDefault="004A4552" w:rsidP="004A4552">
      <w:pPr>
        <w:spacing w:after="160" w:line="259" w:lineRule="auto"/>
        <w:rPr>
          <w:rFonts w:eastAsia="Calibri" w:cs="Times New Roman"/>
          <w:sz w:val="28"/>
          <w:szCs w:val="28"/>
        </w:rPr>
      </w:pPr>
      <w:r w:rsidRPr="004A4552">
        <w:rPr>
          <w:rFonts w:eastAsia="Calibri" w:cs="Times New Roman"/>
          <w:b/>
          <w:bCs/>
          <w:sz w:val="28"/>
          <w:szCs w:val="28"/>
        </w:rPr>
        <w:t>Задание 2.</w:t>
      </w:r>
      <w:r w:rsidRPr="004A4552">
        <w:rPr>
          <w:rFonts w:eastAsia="Calibri" w:cs="Times New Roman"/>
          <w:sz w:val="28"/>
          <w:szCs w:val="28"/>
        </w:rPr>
        <w:t xml:space="preserve"> Письменное выполнение заданий в форме сочинения-рассуждения (одна тема по выбору студента):</w:t>
      </w:r>
    </w:p>
    <w:p w:rsidR="004A4552" w:rsidRPr="004A4552" w:rsidRDefault="004A4552" w:rsidP="001E309A">
      <w:pPr>
        <w:numPr>
          <w:ilvl w:val="0"/>
          <w:numId w:val="150"/>
        </w:numPr>
        <w:spacing w:after="160" w:line="259" w:lineRule="auto"/>
        <w:contextualSpacing/>
        <w:rPr>
          <w:rFonts w:eastAsia="Times New Roman" w:cs="Times New Roman"/>
          <w:i/>
          <w:sz w:val="28"/>
          <w:szCs w:val="28"/>
          <w:lang w:eastAsia="ru-RU"/>
        </w:rPr>
      </w:pPr>
      <w:r w:rsidRPr="004A4552">
        <w:rPr>
          <w:rFonts w:eastAsia="Times New Roman" w:cs="Times New Roman"/>
          <w:i/>
          <w:sz w:val="28"/>
          <w:szCs w:val="28"/>
          <w:lang w:eastAsia="ru-RU"/>
        </w:rPr>
        <w:t>Самоубийство Катерины: сила или слабость её характера?</w:t>
      </w:r>
    </w:p>
    <w:p w:rsidR="004A4552" w:rsidRPr="004A4552" w:rsidRDefault="004A4552" w:rsidP="001E309A">
      <w:pPr>
        <w:numPr>
          <w:ilvl w:val="0"/>
          <w:numId w:val="150"/>
        </w:numPr>
        <w:spacing w:after="160" w:line="259" w:lineRule="auto"/>
        <w:contextualSpacing/>
        <w:rPr>
          <w:rFonts w:eastAsia="Times New Roman" w:cs="Times New Roman"/>
          <w:i/>
          <w:sz w:val="28"/>
          <w:szCs w:val="28"/>
          <w:lang w:eastAsia="ru-RU"/>
        </w:rPr>
      </w:pPr>
      <w:r w:rsidRPr="004A4552">
        <w:rPr>
          <w:rFonts w:eastAsia="Times New Roman" w:cs="Times New Roman"/>
          <w:i/>
          <w:sz w:val="28"/>
          <w:szCs w:val="28"/>
          <w:lang w:eastAsia="ru-RU"/>
        </w:rPr>
        <w:t>Кто прав в оценке характера Катерины: Н. Добролюбов или Д. И. Писарев?</w:t>
      </w:r>
    </w:p>
    <w:p w:rsidR="004A4552" w:rsidRPr="004A4552" w:rsidRDefault="004A4552" w:rsidP="004A4552">
      <w:pPr>
        <w:spacing w:after="160" w:line="259" w:lineRule="auto"/>
        <w:rPr>
          <w:rFonts w:ascii="Calibri" w:eastAsia="Calibri" w:hAnsi="Calibri" w:cs="Times New Roman"/>
          <w:i/>
          <w:sz w:val="28"/>
          <w:szCs w:val="28"/>
        </w:rPr>
      </w:pPr>
    </w:p>
    <w:p w:rsidR="004A4552" w:rsidRPr="004A4552" w:rsidRDefault="004A4552" w:rsidP="004A4552">
      <w:pPr>
        <w:spacing w:after="160" w:line="259" w:lineRule="auto"/>
        <w:rPr>
          <w:rFonts w:ascii="Calibri" w:eastAsia="Calibri" w:hAnsi="Calibri" w:cs="Times New Roman"/>
          <w:i/>
          <w:sz w:val="28"/>
          <w:szCs w:val="28"/>
        </w:rPr>
      </w:pPr>
    </w:p>
    <w:p w:rsidR="004A4552" w:rsidRPr="004A4552" w:rsidRDefault="004A4552" w:rsidP="004A4552">
      <w:pPr>
        <w:spacing w:after="160" w:line="259" w:lineRule="auto"/>
        <w:rPr>
          <w:rFonts w:eastAsia="Calibri" w:cs="Times New Roman"/>
          <w:b/>
          <w:bCs/>
          <w:iCs/>
          <w:sz w:val="28"/>
          <w:szCs w:val="28"/>
        </w:rPr>
      </w:pPr>
      <w:r w:rsidRPr="004A4552">
        <w:rPr>
          <w:rFonts w:eastAsia="Calibri" w:cs="Times New Roman"/>
          <w:b/>
          <w:bCs/>
          <w:iCs/>
          <w:sz w:val="28"/>
          <w:szCs w:val="28"/>
        </w:rPr>
        <w:t>Задание 3. Подражая Н. Щедрину…</w:t>
      </w:r>
    </w:p>
    <w:p w:rsidR="004A4552" w:rsidRPr="004A4552" w:rsidRDefault="004A4552" w:rsidP="004A4552">
      <w:pPr>
        <w:spacing w:after="160" w:line="259" w:lineRule="auto"/>
        <w:rPr>
          <w:rFonts w:eastAsia="Calibri" w:cs="Times New Roman"/>
          <w:iCs/>
          <w:sz w:val="28"/>
          <w:szCs w:val="28"/>
        </w:rPr>
      </w:pPr>
      <w:r w:rsidRPr="004A4552">
        <w:rPr>
          <w:rFonts w:eastAsia="Calibri" w:cs="Times New Roman"/>
          <w:iCs/>
          <w:sz w:val="28"/>
          <w:szCs w:val="28"/>
        </w:rPr>
        <w:t>Сочинить сказку на медицинскую тему</w:t>
      </w:r>
    </w:p>
    <w:p w:rsidR="004A4552" w:rsidRPr="004A4552" w:rsidRDefault="004A4552" w:rsidP="004A4552">
      <w:pPr>
        <w:spacing w:after="160" w:line="259" w:lineRule="auto"/>
        <w:rPr>
          <w:rFonts w:eastAsia="Calibri" w:cs="Times New Roman"/>
          <w:iCs/>
          <w:sz w:val="28"/>
          <w:szCs w:val="28"/>
        </w:rPr>
      </w:pPr>
    </w:p>
    <w:p w:rsidR="004A4552" w:rsidRPr="004A4552" w:rsidRDefault="004A4552" w:rsidP="004A4552">
      <w:pPr>
        <w:spacing w:after="160" w:line="259" w:lineRule="auto"/>
        <w:rPr>
          <w:rFonts w:eastAsia="Calibri" w:cs="Times New Roman"/>
          <w:iCs/>
          <w:sz w:val="28"/>
          <w:szCs w:val="28"/>
        </w:rPr>
      </w:pPr>
    </w:p>
    <w:p w:rsidR="004A4552" w:rsidRPr="004A4552" w:rsidRDefault="004A4552" w:rsidP="004A4552">
      <w:pPr>
        <w:spacing w:after="160" w:line="259" w:lineRule="auto"/>
        <w:jc w:val="center"/>
        <w:rPr>
          <w:rFonts w:eastAsia="Calibri" w:cs="Times New Roman"/>
          <w:b/>
          <w:bCs/>
          <w:sz w:val="28"/>
          <w:szCs w:val="28"/>
        </w:rPr>
      </w:pPr>
      <w:r w:rsidRPr="004A4552">
        <w:rPr>
          <w:rFonts w:eastAsia="Calibri" w:cs="Times New Roman"/>
          <w:b/>
          <w:bCs/>
          <w:sz w:val="28"/>
          <w:szCs w:val="28"/>
        </w:rPr>
        <w:lastRenderedPageBreak/>
        <w:t>Фонд оценочных средств для рубежного контроля</w:t>
      </w:r>
    </w:p>
    <w:p w:rsidR="004A4552" w:rsidRPr="004A4552" w:rsidRDefault="004A4552" w:rsidP="004A4552">
      <w:pPr>
        <w:spacing w:after="160" w:line="259" w:lineRule="auto"/>
        <w:rPr>
          <w:rFonts w:eastAsia="Calibri" w:cs="Times New Roman"/>
          <w:b/>
          <w:bCs/>
          <w:sz w:val="28"/>
          <w:szCs w:val="28"/>
        </w:rPr>
      </w:pPr>
      <w:r w:rsidRPr="004A4552">
        <w:rPr>
          <w:rFonts w:eastAsia="Calibri" w:cs="Times New Roman"/>
          <w:b/>
          <w:bCs/>
          <w:sz w:val="28"/>
          <w:szCs w:val="28"/>
        </w:rPr>
        <w:t>Задание 1. Выполните тестовое задание по теме «Литература начала 20 века»</w:t>
      </w:r>
    </w:p>
    <w:p w:rsidR="004A4552" w:rsidRPr="004A4552" w:rsidRDefault="004A4552" w:rsidP="004A4552">
      <w:pPr>
        <w:jc w:val="center"/>
        <w:rPr>
          <w:rFonts w:eastAsia="Calibri" w:cs="Times New Roman"/>
          <w:szCs w:val="24"/>
        </w:rPr>
      </w:pPr>
      <w:r w:rsidRPr="004A4552">
        <w:rPr>
          <w:rFonts w:eastAsia="Calibri" w:cs="Times New Roman"/>
          <w:szCs w:val="24"/>
        </w:rPr>
        <w:t>Вариант 1</w:t>
      </w:r>
    </w:p>
    <w:p w:rsidR="004A4552" w:rsidRPr="004A4552" w:rsidRDefault="004A4552" w:rsidP="001E309A">
      <w:pPr>
        <w:numPr>
          <w:ilvl w:val="0"/>
          <w:numId w:val="151"/>
        </w:numPr>
        <w:spacing w:after="160" w:line="259" w:lineRule="auto"/>
        <w:ind w:left="426" w:hanging="426"/>
        <w:contextualSpacing/>
        <w:rPr>
          <w:rFonts w:eastAsia="Times New Roman" w:cs="Times New Roman"/>
          <w:szCs w:val="24"/>
          <w:lang w:eastAsia="ru-RU"/>
        </w:rPr>
      </w:pPr>
      <w:r w:rsidRPr="004A4552">
        <w:rPr>
          <w:rFonts w:eastAsia="Times New Roman" w:cs="Times New Roman"/>
          <w:szCs w:val="24"/>
          <w:lang w:eastAsia="ru-RU"/>
        </w:rPr>
        <w:t>Назовите основные направления в литературе начала 20 века.</w:t>
      </w:r>
    </w:p>
    <w:p w:rsidR="004A4552" w:rsidRPr="004A4552" w:rsidRDefault="004A4552" w:rsidP="004A4552">
      <w:pPr>
        <w:shd w:val="clear" w:color="auto" w:fill="FFFFFF"/>
        <w:spacing w:before="100" w:beforeAutospacing="1"/>
        <w:rPr>
          <w:rFonts w:eastAsia="Times New Roman" w:cs="Times New Roman"/>
          <w:color w:val="000000"/>
          <w:szCs w:val="24"/>
          <w:lang w:eastAsia="ru-RU"/>
        </w:rPr>
      </w:pPr>
      <w:r w:rsidRPr="004A4552">
        <w:rPr>
          <w:rFonts w:eastAsia="Times New Roman" w:cs="Times New Roman"/>
          <w:color w:val="000000"/>
          <w:szCs w:val="24"/>
          <w:lang w:eastAsia="ru-RU"/>
        </w:rPr>
        <w:t>2. Кто из поэтов не принадлежит к Серебряному веку русской поэзии?</w:t>
      </w:r>
    </w:p>
    <w:p w:rsidR="004A4552" w:rsidRPr="004A4552" w:rsidRDefault="004A4552" w:rsidP="004A4552">
      <w:pPr>
        <w:shd w:val="clear" w:color="auto" w:fill="FFFFFF"/>
        <w:rPr>
          <w:rFonts w:eastAsia="Times New Roman" w:cs="Times New Roman"/>
          <w:color w:val="000000"/>
          <w:szCs w:val="24"/>
          <w:lang w:eastAsia="ru-RU"/>
        </w:rPr>
      </w:pPr>
      <w:r w:rsidRPr="004A4552">
        <w:rPr>
          <w:rFonts w:eastAsia="Times New Roman" w:cs="Times New Roman"/>
          <w:color w:val="000000"/>
          <w:szCs w:val="24"/>
          <w:lang w:eastAsia="ru-RU"/>
        </w:rPr>
        <w:t>1. Б.Пастернак</w:t>
      </w:r>
    </w:p>
    <w:p w:rsidR="004A4552" w:rsidRPr="004A4552" w:rsidRDefault="004A4552" w:rsidP="004A4552">
      <w:pPr>
        <w:shd w:val="clear" w:color="auto" w:fill="FFFFFF"/>
        <w:rPr>
          <w:rFonts w:eastAsia="Times New Roman" w:cs="Times New Roman"/>
          <w:color w:val="000000"/>
          <w:szCs w:val="24"/>
          <w:lang w:eastAsia="ru-RU"/>
        </w:rPr>
      </w:pPr>
      <w:r w:rsidRPr="004A4552">
        <w:rPr>
          <w:rFonts w:eastAsia="Times New Roman" w:cs="Times New Roman"/>
          <w:color w:val="000000"/>
          <w:szCs w:val="24"/>
          <w:lang w:eastAsia="ru-RU"/>
        </w:rPr>
        <w:t xml:space="preserve">2. В.Хлебников </w:t>
      </w:r>
    </w:p>
    <w:p w:rsidR="004A4552" w:rsidRPr="004A4552" w:rsidRDefault="004A4552" w:rsidP="004A4552">
      <w:pPr>
        <w:shd w:val="clear" w:color="auto" w:fill="FFFFFF"/>
        <w:rPr>
          <w:rFonts w:eastAsia="Times New Roman" w:cs="Times New Roman"/>
          <w:color w:val="000000"/>
          <w:szCs w:val="24"/>
          <w:lang w:eastAsia="ru-RU"/>
        </w:rPr>
      </w:pPr>
      <w:r w:rsidRPr="004A4552">
        <w:rPr>
          <w:rFonts w:eastAsia="Times New Roman" w:cs="Times New Roman"/>
          <w:color w:val="000000"/>
          <w:szCs w:val="24"/>
          <w:lang w:eastAsia="ru-RU"/>
        </w:rPr>
        <w:t xml:space="preserve">3. К.Бальмонт </w:t>
      </w:r>
    </w:p>
    <w:p w:rsidR="004A4552" w:rsidRPr="004A4552" w:rsidRDefault="004A4552" w:rsidP="004A4552">
      <w:pPr>
        <w:shd w:val="clear" w:color="auto" w:fill="FFFFFF"/>
        <w:rPr>
          <w:rFonts w:eastAsia="Times New Roman" w:cs="Times New Roman"/>
          <w:color w:val="000000"/>
          <w:szCs w:val="24"/>
          <w:lang w:eastAsia="ru-RU"/>
        </w:rPr>
      </w:pPr>
      <w:r w:rsidRPr="004A4552">
        <w:rPr>
          <w:rFonts w:eastAsia="Times New Roman" w:cs="Times New Roman"/>
          <w:color w:val="000000"/>
          <w:szCs w:val="24"/>
          <w:lang w:eastAsia="ru-RU"/>
        </w:rPr>
        <w:t>4. А.Фет</w:t>
      </w:r>
    </w:p>
    <w:p w:rsidR="004A4552" w:rsidRPr="004A4552" w:rsidRDefault="004A4552" w:rsidP="001E309A">
      <w:pPr>
        <w:numPr>
          <w:ilvl w:val="0"/>
          <w:numId w:val="174"/>
        </w:numPr>
        <w:spacing w:after="160" w:line="259" w:lineRule="auto"/>
        <w:ind w:left="426"/>
        <w:contextualSpacing/>
        <w:rPr>
          <w:rFonts w:eastAsia="Times New Roman" w:cs="Times New Roman"/>
          <w:szCs w:val="24"/>
          <w:lang w:eastAsia="ru-RU"/>
        </w:rPr>
      </w:pPr>
      <w:r w:rsidRPr="004A4552">
        <w:rPr>
          <w:rFonts w:eastAsia="Times New Roman" w:cs="Times New Roman"/>
          <w:szCs w:val="24"/>
          <w:lang w:eastAsia="ru-RU"/>
        </w:rPr>
        <w:t>Укажите годы жизни И.А. Бунина</w:t>
      </w:r>
    </w:p>
    <w:p w:rsidR="004A4552" w:rsidRPr="004A4552" w:rsidRDefault="004A4552" w:rsidP="001E309A">
      <w:pPr>
        <w:numPr>
          <w:ilvl w:val="0"/>
          <w:numId w:val="152"/>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1860 – 1904</w:t>
      </w:r>
    </w:p>
    <w:p w:rsidR="004A4552" w:rsidRPr="004A4552" w:rsidRDefault="004A4552" w:rsidP="001E309A">
      <w:pPr>
        <w:numPr>
          <w:ilvl w:val="0"/>
          <w:numId w:val="152"/>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1865 – 1921</w:t>
      </w:r>
    </w:p>
    <w:p w:rsidR="004A4552" w:rsidRPr="004A4552" w:rsidRDefault="004A4552" w:rsidP="001E309A">
      <w:pPr>
        <w:numPr>
          <w:ilvl w:val="0"/>
          <w:numId w:val="152"/>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1870 – 1953</w:t>
      </w:r>
    </w:p>
    <w:p w:rsidR="004A4552" w:rsidRPr="004A4552" w:rsidRDefault="004A4552" w:rsidP="001E309A">
      <w:pPr>
        <w:numPr>
          <w:ilvl w:val="0"/>
          <w:numId w:val="152"/>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1899 – 1960</w:t>
      </w:r>
    </w:p>
    <w:p w:rsidR="004A4552" w:rsidRPr="004A4552" w:rsidRDefault="004A4552" w:rsidP="001E309A">
      <w:pPr>
        <w:numPr>
          <w:ilvl w:val="0"/>
          <w:numId w:val="174"/>
        </w:numPr>
        <w:spacing w:after="160" w:line="259" w:lineRule="auto"/>
        <w:ind w:left="284" w:hanging="284"/>
        <w:contextualSpacing/>
        <w:rPr>
          <w:rFonts w:eastAsia="Times New Roman" w:cs="Times New Roman"/>
          <w:szCs w:val="24"/>
          <w:lang w:eastAsia="ru-RU"/>
        </w:rPr>
      </w:pPr>
      <w:r w:rsidRPr="004A4552">
        <w:rPr>
          <w:rFonts w:eastAsia="Times New Roman" w:cs="Times New Roman"/>
          <w:szCs w:val="24"/>
          <w:lang w:eastAsia="ru-RU"/>
        </w:rPr>
        <w:t>Как Бунин относился к революции?</w:t>
      </w:r>
    </w:p>
    <w:p w:rsidR="004A4552" w:rsidRPr="004A4552" w:rsidRDefault="004A4552" w:rsidP="001E309A">
      <w:pPr>
        <w:numPr>
          <w:ilvl w:val="0"/>
          <w:numId w:val="154"/>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восторженно принимал и поддерживал</w:t>
      </w:r>
    </w:p>
    <w:p w:rsidR="004A4552" w:rsidRPr="004A4552" w:rsidRDefault="004A4552" w:rsidP="001E309A">
      <w:pPr>
        <w:numPr>
          <w:ilvl w:val="0"/>
          <w:numId w:val="154"/>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был в растерянности</w:t>
      </w:r>
    </w:p>
    <w:p w:rsidR="004A4552" w:rsidRPr="004A4552" w:rsidRDefault="004A4552" w:rsidP="001E309A">
      <w:pPr>
        <w:numPr>
          <w:ilvl w:val="0"/>
          <w:numId w:val="154"/>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отвергал и негодовал, считая её концом России</w:t>
      </w:r>
    </w:p>
    <w:p w:rsidR="004A4552" w:rsidRPr="004A4552" w:rsidRDefault="004A4552" w:rsidP="001E309A">
      <w:pPr>
        <w:numPr>
          <w:ilvl w:val="0"/>
          <w:numId w:val="154"/>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был равнодушен</w:t>
      </w:r>
    </w:p>
    <w:p w:rsidR="004A4552" w:rsidRPr="004A4552" w:rsidRDefault="004A4552" w:rsidP="004A4552">
      <w:pPr>
        <w:spacing w:line="259" w:lineRule="auto"/>
        <w:rPr>
          <w:rFonts w:eastAsia="Times New Roman" w:cs="Times New Roman"/>
          <w:szCs w:val="24"/>
          <w:lang w:eastAsia="ru-RU"/>
        </w:rPr>
      </w:pPr>
      <w:r w:rsidRPr="004A4552">
        <w:rPr>
          <w:rFonts w:eastAsia="Times New Roman" w:cs="Times New Roman"/>
          <w:szCs w:val="24"/>
          <w:lang w:eastAsia="ru-RU"/>
        </w:rPr>
        <w:t>5. Нобелевская премия была получена Буниным за:</w:t>
      </w:r>
    </w:p>
    <w:p w:rsidR="004A4552" w:rsidRPr="004A4552" w:rsidRDefault="004A4552" w:rsidP="001E309A">
      <w:pPr>
        <w:numPr>
          <w:ilvl w:val="0"/>
          <w:numId w:val="156"/>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1925 г. за рассказ "Солнечный удар»</w:t>
      </w:r>
    </w:p>
    <w:p w:rsidR="004A4552" w:rsidRPr="004A4552" w:rsidRDefault="004A4552" w:rsidP="001E309A">
      <w:pPr>
        <w:numPr>
          <w:ilvl w:val="0"/>
          <w:numId w:val="156"/>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1915 г. за рассказ "Господин из Сан-Франциско"</w:t>
      </w:r>
    </w:p>
    <w:p w:rsidR="004A4552" w:rsidRPr="004A4552" w:rsidRDefault="004A4552" w:rsidP="001E309A">
      <w:pPr>
        <w:numPr>
          <w:ilvl w:val="0"/>
          <w:numId w:val="156"/>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1933 г. за роман "Жизнь Арсеньева"</w:t>
      </w:r>
    </w:p>
    <w:p w:rsidR="004A4552" w:rsidRPr="004A4552" w:rsidRDefault="004A4552" w:rsidP="001E309A">
      <w:pPr>
        <w:numPr>
          <w:ilvl w:val="0"/>
          <w:numId w:val="156"/>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1938 г. за цикл рассказов "Тёмные аллеи"</w:t>
      </w:r>
    </w:p>
    <w:p w:rsidR="004A4552" w:rsidRPr="004A4552" w:rsidRDefault="004A4552" w:rsidP="004A4552">
      <w:pPr>
        <w:spacing w:line="259" w:lineRule="auto"/>
        <w:rPr>
          <w:rFonts w:eastAsia="Times New Roman" w:cs="Times New Roman"/>
          <w:szCs w:val="24"/>
          <w:lang w:eastAsia="ru-RU"/>
        </w:rPr>
      </w:pPr>
      <w:r w:rsidRPr="004A4552">
        <w:rPr>
          <w:rFonts w:eastAsia="Times New Roman" w:cs="Times New Roman"/>
          <w:szCs w:val="24"/>
          <w:lang w:eastAsia="ru-RU"/>
        </w:rPr>
        <w:t>6. Назовите основную тему цикла рассказов "Тёмные аллеи".</w:t>
      </w:r>
    </w:p>
    <w:p w:rsidR="004A4552" w:rsidRPr="004A4552" w:rsidRDefault="004A4552" w:rsidP="001E309A">
      <w:pPr>
        <w:numPr>
          <w:ilvl w:val="0"/>
          <w:numId w:val="159"/>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тема России</w:t>
      </w:r>
    </w:p>
    <w:p w:rsidR="004A4552" w:rsidRPr="004A4552" w:rsidRDefault="004A4552" w:rsidP="001E309A">
      <w:pPr>
        <w:numPr>
          <w:ilvl w:val="0"/>
          <w:numId w:val="159"/>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тема любви</w:t>
      </w:r>
    </w:p>
    <w:p w:rsidR="004A4552" w:rsidRPr="004A4552" w:rsidRDefault="004A4552" w:rsidP="001E309A">
      <w:pPr>
        <w:numPr>
          <w:ilvl w:val="0"/>
          <w:numId w:val="159"/>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тема смысла жизни</w:t>
      </w:r>
    </w:p>
    <w:p w:rsidR="004A4552" w:rsidRPr="004A4552" w:rsidRDefault="004A4552" w:rsidP="001E309A">
      <w:pPr>
        <w:numPr>
          <w:ilvl w:val="0"/>
          <w:numId w:val="159"/>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тема свободы</w:t>
      </w:r>
    </w:p>
    <w:p w:rsidR="004A4552" w:rsidRPr="004A4552" w:rsidRDefault="004A4552" w:rsidP="001E309A">
      <w:pPr>
        <w:numPr>
          <w:ilvl w:val="0"/>
          <w:numId w:val="175"/>
        </w:numPr>
        <w:spacing w:after="160" w:line="276" w:lineRule="auto"/>
        <w:ind w:left="284" w:hanging="284"/>
        <w:contextualSpacing/>
        <w:rPr>
          <w:rFonts w:eastAsia="Times New Roman" w:cs="Times New Roman"/>
          <w:szCs w:val="24"/>
          <w:lang w:eastAsia="ru-RU"/>
        </w:rPr>
      </w:pPr>
      <w:r w:rsidRPr="004A4552">
        <w:rPr>
          <w:rFonts w:eastAsia="Times New Roman" w:cs="Times New Roman"/>
          <w:szCs w:val="24"/>
          <w:lang w:eastAsia="ru-RU"/>
        </w:rPr>
        <w:t>Соотнесите названия произведений и их авторов: А – Бунин; Б - Куприн</w:t>
      </w:r>
    </w:p>
    <w:p w:rsidR="004A4552" w:rsidRPr="004A4552" w:rsidRDefault="004A4552" w:rsidP="001E309A">
      <w:pPr>
        <w:numPr>
          <w:ilvl w:val="0"/>
          <w:numId w:val="16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«Поединок»</w:t>
      </w:r>
    </w:p>
    <w:p w:rsidR="004A4552" w:rsidRPr="004A4552" w:rsidRDefault="004A4552" w:rsidP="001E309A">
      <w:pPr>
        <w:numPr>
          <w:ilvl w:val="0"/>
          <w:numId w:val="16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 xml:space="preserve"> «Молох»</w:t>
      </w:r>
    </w:p>
    <w:p w:rsidR="004A4552" w:rsidRPr="004A4552" w:rsidRDefault="004A4552" w:rsidP="001E309A">
      <w:pPr>
        <w:numPr>
          <w:ilvl w:val="0"/>
          <w:numId w:val="16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«Юнкера»</w:t>
      </w:r>
    </w:p>
    <w:p w:rsidR="004A4552" w:rsidRPr="004A4552" w:rsidRDefault="004A4552" w:rsidP="001E309A">
      <w:pPr>
        <w:numPr>
          <w:ilvl w:val="0"/>
          <w:numId w:val="16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 xml:space="preserve"> «Олеся»</w:t>
      </w:r>
    </w:p>
    <w:p w:rsidR="004A4552" w:rsidRPr="004A4552" w:rsidRDefault="004A4552" w:rsidP="001E309A">
      <w:pPr>
        <w:numPr>
          <w:ilvl w:val="0"/>
          <w:numId w:val="16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«Господин из Сан-Франциско»</w:t>
      </w:r>
    </w:p>
    <w:p w:rsidR="004A4552" w:rsidRPr="004A4552" w:rsidRDefault="004A4552" w:rsidP="001E309A">
      <w:pPr>
        <w:numPr>
          <w:ilvl w:val="0"/>
          <w:numId w:val="16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 xml:space="preserve"> «Антоновские яблоки»</w:t>
      </w:r>
    </w:p>
    <w:p w:rsidR="004A4552" w:rsidRPr="004A4552" w:rsidRDefault="004A4552" w:rsidP="004A4552">
      <w:pPr>
        <w:rPr>
          <w:rFonts w:eastAsia="Times New Roman" w:cs="Times New Roman"/>
          <w:szCs w:val="24"/>
          <w:lang w:eastAsia="ru-RU"/>
        </w:rPr>
      </w:pPr>
      <w:r w:rsidRPr="004A4552">
        <w:rPr>
          <w:rFonts w:eastAsia="Times New Roman" w:cs="Times New Roman"/>
          <w:szCs w:val="24"/>
          <w:lang w:eastAsia="ru-RU"/>
        </w:rPr>
        <w:t>8. Кому принадлежат строки «Любовь сильнее смерти и страха смерти. Только ею только любовью держится и движется жизнь»?</w:t>
      </w:r>
    </w:p>
    <w:p w:rsidR="004A4552" w:rsidRPr="004A4552" w:rsidRDefault="004A4552" w:rsidP="001E309A">
      <w:pPr>
        <w:numPr>
          <w:ilvl w:val="0"/>
          <w:numId w:val="161"/>
        </w:numPr>
        <w:spacing w:after="160" w:line="259" w:lineRule="auto"/>
        <w:rPr>
          <w:rFonts w:eastAsia="Times New Roman" w:cs="Times New Roman"/>
          <w:szCs w:val="24"/>
          <w:lang w:eastAsia="ru-RU"/>
        </w:rPr>
      </w:pPr>
      <w:r w:rsidRPr="004A4552">
        <w:rPr>
          <w:rFonts w:eastAsia="Times New Roman" w:cs="Times New Roman"/>
          <w:szCs w:val="24"/>
          <w:lang w:eastAsia="ru-RU"/>
        </w:rPr>
        <w:t xml:space="preserve"> И. А Бунину</w:t>
      </w:r>
    </w:p>
    <w:p w:rsidR="004A4552" w:rsidRPr="004A4552" w:rsidRDefault="004A4552" w:rsidP="001E309A">
      <w:pPr>
        <w:numPr>
          <w:ilvl w:val="0"/>
          <w:numId w:val="161"/>
        </w:numPr>
        <w:spacing w:after="160" w:line="259" w:lineRule="auto"/>
        <w:rPr>
          <w:rFonts w:eastAsia="Times New Roman" w:cs="Times New Roman"/>
          <w:szCs w:val="24"/>
          <w:lang w:eastAsia="ru-RU"/>
        </w:rPr>
      </w:pPr>
      <w:r w:rsidRPr="004A4552">
        <w:rPr>
          <w:rFonts w:eastAsia="Times New Roman" w:cs="Times New Roman"/>
          <w:szCs w:val="24"/>
          <w:lang w:eastAsia="ru-RU"/>
        </w:rPr>
        <w:t xml:space="preserve"> А. И. Куприну</w:t>
      </w:r>
    </w:p>
    <w:p w:rsidR="004A4552" w:rsidRPr="004A4552" w:rsidRDefault="004A4552" w:rsidP="001E309A">
      <w:pPr>
        <w:numPr>
          <w:ilvl w:val="0"/>
          <w:numId w:val="161"/>
        </w:numPr>
        <w:spacing w:after="160" w:line="259" w:lineRule="auto"/>
        <w:rPr>
          <w:rFonts w:eastAsia="Times New Roman" w:cs="Times New Roman"/>
          <w:szCs w:val="24"/>
          <w:lang w:eastAsia="ru-RU"/>
        </w:rPr>
      </w:pPr>
      <w:r w:rsidRPr="004A4552">
        <w:rPr>
          <w:rFonts w:eastAsia="Times New Roman" w:cs="Times New Roman"/>
          <w:szCs w:val="24"/>
          <w:lang w:eastAsia="ru-RU"/>
        </w:rPr>
        <w:t xml:space="preserve"> И. С. Тургеневу</w:t>
      </w:r>
    </w:p>
    <w:p w:rsidR="004A4552" w:rsidRPr="004A4552" w:rsidRDefault="004A4552" w:rsidP="001E309A">
      <w:pPr>
        <w:numPr>
          <w:ilvl w:val="0"/>
          <w:numId w:val="161"/>
        </w:numPr>
        <w:spacing w:after="160" w:line="259" w:lineRule="auto"/>
        <w:rPr>
          <w:rFonts w:eastAsia="Times New Roman" w:cs="Times New Roman"/>
          <w:szCs w:val="24"/>
          <w:lang w:eastAsia="ru-RU"/>
        </w:rPr>
      </w:pPr>
      <w:r w:rsidRPr="004A4552">
        <w:rPr>
          <w:rFonts w:eastAsia="Times New Roman" w:cs="Times New Roman"/>
          <w:szCs w:val="24"/>
          <w:lang w:eastAsia="ru-RU"/>
        </w:rPr>
        <w:t xml:space="preserve"> К. Г. Паустовскому</w:t>
      </w:r>
    </w:p>
    <w:p w:rsidR="004A4552" w:rsidRPr="004A4552" w:rsidRDefault="004A4552" w:rsidP="004A4552">
      <w:pPr>
        <w:spacing w:line="259" w:lineRule="auto"/>
        <w:rPr>
          <w:rFonts w:eastAsia="Calibri" w:cs="Times New Roman"/>
          <w:szCs w:val="24"/>
        </w:rPr>
      </w:pPr>
      <w:r w:rsidRPr="004A4552">
        <w:rPr>
          <w:rFonts w:eastAsia="Calibri" w:cs="Times New Roman"/>
          <w:szCs w:val="24"/>
        </w:rPr>
        <w:t>9. Какой рассказ о любви не принадлежит И. А. Бунину?</w:t>
      </w:r>
    </w:p>
    <w:p w:rsidR="004A4552" w:rsidRPr="004A4552" w:rsidRDefault="004A4552" w:rsidP="001E309A">
      <w:pPr>
        <w:numPr>
          <w:ilvl w:val="0"/>
          <w:numId w:val="17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lastRenderedPageBreak/>
        <w:t>«Солнечный удар»</w:t>
      </w:r>
    </w:p>
    <w:p w:rsidR="004A4552" w:rsidRPr="004A4552" w:rsidRDefault="004A4552" w:rsidP="001E309A">
      <w:pPr>
        <w:numPr>
          <w:ilvl w:val="0"/>
          <w:numId w:val="17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«Гранатовый браслет»</w:t>
      </w:r>
    </w:p>
    <w:p w:rsidR="004A4552" w:rsidRPr="004A4552" w:rsidRDefault="004A4552" w:rsidP="001E309A">
      <w:pPr>
        <w:numPr>
          <w:ilvl w:val="0"/>
          <w:numId w:val="17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«Лёгкое дыхание»</w:t>
      </w:r>
    </w:p>
    <w:p w:rsidR="004A4552" w:rsidRPr="004A4552" w:rsidRDefault="004A4552" w:rsidP="001E309A">
      <w:pPr>
        <w:numPr>
          <w:ilvl w:val="0"/>
          <w:numId w:val="17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«Темные аллеи»</w:t>
      </w:r>
    </w:p>
    <w:p w:rsidR="004A4552" w:rsidRPr="004A4552" w:rsidRDefault="004A4552" w:rsidP="004A4552">
      <w:pPr>
        <w:spacing w:line="259" w:lineRule="auto"/>
        <w:rPr>
          <w:rFonts w:eastAsia="Calibri" w:cs="Times New Roman"/>
          <w:szCs w:val="24"/>
        </w:rPr>
      </w:pPr>
      <w:r w:rsidRPr="004A4552">
        <w:rPr>
          <w:rFonts w:eastAsia="Calibri" w:cs="Times New Roman"/>
          <w:szCs w:val="24"/>
        </w:rPr>
        <w:t>10. Кто из русских писателей является лауреатом Нобелевской премии?</w:t>
      </w:r>
    </w:p>
    <w:p w:rsidR="004A4552" w:rsidRPr="004A4552" w:rsidRDefault="004A4552" w:rsidP="001E309A">
      <w:pPr>
        <w:numPr>
          <w:ilvl w:val="0"/>
          <w:numId w:val="164"/>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И. А. Бунин</w:t>
      </w:r>
    </w:p>
    <w:p w:rsidR="004A4552" w:rsidRPr="004A4552" w:rsidRDefault="004A4552" w:rsidP="001E309A">
      <w:pPr>
        <w:numPr>
          <w:ilvl w:val="0"/>
          <w:numId w:val="164"/>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А. И. Куприн</w:t>
      </w:r>
    </w:p>
    <w:p w:rsidR="004A4552" w:rsidRPr="004A4552" w:rsidRDefault="004A4552" w:rsidP="001E309A">
      <w:pPr>
        <w:numPr>
          <w:ilvl w:val="0"/>
          <w:numId w:val="164"/>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М. Горький</w:t>
      </w:r>
    </w:p>
    <w:p w:rsidR="004A4552" w:rsidRPr="004A4552" w:rsidRDefault="004A4552" w:rsidP="001E309A">
      <w:pPr>
        <w:numPr>
          <w:ilvl w:val="0"/>
          <w:numId w:val="164"/>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М. А. Шолохов</w:t>
      </w:r>
    </w:p>
    <w:p w:rsidR="004A4552" w:rsidRPr="004A4552" w:rsidRDefault="004A4552" w:rsidP="001E309A">
      <w:pPr>
        <w:numPr>
          <w:ilvl w:val="0"/>
          <w:numId w:val="164"/>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 xml:space="preserve">Л. Н. Толстой </w:t>
      </w:r>
    </w:p>
    <w:p w:rsidR="004A4552" w:rsidRPr="004A4552" w:rsidRDefault="004A4552" w:rsidP="001E309A">
      <w:pPr>
        <w:numPr>
          <w:ilvl w:val="0"/>
          <w:numId w:val="176"/>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Представители какого направления требовали «сбросить Пушкина с корабля современности»?</w:t>
      </w:r>
    </w:p>
    <w:p w:rsidR="004A4552" w:rsidRPr="004A4552" w:rsidRDefault="004A4552" w:rsidP="001E309A">
      <w:pPr>
        <w:numPr>
          <w:ilvl w:val="0"/>
          <w:numId w:val="176"/>
        </w:numPr>
        <w:shd w:val="clear" w:color="auto" w:fill="FFFFFF"/>
        <w:spacing w:after="160" w:line="259" w:lineRule="auto"/>
        <w:rPr>
          <w:rFonts w:eastAsia="Times New Roman" w:cs="Times New Roman"/>
          <w:color w:val="000000"/>
          <w:szCs w:val="24"/>
          <w:lang w:eastAsia="ru-RU"/>
        </w:rPr>
      </w:pPr>
      <w:r w:rsidRPr="004A4552">
        <w:rPr>
          <w:rFonts w:eastAsia="Times New Roman" w:cs="Times New Roman"/>
          <w:color w:val="000000"/>
          <w:szCs w:val="24"/>
          <w:lang w:eastAsia="ru-RU"/>
        </w:rPr>
        <w:t>По характерным признакам определите модернистские направления в литературе:</w:t>
      </w:r>
    </w:p>
    <w:p w:rsidR="004A4552" w:rsidRPr="004A4552" w:rsidRDefault="004A4552" w:rsidP="004A4552">
      <w:pPr>
        <w:shd w:val="clear" w:color="auto" w:fill="FFFFFF"/>
        <w:rPr>
          <w:rFonts w:eastAsia="Times New Roman" w:cs="Times New Roman"/>
          <w:color w:val="000000"/>
          <w:szCs w:val="24"/>
          <w:lang w:eastAsia="ru-RU"/>
        </w:rPr>
      </w:pPr>
      <w:r w:rsidRPr="004A4552">
        <w:rPr>
          <w:rFonts w:eastAsia="Times New Roman" w:cs="Times New Roman"/>
          <w:color w:val="000000"/>
          <w:szCs w:val="24"/>
          <w:lang w:eastAsia="ru-RU"/>
        </w:rPr>
        <w:t>1).Направление, считавшее целью искусства интуитивное постижение мирового единства; объединяющим началом такого единства виделось искусство. Характерны «тайнопись неизреченного», недосказанность, замена образа.</w:t>
      </w:r>
    </w:p>
    <w:p w:rsidR="004A4552" w:rsidRPr="004A4552" w:rsidRDefault="004A4552" w:rsidP="004A4552">
      <w:pPr>
        <w:shd w:val="clear" w:color="auto" w:fill="FFFFFF"/>
        <w:rPr>
          <w:rFonts w:eastAsia="Times New Roman" w:cs="Times New Roman"/>
          <w:color w:val="000000"/>
          <w:szCs w:val="24"/>
          <w:lang w:eastAsia="ru-RU"/>
        </w:rPr>
      </w:pPr>
      <w:r w:rsidRPr="004A4552">
        <w:rPr>
          <w:rFonts w:eastAsia="Times New Roman" w:cs="Times New Roman"/>
          <w:color w:val="000000"/>
          <w:szCs w:val="24"/>
          <w:lang w:eastAsia="ru-RU"/>
        </w:rPr>
        <w:t>2). Направление, провозгласившее «самоценность» явлений жизни, культ искусства как мастерства; отказ от мистической туманности; создание зримого, конкретного образа.</w:t>
      </w:r>
    </w:p>
    <w:p w:rsidR="004A4552" w:rsidRPr="004A4552" w:rsidRDefault="004A4552" w:rsidP="004A4552">
      <w:pPr>
        <w:shd w:val="clear" w:color="auto" w:fill="FFFFFF"/>
        <w:rPr>
          <w:rFonts w:eastAsia="Times New Roman" w:cs="Times New Roman"/>
          <w:color w:val="000000"/>
          <w:szCs w:val="24"/>
          <w:lang w:eastAsia="ru-RU"/>
        </w:rPr>
      </w:pPr>
      <w:r w:rsidRPr="004A4552">
        <w:rPr>
          <w:rFonts w:eastAsia="Times New Roman" w:cs="Times New Roman"/>
          <w:color w:val="000000"/>
          <w:szCs w:val="24"/>
          <w:lang w:eastAsia="ru-RU"/>
        </w:rPr>
        <w:t>3). Направление, отрицавшее художественное и нравственное наследие, проповедовавшее разрушение форм и условностей искусства ради слияния его с ускоренным жизненным процессом.</w:t>
      </w:r>
    </w:p>
    <w:p w:rsidR="004A4552" w:rsidRPr="004A4552" w:rsidRDefault="004A4552" w:rsidP="001E309A">
      <w:pPr>
        <w:numPr>
          <w:ilvl w:val="0"/>
          <w:numId w:val="176"/>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К какому литературному направлению были близки поэты и писатели:</w:t>
      </w:r>
    </w:p>
    <w:p w:rsidR="004A4552" w:rsidRPr="004A4552" w:rsidRDefault="004A4552" w:rsidP="001E309A">
      <w:pPr>
        <w:numPr>
          <w:ilvl w:val="0"/>
          <w:numId w:val="168"/>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И. Северянин, В. Каменский, Б. Пастернак</w:t>
      </w:r>
    </w:p>
    <w:p w:rsidR="004A4552" w:rsidRPr="004A4552" w:rsidRDefault="004A4552" w:rsidP="001E309A">
      <w:pPr>
        <w:numPr>
          <w:ilvl w:val="0"/>
          <w:numId w:val="168"/>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К. Бальмонт, З. Гиппиус, Ф. Сологуб</w:t>
      </w:r>
    </w:p>
    <w:p w:rsidR="004A4552" w:rsidRPr="004A4552" w:rsidRDefault="004A4552" w:rsidP="001E309A">
      <w:pPr>
        <w:numPr>
          <w:ilvl w:val="0"/>
          <w:numId w:val="168"/>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Н. Гумилев, О. Мандельштам, А. Ахматова</w:t>
      </w:r>
    </w:p>
    <w:p w:rsidR="004A4552" w:rsidRPr="004A4552" w:rsidRDefault="004A4552" w:rsidP="001E309A">
      <w:pPr>
        <w:numPr>
          <w:ilvl w:val="0"/>
          <w:numId w:val="176"/>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Определите, какому поэту (символисту, акмеисту или футуристу) принадлежат следующие строки.</w:t>
      </w:r>
    </w:p>
    <w:p w:rsidR="004A4552" w:rsidRPr="004A4552" w:rsidRDefault="004A4552" w:rsidP="001E309A">
      <w:pPr>
        <w:numPr>
          <w:ilvl w:val="0"/>
          <w:numId w:val="172"/>
        </w:numPr>
        <w:spacing w:after="160" w:line="276" w:lineRule="auto"/>
        <w:ind w:left="2127" w:hanging="426"/>
        <w:contextualSpacing/>
        <w:rPr>
          <w:rFonts w:eastAsia="Times New Roman" w:cs="Times New Roman"/>
          <w:szCs w:val="24"/>
          <w:lang w:eastAsia="ru-RU"/>
        </w:rPr>
      </w:pPr>
      <w:r w:rsidRPr="004A4552">
        <w:rPr>
          <w:rFonts w:eastAsia="Times New Roman" w:cs="Times New Roman"/>
          <w:szCs w:val="24"/>
          <w:lang w:eastAsia="ru-RU"/>
        </w:rPr>
        <w:t>На бледно-голубой эмали,</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Какая мыслима в апреле,</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Березы ветви поднимали</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И незаметно вечерели.</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Узор отточенный и мелкий,</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Как на фарфоровой тарелке</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Рисунок, вычерченный метко…</w:t>
      </w:r>
    </w:p>
    <w:p w:rsidR="004A4552" w:rsidRPr="004A4552" w:rsidRDefault="004A4552" w:rsidP="004A4552">
      <w:pPr>
        <w:contextualSpacing/>
        <w:rPr>
          <w:rFonts w:eastAsia="Times New Roman" w:cs="Times New Roman"/>
          <w:szCs w:val="24"/>
          <w:lang w:eastAsia="ru-RU"/>
        </w:rPr>
      </w:pPr>
    </w:p>
    <w:p w:rsidR="004A4552" w:rsidRPr="004A4552" w:rsidRDefault="004A4552" w:rsidP="001E309A">
      <w:pPr>
        <w:numPr>
          <w:ilvl w:val="0"/>
          <w:numId w:val="172"/>
        </w:numPr>
        <w:spacing w:after="160" w:line="276" w:lineRule="auto"/>
        <w:ind w:firstLine="981"/>
        <w:contextualSpacing/>
        <w:rPr>
          <w:rFonts w:eastAsia="Times New Roman" w:cs="Times New Roman"/>
          <w:szCs w:val="24"/>
          <w:lang w:eastAsia="ru-RU"/>
        </w:rPr>
      </w:pPr>
      <w:r w:rsidRPr="004A4552">
        <w:rPr>
          <w:rFonts w:eastAsia="Times New Roman" w:cs="Times New Roman"/>
          <w:szCs w:val="24"/>
          <w:lang w:eastAsia="ru-RU"/>
        </w:rPr>
        <w:t>В шумном платье муаровом, в шумном платье муаровом</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По аллее олуненной Вы проходите морево…</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Ваше платье изысканно. Ваша тальма лазорева,</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А дорожка песочная от листвы разузорена –</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Точно лапы паучные, точно мех ягуаровый…</w:t>
      </w:r>
    </w:p>
    <w:p w:rsidR="004A4552" w:rsidRPr="004A4552" w:rsidRDefault="004A4552" w:rsidP="001E309A">
      <w:pPr>
        <w:numPr>
          <w:ilvl w:val="0"/>
          <w:numId w:val="172"/>
        </w:numPr>
        <w:spacing w:after="160" w:line="276" w:lineRule="auto"/>
        <w:ind w:firstLine="981"/>
        <w:contextualSpacing/>
        <w:rPr>
          <w:rFonts w:eastAsia="Times New Roman" w:cs="Times New Roman"/>
          <w:szCs w:val="24"/>
          <w:lang w:eastAsia="ru-RU"/>
        </w:rPr>
      </w:pPr>
      <w:r w:rsidRPr="004A4552">
        <w:rPr>
          <w:rFonts w:eastAsia="Times New Roman" w:cs="Times New Roman"/>
          <w:szCs w:val="24"/>
          <w:lang w:eastAsia="ru-RU"/>
        </w:rPr>
        <w:t>Юноша бледный со взором горящим,</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Ныне даю я тебе три завета:</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Первый прими: не живи настоящим,</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Только грядущее – область поэта.</w:t>
      </w:r>
    </w:p>
    <w:p w:rsidR="004A4552" w:rsidRPr="004A4552" w:rsidRDefault="004A4552" w:rsidP="004A4552">
      <w:pPr>
        <w:contextualSpacing/>
        <w:rPr>
          <w:rFonts w:eastAsia="Times New Roman" w:cs="Times New Roman"/>
          <w:szCs w:val="24"/>
          <w:lang w:eastAsia="ru-RU"/>
        </w:rPr>
      </w:pPr>
    </w:p>
    <w:p w:rsidR="004A4552" w:rsidRPr="004A4552" w:rsidRDefault="004A4552" w:rsidP="004A4552">
      <w:pPr>
        <w:contextualSpacing/>
        <w:jc w:val="center"/>
        <w:rPr>
          <w:rFonts w:eastAsia="Times New Roman" w:cs="Times New Roman"/>
          <w:szCs w:val="24"/>
          <w:lang w:eastAsia="ru-RU"/>
        </w:rPr>
      </w:pPr>
    </w:p>
    <w:p w:rsidR="004A4552" w:rsidRPr="004A4552" w:rsidRDefault="004A4552" w:rsidP="004A4552">
      <w:pPr>
        <w:contextualSpacing/>
        <w:jc w:val="center"/>
        <w:rPr>
          <w:rFonts w:eastAsia="Times New Roman" w:cs="Times New Roman"/>
          <w:szCs w:val="24"/>
          <w:lang w:eastAsia="ru-RU"/>
        </w:rPr>
      </w:pPr>
      <w:r w:rsidRPr="004A4552">
        <w:rPr>
          <w:rFonts w:eastAsia="Times New Roman" w:cs="Times New Roman"/>
          <w:szCs w:val="24"/>
          <w:lang w:eastAsia="ru-RU"/>
        </w:rPr>
        <w:t>Вариант 2</w:t>
      </w:r>
    </w:p>
    <w:p w:rsidR="004A4552" w:rsidRPr="004A4552" w:rsidRDefault="004A4552" w:rsidP="004A4552">
      <w:pPr>
        <w:spacing w:line="259" w:lineRule="auto"/>
        <w:rPr>
          <w:rFonts w:eastAsia="Times New Roman" w:cs="Times New Roman"/>
          <w:szCs w:val="24"/>
          <w:lang w:eastAsia="ru-RU"/>
        </w:rPr>
      </w:pPr>
      <w:r w:rsidRPr="004A4552">
        <w:rPr>
          <w:rFonts w:eastAsia="Times New Roman" w:cs="Times New Roman"/>
          <w:szCs w:val="24"/>
          <w:lang w:eastAsia="ru-RU"/>
        </w:rPr>
        <w:t>1.  Какой из перечисленных рассказов Бунина не был создан в эмиграции?</w:t>
      </w:r>
    </w:p>
    <w:p w:rsidR="004A4552" w:rsidRPr="004A4552" w:rsidRDefault="004A4552" w:rsidP="001E309A">
      <w:pPr>
        <w:numPr>
          <w:ilvl w:val="0"/>
          <w:numId w:val="158"/>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lastRenderedPageBreak/>
        <w:t>"Антоновские яблоки"</w:t>
      </w:r>
    </w:p>
    <w:p w:rsidR="004A4552" w:rsidRPr="004A4552" w:rsidRDefault="004A4552" w:rsidP="001E309A">
      <w:pPr>
        <w:numPr>
          <w:ilvl w:val="0"/>
          <w:numId w:val="158"/>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"Натали"</w:t>
      </w:r>
    </w:p>
    <w:p w:rsidR="004A4552" w:rsidRPr="004A4552" w:rsidRDefault="004A4552" w:rsidP="001E309A">
      <w:pPr>
        <w:numPr>
          <w:ilvl w:val="0"/>
          <w:numId w:val="158"/>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"Солнечный удар"</w:t>
      </w:r>
    </w:p>
    <w:p w:rsidR="004A4552" w:rsidRPr="004A4552" w:rsidRDefault="004A4552" w:rsidP="001E309A">
      <w:pPr>
        <w:numPr>
          <w:ilvl w:val="0"/>
          <w:numId w:val="158"/>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"Чистый понедельник"</w:t>
      </w:r>
    </w:p>
    <w:p w:rsidR="004A4552" w:rsidRPr="004A4552" w:rsidRDefault="004A4552" w:rsidP="001E309A">
      <w:pPr>
        <w:numPr>
          <w:ilvl w:val="0"/>
          <w:numId w:val="151"/>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Академическая Пушкинская премия была присуждена Бунину за:</w:t>
      </w:r>
    </w:p>
    <w:p w:rsidR="004A4552" w:rsidRPr="004A4552" w:rsidRDefault="004A4552" w:rsidP="001E309A">
      <w:pPr>
        <w:numPr>
          <w:ilvl w:val="0"/>
          <w:numId w:val="15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роман "Жизнь Арсеньева"</w:t>
      </w:r>
    </w:p>
    <w:p w:rsidR="004A4552" w:rsidRPr="004A4552" w:rsidRDefault="004A4552" w:rsidP="001E309A">
      <w:pPr>
        <w:numPr>
          <w:ilvl w:val="0"/>
          <w:numId w:val="15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цикл рассказов "Тёмные аллеи"</w:t>
      </w:r>
    </w:p>
    <w:p w:rsidR="004A4552" w:rsidRPr="004A4552" w:rsidRDefault="004A4552" w:rsidP="001E309A">
      <w:pPr>
        <w:numPr>
          <w:ilvl w:val="0"/>
          <w:numId w:val="15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сборник стихов "Листопад"</w:t>
      </w:r>
    </w:p>
    <w:p w:rsidR="004A4552" w:rsidRPr="004A4552" w:rsidRDefault="004A4552" w:rsidP="001E309A">
      <w:pPr>
        <w:numPr>
          <w:ilvl w:val="0"/>
          <w:numId w:val="153"/>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рассказ "Суходол"</w:t>
      </w:r>
    </w:p>
    <w:p w:rsidR="004A4552" w:rsidRPr="004A4552" w:rsidRDefault="004A4552" w:rsidP="004A4552">
      <w:pPr>
        <w:spacing w:line="259" w:lineRule="auto"/>
        <w:rPr>
          <w:rFonts w:eastAsia="Times New Roman" w:cs="Times New Roman"/>
          <w:szCs w:val="24"/>
          <w:lang w:eastAsia="ru-RU"/>
        </w:rPr>
      </w:pPr>
      <w:r w:rsidRPr="004A4552">
        <w:rPr>
          <w:rFonts w:eastAsia="Calibri" w:cs="Times New Roman"/>
          <w:szCs w:val="24"/>
        </w:rPr>
        <w:t xml:space="preserve">3. </w:t>
      </w:r>
      <w:r w:rsidRPr="004A4552">
        <w:rPr>
          <w:rFonts w:eastAsia="Times New Roman" w:cs="Times New Roman"/>
          <w:szCs w:val="24"/>
          <w:lang w:eastAsia="ru-RU"/>
        </w:rPr>
        <w:t>В дневнике "Окаянные дни" Бунина нашли отражение события:</w:t>
      </w:r>
    </w:p>
    <w:p w:rsidR="004A4552" w:rsidRPr="004A4552" w:rsidRDefault="004A4552" w:rsidP="001E309A">
      <w:pPr>
        <w:numPr>
          <w:ilvl w:val="0"/>
          <w:numId w:val="155"/>
        </w:numPr>
        <w:spacing w:after="160" w:line="276" w:lineRule="auto"/>
        <w:ind w:left="1701"/>
        <w:contextualSpacing/>
        <w:rPr>
          <w:rFonts w:eastAsia="Times New Roman" w:cs="Times New Roman"/>
          <w:szCs w:val="24"/>
          <w:lang w:eastAsia="ru-RU"/>
        </w:rPr>
      </w:pPr>
      <w:r w:rsidRPr="004A4552">
        <w:rPr>
          <w:rFonts w:eastAsia="Times New Roman" w:cs="Times New Roman"/>
          <w:szCs w:val="24"/>
          <w:lang w:eastAsia="ru-RU"/>
        </w:rPr>
        <w:t>первой русской революции</w:t>
      </w:r>
    </w:p>
    <w:p w:rsidR="004A4552" w:rsidRPr="004A4552" w:rsidRDefault="004A4552" w:rsidP="001E309A">
      <w:pPr>
        <w:numPr>
          <w:ilvl w:val="0"/>
          <w:numId w:val="155"/>
        </w:numPr>
        <w:spacing w:after="160" w:line="276" w:lineRule="auto"/>
        <w:ind w:left="1701"/>
        <w:contextualSpacing/>
        <w:rPr>
          <w:rFonts w:eastAsia="Times New Roman" w:cs="Times New Roman"/>
          <w:szCs w:val="24"/>
          <w:lang w:eastAsia="ru-RU"/>
        </w:rPr>
      </w:pPr>
      <w:r w:rsidRPr="004A4552">
        <w:rPr>
          <w:rFonts w:eastAsia="Times New Roman" w:cs="Times New Roman"/>
          <w:szCs w:val="24"/>
          <w:lang w:eastAsia="ru-RU"/>
        </w:rPr>
        <w:t>двух революций 1917 г. и гражданской войны</w:t>
      </w:r>
    </w:p>
    <w:p w:rsidR="004A4552" w:rsidRPr="004A4552" w:rsidRDefault="004A4552" w:rsidP="001E309A">
      <w:pPr>
        <w:numPr>
          <w:ilvl w:val="0"/>
          <w:numId w:val="155"/>
        </w:numPr>
        <w:spacing w:after="160" w:line="276" w:lineRule="auto"/>
        <w:ind w:left="1701"/>
        <w:contextualSpacing/>
        <w:rPr>
          <w:rFonts w:eastAsia="Times New Roman" w:cs="Times New Roman"/>
          <w:szCs w:val="24"/>
          <w:lang w:eastAsia="ru-RU"/>
        </w:rPr>
      </w:pPr>
      <w:r w:rsidRPr="004A4552">
        <w:rPr>
          <w:rFonts w:eastAsia="Times New Roman" w:cs="Times New Roman"/>
          <w:szCs w:val="24"/>
          <w:lang w:eastAsia="ru-RU"/>
        </w:rPr>
        <w:t>связанные с эмиграцией Бунина</w:t>
      </w:r>
    </w:p>
    <w:p w:rsidR="004A4552" w:rsidRPr="004A4552" w:rsidRDefault="004A4552" w:rsidP="001E309A">
      <w:pPr>
        <w:numPr>
          <w:ilvl w:val="0"/>
          <w:numId w:val="155"/>
        </w:numPr>
        <w:spacing w:after="160" w:line="276" w:lineRule="auto"/>
        <w:ind w:left="1701"/>
        <w:contextualSpacing/>
        <w:rPr>
          <w:rFonts w:eastAsia="Times New Roman" w:cs="Times New Roman"/>
          <w:szCs w:val="24"/>
          <w:lang w:eastAsia="ru-RU"/>
        </w:rPr>
      </w:pPr>
      <w:r w:rsidRPr="004A4552">
        <w:rPr>
          <w:rFonts w:eastAsia="Times New Roman" w:cs="Times New Roman"/>
          <w:szCs w:val="24"/>
          <w:lang w:eastAsia="ru-RU"/>
        </w:rPr>
        <w:t>второй мировой войны</w:t>
      </w:r>
    </w:p>
    <w:p w:rsidR="004A4552" w:rsidRPr="004A4552" w:rsidRDefault="004A4552" w:rsidP="004A4552">
      <w:pPr>
        <w:spacing w:line="259" w:lineRule="auto"/>
        <w:rPr>
          <w:rFonts w:eastAsia="Times New Roman" w:cs="Times New Roman"/>
          <w:szCs w:val="24"/>
          <w:lang w:eastAsia="ru-RU"/>
        </w:rPr>
      </w:pPr>
      <w:r w:rsidRPr="004A4552">
        <w:rPr>
          <w:rFonts w:eastAsia="Times New Roman" w:cs="Times New Roman"/>
          <w:szCs w:val="24"/>
          <w:lang w:eastAsia="ru-RU"/>
        </w:rPr>
        <w:t>4. В 1920 г. теплоход "Спарта" навсегда увёз Бунина из России в:</w:t>
      </w:r>
    </w:p>
    <w:p w:rsidR="004A4552" w:rsidRPr="004A4552" w:rsidRDefault="004A4552" w:rsidP="001E309A">
      <w:pPr>
        <w:numPr>
          <w:ilvl w:val="0"/>
          <w:numId w:val="157"/>
        </w:numPr>
        <w:spacing w:after="160" w:line="276" w:lineRule="auto"/>
        <w:ind w:left="1701"/>
        <w:contextualSpacing/>
        <w:rPr>
          <w:rFonts w:eastAsia="Times New Roman" w:cs="Times New Roman"/>
          <w:szCs w:val="24"/>
          <w:lang w:eastAsia="ru-RU"/>
        </w:rPr>
        <w:sectPr w:rsidR="004A4552" w:rsidRPr="004A4552" w:rsidSect="004A4552">
          <w:pgSz w:w="11906" w:h="16838"/>
          <w:pgMar w:top="1134" w:right="850" w:bottom="1134" w:left="1701" w:header="708" w:footer="708" w:gutter="0"/>
          <w:cols w:space="708"/>
          <w:docGrid w:linePitch="360"/>
        </w:sectPr>
      </w:pPr>
    </w:p>
    <w:p w:rsidR="004A4552" w:rsidRPr="004A4552" w:rsidRDefault="004A4552" w:rsidP="001E309A">
      <w:pPr>
        <w:numPr>
          <w:ilvl w:val="0"/>
          <w:numId w:val="157"/>
        </w:numPr>
        <w:spacing w:after="160" w:line="276" w:lineRule="auto"/>
        <w:ind w:left="1701"/>
        <w:contextualSpacing/>
        <w:rPr>
          <w:rFonts w:eastAsia="Times New Roman" w:cs="Times New Roman"/>
          <w:szCs w:val="24"/>
          <w:lang w:eastAsia="ru-RU"/>
        </w:rPr>
      </w:pPr>
      <w:r w:rsidRPr="004A4552">
        <w:rPr>
          <w:rFonts w:eastAsia="Times New Roman" w:cs="Times New Roman"/>
          <w:szCs w:val="24"/>
          <w:lang w:eastAsia="ru-RU"/>
        </w:rPr>
        <w:lastRenderedPageBreak/>
        <w:t>Англию</w:t>
      </w:r>
    </w:p>
    <w:p w:rsidR="004A4552" w:rsidRPr="004A4552" w:rsidRDefault="004A4552" w:rsidP="001E309A">
      <w:pPr>
        <w:numPr>
          <w:ilvl w:val="0"/>
          <w:numId w:val="157"/>
        </w:numPr>
        <w:spacing w:after="160" w:line="276" w:lineRule="auto"/>
        <w:ind w:left="1701"/>
        <w:contextualSpacing/>
        <w:rPr>
          <w:rFonts w:eastAsia="Times New Roman" w:cs="Times New Roman"/>
          <w:szCs w:val="24"/>
          <w:lang w:eastAsia="ru-RU"/>
        </w:rPr>
      </w:pPr>
      <w:r w:rsidRPr="004A4552">
        <w:rPr>
          <w:rFonts w:eastAsia="Times New Roman" w:cs="Times New Roman"/>
          <w:szCs w:val="24"/>
          <w:lang w:eastAsia="ru-RU"/>
        </w:rPr>
        <w:t>Францию</w:t>
      </w:r>
    </w:p>
    <w:p w:rsidR="004A4552" w:rsidRPr="004A4552" w:rsidRDefault="004A4552" w:rsidP="001E309A">
      <w:pPr>
        <w:numPr>
          <w:ilvl w:val="0"/>
          <w:numId w:val="157"/>
        </w:numPr>
        <w:spacing w:after="160" w:line="276" w:lineRule="auto"/>
        <w:ind w:left="1701"/>
        <w:contextualSpacing/>
        <w:rPr>
          <w:rFonts w:eastAsia="Times New Roman" w:cs="Times New Roman"/>
          <w:szCs w:val="24"/>
          <w:lang w:eastAsia="ru-RU"/>
        </w:rPr>
      </w:pPr>
      <w:r w:rsidRPr="004A4552">
        <w:rPr>
          <w:rFonts w:eastAsia="Times New Roman" w:cs="Times New Roman"/>
          <w:szCs w:val="24"/>
          <w:lang w:eastAsia="ru-RU"/>
        </w:rPr>
        <w:t>Америку</w:t>
      </w:r>
    </w:p>
    <w:p w:rsidR="004A4552" w:rsidRPr="004A4552" w:rsidRDefault="004A4552" w:rsidP="001E309A">
      <w:pPr>
        <w:numPr>
          <w:ilvl w:val="0"/>
          <w:numId w:val="157"/>
        </w:numPr>
        <w:spacing w:after="160" w:line="276" w:lineRule="auto"/>
        <w:ind w:left="1701"/>
        <w:contextualSpacing/>
        <w:rPr>
          <w:rFonts w:eastAsia="Times New Roman" w:cs="Times New Roman"/>
          <w:szCs w:val="24"/>
          <w:lang w:eastAsia="ru-RU"/>
        </w:rPr>
      </w:pPr>
      <w:r w:rsidRPr="004A4552">
        <w:rPr>
          <w:rFonts w:eastAsia="Times New Roman" w:cs="Times New Roman"/>
          <w:szCs w:val="24"/>
          <w:lang w:eastAsia="ru-RU"/>
        </w:rPr>
        <w:lastRenderedPageBreak/>
        <w:t>Германию</w:t>
      </w:r>
    </w:p>
    <w:p w:rsidR="004A4552" w:rsidRPr="004A4552" w:rsidRDefault="004A4552" w:rsidP="004A4552">
      <w:pPr>
        <w:spacing w:after="160" w:line="276" w:lineRule="auto"/>
        <w:rPr>
          <w:rFonts w:ascii="Calibri" w:eastAsia="Calibri" w:hAnsi="Calibri" w:cs="Times New Roman"/>
          <w:sz w:val="22"/>
        </w:rPr>
      </w:pPr>
    </w:p>
    <w:p w:rsidR="004A4552" w:rsidRPr="004A4552" w:rsidRDefault="004A4552" w:rsidP="004A4552">
      <w:pPr>
        <w:spacing w:line="259" w:lineRule="auto"/>
        <w:rPr>
          <w:rFonts w:eastAsia="Times New Roman" w:cs="Times New Roman"/>
          <w:szCs w:val="24"/>
          <w:lang w:eastAsia="ru-RU"/>
        </w:rPr>
        <w:sectPr w:rsidR="004A4552" w:rsidRPr="004A4552" w:rsidSect="004A4552">
          <w:type w:val="continuous"/>
          <w:pgSz w:w="11906" w:h="16838"/>
          <w:pgMar w:top="1134" w:right="850" w:bottom="1134" w:left="1701" w:header="708" w:footer="708" w:gutter="0"/>
          <w:cols w:num="2" w:space="708"/>
          <w:docGrid w:linePitch="360"/>
        </w:sectPr>
      </w:pPr>
    </w:p>
    <w:p w:rsidR="004A4552" w:rsidRPr="004A4552" w:rsidRDefault="004A4552" w:rsidP="004A4552">
      <w:pPr>
        <w:spacing w:line="259" w:lineRule="auto"/>
        <w:rPr>
          <w:rFonts w:eastAsia="Times New Roman" w:cs="Times New Roman"/>
          <w:szCs w:val="24"/>
          <w:lang w:eastAsia="ru-RU"/>
        </w:rPr>
      </w:pPr>
      <w:r w:rsidRPr="004A4552">
        <w:rPr>
          <w:rFonts w:eastAsia="Times New Roman" w:cs="Times New Roman"/>
          <w:szCs w:val="24"/>
          <w:lang w:eastAsia="ru-RU"/>
        </w:rPr>
        <w:lastRenderedPageBreak/>
        <w:t>5. Автобиографический роман Бунина назывался:</w:t>
      </w:r>
    </w:p>
    <w:p w:rsidR="004A4552" w:rsidRPr="004A4552" w:rsidRDefault="004A4552" w:rsidP="001E309A">
      <w:pPr>
        <w:numPr>
          <w:ilvl w:val="0"/>
          <w:numId w:val="160"/>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"Митина любовь"</w:t>
      </w:r>
    </w:p>
    <w:p w:rsidR="004A4552" w:rsidRPr="004A4552" w:rsidRDefault="004A4552" w:rsidP="001E309A">
      <w:pPr>
        <w:numPr>
          <w:ilvl w:val="0"/>
          <w:numId w:val="160"/>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"Жизнь Арсеньева"</w:t>
      </w:r>
    </w:p>
    <w:p w:rsidR="004A4552" w:rsidRPr="004A4552" w:rsidRDefault="004A4552" w:rsidP="001E309A">
      <w:pPr>
        <w:numPr>
          <w:ilvl w:val="0"/>
          <w:numId w:val="160"/>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"Суходол"</w:t>
      </w:r>
    </w:p>
    <w:p w:rsidR="004A4552" w:rsidRPr="004A4552" w:rsidRDefault="004A4552" w:rsidP="001E309A">
      <w:pPr>
        <w:numPr>
          <w:ilvl w:val="0"/>
          <w:numId w:val="160"/>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"В Париже"</w:t>
      </w:r>
    </w:p>
    <w:p w:rsidR="004A4552" w:rsidRPr="004A4552" w:rsidRDefault="004A4552" w:rsidP="004A4552">
      <w:pPr>
        <w:shd w:val="clear" w:color="auto" w:fill="F9FAFA"/>
        <w:rPr>
          <w:rFonts w:eastAsia="Times New Roman" w:cs="Times New Roman"/>
          <w:color w:val="000000"/>
          <w:szCs w:val="24"/>
          <w:lang w:eastAsia="ru-RU"/>
        </w:rPr>
      </w:pPr>
      <w:r w:rsidRPr="004A4552">
        <w:rPr>
          <w:rFonts w:eastAsia="Times New Roman" w:cs="Times New Roman"/>
          <w:color w:val="000000"/>
          <w:szCs w:val="24"/>
          <w:lang w:eastAsia="ru-RU"/>
        </w:rPr>
        <w:t>6. Произведение какого композитора стало музыкальным эпиграфом к «Гранатовому</w:t>
      </w:r>
    </w:p>
    <w:p w:rsidR="004A4552" w:rsidRPr="004A4552" w:rsidRDefault="004A4552" w:rsidP="004A4552">
      <w:pPr>
        <w:shd w:val="clear" w:color="auto" w:fill="F9FAFA"/>
        <w:rPr>
          <w:rFonts w:eastAsia="Times New Roman" w:cs="Times New Roman"/>
          <w:color w:val="000000"/>
          <w:szCs w:val="24"/>
          <w:lang w:eastAsia="ru-RU"/>
        </w:rPr>
      </w:pPr>
      <w:r w:rsidRPr="004A4552">
        <w:rPr>
          <w:rFonts w:eastAsia="Times New Roman" w:cs="Times New Roman"/>
          <w:color w:val="000000"/>
          <w:szCs w:val="24"/>
          <w:lang w:eastAsia="ru-RU"/>
        </w:rPr>
        <w:t xml:space="preserve">     браслету»?</w:t>
      </w:r>
    </w:p>
    <w:p w:rsidR="004A4552" w:rsidRPr="004A4552" w:rsidRDefault="004A4552" w:rsidP="001E309A">
      <w:pPr>
        <w:numPr>
          <w:ilvl w:val="0"/>
          <w:numId w:val="177"/>
        </w:numPr>
        <w:shd w:val="clear" w:color="auto" w:fill="F9FAFA"/>
        <w:spacing w:after="160" w:line="259" w:lineRule="auto"/>
        <w:rPr>
          <w:rFonts w:eastAsia="Times New Roman" w:cs="Times New Roman"/>
          <w:color w:val="000000"/>
          <w:szCs w:val="24"/>
          <w:lang w:eastAsia="ru-RU"/>
        </w:rPr>
      </w:pPr>
      <w:r w:rsidRPr="004A4552">
        <w:rPr>
          <w:rFonts w:eastAsia="Times New Roman" w:cs="Times New Roman"/>
          <w:color w:val="000000"/>
          <w:szCs w:val="24"/>
          <w:lang w:eastAsia="ru-RU"/>
        </w:rPr>
        <w:t xml:space="preserve"> Л. Ван Бетховен;</w:t>
      </w:r>
    </w:p>
    <w:p w:rsidR="004A4552" w:rsidRPr="004A4552" w:rsidRDefault="004A4552" w:rsidP="001E309A">
      <w:pPr>
        <w:numPr>
          <w:ilvl w:val="0"/>
          <w:numId w:val="177"/>
        </w:numPr>
        <w:shd w:val="clear" w:color="auto" w:fill="F9FAFA"/>
        <w:spacing w:after="160" w:line="259" w:lineRule="auto"/>
        <w:rPr>
          <w:rFonts w:eastAsia="Times New Roman" w:cs="Times New Roman"/>
          <w:color w:val="000000"/>
          <w:szCs w:val="24"/>
          <w:lang w:eastAsia="ru-RU"/>
        </w:rPr>
      </w:pPr>
      <w:r w:rsidRPr="004A4552">
        <w:rPr>
          <w:rFonts w:eastAsia="Times New Roman" w:cs="Times New Roman"/>
          <w:color w:val="000000"/>
          <w:szCs w:val="24"/>
          <w:lang w:eastAsia="ru-RU"/>
        </w:rPr>
        <w:t xml:space="preserve"> В.-А. Моцарт; </w:t>
      </w:r>
    </w:p>
    <w:p w:rsidR="004A4552" w:rsidRPr="004A4552" w:rsidRDefault="004A4552" w:rsidP="001E309A">
      <w:pPr>
        <w:numPr>
          <w:ilvl w:val="0"/>
          <w:numId w:val="177"/>
        </w:numPr>
        <w:shd w:val="clear" w:color="auto" w:fill="F9FAFA"/>
        <w:spacing w:after="160" w:line="259" w:lineRule="auto"/>
        <w:rPr>
          <w:rFonts w:eastAsia="Times New Roman" w:cs="Times New Roman"/>
          <w:color w:val="000000"/>
          <w:szCs w:val="24"/>
          <w:lang w:eastAsia="ru-RU"/>
        </w:rPr>
      </w:pPr>
      <w:r w:rsidRPr="004A4552">
        <w:rPr>
          <w:rFonts w:eastAsia="Times New Roman" w:cs="Times New Roman"/>
          <w:color w:val="000000"/>
          <w:szCs w:val="24"/>
          <w:lang w:eastAsia="ru-RU"/>
        </w:rPr>
        <w:t xml:space="preserve"> И. Штраус; </w:t>
      </w:r>
    </w:p>
    <w:p w:rsidR="004A4552" w:rsidRPr="004A4552" w:rsidRDefault="004A4552" w:rsidP="001E309A">
      <w:pPr>
        <w:numPr>
          <w:ilvl w:val="0"/>
          <w:numId w:val="177"/>
        </w:numPr>
        <w:shd w:val="clear" w:color="auto" w:fill="F9FAFA"/>
        <w:spacing w:after="160" w:line="259" w:lineRule="auto"/>
        <w:rPr>
          <w:rFonts w:eastAsia="Times New Roman" w:cs="Times New Roman"/>
          <w:szCs w:val="24"/>
          <w:lang w:eastAsia="ru-RU"/>
        </w:rPr>
      </w:pPr>
      <w:r w:rsidRPr="004A4552">
        <w:rPr>
          <w:rFonts w:eastAsia="Times New Roman" w:cs="Times New Roman"/>
          <w:color w:val="000000"/>
          <w:szCs w:val="24"/>
          <w:lang w:eastAsia="ru-RU"/>
        </w:rPr>
        <w:t>Ф. Шопен.</w:t>
      </w:r>
    </w:p>
    <w:p w:rsidR="004A4552" w:rsidRPr="004A4552" w:rsidRDefault="004A4552" w:rsidP="004A4552">
      <w:pPr>
        <w:rPr>
          <w:rFonts w:eastAsia="Times New Roman" w:cs="Times New Roman"/>
          <w:szCs w:val="24"/>
          <w:lang w:eastAsia="ru-RU"/>
        </w:rPr>
      </w:pPr>
      <w:r w:rsidRPr="004A4552">
        <w:rPr>
          <w:rFonts w:eastAsia="Times New Roman" w:cs="Times New Roman"/>
          <w:szCs w:val="24"/>
          <w:lang w:eastAsia="ru-RU"/>
        </w:rPr>
        <w:t xml:space="preserve">7. Героем какого литературного произведения произнесены слова:   «Любовь должна быть </w:t>
      </w:r>
    </w:p>
    <w:p w:rsidR="004A4552" w:rsidRPr="004A4552" w:rsidRDefault="004A4552" w:rsidP="004A4552">
      <w:pPr>
        <w:rPr>
          <w:rFonts w:eastAsia="Times New Roman" w:cs="Times New Roman"/>
          <w:szCs w:val="24"/>
          <w:lang w:eastAsia="ru-RU"/>
        </w:rPr>
      </w:pPr>
      <w:r w:rsidRPr="004A4552">
        <w:rPr>
          <w:rFonts w:eastAsia="Times New Roman" w:cs="Times New Roman"/>
          <w:szCs w:val="24"/>
          <w:lang w:eastAsia="ru-RU"/>
        </w:rPr>
        <w:t xml:space="preserve">     трагедией. Величайшей тайной в мире!»?</w:t>
      </w:r>
    </w:p>
    <w:p w:rsidR="004A4552" w:rsidRPr="004A4552" w:rsidRDefault="004A4552" w:rsidP="001E309A">
      <w:pPr>
        <w:numPr>
          <w:ilvl w:val="0"/>
          <w:numId w:val="162"/>
        </w:numPr>
        <w:spacing w:after="160" w:line="259" w:lineRule="auto"/>
        <w:ind w:firstLine="54"/>
        <w:rPr>
          <w:rFonts w:eastAsia="Times New Roman" w:cs="Times New Roman"/>
          <w:szCs w:val="24"/>
          <w:lang w:eastAsia="ru-RU"/>
        </w:rPr>
      </w:pPr>
      <w:r w:rsidRPr="004A4552">
        <w:rPr>
          <w:rFonts w:eastAsia="Times New Roman" w:cs="Times New Roman"/>
          <w:szCs w:val="24"/>
          <w:lang w:eastAsia="ru-RU"/>
        </w:rPr>
        <w:t>Сашей Врублевским (рассказ «Телеграфист»)</w:t>
      </w:r>
    </w:p>
    <w:p w:rsidR="004A4552" w:rsidRPr="004A4552" w:rsidRDefault="004A4552" w:rsidP="001E309A">
      <w:pPr>
        <w:numPr>
          <w:ilvl w:val="0"/>
          <w:numId w:val="162"/>
        </w:numPr>
        <w:spacing w:after="160" w:line="259" w:lineRule="auto"/>
        <w:ind w:firstLine="54"/>
        <w:rPr>
          <w:rFonts w:eastAsia="Times New Roman" w:cs="Times New Roman"/>
          <w:szCs w:val="24"/>
          <w:lang w:eastAsia="ru-RU"/>
        </w:rPr>
      </w:pPr>
      <w:r w:rsidRPr="004A4552">
        <w:rPr>
          <w:rFonts w:eastAsia="Times New Roman" w:cs="Times New Roman"/>
          <w:szCs w:val="24"/>
          <w:lang w:eastAsia="ru-RU"/>
        </w:rPr>
        <w:t>генералом Аносовым (рассказ «Гранатовый браслет»)</w:t>
      </w:r>
    </w:p>
    <w:p w:rsidR="004A4552" w:rsidRPr="004A4552" w:rsidRDefault="004A4552" w:rsidP="001E309A">
      <w:pPr>
        <w:numPr>
          <w:ilvl w:val="0"/>
          <w:numId w:val="162"/>
        </w:numPr>
        <w:spacing w:after="160" w:line="259" w:lineRule="auto"/>
        <w:ind w:firstLine="54"/>
        <w:rPr>
          <w:rFonts w:eastAsia="Times New Roman" w:cs="Times New Roman"/>
          <w:szCs w:val="24"/>
          <w:lang w:eastAsia="ru-RU"/>
        </w:rPr>
      </w:pPr>
      <w:r w:rsidRPr="004A4552">
        <w:rPr>
          <w:rFonts w:eastAsia="Times New Roman" w:cs="Times New Roman"/>
          <w:szCs w:val="24"/>
          <w:lang w:eastAsia="ru-RU"/>
        </w:rPr>
        <w:t>телеграфистом Желтковым (рассказ «Гранатовый браслет»)</w:t>
      </w:r>
    </w:p>
    <w:p w:rsidR="004A4552" w:rsidRPr="004A4552" w:rsidRDefault="004A4552" w:rsidP="001E309A">
      <w:pPr>
        <w:numPr>
          <w:ilvl w:val="0"/>
          <w:numId w:val="162"/>
        </w:numPr>
        <w:spacing w:after="160" w:line="259" w:lineRule="auto"/>
        <w:ind w:firstLine="54"/>
        <w:rPr>
          <w:rFonts w:eastAsia="Times New Roman" w:cs="Times New Roman"/>
          <w:szCs w:val="24"/>
          <w:lang w:eastAsia="ru-RU"/>
        </w:rPr>
      </w:pPr>
      <w:r w:rsidRPr="004A4552">
        <w:rPr>
          <w:rFonts w:eastAsia="Times New Roman" w:cs="Times New Roman"/>
          <w:szCs w:val="24"/>
          <w:lang w:eastAsia="ru-RU"/>
        </w:rPr>
        <w:t>Николаем Алексеевичем (рассказ «Темные аллеи»)</w:t>
      </w:r>
    </w:p>
    <w:p w:rsidR="004A4552" w:rsidRPr="004A4552" w:rsidRDefault="004A4552" w:rsidP="004A4552">
      <w:pPr>
        <w:spacing w:line="259" w:lineRule="auto"/>
        <w:rPr>
          <w:rFonts w:eastAsia="Calibri" w:cs="Times New Roman"/>
          <w:sz w:val="22"/>
        </w:rPr>
      </w:pPr>
      <w:r w:rsidRPr="004A4552">
        <w:rPr>
          <w:rFonts w:eastAsia="Calibri" w:cs="Times New Roman"/>
          <w:sz w:val="22"/>
        </w:rPr>
        <w:t>8. О каком своем произведении позднего периода И. А. Бунин говорил: «Я тридцать восемь раз (таково количество рассказов в книге) писал об одном и том же»?</w:t>
      </w:r>
    </w:p>
    <w:p w:rsidR="004A4552" w:rsidRPr="004A4552" w:rsidRDefault="004A4552" w:rsidP="001E309A">
      <w:pPr>
        <w:numPr>
          <w:ilvl w:val="0"/>
          <w:numId w:val="166"/>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«Антоновские яблоки»</w:t>
      </w:r>
    </w:p>
    <w:p w:rsidR="004A4552" w:rsidRPr="004A4552" w:rsidRDefault="004A4552" w:rsidP="001E309A">
      <w:pPr>
        <w:numPr>
          <w:ilvl w:val="0"/>
          <w:numId w:val="166"/>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«Жизнь Арсеньева»</w:t>
      </w:r>
    </w:p>
    <w:p w:rsidR="004A4552" w:rsidRPr="004A4552" w:rsidRDefault="004A4552" w:rsidP="001E309A">
      <w:pPr>
        <w:numPr>
          <w:ilvl w:val="0"/>
          <w:numId w:val="166"/>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«Темные аллеи»</w:t>
      </w:r>
    </w:p>
    <w:p w:rsidR="004A4552" w:rsidRPr="004A4552" w:rsidRDefault="004A4552" w:rsidP="001E309A">
      <w:pPr>
        <w:numPr>
          <w:ilvl w:val="0"/>
          <w:numId w:val="166"/>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«Окаянные дни»</w:t>
      </w:r>
    </w:p>
    <w:p w:rsidR="004A4552" w:rsidRPr="004A4552" w:rsidRDefault="004A4552" w:rsidP="001E309A">
      <w:pPr>
        <w:numPr>
          <w:ilvl w:val="0"/>
          <w:numId w:val="171"/>
        </w:numPr>
        <w:spacing w:after="160" w:line="276" w:lineRule="auto"/>
        <w:ind w:left="284"/>
        <w:contextualSpacing/>
        <w:rPr>
          <w:rFonts w:eastAsia="Times New Roman" w:cs="Times New Roman"/>
          <w:szCs w:val="24"/>
          <w:lang w:eastAsia="ru-RU"/>
        </w:rPr>
      </w:pPr>
      <w:r w:rsidRPr="004A4552">
        <w:rPr>
          <w:rFonts w:eastAsia="Times New Roman" w:cs="Times New Roman"/>
          <w:szCs w:val="24"/>
          <w:lang w:eastAsia="ru-RU"/>
        </w:rPr>
        <w:t>Назовите основные темы творчества А. И. Куприна (исключите лишнее)</w:t>
      </w:r>
    </w:p>
    <w:p w:rsidR="004A4552" w:rsidRPr="004A4552" w:rsidRDefault="004A4552" w:rsidP="001E309A">
      <w:pPr>
        <w:numPr>
          <w:ilvl w:val="0"/>
          <w:numId w:val="165"/>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сила всепобеждающей любви</w:t>
      </w:r>
    </w:p>
    <w:p w:rsidR="004A4552" w:rsidRPr="004A4552" w:rsidRDefault="004A4552" w:rsidP="001E309A">
      <w:pPr>
        <w:numPr>
          <w:ilvl w:val="0"/>
          <w:numId w:val="165"/>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lastRenderedPageBreak/>
        <w:t>сила искусства</w:t>
      </w:r>
    </w:p>
    <w:p w:rsidR="004A4552" w:rsidRPr="004A4552" w:rsidRDefault="004A4552" w:rsidP="001E309A">
      <w:pPr>
        <w:numPr>
          <w:ilvl w:val="0"/>
          <w:numId w:val="165"/>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 xml:space="preserve">тема революции </w:t>
      </w:r>
    </w:p>
    <w:p w:rsidR="004A4552" w:rsidRPr="004A4552" w:rsidRDefault="004A4552" w:rsidP="001E309A">
      <w:pPr>
        <w:numPr>
          <w:ilvl w:val="0"/>
          <w:numId w:val="165"/>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жизнь русской армии</w:t>
      </w:r>
    </w:p>
    <w:p w:rsidR="004A4552" w:rsidRPr="004A4552" w:rsidRDefault="004A4552" w:rsidP="001E309A">
      <w:pPr>
        <w:numPr>
          <w:ilvl w:val="0"/>
          <w:numId w:val="171"/>
        </w:numPr>
        <w:spacing w:after="160" w:line="276" w:lineRule="auto"/>
        <w:ind w:left="284"/>
        <w:contextualSpacing/>
        <w:rPr>
          <w:rFonts w:eastAsia="Times New Roman" w:cs="Times New Roman"/>
          <w:szCs w:val="24"/>
          <w:lang w:eastAsia="ru-RU"/>
        </w:rPr>
      </w:pPr>
      <w:r w:rsidRPr="004A4552">
        <w:rPr>
          <w:rFonts w:eastAsia="Times New Roman" w:cs="Times New Roman"/>
          <w:szCs w:val="24"/>
          <w:lang w:eastAsia="ru-RU"/>
        </w:rPr>
        <w:t>Соотнесите названия произведений и их авторов:  А. - Бунин; Б - Куприн</w:t>
      </w:r>
    </w:p>
    <w:p w:rsidR="004A4552" w:rsidRPr="004A4552" w:rsidRDefault="004A4552" w:rsidP="001E309A">
      <w:pPr>
        <w:numPr>
          <w:ilvl w:val="0"/>
          <w:numId w:val="170"/>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«Юнкера»</w:t>
      </w:r>
    </w:p>
    <w:p w:rsidR="004A4552" w:rsidRPr="004A4552" w:rsidRDefault="004A4552" w:rsidP="001E309A">
      <w:pPr>
        <w:numPr>
          <w:ilvl w:val="0"/>
          <w:numId w:val="170"/>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 xml:space="preserve"> «Гамбринус»</w:t>
      </w:r>
    </w:p>
    <w:p w:rsidR="004A4552" w:rsidRPr="004A4552" w:rsidRDefault="004A4552" w:rsidP="001E309A">
      <w:pPr>
        <w:numPr>
          <w:ilvl w:val="0"/>
          <w:numId w:val="170"/>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 xml:space="preserve"> «Яма»</w:t>
      </w:r>
    </w:p>
    <w:p w:rsidR="004A4552" w:rsidRPr="004A4552" w:rsidRDefault="004A4552" w:rsidP="001E309A">
      <w:pPr>
        <w:numPr>
          <w:ilvl w:val="0"/>
          <w:numId w:val="170"/>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«Митина любовь»</w:t>
      </w:r>
    </w:p>
    <w:p w:rsidR="004A4552" w:rsidRPr="004A4552" w:rsidRDefault="004A4552" w:rsidP="001E309A">
      <w:pPr>
        <w:numPr>
          <w:ilvl w:val="0"/>
          <w:numId w:val="170"/>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«Деревня»</w:t>
      </w:r>
    </w:p>
    <w:p w:rsidR="004A4552" w:rsidRPr="004A4552" w:rsidRDefault="004A4552" w:rsidP="001E309A">
      <w:pPr>
        <w:numPr>
          <w:ilvl w:val="0"/>
          <w:numId w:val="170"/>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 xml:space="preserve"> «Листопад»</w:t>
      </w:r>
    </w:p>
    <w:p w:rsidR="004A4552" w:rsidRPr="004A4552" w:rsidRDefault="004A4552" w:rsidP="004A4552">
      <w:pPr>
        <w:shd w:val="clear" w:color="auto" w:fill="FFFFFF"/>
        <w:rPr>
          <w:rFonts w:eastAsia="Times New Roman" w:cs="Times New Roman"/>
          <w:color w:val="000000"/>
          <w:szCs w:val="24"/>
          <w:lang w:eastAsia="ru-RU"/>
        </w:rPr>
      </w:pPr>
      <w:r w:rsidRPr="004A4552">
        <w:rPr>
          <w:rFonts w:eastAsia="Times New Roman" w:cs="Times New Roman"/>
          <w:color w:val="000000"/>
          <w:szCs w:val="24"/>
          <w:lang w:eastAsia="ru-RU"/>
        </w:rPr>
        <w:t>11. По характерным признакам определите модернистские направления в литературе:</w:t>
      </w:r>
    </w:p>
    <w:p w:rsidR="004A4552" w:rsidRPr="004A4552" w:rsidRDefault="004A4552" w:rsidP="004A4552">
      <w:pPr>
        <w:shd w:val="clear" w:color="auto" w:fill="FFFFFF"/>
        <w:jc w:val="both"/>
        <w:rPr>
          <w:rFonts w:eastAsia="Times New Roman" w:cs="Times New Roman"/>
          <w:color w:val="000000"/>
          <w:szCs w:val="24"/>
          <w:lang w:eastAsia="ru-RU"/>
        </w:rPr>
      </w:pPr>
      <w:r w:rsidRPr="004A4552">
        <w:rPr>
          <w:rFonts w:eastAsia="Times New Roman" w:cs="Times New Roman"/>
          <w:color w:val="000000"/>
          <w:szCs w:val="24"/>
          <w:lang w:eastAsia="ru-RU"/>
        </w:rPr>
        <w:t>1). Направление, провозгласившее «самоценность» явлений жизни, культ искусства как мастерства; отказ от мистической туманности; создание зримого, конкретного образа.</w:t>
      </w:r>
    </w:p>
    <w:p w:rsidR="004A4552" w:rsidRPr="004A4552" w:rsidRDefault="004A4552" w:rsidP="004A4552">
      <w:pPr>
        <w:shd w:val="clear" w:color="auto" w:fill="FFFFFF"/>
        <w:jc w:val="both"/>
        <w:rPr>
          <w:rFonts w:eastAsia="Times New Roman" w:cs="Times New Roman"/>
          <w:color w:val="000000"/>
          <w:szCs w:val="24"/>
          <w:lang w:eastAsia="ru-RU"/>
        </w:rPr>
      </w:pPr>
      <w:r w:rsidRPr="004A4552">
        <w:rPr>
          <w:rFonts w:eastAsia="Times New Roman" w:cs="Times New Roman"/>
          <w:color w:val="000000"/>
          <w:szCs w:val="24"/>
          <w:lang w:eastAsia="ru-RU"/>
        </w:rPr>
        <w:t>2). Направление, отрицавшее художественное и нравственное наследие, проповедовавшее разрушение форм и условностей искусства ради слияния его с ускоренным жизненным процессом.</w:t>
      </w:r>
    </w:p>
    <w:p w:rsidR="004A4552" w:rsidRPr="004A4552" w:rsidRDefault="004A4552" w:rsidP="004A4552">
      <w:pPr>
        <w:shd w:val="clear" w:color="auto" w:fill="FFFFFF"/>
        <w:jc w:val="both"/>
        <w:rPr>
          <w:rFonts w:eastAsia="Times New Roman" w:cs="Times New Roman"/>
          <w:color w:val="000000"/>
          <w:szCs w:val="24"/>
          <w:lang w:eastAsia="ru-RU"/>
        </w:rPr>
      </w:pPr>
      <w:r w:rsidRPr="004A4552">
        <w:rPr>
          <w:rFonts w:eastAsia="Times New Roman" w:cs="Times New Roman"/>
          <w:color w:val="000000"/>
          <w:szCs w:val="24"/>
          <w:lang w:eastAsia="ru-RU"/>
        </w:rPr>
        <w:t>3).Направление, считавшее целью искусства интуитивное постижение мирового единства; объединяющим началом такого единства виделось искусство. Характерны «тайнопись неизреченного», недосказанность, замена образа.</w:t>
      </w:r>
    </w:p>
    <w:p w:rsidR="004A4552" w:rsidRPr="004A4552" w:rsidRDefault="004A4552" w:rsidP="001E309A">
      <w:pPr>
        <w:numPr>
          <w:ilvl w:val="0"/>
          <w:numId w:val="178"/>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Основная задача акмеистов.</w:t>
      </w:r>
    </w:p>
    <w:p w:rsidR="004A4552" w:rsidRPr="004A4552" w:rsidRDefault="004A4552" w:rsidP="001E309A">
      <w:pPr>
        <w:numPr>
          <w:ilvl w:val="0"/>
          <w:numId w:val="178"/>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К какому литературному направлению были близки поэты и писатели:</w:t>
      </w:r>
    </w:p>
    <w:p w:rsidR="004A4552" w:rsidRPr="004A4552" w:rsidRDefault="004A4552" w:rsidP="001E309A">
      <w:pPr>
        <w:numPr>
          <w:ilvl w:val="0"/>
          <w:numId w:val="167"/>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Д. Бурлюк, В. Каменский, В. Хлебников</w:t>
      </w:r>
    </w:p>
    <w:p w:rsidR="004A4552" w:rsidRPr="004A4552" w:rsidRDefault="004A4552" w:rsidP="001E309A">
      <w:pPr>
        <w:numPr>
          <w:ilvl w:val="0"/>
          <w:numId w:val="167"/>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С. Городецкий, О. Мандельштам, А. Ахматова</w:t>
      </w:r>
    </w:p>
    <w:p w:rsidR="004A4552" w:rsidRPr="004A4552" w:rsidRDefault="004A4552" w:rsidP="001E309A">
      <w:pPr>
        <w:numPr>
          <w:ilvl w:val="0"/>
          <w:numId w:val="167"/>
        </w:numPr>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Д. Мережковский, З. Гиппиус, А. Белый</w:t>
      </w:r>
    </w:p>
    <w:p w:rsidR="004A4552" w:rsidRPr="004A4552" w:rsidRDefault="004A4552" w:rsidP="001E309A">
      <w:pPr>
        <w:numPr>
          <w:ilvl w:val="0"/>
          <w:numId w:val="178"/>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Определите, какому поэту (символисту, акмеисту или футуристу) принадлежат следующие строки.</w:t>
      </w:r>
    </w:p>
    <w:p w:rsidR="004A4552" w:rsidRPr="004A4552" w:rsidRDefault="004A4552" w:rsidP="001E309A">
      <w:pPr>
        <w:numPr>
          <w:ilvl w:val="0"/>
          <w:numId w:val="169"/>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Сегодня, я вижу, особенно грустен твой взгляд,</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И руки особенно тонки, колени обняв,</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Послушай: далеко, далеко на озере Чад</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Изысканный бродит жираф.</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Ему грациозная стройность и нега дана,</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И шкуру его украшает волшебный узор,</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С которым равняться осмелится только луна…</w:t>
      </w:r>
    </w:p>
    <w:p w:rsidR="004A4552" w:rsidRPr="004A4552" w:rsidRDefault="004A4552" w:rsidP="001E309A">
      <w:pPr>
        <w:numPr>
          <w:ilvl w:val="0"/>
          <w:numId w:val="169"/>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Звени, Солнце! Копья светлые мечи.</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Лей на землю жизнедатные лучи.</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Звени, знойный, краснощекий,</w:t>
      </w:r>
    </w:p>
    <w:p w:rsidR="004A4552" w:rsidRPr="004A4552" w:rsidRDefault="004A4552" w:rsidP="004A4552">
      <w:pPr>
        <w:contextualSpacing/>
        <w:rPr>
          <w:rFonts w:eastAsia="Times New Roman" w:cs="Times New Roman"/>
          <w:szCs w:val="24"/>
          <w:lang w:eastAsia="ru-RU"/>
        </w:rPr>
        <w:sectPr w:rsidR="004A4552" w:rsidRPr="004A4552" w:rsidSect="004A4552">
          <w:type w:val="continuous"/>
          <w:pgSz w:w="11906" w:h="16838"/>
          <w:pgMar w:top="1134" w:right="850" w:bottom="1134" w:left="1701" w:header="708" w:footer="708" w:gutter="0"/>
          <w:cols w:space="708"/>
          <w:docGrid w:linePitch="360"/>
        </w:sectPr>
      </w:pP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lastRenderedPageBreak/>
        <w:t>Ясный – ясный  день!</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Звенидень!</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lastRenderedPageBreak/>
        <w:t>Звенидень!</w:t>
      </w:r>
    </w:p>
    <w:p w:rsidR="004A4552" w:rsidRPr="004A4552" w:rsidRDefault="004A4552" w:rsidP="001E309A">
      <w:pPr>
        <w:numPr>
          <w:ilvl w:val="0"/>
          <w:numId w:val="169"/>
        </w:numPr>
        <w:spacing w:after="160" w:line="276" w:lineRule="auto"/>
        <w:contextualSpacing/>
        <w:rPr>
          <w:rFonts w:eastAsia="Times New Roman" w:cs="Times New Roman"/>
          <w:szCs w:val="24"/>
          <w:lang w:eastAsia="ru-RU"/>
        </w:rPr>
        <w:sectPr w:rsidR="004A4552" w:rsidRPr="004A4552" w:rsidSect="004A4552">
          <w:type w:val="continuous"/>
          <w:pgSz w:w="11906" w:h="16838"/>
          <w:pgMar w:top="1134" w:right="850" w:bottom="1134" w:left="1701" w:header="708" w:footer="708" w:gutter="0"/>
          <w:cols w:num="2" w:space="708"/>
          <w:docGrid w:linePitch="360"/>
        </w:sectPr>
      </w:pPr>
    </w:p>
    <w:p w:rsidR="004A4552" w:rsidRPr="004A4552" w:rsidRDefault="004A4552" w:rsidP="001E309A">
      <w:pPr>
        <w:numPr>
          <w:ilvl w:val="0"/>
          <w:numId w:val="169"/>
        </w:numPr>
        <w:spacing w:after="160" w:line="276" w:lineRule="auto"/>
        <w:contextualSpacing/>
        <w:rPr>
          <w:rFonts w:eastAsia="Times New Roman" w:cs="Times New Roman"/>
          <w:szCs w:val="24"/>
          <w:lang w:eastAsia="ru-RU"/>
        </w:rPr>
      </w:pPr>
      <w:r w:rsidRPr="004A4552">
        <w:rPr>
          <w:rFonts w:eastAsia="Times New Roman" w:cs="Times New Roman"/>
          <w:szCs w:val="24"/>
          <w:lang w:eastAsia="ru-RU"/>
        </w:rPr>
        <w:lastRenderedPageBreak/>
        <w:t>Я – изысканность русской медлительной речи,</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Предо мною другие поэты – предтечи,</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Я впервые открыл в этой речи уклоны,</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Перепевные, гневные, нежные звоны.</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ab/>
        <w:t>Я – внезапный излом.</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ab/>
        <w:t>Я – играющий гром.</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ab/>
        <w:t>Я – прозрачный ручей.</w:t>
      </w:r>
    </w:p>
    <w:p w:rsidR="004A4552" w:rsidRPr="004A4552" w:rsidRDefault="004A4552" w:rsidP="004A4552">
      <w:pPr>
        <w:contextualSpacing/>
        <w:rPr>
          <w:rFonts w:eastAsia="Times New Roman" w:cs="Times New Roman"/>
          <w:szCs w:val="24"/>
          <w:lang w:eastAsia="ru-RU"/>
        </w:rPr>
      </w:pPr>
      <w:r w:rsidRPr="004A4552">
        <w:rPr>
          <w:rFonts w:eastAsia="Times New Roman" w:cs="Times New Roman"/>
          <w:szCs w:val="24"/>
          <w:lang w:eastAsia="ru-RU"/>
        </w:rPr>
        <w:tab/>
        <w:t>Я - для всех и ничей.</w:t>
      </w:r>
    </w:p>
    <w:p w:rsidR="004A4552" w:rsidRPr="004A4552" w:rsidRDefault="004A4552" w:rsidP="004A4552">
      <w:pPr>
        <w:spacing w:after="160" w:line="276" w:lineRule="auto"/>
        <w:rPr>
          <w:rFonts w:ascii="Calibri" w:eastAsia="Calibri" w:hAnsi="Calibri" w:cs="Times New Roman"/>
          <w:sz w:val="22"/>
        </w:rPr>
      </w:pPr>
    </w:p>
    <w:p w:rsidR="004A4552" w:rsidRPr="004A4552" w:rsidRDefault="004A4552" w:rsidP="004A4552">
      <w:pPr>
        <w:spacing w:line="259" w:lineRule="auto"/>
        <w:rPr>
          <w:rFonts w:eastAsia="Times New Roman" w:cs="Times New Roman"/>
          <w:szCs w:val="24"/>
          <w:lang w:eastAsia="ru-RU"/>
        </w:rPr>
        <w:sectPr w:rsidR="004A4552" w:rsidRPr="004A4552" w:rsidSect="004A4552">
          <w:type w:val="continuous"/>
          <w:pgSz w:w="11906" w:h="16838"/>
          <w:pgMar w:top="1134" w:right="850" w:bottom="1134" w:left="1701" w:header="708" w:footer="708" w:gutter="0"/>
          <w:cols w:space="708"/>
          <w:docGrid w:linePitch="360"/>
        </w:sectPr>
      </w:pPr>
    </w:p>
    <w:p w:rsidR="004A4552" w:rsidRPr="004A4552" w:rsidRDefault="004A4552" w:rsidP="004A4552">
      <w:pPr>
        <w:contextualSpacing/>
        <w:rPr>
          <w:rFonts w:eastAsia="Times New Roman" w:cs="Times New Roman"/>
          <w:b/>
          <w:bCs/>
          <w:sz w:val="28"/>
          <w:szCs w:val="28"/>
          <w:lang w:eastAsia="ru-RU"/>
        </w:rPr>
      </w:pPr>
      <w:r w:rsidRPr="004A4552">
        <w:rPr>
          <w:rFonts w:eastAsia="Times New Roman" w:cs="Times New Roman"/>
          <w:b/>
          <w:bCs/>
          <w:sz w:val="28"/>
          <w:szCs w:val="28"/>
          <w:lang w:eastAsia="ru-RU"/>
        </w:rPr>
        <w:lastRenderedPageBreak/>
        <w:t>Задание 2. Лирика поэтов 20-40 годов</w:t>
      </w:r>
    </w:p>
    <w:p w:rsidR="004A4552" w:rsidRPr="004A4552" w:rsidRDefault="004A4552" w:rsidP="004A4552">
      <w:pPr>
        <w:shd w:val="clear" w:color="auto" w:fill="FFFFFF"/>
        <w:spacing w:after="150"/>
        <w:jc w:val="center"/>
        <w:rPr>
          <w:rFonts w:eastAsia="Times New Roman" w:cs="Times New Roman"/>
          <w:color w:val="333333"/>
          <w:sz w:val="28"/>
          <w:szCs w:val="28"/>
          <w:lang w:eastAsia="ru-RU"/>
        </w:rPr>
      </w:pPr>
      <w:r w:rsidRPr="004A4552">
        <w:rPr>
          <w:rFonts w:eastAsia="Times New Roman" w:cs="Times New Roman"/>
          <w:color w:val="333333"/>
          <w:sz w:val="28"/>
          <w:szCs w:val="28"/>
          <w:lang w:eastAsia="ru-RU"/>
        </w:rPr>
        <w:t>Вариант 1</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1.Назовите годы жизни А. А. Блока.</w:t>
      </w:r>
    </w:p>
    <w:p w:rsidR="004A4552" w:rsidRPr="004A4552" w:rsidRDefault="004A4552" w:rsidP="004A4552">
      <w:pPr>
        <w:contextualSpacing/>
        <w:rPr>
          <w:rFonts w:eastAsia="Times New Roman" w:cs="Times New Roman"/>
          <w:color w:val="000000"/>
          <w:szCs w:val="24"/>
          <w:lang w:eastAsia="ru-RU"/>
        </w:rPr>
      </w:pPr>
      <w:r w:rsidRPr="004A4552">
        <w:rPr>
          <w:rFonts w:eastAsia="Times New Roman" w:cs="Times New Roman"/>
          <w:color w:val="000000"/>
          <w:szCs w:val="24"/>
          <w:lang w:eastAsia="ru-RU"/>
        </w:rPr>
        <w:t>а) 1880 – 1921г.</w:t>
      </w:r>
    </w:p>
    <w:p w:rsidR="004A4552" w:rsidRPr="004A4552" w:rsidRDefault="004A4552" w:rsidP="004A4552">
      <w:pPr>
        <w:contextualSpacing/>
        <w:rPr>
          <w:rFonts w:eastAsia="Times New Roman" w:cs="Times New Roman"/>
          <w:color w:val="000000"/>
          <w:szCs w:val="24"/>
          <w:lang w:eastAsia="ru-RU"/>
        </w:rPr>
      </w:pPr>
      <w:r w:rsidRPr="004A4552">
        <w:rPr>
          <w:rFonts w:eastAsia="Times New Roman" w:cs="Times New Roman"/>
          <w:color w:val="000000"/>
          <w:szCs w:val="24"/>
          <w:lang w:eastAsia="ru-RU"/>
        </w:rPr>
        <w:t>б)1865 – 1906г.</w:t>
      </w:r>
    </w:p>
    <w:p w:rsidR="004A4552" w:rsidRPr="004A4552" w:rsidRDefault="004A4552" w:rsidP="004A4552">
      <w:pPr>
        <w:contextualSpacing/>
        <w:rPr>
          <w:rFonts w:eastAsia="Times New Roman" w:cs="Times New Roman"/>
          <w:color w:val="000000"/>
          <w:szCs w:val="24"/>
          <w:lang w:eastAsia="ru-RU"/>
        </w:rPr>
      </w:pPr>
      <w:r w:rsidRPr="004A4552">
        <w:rPr>
          <w:rFonts w:eastAsia="Times New Roman" w:cs="Times New Roman"/>
          <w:color w:val="000000"/>
          <w:szCs w:val="24"/>
          <w:lang w:eastAsia="ru-RU"/>
        </w:rPr>
        <w:t>в)1850 - 1916г.</w:t>
      </w:r>
    </w:p>
    <w:p w:rsidR="004A4552" w:rsidRPr="004A4552" w:rsidRDefault="004A4552" w:rsidP="004A4552">
      <w:pPr>
        <w:contextualSpacing/>
        <w:rPr>
          <w:rFonts w:eastAsia="Times New Roman" w:cs="Times New Roman"/>
          <w:color w:val="000000"/>
          <w:szCs w:val="24"/>
          <w:lang w:eastAsia="ru-RU"/>
        </w:rPr>
      </w:pPr>
      <w:r w:rsidRPr="004A4552">
        <w:rPr>
          <w:rFonts w:eastAsia="Times New Roman" w:cs="Times New Roman"/>
          <w:color w:val="000000"/>
          <w:szCs w:val="24"/>
          <w:lang w:eastAsia="ru-RU"/>
        </w:rPr>
        <w:t>г)1890 – 1911г.</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2. Цикл стихотворений «На поле Куликовом» является произведением</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а) на историческую тему</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б) о современности</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в) о неразрывной связи прошлого, настоящего и будущего.</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bCs/>
          <w:color w:val="333333"/>
          <w:szCs w:val="24"/>
          <w:lang w:eastAsia="ru-RU"/>
        </w:rPr>
        <w:t>3. Первая поэма об Октябрьской революции называется:</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А) «Соловьиный сад»</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Б) «Двенадцать»</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В) «Возмездие»</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Г) «Скифы»</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4. Из каких произведений А. Блока следующие строки:</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ab/>
        <w:t>А) Россия, нищая Россия,</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ab/>
        <w:t xml:space="preserve">     Мне избы серые твои,</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ab/>
        <w:t xml:space="preserve">     Твои мне песни ветровые,</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ab/>
        <w:t xml:space="preserve">     Как слёзы первые любви!</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ab/>
        <w:t xml:space="preserve"> Б) И перья страуса склонённые</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ab/>
        <w:t xml:space="preserve">     В моём качаются мозгу,</w:t>
      </w:r>
    </w:p>
    <w:p w:rsidR="004A4552" w:rsidRPr="004A4552" w:rsidRDefault="004A4552" w:rsidP="004A4552">
      <w:pPr>
        <w:shd w:val="clear" w:color="auto" w:fill="FFFFFF"/>
        <w:spacing w:line="276" w:lineRule="auto"/>
        <w:rPr>
          <w:rFonts w:eastAsia="Times New Roman" w:cs="Times New Roman"/>
          <w:color w:val="333333"/>
          <w:szCs w:val="24"/>
          <w:lang w:eastAsia="ru-RU"/>
        </w:rPr>
      </w:pPr>
      <w:r w:rsidRPr="004A4552">
        <w:rPr>
          <w:rFonts w:eastAsia="Times New Roman" w:cs="Times New Roman"/>
          <w:color w:val="333333"/>
          <w:szCs w:val="24"/>
          <w:lang w:eastAsia="ru-RU"/>
        </w:rPr>
        <w:tab/>
        <w:t xml:space="preserve">     И очи синие, бездонные</w:t>
      </w:r>
    </w:p>
    <w:p w:rsidR="004A4552" w:rsidRPr="004A4552" w:rsidRDefault="004A4552" w:rsidP="004A4552">
      <w:pPr>
        <w:shd w:val="clear" w:color="auto" w:fill="FFFFFF"/>
        <w:spacing w:line="276" w:lineRule="auto"/>
        <w:rPr>
          <w:rFonts w:eastAsia="Times New Roman" w:cs="Times New Roman"/>
          <w:color w:val="333333"/>
          <w:szCs w:val="24"/>
          <w:lang w:eastAsia="ru-RU"/>
        </w:rPr>
      </w:pPr>
      <w:r w:rsidRPr="004A4552">
        <w:rPr>
          <w:rFonts w:eastAsia="Times New Roman" w:cs="Times New Roman"/>
          <w:color w:val="333333"/>
          <w:szCs w:val="24"/>
          <w:lang w:eastAsia="ru-RU"/>
        </w:rPr>
        <w:tab/>
        <w:t xml:space="preserve">     Цветут на дальнем берегу.</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5. Какое литературное течение возглавил Маяковский?</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 xml:space="preserve">а) имажинизм </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 xml:space="preserve">б) символизм </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в) футуризм</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 xml:space="preserve"> г) акмеизм</w:t>
      </w:r>
    </w:p>
    <w:p w:rsidR="004A4552" w:rsidRPr="004A4552" w:rsidRDefault="004A4552" w:rsidP="004A4552">
      <w:pPr>
        <w:shd w:val="clear" w:color="auto" w:fill="FFFFFF"/>
        <w:spacing w:line="259" w:lineRule="auto"/>
        <w:jc w:val="both"/>
        <w:rPr>
          <w:rFonts w:ascii="Calibri" w:eastAsia="Calibri" w:hAnsi="Calibri" w:cs="Times New Roman"/>
          <w:color w:val="000000"/>
          <w:sz w:val="22"/>
        </w:rPr>
      </w:pPr>
      <w:r w:rsidRPr="004A4552">
        <w:rPr>
          <w:rFonts w:ascii="Calibri" w:eastAsia="Calibri" w:hAnsi="Calibri" w:cs="Times New Roman"/>
          <w:bCs/>
          <w:color w:val="000000"/>
          <w:sz w:val="22"/>
        </w:rPr>
        <w:t>6.  По какому принципу объединены эти стихотворения: «О дряни», «Прозаседавшиеся»</w:t>
      </w:r>
      <w:r w:rsidRPr="004A4552">
        <w:rPr>
          <w:rFonts w:ascii="Calibri" w:eastAsia="Calibri" w:hAnsi="Calibri" w:cs="Times New Roman"/>
          <w:color w:val="000000"/>
          <w:sz w:val="22"/>
        </w:rPr>
        <w:t> </w:t>
      </w:r>
    </w:p>
    <w:p w:rsidR="004A4552" w:rsidRPr="004A4552" w:rsidRDefault="004A4552" w:rsidP="004A4552">
      <w:pPr>
        <w:shd w:val="clear" w:color="auto" w:fill="FFFFFF"/>
        <w:spacing w:line="259" w:lineRule="auto"/>
        <w:jc w:val="both"/>
        <w:rPr>
          <w:rFonts w:ascii="Calibri" w:eastAsia="Calibri" w:hAnsi="Calibri" w:cs="Times New Roman"/>
          <w:color w:val="000000"/>
          <w:sz w:val="22"/>
        </w:rPr>
      </w:pPr>
      <w:r w:rsidRPr="004A4552">
        <w:rPr>
          <w:rFonts w:ascii="Calibri" w:eastAsia="Calibri" w:hAnsi="Calibri" w:cs="Times New Roman"/>
          <w:color w:val="000000"/>
          <w:sz w:val="22"/>
        </w:rPr>
        <w:t> А) о назначении поэзии     </w:t>
      </w:r>
    </w:p>
    <w:p w:rsidR="004A4552" w:rsidRPr="004A4552" w:rsidRDefault="004A4552" w:rsidP="004A4552">
      <w:pPr>
        <w:shd w:val="clear" w:color="auto" w:fill="FFFFFF"/>
        <w:spacing w:line="259" w:lineRule="auto"/>
        <w:jc w:val="both"/>
        <w:rPr>
          <w:rFonts w:ascii="Calibri" w:eastAsia="Calibri" w:hAnsi="Calibri" w:cs="Times New Roman"/>
          <w:color w:val="000000"/>
          <w:sz w:val="22"/>
        </w:rPr>
      </w:pPr>
      <w:r w:rsidRPr="004A4552">
        <w:rPr>
          <w:rFonts w:ascii="Calibri" w:eastAsia="Calibri" w:hAnsi="Calibri" w:cs="Times New Roman"/>
          <w:color w:val="000000"/>
          <w:sz w:val="22"/>
        </w:rPr>
        <w:t xml:space="preserve">  Б) сатирические     </w:t>
      </w:r>
    </w:p>
    <w:p w:rsidR="004A4552" w:rsidRPr="004A4552" w:rsidRDefault="004A4552" w:rsidP="004A4552">
      <w:pPr>
        <w:shd w:val="clear" w:color="auto" w:fill="FFFFFF"/>
        <w:spacing w:line="259" w:lineRule="auto"/>
        <w:jc w:val="both"/>
        <w:rPr>
          <w:rFonts w:ascii="Calibri" w:eastAsia="Calibri" w:hAnsi="Calibri" w:cs="Times New Roman"/>
          <w:color w:val="000000"/>
          <w:sz w:val="22"/>
        </w:rPr>
      </w:pPr>
      <w:r w:rsidRPr="004A4552">
        <w:rPr>
          <w:rFonts w:ascii="Calibri" w:eastAsia="Calibri" w:hAnsi="Calibri" w:cs="Times New Roman"/>
          <w:color w:val="000000"/>
          <w:sz w:val="22"/>
        </w:rPr>
        <w:t>  В) дооктябрьская лирика    </w:t>
      </w:r>
    </w:p>
    <w:p w:rsidR="004A4552" w:rsidRPr="004A4552" w:rsidRDefault="004A4552" w:rsidP="004A4552">
      <w:pPr>
        <w:shd w:val="clear" w:color="auto" w:fill="FFFFFF"/>
        <w:spacing w:line="259" w:lineRule="auto"/>
        <w:jc w:val="both"/>
        <w:rPr>
          <w:rFonts w:ascii="Calibri" w:eastAsia="Calibri" w:hAnsi="Calibri" w:cs="Times New Roman"/>
          <w:color w:val="000000"/>
          <w:sz w:val="22"/>
        </w:rPr>
      </w:pPr>
      <w:r w:rsidRPr="004A4552">
        <w:rPr>
          <w:rFonts w:ascii="Calibri" w:eastAsia="Calibri" w:hAnsi="Calibri" w:cs="Times New Roman"/>
          <w:color w:val="000000"/>
          <w:sz w:val="22"/>
        </w:rPr>
        <w:t>  Г) любовная лирика</w:t>
      </w:r>
    </w:p>
    <w:p w:rsidR="004A4552" w:rsidRPr="004A4552" w:rsidRDefault="004A4552" w:rsidP="004A4552">
      <w:pPr>
        <w:shd w:val="clear" w:color="auto" w:fill="FFFFFF"/>
        <w:spacing w:line="259" w:lineRule="auto"/>
        <w:rPr>
          <w:rFonts w:ascii="Calibri" w:eastAsia="Calibri" w:hAnsi="Calibri" w:cs="Times New Roman"/>
          <w:color w:val="000000"/>
          <w:sz w:val="22"/>
        </w:rPr>
      </w:pPr>
      <w:r w:rsidRPr="004A4552">
        <w:rPr>
          <w:rFonts w:ascii="Calibri" w:eastAsia="Calibri" w:hAnsi="Calibri" w:cs="Times New Roman"/>
          <w:bCs/>
          <w:color w:val="000000"/>
          <w:sz w:val="22"/>
        </w:rPr>
        <w:t>7. В каком произведении В.В. Маяковский подводит итог своему творчеству?</w:t>
      </w:r>
    </w:p>
    <w:p w:rsidR="004A4552" w:rsidRPr="004A4552" w:rsidRDefault="004A4552" w:rsidP="004A4552">
      <w:pPr>
        <w:shd w:val="clear" w:color="auto" w:fill="FFFFFF"/>
        <w:spacing w:line="259" w:lineRule="auto"/>
        <w:rPr>
          <w:rFonts w:ascii="Calibri" w:eastAsia="Calibri" w:hAnsi="Calibri" w:cs="Times New Roman"/>
          <w:color w:val="000000"/>
          <w:sz w:val="22"/>
        </w:rPr>
      </w:pPr>
      <w:r w:rsidRPr="004A4552">
        <w:rPr>
          <w:rFonts w:ascii="Calibri" w:eastAsia="Calibri" w:hAnsi="Calibri" w:cs="Times New Roman"/>
          <w:color w:val="000000"/>
          <w:sz w:val="22"/>
        </w:rPr>
        <w:t>а) «Флейта-позвоночник»;</w:t>
      </w:r>
    </w:p>
    <w:p w:rsidR="004A4552" w:rsidRPr="004A4552" w:rsidRDefault="004A4552" w:rsidP="004A4552">
      <w:pPr>
        <w:shd w:val="clear" w:color="auto" w:fill="FFFFFF"/>
        <w:spacing w:line="259" w:lineRule="auto"/>
        <w:rPr>
          <w:rFonts w:ascii="Calibri" w:eastAsia="Calibri" w:hAnsi="Calibri" w:cs="Times New Roman"/>
          <w:color w:val="000000"/>
          <w:sz w:val="22"/>
        </w:rPr>
      </w:pPr>
      <w:r w:rsidRPr="004A4552">
        <w:rPr>
          <w:rFonts w:ascii="Calibri" w:eastAsia="Calibri" w:hAnsi="Calibri" w:cs="Times New Roman"/>
          <w:color w:val="000000"/>
          <w:sz w:val="22"/>
        </w:rPr>
        <w:t>б) «Владимир Маяковский»;</w:t>
      </w:r>
    </w:p>
    <w:p w:rsidR="004A4552" w:rsidRPr="004A4552" w:rsidRDefault="004A4552" w:rsidP="004A4552">
      <w:pPr>
        <w:shd w:val="clear" w:color="auto" w:fill="FFFFFF"/>
        <w:spacing w:line="259" w:lineRule="auto"/>
        <w:rPr>
          <w:rFonts w:ascii="Calibri" w:eastAsia="Calibri" w:hAnsi="Calibri" w:cs="Times New Roman"/>
          <w:color w:val="000000"/>
          <w:sz w:val="22"/>
        </w:rPr>
      </w:pPr>
      <w:r w:rsidRPr="004A4552">
        <w:rPr>
          <w:rFonts w:ascii="Calibri" w:eastAsia="Calibri" w:hAnsi="Calibri" w:cs="Times New Roman"/>
          <w:color w:val="000000"/>
          <w:sz w:val="22"/>
        </w:rPr>
        <w:t>г) «Во весь голос»</w:t>
      </w:r>
    </w:p>
    <w:p w:rsidR="004A4552" w:rsidRPr="004A4552" w:rsidRDefault="004A4552" w:rsidP="004A4552">
      <w:pPr>
        <w:shd w:val="clear" w:color="auto" w:fill="FFFFFF"/>
        <w:spacing w:line="259" w:lineRule="auto"/>
        <w:rPr>
          <w:rFonts w:ascii="Calibri" w:eastAsia="Calibri" w:hAnsi="Calibri" w:cs="Times New Roman"/>
          <w:color w:val="000000"/>
          <w:sz w:val="22"/>
        </w:rPr>
      </w:pPr>
      <w:r w:rsidRPr="004A4552">
        <w:rPr>
          <w:rFonts w:ascii="Calibri" w:eastAsia="Calibri" w:hAnsi="Calibri" w:cs="Times New Roman"/>
          <w:color w:val="000000"/>
          <w:sz w:val="22"/>
        </w:rPr>
        <w:t>в) «Я сам»;</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8. Продолжите строки первого столбика, найдя им соответствия во втором</w:t>
      </w:r>
    </w:p>
    <w:p w:rsidR="004A4552" w:rsidRPr="004A4552" w:rsidRDefault="004A4552" w:rsidP="004A4552">
      <w:pPr>
        <w:spacing w:line="276" w:lineRule="auto"/>
        <w:rPr>
          <w:rFonts w:eastAsia="Times New Roman" w:cs="Times New Roman"/>
          <w:color w:val="000000"/>
          <w:szCs w:val="24"/>
          <w:lang w:eastAsia="ru-RU"/>
        </w:rPr>
      </w:pPr>
      <w:r w:rsidRPr="004A4552">
        <w:rPr>
          <w:rFonts w:eastAsia="Times New Roman" w:cs="Times New Roman"/>
          <w:color w:val="000000"/>
          <w:szCs w:val="24"/>
          <w:lang w:eastAsia="ru-RU"/>
        </w:rPr>
        <w:t>а) О, хотя бы еще одно заседание…</w:t>
      </w:r>
    </w:p>
    <w:p w:rsidR="004A4552" w:rsidRPr="004A4552" w:rsidRDefault="004A4552" w:rsidP="004A4552">
      <w:pPr>
        <w:spacing w:line="276" w:lineRule="auto"/>
        <w:rPr>
          <w:rFonts w:eastAsia="Times New Roman" w:cs="Times New Roman"/>
          <w:color w:val="000000"/>
          <w:szCs w:val="24"/>
          <w:lang w:eastAsia="ru-RU"/>
        </w:rPr>
      </w:pPr>
      <w:r w:rsidRPr="004A4552">
        <w:rPr>
          <w:rFonts w:eastAsia="Times New Roman" w:cs="Times New Roman"/>
          <w:color w:val="000000"/>
          <w:szCs w:val="24"/>
          <w:lang w:eastAsia="ru-RU"/>
        </w:rPr>
        <w:t>б) Послушайте! Ведь, если звезды зажигают –</w:t>
      </w:r>
    </w:p>
    <w:p w:rsidR="004A4552" w:rsidRPr="004A4552" w:rsidRDefault="004A4552" w:rsidP="004A4552">
      <w:pPr>
        <w:spacing w:line="276" w:lineRule="auto"/>
        <w:rPr>
          <w:rFonts w:eastAsia="Times New Roman" w:cs="Times New Roman"/>
          <w:color w:val="000000"/>
          <w:szCs w:val="24"/>
          <w:lang w:eastAsia="ru-RU"/>
        </w:rPr>
      </w:pPr>
      <w:r w:rsidRPr="004A4552">
        <w:rPr>
          <w:rFonts w:eastAsia="Times New Roman" w:cs="Times New Roman"/>
          <w:color w:val="000000"/>
          <w:szCs w:val="24"/>
          <w:lang w:eastAsia="ru-RU"/>
        </w:rPr>
        <w:t>в) В наших жилах кровь, а не водица</w:t>
      </w:r>
    </w:p>
    <w:p w:rsidR="004A4552" w:rsidRPr="004A4552" w:rsidRDefault="004A4552" w:rsidP="004A4552">
      <w:pPr>
        <w:spacing w:line="276" w:lineRule="auto"/>
        <w:rPr>
          <w:rFonts w:eastAsia="Times New Roman" w:cs="Times New Roman"/>
          <w:color w:val="000000"/>
          <w:szCs w:val="24"/>
          <w:lang w:eastAsia="ru-RU"/>
        </w:rPr>
      </w:pPr>
      <w:r w:rsidRPr="004A4552">
        <w:rPr>
          <w:rFonts w:eastAsia="Times New Roman" w:cs="Times New Roman"/>
          <w:color w:val="000000"/>
          <w:szCs w:val="24"/>
          <w:lang w:eastAsia="ru-RU"/>
        </w:rPr>
        <w:t>Мы идем сквозь револьверный лай…</w:t>
      </w:r>
    </w:p>
    <w:p w:rsidR="004A4552" w:rsidRPr="004A4552" w:rsidRDefault="004A4552" w:rsidP="004A4552">
      <w:pPr>
        <w:spacing w:line="276" w:lineRule="auto"/>
        <w:rPr>
          <w:rFonts w:eastAsia="Times New Roman" w:cs="Times New Roman"/>
          <w:color w:val="000000"/>
          <w:szCs w:val="24"/>
          <w:lang w:eastAsia="ru-RU"/>
        </w:rPr>
      </w:pPr>
      <w:r w:rsidRPr="004A4552">
        <w:rPr>
          <w:rFonts w:eastAsia="Times New Roman" w:cs="Times New Roman"/>
          <w:color w:val="000000"/>
          <w:szCs w:val="24"/>
          <w:lang w:eastAsia="ru-RU"/>
        </w:rPr>
        <w:t>г) Ненавижу всяческую мертвечину!</w:t>
      </w:r>
    </w:p>
    <w:p w:rsidR="004A4552" w:rsidRPr="004A4552" w:rsidRDefault="004A4552" w:rsidP="004A4552">
      <w:pPr>
        <w:spacing w:line="276" w:lineRule="auto"/>
        <w:rPr>
          <w:rFonts w:eastAsia="Times New Roman" w:cs="Times New Roman"/>
          <w:color w:val="000000"/>
          <w:szCs w:val="24"/>
          <w:lang w:eastAsia="ru-RU"/>
        </w:rPr>
      </w:pPr>
      <w:r w:rsidRPr="004A4552">
        <w:rPr>
          <w:rFonts w:eastAsia="Times New Roman" w:cs="Times New Roman"/>
          <w:color w:val="000000"/>
          <w:szCs w:val="24"/>
          <w:lang w:eastAsia="ru-RU"/>
        </w:rPr>
        <w:t>А) Значит, это кому-нибудь нужно</w:t>
      </w:r>
    </w:p>
    <w:p w:rsidR="004A4552" w:rsidRPr="004A4552" w:rsidRDefault="004A4552" w:rsidP="004A4552">
      <w:pPr>
        <w:spacing w:line="276" w:lineRule="auto"/>
        <w:rPr>
          <w:rFonts w:eastAsia="Times New Roman" w:cs="Times New Roman"/>
          <w:color w:val="000000"/>
          <w:szCs w:val="24"/>
          <w:lang w:eastAsia="ru-RU"/>
        </w:rPr>
      </w:pPr>
      <w:r w:rsidRPr="004A4552">
        <w:rPr>
          <w:rFonts w:eastAsia="Times New Roman" w:cs="Times New Roman"/>
          <w:color w:val="000000"/>
          <w:szCs w:val="24"/>
          <w:lang w:eastAsia="ru-RU"/>
        </w:rPr>
        <w:t>Б) Чтобы умирая, воплотиться в пароходы, строчки и другие долгие дела</w:t>
      </w:r>
    </w:p>
    <w:p w:rsidR="004A4552" w:rsidRPr="004A4552" w:rsidRDefault="004A4552" w:rsidP="004A4552">
      <w:pPr>
        <w:spacing w:line="276" w:lineRule="auto"/>
        <w:rPr>
          <w:rFonts w:eastAsia="Times New Roman" w:cs="Times New Roman"/>
          <w:color w:val="000000"/>
          <w:szCs w:val="24"/>
          <w:lang w:eastAsia="ru-RU"/>
        </w:rPr>
      </w:pPr>
      <w:r w:rsidRPr="004A4552">
        <w:rPr>
          <w:rFonts w:eastAsia="Times New Roman" w:cs="Times New Roman"/>
          <w:color w:val="000000"/>
          <w:szCs w:val="24"/>
          <w:lang w:eastAsia="ru-RU"/>
        </w:rPr>
        <w:t>Г) Относительно искоренения всех заседаний</w:t>
      </w:r>
    </w:p>
    <w:p w:rsidR="004A4552" w:rsidRPr="004A4552" w:rsidRDefault="004A4552" w:rsidP="004A4552">
      <w:pPr>
        <w:spacing w:line="276" w:lineRule="auto"/>
        <w:rPr>
          <w:rFonts w:eastAsia="Times New Roman" w:cs="Times New Roman"/>
          <w:color w:val="000000"/>
          <w:szCs w:val="24"/>
          <w:lang w:eastAsia="ru-RU"/>
        </w:rPr>
      </w:pPr>
      <w:r w:rsidRPr="004A4552">
        <w:rPr>
          <w:rFonts w:eastAsia="Times New Roman" w:cs="Times New Roman"/>
          <w:color w:val="000000"/>
          <w:szCs w:val="24"/>
          <w:lang w:eastAsia="ru-RU"/>
        </w:rPr>
        <w:lastRenderedPageBreak/>
        <w:t>В) Обожаю всяческую жизнь!</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9. Из каких произведений В. Маяковского следующие строки:</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А) Слава, слава, слава героям!</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 xml:space="preserve">      Впрочем, им довольно воздали дани,</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 xml:space="preserve">    Теперь поговорим…</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Б) Мой стих  трудом громаду лет прорвет</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 xml:space="preserve">     И явится весомо, грубо, зримо,</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 xml:space="preserve">     Как в наши дни вошёл водопровод,</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 xml:space="preserve">     Сработанный ещё рабами Рима. </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10.Укажите годы жизни С.А. Есенина</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а) 1895-1925 гг.</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б) 1890-1921 гг.</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в) 1893-1930 гг.</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г) 1868-1936 гг.</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11.  Укажите, как назывался первый сборник стихов С.А. Есенина, вышедший в 1916 году?</w:t>
      </w:r>
    </w:p>
    <w:p w:rsidR="004A4552" w:rsidRPr="004A4552" w:rsidRDefault="004A4552" w:rsidP="004A4552">
      <w:pPr>
        <w:tabs>
          <w:tab w:val="left" w:pos="709"/>
        </w:tabs>
        <w:rPr>
          <w:rFonts w:eastAsia="Times New Roman" w:cs="Times New Roman"/>
          <w:color w:val="000000"/>
          <w:szCs w:val="24"/>
          <w:lang w:eastAsia="ru-RU"/>
        </w:rPr>
      </w:pPr>
      <w:r w:rsidRPr="004A4552">
        <w:rPr>
          <w:rFonts w:eastAsia="Times New Roman" w:cs="Times New Roman"/>
          <w:color w:val="000000"/>
          <w:szCs w:val="24"/>
          <w:lang w:eastAsia="ru-RU"/>
        </w:rPr>
        <w:t>а) «Явь»</w:t>
      </w:r>
    </w:p>
    <w:p w:rsidR="004A4552" w:rsidRPr="004A4552" w:rsidRDefault="004A4552" w:rsidP="004A4552">
      <w:pPr>
        <w:tabs>
          <w:tab w:val="left" w:pos="709"/>
        </w:tabs>
        <w:rPr>
          <w:rFonts w:eastAsia="Times New Roman" w:cs="Times New Roman"/>
          <w:color w:val="000000"/>
          <w:szCs w:val="24"/>
          <w:lang w:eastAsia="ru-RU"/>
        </w:rPr>
      </w:pPr>
      <w:r w:rsidRPr="004A4552">
        <w:rPr>
          <w:rFonts w:eastAsia="Times New Roman" w:cs="Times New Roman"/>
          <w:color w:val="000000"/>
          <w:szCs w:val="24"/>
          <w:lang w:eastAsia="ru-RU"/>
        </w:rPr>
        <w:t>б) «Персидские мотивы»</w:t>
      </w:r>
    </w:p>
    <w:p w:rsidR="004A4552" w:rsidRPr="004A4552" w:rsidRDefault="004A4552" w:rsidP="004A4552">
      <w:pPr>
        <w:tabs>
          <w:tab w:val="left" w:pos="709"/>
        </w:tabs>
        <w:rPr>
          <w:rFonts w:eastAsia="Times New Roman" w:cs="Times New Roman"/>
          <w:color w:val="000000"/>
          <w:szCs w:val="24"/>
          <w:lang w:eastAsia="ru-RU"/>
        </w:rPr>
      </w:pPr>
      <w:r w:rsidRPr="004A4552">
        <w:rPr>
          <w:rFonts w:eastAsia="Times New Roman" w:cs="Times New Roman"/>
          <w:color w:val="000000"/>
          <w:szCs w:val="24"/>
          <w:lang w:eastAsia="ru-RU"/>
        </w:rPr>
        <w:t>в) «Москва кабацкая»</w:t>
      </w:r>
    </w:p>
    <w:p w:rsidR="004A4552" w:rsidRPr="004A4552" w:rsidRDefault="004A4552" w:rsidP="004A4552">
      <w:pPr>
        <w:tabs>
          <w:tab w:val="left" w:pos="709"/>
        </w:tabs>
        <w:rPr>
          <w:rFonts w:eastAsia="Times New Roman" w:cs="Times New Roman"/>
          <w:color w:val="000000"/>
          <w:szCs w:val="24"/>
          <w:lang w:eastAsia="ru-RU"/>
        </w:rPr>
      </w:pPr>
      <w:r w:rsidRPr="004A4552">
        <w:rPr>
          <w:rFonts w:eastAsia="Times New Roman" w:cs="Times New Roman"/>
          <w:color w:val="000000"/>
          <w:szCs w:val="24"/>
          <w:lang w:eastAsia="ru-RU"/>
        </w:rPr>
        <w:t>г) «Радуница»</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12. Назовите авторов следующих слов:</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А) «И вечный бой, покой нам только снится»</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Б) «Лицом к лицу – лица не увидать,</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 xml:space="preserve">      Большое видится на расстоянье»</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В) «Грядущие люди, кто вы? Вот я –</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 xml:space="preserve">      Весь боль и ушиб»</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Г) «Но я себя смирял, становясь на горло собственной песне…»</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Д) «Узнаю тебя, жизнь! Принимаю!</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 xml:space="preserve">      И приветствую звоном щита»</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13. Как поэты (А. Блок, В. Маяковский, С. Есенин) отнеслись к революции 1917 года:</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ab/>
        <w:t xml:space="preserve">А) принял, но по-своему, «с крестьянским уклоном» </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ab/>
        <w:t>Б) принимал с фатальной неизбежностью</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ab/>
        <w:t>В) называл своей, приветствовал, принимал целиком</w:t>
      </w:r>
    </w:p>
    <w:p w:rsidR="004A4552" w:rsidRPr="004A4552" w:rsidRDefault="004A4552" w:rsidP="004A4552">
      <w:pPr>
        <w:shd w:val="clear" w:color="auto" w:fill="FFFFFF"/>
        <w:jc w:val="both"/>
        <w:rPr>
          <w:rFonts w:eastAsia="Times New Roman" w:cs="Times New Roman"/>
          <w:bCs/>
          <w:color w:val="333333"/>
          <w:szCs w:val="24"/>
          <w:lang w:eastAsia="ru-RU"/>
        </w:rPr>
      </w:pPr>
      <w:r w:rsidRPr="004A4552">
        <w:rPr>
          <w:rFonts w:eastAsia="Times New Roman" w:cs="Times New Roman"/>
          <w:bCs/>
          <w:color w:val="333333"/>
          <w:szCs w:val="24"/>
          <w:lang w:eastAsia="ru-RU"/>
        </w:rPr>
        <w:t>14. Назовите авторов следующих произведений: «Клоп», «Двенадцать», «Скифы», «Письмо матери»,  «Стихи о советском паспорте», «Отговорила роща золотая…», «Ночь. Улица. Фонарь. Аптека», «Облако в штанах», «Левый марш», «Исповедь хулигана»</w:t>
      </w:r>
    </w:p>
    <w:p w:rsidR="004A4552" w:rsidRPr="004A4552" w:rsidRDefault="004A4552" w:rsidP="004A4552">
      <w:pPr>
        <w:shd w:val="clear" w:color="auto" w:fill="FFFFFF"/>
        <w:spacing w:after="150"/>
        <w:rPr>
          <w:rFonts w:eastAsia="Times New Roman" w:cs="Times New Roman"/>
          <w:b/>
          <w:bCs/>
          <w:color w:val="333333"/>
          <w:szCs w:val="24"/>
          <w:lang w:eastAsia="ru-RU"/>
        </w:rPr>
      </w:pPr>
    </w:p>
    <w:p w:rsidR="004A4552" w:rsidRPr="004A4552" w:rsidRDefault="004A4552" w:rsidP="004A4552">
      <w:pPr>
        <w:shd w:val="clear" w:color="auto" w:fill="FFFFFF"/>
        <w:spacing w:after="150"/>
        <w:jc w:val="center"/>
        <w:rPr>
          <w:rFonts w:eastAsia="Times New Roman" w:cs="Times New Roman"/>
          <w:b/>
          <w:bCs/>
          <w:color w:val="333333"/>
          <w:szCs w:val="24"/>
          <w:lang w:eastAsia="ru-RU"/>
        </w:rPr>
      </w:pPr>
      <w:r w:rsidRPr="004A4552">
        <w:rPr>
          <w:rFonts w:eastAsia="Times New Roman" w:cs="Times New Roman"/>
          <w:b/>
          <w:bCs/>
          <w:color w:val="333333"/>
          <w:szCs w:val="24"/>
          <w:lang w:eastAsia="ru-RU"/>
        </w:rPr>
        <w:t>Вариант 2</w:t>
      </w:r>
    </w:p>
    <w:p w:rsidR="004A4552" w:rsidRPr="004A4552" w:rsidRDefault="004A4552" w:rsidP="001E309A">
      <w:pPr>
        <w:numPr>
          <w:ilvl w:val="0"/>
          <w:numId w:val="179"/>
        </w:numPr>
        <w:spacing w:after="160" w:line="259" w:lineRule="auto"/>
        <w:ind w:left="0"/>
        <w:rPr>
          <w:rFonts w:eastAsia="Times New Roman" w:cs="Times New Roman"/>
          <w:color w:val="000000"/>
          <w:szCs w:val="24"/>
          <w:lang w:eastAsia="ru-RU"/>
        </w:rPr>
      </w:pPr>
      <w:r w:rsidRPr="004A4552">
        <w:rPr>
          <w:rFonts w:eastAsia="Times New Roman" w:cs="Times New Roman"/>
          <w:color w:val="000000"/>
          <w:szCs w:val="24"/>
          <w:lang w:eastAsia="ru-RU"/>
        </w:rPr>
        <w:t>Укажите годы жизни Маяковского</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а) 1895-1925</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 xml:space="preserve">б) 1893-1930 </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в) 1890-1939</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г) 1892- 1937</w:t>
      </w:r>
    </w:p>
    <w:p w:rsidR="004A4552" w:rsidRPr="004A4552" w:rsidRDefault="004A4552" w:rsidP="004A4552">
      <w:pPr>
        <w:rPr>
          <w:rFonts w:eastAsia="Times New Roman" w:cs="Times New Roman"/>
          <w:szCs w:val="24"/>
          <w:lang w:eastAsia="ru-RU"/>
        </w:rPr>
      </w:pPr>
      <w:r w:rsidRPr="004A4552">
        <w:rPr>
          <w:rFonts w:eastAsia="Times New Roman" w:cs="Times New Roman"/>
          <w:color w:val="000000"/>
          <w:szCs w:val="24"/>
          <w:lang w:eastAsia="ru-RU"/>
        </w:rPr>
        <w:t xml:space="preserve">2. </w:t>
      </w:r>
      <w:r w:rsidRPr="004A4552">
        <w:rPr>
          <w:rFonts w:eastAsia="Times New Roman" w:cs="Times New Roman"/>
          <w:szCs w:val="24"/>
          <w:lang w:eastAsia="ru-RU"/>
        </w:rPr>
        <w:t>Какое литературное направление свойственно раннему творчеству А. А. Блока?</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r>
      <w:r w:rsidRPr="004A4552">
        <w:rPr>
          <w:rFonts w:eastAsia="Times New Roman" w:cs="Times New Roman"/>
          <w:color w:val="000000"/>
          <w:szCs w:val="24"/>
          <w:lang w:eastAsia="ru-RU"/>
        </w:rPr>
        <w:tab/>
        <w:t>А) реализм</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r>
      <w:r w:rsidRPr="004A4552">
        <w:rPr>
          <w:rFonts w:eastAsia="Times New Roman" w:cs="Times New Roman"/>
          <w:color w:val="000000"/>
          <w:szCs w:val="24"/>
          <w:lang w:eastAsia="ru-RU"/>
        </w:rPr>
        <w:tab/>
        <w:t>Б) акмеизм</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r>
      <w:r w:rsidRPr="004A4552">
        <w:rPr>
          <w:rFonts w:eastAsia="Times New Roman" w:cs="Times New Roman"/>
          <w:color w:val="000000"/>
          <w:szCs w:val="24"/>
          <w:lang w:eastAsia="ru-RU"/>
        </w:rPr>
        <w:tab/>
        <w:t>В) символизм</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r>
      <w:r w:rsidRPr="004A4552">
        <w:rPr>
          <w:rFonts w:eastAsia="Times New Roman" w:cs="Times New Roman"/>
          <w:color w:val="000000"/>
          <w:szCs w:val="24"/>
          <w:lang w:eastAsia="ru-RU"/>
        </w:rPr>
        <w:tab/>
        <w:t>Г) футуризм</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bCs/>
          <w:color w:val="333333"/>
          <w:szCs w:val="24"/>
          <w:lang w:eastAsia="ru-RU"/>
        </w:rPr>
        <w:t>3. Кому посвящен сборник «Стихи о Прекрасной Даме»?</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А) Н.Н. Волоховой, драматической актрисе</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Б) Л.Д.Менделеевой, жене поэта</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lastRenderedPageBreak/>
        <w:t>В) Л.А.Дельмас, оперной певице</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Г) другой женщине</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4. Из каких произведений А. Блока следующие строки:</w:t>
      </w:r>
    </w:p>
    <w:p w:rsidR="004A4552" w:rsidRPr="004A4552" w:rsidRDefault="004A4552" w:rsidP="004A4552">
      <w:pPr>
        <w:shd w:val="clear" w:color="auto" w:fill="FFFFFF"/>
        <w:rPr>
          <w:rFonts w:eastAsia="Times New Roman" w:cs="Times New Roman"/>
          <w:color w:val="2E3137"/>
          <w:szCs w:val="24"/>
          <w:shd w:val="clear" w:color="auto" w:fill="FFFFFF"/>
          <w:lang w:eastAsia="ru-RU"/>
        </w:rPr>
      </w:pPr>
      <w:r w:rsidRPr="004A4552">
        <w:rPr>
          <w:rFonts w:eastAsia="Times New Roman" w:cs="Times New Roman"/>
          <w:color w:val="333333"/>
          <w:szCs w:val="24"/>
          <w:lang w:eastAsia="ru-RU"/>
        </w:rPr>
        <w:tab/>
        <w:t xml:space="preserve">А) </w:t>
      </w:r>
      <w:r w:rsidRPr="004A4552">
        <w:rPr>
          <w:rFonts w:eastAsia="Times New Roman" w:cs="Times New Roman"/>
          <w:color w:val="2E3137"/>
          <w:szCs w:val="24"/>
          <w:shd w:val="clear" w:color="auto" w:fill="FFFFFF"/>
          <w:lang w:eastAsia="ru-RU"/>
        </w:rPr>
        <w:t>Опять, как в годы золотые,</w:t>
      </w:r>
      <w:r w:rsidRPr="004A4552">
        <w:rPr>
          <w:rFonts w:eastAsia="Times New Roman" w:cs="Times New Roman"/>
          <w:color w:val="2E3137"/>
          <w:szCs w:val="24"/>
          <w:lang w:eastAsia="ru-RU"/>
        </w:rPr>
        <w:br/>
      </w:r>
      <w:r w:rsidRPr="004A4552">
        <w:rPr>
          <w:rFonts w:eastAsia="Times New Roman" w:cs="Times New Roman"/>
          <w:color w:val="2E3137"/>
          <w:szCs w:val="24"/>
          <w:shd w:val="clear" w:color="auto" w:fill="FFFFFF"/>
          <w:lang w:eastAsia="ru-RU"/>
        </w:rPr>
        <w:t xml:space="preserve">      Три стертых треплются шлеи,</w:t>
      </w:r>
      <w:r w:rsidRPr="004A4552">
        <w:rPr>
          <w:rFonts w:eastAsia="Times New Roman" w:cs="Times New Roman"/>
          <w:color w:val="2E3137"/>
          <w:szCs w:val="24"/>
          <w:lang w:eastAsia="ru-RU"/>
        </w:rPr>
        <w:br/>
      </w:r>
      <w:r w:rsidRPr="004A4552">
        <w:rPr>
          <w:rFonts w:eastAsia="Times New Roman" w:cs="Times New Roman"/>
          <w:color w:val="2E3137"/>
          <w:szCs w:val="24"/>
          <w:shd w:val="clear" w:color="auto" w:fill="FFFFFF"/>
          <w:lang w:eastAsia="ru-RU"/>
        </w:rPr>
        <w:t xml:space="preserve">      И вязнут спицы расписные</w:t>
      </w:r>
      <w:r w:rsidRPr="004A4552">
        <w:rPr>
          <w:rFonts w:eastAsia="Times New Roman" w:cs="Times New Roman"/>
          <w:color w:val="2E3137"/>
          <w:szCs w:val="24"/>
          <w:lang w:eastAsia="ru-RU"/>
        </w:rPr>
        <w:br/>
      </w:r>
      <w:r w:rsidRPr="004A4552">
        <w:rPr>
          <w:rFonts w:eastAsia="Times New Roman" w:cs="Times New Roman"/>
          <w:color w:val="2E3137"/>
          <w:szCs w:val="24"/>
          <w:shd w:val="clear" w:color="auto" w:fill="FFFFFF"/>
          <w:lang w:eastAsia="ru-RU"/>
        </w:rPr>
        <w:t xml:space="preserve">      В расхлябанные колеи… </w:t>
      </w:r>
    </w:p>
    <w:p w:rsidR="004A4552" w:rsidRPr="004A4552" w:rsidRDefault="004A4552" w:rsidP="004A45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000000"/>
          <w:szCs w:val="24"/>
          <w:lang w:eastAsia="ru-RU"/>
        </w:rPr>
      </w:pPr>
      <w:r w:rsidRPr="004A4552">
        <w:rPr>
          <w:rFonts w:eastAsia="Times New Roman" w:cs="Times New Roman"/>
          <w:color w:val="333333"/>
          <w:szCs w:val="24"/>
          <w:lang w:eastAsia="ru-RU"/>
        </w:rPr>
        <w:t xml:space="preserve">Б) </w:t>
      </w:r>
      <w:r w:rsidRPr="004A4552">
        <w:rPr>
          <w:rFonts w:eastAsia="Times New Roman" w:cs="Times New Roman"/>
          <w:color w:val="000000"/>
          <w:szCs w:val="24"/>
          <w:lang w:eastAsia="ru-RU"/>
        </w:rPr>
        <w:t>О, Русь моя! Жена моя! До боли</w:t>
      </w:r>
    </w:p>
    <w:p w:rsidR="004A4552" w:rsidRPr="004A4552" w:rsidRDefault="004A4552" w:rsidP="004A45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000000"/>
          <w:szCs w:val="24"/>
          <w:lang w:eastAsia="ru-RU"/>
        </w:rPr>
      </w:pPr>
      <w:r w:rsidRPr="004A4552">
        <w:rPr>
          <w:rFonts w:eastAsia="Times New Roman" w:cs="Times New Roman"/>
          <w:color w:val="000000"/>
          <w:szCs w:val="24"/>
          <w:lang w:eastAsia="ru-RU"/>
        </w:rPr>
        <w:t xml:space="preserve">      Нам ясен долгий путь!</w:t>
      </w:r>
    </w:p>
    <w:p w:rsidR="004A4552" w:rsidRPr="004A4552" w:rsidRDefault="004A4552" w:rsidP="004A45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000000"/>
          <w:szCs w:val="24"/>
          <w:lang w:eastAsia="ru-RU"/>
        </w:rPr>
      </w:pPr>
      <w:r w:rsidRPr="004A4552">
        <w:rPr>
          <w:rFonts w:eastAsia="Times New Roman" w:cs="Times New Roman"/>
          <w:color w:val="000000"/>
          <w:szCs w:val="24"/>
          <w:lang w:eastAsia="ru-RU"/>
        </w:rPr>
        <w:t xml:space="preserve">      Наш путь — стрелой татарской древней воли</w:t>
      </w:r>
    </w:p>
    <w:p w:rsidR="004A4552" w:rsidRPr="004A4552" w:rsidRDefault="004A4552" w:rsidP="004A45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000000"/>
          <w:szCs w:val="24"/>
          <w:lang w:eastAsia="ru-RU"/>
        </w:rPr>
      </w:pPr>
      <w:r w:rsidRPr="004A4552">
        <w:rPr>
          <w:rFonts w:eastAsia="Times New Roman" w:cs="Times New Roman"/>
          <w:color w:val="000000"/>
          <w:szCs w:val="24"/>
          <w:lang w:eastAsia="ru-RU"/>
        </w:rPr>
        <w:t xml:space="preserve">       Пронзил нам грудь</w:t>
      </w:r>
    </w:p>
    <w:p w:rsidR="004A4552" w:rsidRPr="004A4552" w:rsidRDefault="004A4552" w:rsidP="004A4552">
      <w:pPr>
        <w:shd w:val="clear" w:color="auto" w:fill="FFFFFF"/>
        <w:rPr>
          <w:rFonts w:eastAsia="Times New Roman" w:cs="Times New Roman"/>
          <w:color w:val="000000"/>
          <w:szCs w:val="24"/>
          <w:lang w:eastAsia="ru-RU"/>
        </w:rPr>
      </w:pPr>
      <w:r w:rsidRPr="004A4552">
        <w:rPr>
          <w:rFonts w:eastAsia="Times New Roman" w:cs="Times New Roman"/>
          <w:bCs/>
          <w:color w:val="000000"/>
          <w:szCs w:val="24"/>
          <w:lang w:eastAsia="ru-RU"/>
        </w:rPr>
        <w:t>5. Какое из произведений </w:t>
      </w:r>
      <w:r w:rsidRPr="004A4552">
        <w:rPr>
          <w:rFonts w:eastAsia="Times New Roman" w:cs="Times New Roman"/>
          <w:bCs/>
          <w:i/>
          <w:iCs/>
          <w:color w:val="000000"/>
          <w:szCs w:val="24"/>
          <w:lang w:eastAsia="ru-RU"/>
        </w:rPr>
        <w:t>не принадлежит</w:t>
      </w:r>
      <w:r w:rsidRPr="004A4552">
        <w:rPr>
          <w:rFonts w:eastAsia="Times New Roman" w:cs="Times New Roman"/>
          <w:bCs/>
          <w:color w:val="000000"/>
          <w:szCs w:val="24"/>
          <w:lang w:eastAsia="ru-RU"/>
        </w:rPr>
        <w:t> А. Блоку?</w:t>
      </w:r>
    </w:p>
    <w:p w:rsidR="004A4552" w:rsidRPr="004A4552" w:rsidRDefault="004A4552" w:rsidP="004A4552">
      <w:pPr>
        <w:shd w:val="clear" w:color="auto" w:fill="FFFFFF"/>
        <w:spacing w:before="240"/>
        <w:contextualSpacing/>
        <w:rPr>
          <w:rFonts w:eastAsia="Times New Roman" w:cs="Times New Roman"/>
          <w:color w:val="000000"/>
          <w:szCs w:val="24"/>
          <w:lang w:eastAsia="ru-RU"/>
        </w:rPr>
      </w:pPr>
      <w:r w:rsidRPr="004A4552">
        <w:rPr>
          <w:rFonts w:eastAsia="Times New Roman" w:cs="Times New Roman"/>
          <w:iCs/>
          <w:color w:val="000000"/>
          <w:szCs w:val="24"/>
          <w:lang w:eastAsia="ru-RU"/>
        </w:rPr>
        <w:t>а) «Горящие письма»</w:t>
      </w:r>
      <w:r w:rsidRPr="004A4552">
        <w:rPr>
          <w:rFonts w:eastAsia="Times New Roman" w:cs="Times New Roman"/>
          <w:color w:val="000000"/>
          <w:szCs w:val="24"/>
          <w:lang w:eastAsia="ru-RU"/>
        </w:rPr>
        <w:t> </w:t>
      </w:r>
    </w:p>
    <w:p w:rsidR="004A4552" w:rsidRPr="004A4552" w:rsidRDefault="004A4552" w:rsidP="004A4552">
      <w:pPr>
        <w:shd w:val="clear" w:color="auto" w:fill="FFFFFF"/>
        <w:spacing w:before="240"/>
        <w:contextualSpacing/>
        <w:rPr>
          <w:rFonts w:eastAsia="Times New Roman" w:cs="Times New Roman"/>
          <w:color w:val="000000"/>
          <w:szCs w:val="24"/>
          <w:lang w:eastAsia="ru-RU"/>
        </w:rPr>
      </w:pPr>
      <w:r w:rsidRPr="004A4552">
        <w:rPr>
          <w:rFonts w:eastAsia="Times New Roman" w:cs="Times New Roman"/>
          <w:color w:val="000000"/>
          <w:szCs w:val="24"/>
          <w:lang w:eastAsia="ru-RU"/>
        </w:rPr>
        <w:t>б) «На железной дороге»</w:t>
      </w:r>
    </w:p>
    <w:p w:rsidR="004A4552" w:rsidRPr="004A4552" w:rsidRDefault="004A4552" w:rsidP="004A4552">
      <w:pPr>
        <w:shd w:val="clear" w:color="auto" w:fill="FFFFFF"/>
        <w:spacing w:before="240"/>
        <w:contextualSpacing/>
        <w:rPr>
          <w:rFonts w:eastAsia="Times New Roman" w:cs="Times New Roman"/>
          <w:color w:val="000000"/>
          <w:szCs w:val="24"/>
          <w:lang w:eastAsia="ru-RU"/>
        </w:rPr>
      </w:pPr>
      <w:r w:rsidRPr="004A4552">
        <w:rPr>
          <w:rFonts w:eastAsia="Times New Roman" w:cs="Times New Roman"/>
          <w:color w:val="000000"/>
          <w:szCs w:val="24"/>
          <w:lang w:eastAsia="ru-RU"/>
        </w:rPr>
        <w:t xml:space="preserve"> в) «О, я хочу безумно жить...»</w:t>
      </w:r>
    </w:p>
    <w:p w:rsidR="004A4552" w:rsidRPr="004A4552" w:rsidRDefault="004A4552" w:rsidP="004A4552">
      <w:pPr>
        <w:shd w:val="clear" w:color="auto" w:fill="FFFFFF"/>
        <w:contextualSpacing/>
        <w:rPr>
          <w:rFonts w:eastAsia="Times New Roman" w:cs="Times New Roman"/>
          <w:color w:val="000000"/>
          <w:szCs w:val="24"/>
          <w:lang w:eastAsia="ru-RU"/>
        </w:rPr>
      </w:pPr>
      <w:r w:rsidRPr="004A4552">
        <w:rPr>
          <w:rFonts w:eastAsia="Times New Roman" w:cs="Times New Roman"/>
          <w:color w:val="000000"/>
          <w:szCs w:val="24"/>
          <w:lang w:eastAsia="ru-RU"/>
        </w:rPr>
        <w:t xml:space="preserve"> г) «Незнакомка»</w:t>
      </w:r>
    </w:p>
    <w:p w:rsidR="004A4552" w:rsidRPr="004A4552" w:rsidRDefault="004A4552" w:rsidP="004A4552">
      <w:pPr>
        <w:shd w:val="clear" w:color="auto" w:fill="FFFFFF"/>
        <w:spacing w:line="276" w:lineRule="auto"/>
        <w:jc w:val="both"/>
        <w:rPr>
          <w:rFonts w:ascii="Calibri" w:eastAsia="Calibri" w:hAnsi="Calibri" w:cs="Times New Roman"/>
          <w:color w:val="000000"/>
          <w:sz w:val="22"/>
        </w:rPr>
      </w:pPr>
      <w:r w:rsidRPr="004A4552">
        <w:rPr>
          <w:rFonts w:ascii="Calibri" w:eastAsia="Calibri" w:hAnsi="Calibri" w:cs="Times New Roman"/>
          <w:bCs/>
          <w:color w:val="000000"/>
          <w:sz w:val="22"/>
        </w:rPr>
        <w:t>6. Что стало для Маяковского наиболее ярким предметом обличения:</w:t>
      </w:r>
    </w:p>
    <w:p w:rsidR="004A4552" w:rsidRPr="004A4552" w:rsidRDefault="004A4552" w:rsidP="004A4552">
      <w:pPr>
        <w:shd w:val="clear" w:color="auto" w:fill="FFFFFF"/>
        <w:spacing w:line="276" w:lineRule="auto"/>
        <w:jc w:val="both"/>
        <w:rPr>
          <w:rFonts w:ascii="Calibri" w:eastAsia="Calibri" w:hAnsi="Calibri" w:cs="Times New Roman"/>
          <w:color w:val="000000"/>
          <w:sz w:val="22"/>
        </w:rPr>
      </w:pPr>
      <w:r w:rsidRPr="004A4552">
        <w:rPr>
          <w:rFonts w:ascii="Calibri" w:eastAsia="Calibri" w:hAnsi="Calibri" w:cs="Times New Roman"/>
          <w:color w:val="000000"/>
          <w:sz w:val="22"/>
        </w:rPr>
        <w:t>    А) политические враги революции  </w:t>
      </w:r>
    </w:p>
    <w:p w:rsidR="004A4552" w:rsidRPr="004A4552" w:rsidRDefault="004A4552" w:rsidP="004A4552">
      <w:pPr>
        <w:shd w:val="clear" w:color="auto" w:fill="FFFFFF"/>
        <w:spacing w:line="276" w:lineRule="auto"/>
        <w:jc w:val="both"/>
        <w:rPr>
          <w:rFonts w:ascii="Calibri" w:eastAsia="Calibri" w:hAnsi="Calibri" w:cs="Times New Roman"/>
          <w:color w:val="000000"/>
          <w:sz w:val="22"/>
        </w:rPr>
      </w:pPr>
      <w:r w:rsidRPr="004A4552">
        <w:rPr>
          <w:rFonts w:ascii="Calibri" w:eastAsia="Calibri" w:hAnsi="Calibri" w:cs="Times New Roman"/>
          <w:color w:val="000000"/>
          <w:sz w:val="22"/>
        </w:rPr>
        <w:t>     Б) внешние враги революции   </w:t>
      </w:r>
    </w:p>
    <w:p w:rsidR="004A4552" w:rsidRPr="004A4552" w:rsidRDefault="004A4552" w:rsidP="004A4552">
      <w:pPr>
        <w:shd w:val="clear" w:color="auto" w:fill="FFFFFF"/>
        <w:spacing w:line="276" w:lineRule="auto"/>
        <w:jc w:val="both"/>
        <w:rPr>
          <w:rFonts w:ascii="Calibri" w:eastAsia="Calibri" w:hAnsi="Calibri" w:cs="Times New Roman"/>
          <w:color w:val="000000"/>
          <w:sz w:val="22"/>
        </w:rPr>
      </w:pPr>
      <w:r w:rsidRPr="004A4552">
        <w:rPr>
          <w:rFonts w:ascii="Calibri" w:eastAsia="Calibri" w:hAnsi="Calibri" w:cs="Times New Roman"/>
          <w:color w:val="000000"/>
          <w:sz w:val="22"/>
        </w:rPr>
        <w:t>     В) мещанство и бюрократизм   </w:t>
      </w:r>
    </w:p>
    <w:p w:rsidR="004A4552" w:rsidRPr="004A4552" w:rsidRDefault="004A4552" w:rsidP="004A4552">
      <w:pPr>
        <w:shd w:val="clear" w:color="auto" w:fill="FFFFFF"/>
        <w:spacing w:line="276" w:lineRule="auto"/>
        <w:jc w:val="both"/>
        <w:rPr>
          <w:rFonts w:ascii="Calibri" w:eastAsia="Calibri" w:hAnsi="Calibri" w:cs="Times New Roman"/>
          <w:color w:val="000000"/>
          <w:sz w:val="22"/>
        </w:rPr>
      </w:pPr>
      <w:r w:rsidRPr="004A4552">
        <w:rPr>
          <w:rFonts w:ascii="Calibri" w:eastAsia="Calibri" w:hAnsi="Calibri" w:cs="Times New Roman"/>
          <w:color w:val="000000"/>
          <w:sz w:val="22"/>
        </w:rPr>
        <w:t>     Г) религия и церковь</w:t>
      </w:r>
    </w:p>
    <w:p w:rsidR="004A4552" w:rsidRPr="004A4552" w:rsidRDefault="004A4552" w:rsidP="004A4552">
      <w:pPr>
        <w:shd w:val="clear" w:color="auto" w:fill="FFFFFF"/>
        <w:spacing w:line="276" w:lineRule="auto"/>
        <w:rPr>
          <w:rFonts w:eastAsia="Times New Roman" w:cs="Times New Roman"/>
          <w:color w:val="000000"/>
          <w:szCs w:val="24"/>
          <w:lang w:eastAsia="ru-RU"/>
        </w:rPr>
      </w:pPr>
      <w:r w:rsidRPr="004A4552">
        <w:rPr>
          <w:rFonts w:eastAsia="Times New Roman" w:cs="Times New Roman"/>
          <w:color w:val="000000"/>
          <w:szCs w:val="24"/>
          <w:lang w:eastAsia="ru-RU"/>
        </w:rPr>
        <w:t>7. В каком произведении Маяковский говорит о  назначении поэта и поэзии ?</w:t>
      </w:r>
    </w:p>
    <w:p w:rsidR="004A4552" w:rsidRPr="004A4552" w:rsidRDefault="004A4552" w:rsidP="004A4552">
      <w:pPr>
        <w:shd w:val="clear" w:color="auto" w:fill="FFFFFF"/>
        <w:spacing w:line="276" w:lineRule="auto"/>
        <w:rPr>
          <w:rFonts w:eastAsia="Times New Roman" w:cs="Times New Roman"/>
          <w:color w:val="000000"/>
          <w:szCs w:val="24"/>
          <w:lang w:eastAsia="ru-RU"/>
        </w:rPr>
      </w:pPr>
      <w:r w:rsidRPr="004A4552">
        <w:rPr>
          <w:rFonts w:eastAsia="Times New Roman" w:cs="Times New Roman"/>
          <w:color w:val="000000"/>
          <w:szCs w:val="24"/>
          <w:lang w:eastAsia="ru-RU"/>
        </w:rPr>
        <w:t>А) в стихотворении «Письмо Татьяне Яковлевой»</w:t>
      </w:r>
    </w:p>
    <w:p w:rsidR="004A4552" w:rsidRPr="004A4552" w:rsidRDefault="004A4552" w:rsidP="004A4552">
      <w:pPr>
        <w:shd w:val="clear" w:color="auto" w:fill="FFFFFF"/>
        <w:spacing w:line="276" w:lineRule="auto"/>
        <w:rPr>
          <w:rFonts w:eastAsia="Calibri" w:cs="Times New Roman"/>
          <w:color w:val="000000"/>
          <w:szCs w:val="24"/>
        </w:rPr>
      </w:pPr>
      <w:r w:rsidRPr="004A4552">
        <w:rPr>
          <w:rFonts w:eastAsia="Calibri" w:cs="Times New Roman"/>
          <w:color w:val="000000"/>
          <w:szCs w:val="24"/>
        </w:rPr>
        <w:t>Б) во вступлении к поэме «Во весь голос»</w:t>
      </w:r>
    </w:p>
    <w:p w:rsidR="004A4552" w:rsidRPr="004A4552" w:rsidRDefault="004A4552" w:rsidP="004A4552">
      <w:pPr>
        <w:shd w:val="clear" w:color="auto" w:fill="FFFFFF"/>
        <w:spacing w:line="276" w:lineRule="auto"/>
        <w:rPr>
          <w:rFonts w:eastAsia="Calibri" w:cs="Times New Roman"/>
          <w:color w:val="000000"/>
          <w:szCs w:val="24"/>
        </w:rPr>
      </w:pPr>
      <w:r w:rsidRPr="004A4552">
        <w:rPr>
          <w:rFonts w:eastAsia="Calibri" w:cs="Times New Roman"/>
          <w:color w:val="000000"/>
          <w:szCs w:val="24"/>
        </w:rPr>
        <w:t>В) в стихотворении «Прозаседавшиеся»</w:t>
      </w:r>
    </w:p>
    <w:p w:rsidR="004A4552" w:rsidRPr="004A4552" w:rsidRDefault="004A4552" w:rsidP="004A4552">
      <w:pPr>
        <w:shd w:val="clear" w:color="auto" w:fill="FFFFFF"/>
        <w:spacing w:line="276" w:lineRule="auto"/>
        <w:rPr>
          <w:rFonts w:eastAsia="Calibri" w:cs="Times New Roman"/>
          <w:color w:val="000000"/>
          <w:szCs w:val="24"/>
        </w:rPr>
      </w:pPr>
      <w:r w:rsidRPr="004A4552">
        <w:rPr>
          <w:rFonts w:eastAsia="Calibri" w:cs="Times New Roman"/>
          <w:color w:val="000000"/>
          <w:szCs w:val="24"/>
        </w:rPr>
        <w:t>Г) в стихотворении «Товарищу Нетте – пароходу и человеку»</w:t>
      </w:r>
    </w:p>
    <w:p w:rsidR="004A4552" w:rsidRPr="004A4552" w:rsidRDefault="004A4552" w:rsidP="004A4552">
      <w:pPr>
        <w:spacing w:line="276" w:lineRule="auto"/>
        <w:rPr>
          <w:rFonts w:eastAsia="Calibri" w:cs="Times New Roman"/>
          <w:color w:val="000000"/>
          <w:szCs w:val="24"/>
        </w:rPr>
      </w:pPr>
      <w:r w:rsidRPr="004A4552">
        <w:rPr>
          <w:rFonts w:eastAsia="Calibri" w:cs="Times New Roman"/>
          <w:color w:val="000000"/>
          <w:szCs w:val="24"/>
        </w:rPr>
        <w:t>8.Какое из произведений не принадлежит В. Маяковскому?</w:t>
      </w:r>
      <w:r w:rsidRPr="004A4552">
        <w:rPr>
          <w:rFonts w:eastAsia="Calibri" w:cs="Times New Roman"/>
          <w:color w:val="000000"/>
          <w:szCs w:val="24"/>
        </w:rPr>
        <w:br/>
        <w:t xml:space="preserve">            а) «Адище города» </w:t>
      </w:r>
    </w:p>
    <w:p w:rsidR="004A4552" w:rsidRPr="004A4552" w:rsidRDefault="004A4552" w:rsidP="004A4552">
      <w:pPr>
        <w:spacing w:line="276" w:lineRule="auto"/>
        <w:contextualSpacing/>
        <w:rPr>
          <w:rFonts w:eastAsia="Times New Roman" w:cs="Times New Roman"/>
          <w:color w:val="000000"/>
          <w:szCs w:val="24"/>
          <w:lang w:eastAsia="ru-RU"/>
        </w:rPr>
      </w:pPr>
      <w:r w:rsidRPr="004A4552">
        <w:rPr>
          <w:rFonts w:eastAsia="Times New Roman" w:cs="Times New Roman"/>
          <w:color w:val="000000"/>
          <w:szCs w:val="24"/>
          <w:lang w:eastAsia="ru-RU"/>
        </w:rPr>
        <w:t>б) «Ночь, улица, фонарь, аптека...»</w:t>
      </w:r>
    </w:p>
    <w:p w:rsidR="004A4552" w:rsidRPr="004A4552" w:rsidRDefault="004A4552" w:rsidP="004A4552">
      <w:pPr>
        <w:tabs>
          <w:tab w:val="left" w:pos="709"/>
        </w:tabs>
        <w:spacing w:line="276" w:lineRule="auto"/>
        <w:contextualSpacing/>
        <w:rPr>
          <w:rFonts w:eastAsia="Times New Roman" w:cs="Times New Roman"/>
          <w:color w:val="000000"/>
          <w:szCs w:val="24"/>
          <w:lang w:eastAsia="ru-RU"/>
        </w:rPr>
      </w:pPr>
      <w:r w:rsidRPr="004A4552">
        <w:rPr>
          <w:rFonts w:eastAsia="Times New Roman" w:cs="Times New Roman"/>
          <w:color w:val="000000"/>
          <w:szCs w:val="24"/>
          <w:lang w:eastAsia="ru-RU"/>
        </w:rPr>
        <w:t xml:space="preserve">  в) «Лиличка!» </w:t>
      </w:r>
    </w:p>
    <w:p w:rsidR="004A4552" w:rsidRPr="004A4552" w:rsidRDefault="004A4552" w:rsidP="004A4552">
      <w:pPr>
        <w:spacing w:line="276" w:lineRule="auto"/>
        <w:contextualSpacing/>
        <w:rPr>
          <w:rFonts w:eastAsia="Times New Roman" w:cs="Times New Roman"/>
          <w:color w:val="000000"/>
          <w:szCs w:val="24"/>
          <w:lang w:eastAsia="ru-RU"/>
        </w:rPr>
      </w:pPr>
      <w:r w:rsidRPr="004A4552">
        <w:rPr>
          <w:rFonts w:eastAsia="Times New Roman" w:cs="Times New Roman"/>
          <w:color w:val="000000"/>
          <w:szCs w:val="24"/>
          <w:lang w:eastAsia="ru-RU"/>
        </w:rPr>
        <w:t xml:space="preserve">  г) «Прозаседавшиеся»</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9. Из каких произведений В. Маяковского следующие строки:</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А) Светить всегда, светить везде, до дней последних донца,</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 xml:space="preserve">     Светить – и никаких гвоздей!</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 xml:space="preserve">     Вот лозунг мой – и солнца</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Б) И вижу: сидят людей половины.</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 xml:space="preserve">     О дьявольщина!</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ab/>
        <w:t xml:space="preserve">      Где же половина другая?</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10. Продолжи строки первого столбца, найди им соответствие во втором:</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а) Разбуди меня завтра рано, засвети в нашей горнице свет…</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б) Ты теперь не так уж будешь биться, сердце, тронутое холодком…</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в) Спит ковыль, равнина дорогая и свинцовой свежести ковыль…</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г) Равнодушен я стал к лачугам, и очажный огонь мне не мил…</w:t>
      </w:r>
    </w:p>
    <w:p w:rsidR="004A4552" w:rsidRPr="004A4552" w:rsidRDefault="004A4552" w:rsidP="004A4552">
      <w:pPr>
        <w:rPr>
          <w:rFonts w:eastAsia="Times New Roman" w:cs="Times New Roman"/>
          <w:color w:val="000000"/>
          <w:szCs w:val="24"/>
          <w:lang w:eastAsia="ru-RU"/>
        </w:rPr>
      </w:pP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А) Говорят, что я скоро стану знаменитый русский поэт.</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Б) Никакая родина другая не вольет мне в грудь мою теплынь.</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В) Даже яблонь весеннюю вьюгу я за бедность полей разбудил.</w:t>
      </w:r>
    </w:p>
    <w:p w:rsidR="004A4552" w:rsidRPr="004A4552" w:rsidRDefault="004A4552" w:rsidP="004A4552">
      <w:pPr>
        <w:rPr>
          <w:rFonts w:eastAsia="Times New Roman" w:cs="Times New Roman"/>
          <w:color w:val="000000"/>
          <w:szCs w:val="24"/>
          <w:lang w:eastAsia="ru-RU"/>
        </w:rPr>
      </w:pPr>
      <w:r w:rsidRPr="004A4552">
        <w:rPr>
          <w:rFonts w:eastAsia="Times New Roman" w:cs="Times New Roman"/>
          <w:color w:val="000000"/>
          <w:szCs w:val="24"/>
          <w:lang w:eastAsia="ru-RU"/>
        </w:rPr>
        <w:t>Г) И страна березового ситца не заманит шляться босиком.</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bCs/>
          <w:color w:val="333333"/>
          <w:szCs w:val="24"/>
          <w:lang w:eastAsia="ru-RU"/>
        </w:rPr>
        <w:t xml:space="preserve">11. Какое произведение </w:t>
      </w:r>
      <w:r w:rsidRPr="004A4552">
        <w:rPr>
          <w:rFonts w:eastAsia="Times New Roman" w:cs="Times New Roman"/>
          <w:b/>
          <w:bCs/>
          <w:color w:val="333333"/>
          <w:szCs w:val="24"/>
          <w:lang w:eastAsia="ru-RU"/>
        </w:rPr>
        <w:t>не</w:t>
      </w:r>
      <w:r w:rsidRPr="004A4552">
        <w:rPr>
          <w:rFonts w:eastAsia="Times New Roman" w:cs="Times New Roman"/>
          <w:bCs/>
          <w:color w:val="333333"/>
          <w:szCs w:val="24"/>
          <w:lang w:eastAsia="ru-RU"/>
        </w:rPr>
        <w:t xml:space="preserve"> принадлежит С. Есенину?</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А) «Корова»</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lastRenderedPageBreak/>
        <w:t>Б) «Жираф»</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В) «Лисица»</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Г) «Песнь о собаке»</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12. Как поэты (А. Блок, В. Маяковский, С. Есенин) отнеслись к революции 1917 года:</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ab/>
        <w:t xml:space="preserve">А) принял, но по-своему, «с крестьянским уклоном» </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ab/>
        <w:t>Б) принимал с фатальной неизбежностью</w:t>
      </w:r>
    </w:p>
    <w:p w:rsidR="004A4552" w:rsidRPr="004A4552" w:rsidRDefault="004A4552" w:rsidP="004A4552">
      <w:pPr>
        <w:shd w:val="clear" w:color="auto" w:fill="FFFFFF"/>
        <w:rPr>
          <w:rFonts w:eastAsia="Times New Roman" w:cs="Times New Roman"/>
          <w:color w:val="333333"/>
          <w:szCs w:val="24"/>
          <w:lang w:eastAsia="ru-RU"/>
        </w:rPr>
      </w:pPr>
      <w:r w:rsidRPr="004A4552">
        <w:rPr>
          <w:rFonts w:eastAsia="Times New Roman" w:cs="Times New Roman"/>
          <w:color w:val="333333"/>
          <w:szCs w:val="24"/>
          <w:lang w:eastAsia="ru-RU"/>
        </w:rPr>
        <w:tab/>
        <w:t>В) называл своей, приветствовал, принимал целиком</w:t>
      </w:r>
    </w:p>
    <w:p w:rsidR="004A4552" w:rsidRPr="004A4552" w:rsidRDefault="004A4552" w:rsidP="004A4552">
      <w:pPr>
        <w:shd w:val="clear" w:color="auto" w:fill="FFFFFF"/>
        <w:jc w:val="both"/>
        <w:rPr>
          <w:rFonts w:eastAsia="Times New Roman" w:cs="Times New Roman"/>
          <w:bCs/>
          <w:color w:val="333333"/>
          <w:szCs w:val="24"/>
          <w:lang w:eastAsia="ru-RU"/>
        </w:rPr>
      </w:pPr>
      <w:r w:rsidRPr="004A4552">
        <w:rPr>
          <w:rFonts w:eastAsia="Times New Roman" w:cs="Times New Roman"/>
          <w:bCs/>
          <w:color w:val="333333"/>
          <w:szCs w:val="24"/>
          <w:lang w:eastAsia="ru-RU"/>
        </w:rPr>
        <w:t xml:space="preserve">13. Назовите авторов следующих произведений: </w:t>
      </w:r>
    </w:p>
    <w:p w:rsidR="004A4552" w:rsidRPr="004A4552" w:rsidRDefault="004A4552" w:rsidP="004A4552">
      <w:pPr>
        <w:shd w:val="clear" w:color="auto" w:fill="FFFFFF"/>
        <w:jc w:val="both"/>
        <w:rPr>
          <w:rFonts w:eastAsia="Times New Roman" w:cs="Times New Roman"/>
          <w:bCs/>
          <w:color w:val="333333"/>
          <w:szCs w:val="24"/>
          <w:lang w:eastAsia="ru-RU"/>
        </w:rPr>
      </w:pPr>
      <w:r w:rsidRPr="004A4552">
        <w:rPr>
          <w:rFonts w:eastAsia="Times New Roman" w:cs="Times New Roman"/>
          <w:bCs/>
          <w:color w:val="333333"/>
          <w:szCs w:val="24"/>
          <w:lang w:eastAsia="ru-RU"/>
        </w:rPr>
        <w:t xml:space="preserve">      «Клоп», «Двенадцать», «Скифы», «Письмо матери»,  «Стихи о советском паспорте»,</w:t>
      </w:r>
    </w:p>
    <w:p w:rsidR="004A4552" w:rsidRPr="004A4552" w:rsidRDefault="004A4552" w:rsidP="004A4552">
      <w:pPr>
        <w:shd w:val="clear" w:color="auto" w:fill="FFFFFF"/>
        <w:jc w:val="both"/>
        <w:rPr>
          <w:rFonts w:eastAsia="Times New Roman" w:cs="Times New Roman"/>
          <w:bCs/>
          <w:color w:val="333333"/>
          <w:szCs w:val="24"/>
          <w:lang w:eastAsia="ru-RU"/>
        </w:rPr>
      </w:pPr>
      <w:r w:rsidRPr="004A4552">
        <w:rPr>
          <w:rFonts w:eastAsia="Times New Roman" w:cs="Times New Roman"/>
          <w:bCs/>
          <w:color w:val="333333"/>
          <w:szCs w:val="24"/>
          <w:lang w:eastAsia="ru-RU"/>
        </w:rPr>
        <w:t xml:space="preserve">       «Отговорила роща золотая…», «Ночь. Улица. Фонарь. Аптека», «Облако в штанах»,</w:t>
      </w:r>
    </w:p>
    <w:p w:rsidR="004A4552" w:rsidRPr="004A4552" w:rsidRDefault="004A4552" w:rsidP="004A4552">
      <w:pPr>
        <w:shd w:val="clear" w:color="auto" w:fill="FFFFFF"/>
        <w:jc w:val="both"/>
        <w:rPr>
          <w:rFonts w:eastAsia="Times New Roman" w:cs="Times New Roman"/>
          <w:bCs/>
          <w:color w:val="333333"/>
          <w:szCs w:val="24"/>
          <w:lang w:eastAsia="ru-RU"/>
        </w:rPr>
      </w:pPr>
      <w:r w:rsidRPr="004A4552">
        <w:rPr>
          <w:rFonts w:eastAsia="Times New Roman" w:cs="Times New Roman"/>
          <w:bCs/>
          <w:color w:val="333333"/>
          <w:szCs w:val="24"/>
          <w:lang w:eastAsia="ru-RU"/>
        </w:rPr>
        <w:t xml:space="preserve">       «Левый марш», «Исповедь хулигана»</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14. Назовите авторов следующих слов:</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А) «И вечный бой, покой нам только снится»</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Б) «Лицом к лицу – лица не увидать,</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 xml:space="preserve">      Большое видится на расстоянье»</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В) «Грядущие люди, кто вы? Вот я –</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 xml:space="preserve">      Весь боль и ушиб»</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Г) «Но я себя смирял, становясь на горло собственной песне…»</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Д) «Узнаю тебя, жизнь! Принимаю!</w:t>
      </w:r>
    </w:p>
    <w:p w:rsidR="004A4552" w:rsidRPr="004A4552" w:rsidRDefault="004A4552" w:rsidP="004A4552">
      <w:pPr>
        <w:shd w:val="clear" w:color="auto" w:fill="FFFFFF"/>
        <w:rPr>
          <w:rFonts w:eastAsia="Times New Roman" w:cs="Times New Roman"/>
          <w:bCs/>
          <w:color w:val="333333"/>
          <w:szCs w:val="24"/>
          <w:lang w:eastAsia="ru-RU"/>
        </w:rPr>
      </w:pPr>
      <w:r w:rsidRPr="004A4552">
        <w:rPr>
          <w:rFonts w:eastAsia="Times New Roman" w:cs="Times New Roman"/>
          <w:bCs/>
          <w:color w:val="333333"/>
          <w:szCs w:val="24"/>
          <w:lang w:eastAsia="ru-RU"/>
        </w:rPr>
        <w:tab/>
        <w:t xml:space="preserve">      И приветствую звоном щита»</w:t>
      </w:r>
    </w:p>
    <w:p w:rsidR="004A4552" w:rsidRPr="004A4552" w:rsidRDefault="004A4552" w:rsidP="004A4552">
      <w:pPr>
        <w:shd w:val="clear" w:color="auto" w:fill="FFFFFF"/>
        <w:rPr>
          <w:rFonts w:eastAsia="Times New Roman" w:cs="Times New Roman"/>
          <w:b/>
          <w:bCs/>
          <w:color w:val="333333"/>
          <w:szCs w:val="24"/>
          <w:lang w:eastAsia="ru-RU"/>
        </w:rPr>
      </w:pPr>
    </w:p>
    <w:p w:rsidR="004A4552" w:rsidRPr="004A4552" w:rsidRDefault="004A4552" w:rsidP="004A4552">
      <w:pPr>
        <w:shd w:val="clear" w:color="auto" w:fill="FFFFFF"/>
        <w:rPr>
          <w:rFonts w:eastAsia="Times New Roman" w:cs="Times New Roman"/>
          <w:b/>
          <w:bCs/>
          <w:color w:val="333333"/>
          <w:szCs w:val="24"/>
          <w:lang w:eastAsia="ru-RU"/>
        </w:rPr>
      </w:pPr>
    </w:p>
    <w:p w:rsidR="004A4552" w:rsidRPr="004A4552" w:rsidRDefault="004A4552" w:rsidP="004A4552">
      <w:pPr>
        <w:spacing w:after="160" w:line="259" w:lineRule="auto"/>
        <w:jc w:val="center"/>
        <w:rPr>
          <w:rFonts w:eastAsia="Calibri" w:cs="Times New Roman"/>
          <w:iCs/>
          <w:sz w:val="28"/>
          <w:szCs w:val="28"/>
        </w:rPr>
      </w:pPr>
    </w:p>
    <w:p w:rsidR="004A4552" w:rsidRPr="004A4552" w:rsidRDefault="004A4552" w:rsidP="004A4552">
      <w:pPr>
        <w:spacing w:after="160" w:line="259" w:lineRule="auto"/>
        <w:rPr>
          <w:rFonts w:eastAsia="Calibri" w:cs="Times New Roman"/>
          <w:iCs/>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rPr>
          <w:rFonts w:eastAsia="Calibri" w:cs="Times New Roman"/>
          <w:sz w:val="28"/>
          <w:szCs w:val="28"/>
        </w:rPr>
      </w:pPr>
    </w:p>
    <w:p w:rsidR="004A4552" w:rsidRPr="004A4552" w:rsidRDefault="004A4552" w:rsidP="004A4552">
      <w:pPr>
        <w:spacing w:after="160" w:line="259" w:lineRule="auto"/>
        <w:jc w:val="center"/>
        <w:rPr>
          <w:rFonts w:eastAsia="Calibri" w:cs="Times New Roman"/>
          <w:b/>
          <w:bCs/>
          <w:sz w:val="28"/>
          <w:szCs w:val="28"/>
        </w:rPr>
      </w:pPr>
      <w:r w:rsidRPr="004A4552">
        <w:rPr>
          <w:rFonts w:eastAsia="Calibri" w:cs="Times New Roman"/>
          <w:b/>
          <w:bCs/>
          <w:sz w:val="28"/>
          <w:szCs w:val="28"/>
        </w:rPr>
        <w:lastRenderedPageBreak/>
        <w:t>Фонд оценочных средств для итогового контроля</w:t>
      </w:r>
    </w:p>
    <w:p w:rsidR="004A4552" w:rsidRPr="004A4552" w:rsidRDefault="004A4552" w:rsidP="004A4552">
      <w:pPr>
        <w:tabs>
          <w:tab w:val="left" w:pos="7513"/>
        </w:tabs>
        <w:spacing w:after="120"/>
        <w:ind w:right="-1"/>
        <w:jc w:val="center"/>
        <w:rPr>
          <w:rFonts w:eastAsia="Calibri" w:cs="Times New Roman"/>
          <w:szCs w:val="24"/>
        </w:rPr>
      </w:pPr>
      <w:bookmarkStart w:id="17" w:name="_Hlk118839260"/>
      <w:r w:rsidRPr="004A4552">
        <w:rPr>
          <w:rFonts w:eastAsia="Calibri" w:cs="Times New Roman"/>
          <w:szCs w:val="24"/>
        </w:rPr>
        <w:t>Промежуточная аттестация в форме дифференцированного зачёта</w:t>
      </w:r>
    </w:p>
    <w:p w:rsidR="004A4552" w:rsidRPr="004A4552" w:rsidRDefault="004A4552" w:rsidP="004A4552">
      <w:pPr>
        <w:tabs>
          <w:tab w:val="left" w:pos="7513"/>
        </w:tabs>
        <w:spacing w:after="120"/>
        <w:ind w:right="-1"/>
        <w:jc w:val="center"/>
        <w:rPr>
          <w:rFonts w:eastAsia="Calibri" w:cs="Times New Roman"/>
          <w:szCs w:val="24"/>
        </w:rPr>
      </w:pPr>
      <w:r w:rsidRPr="004A4552">
        <w:rPr>
          <w:rFonts w:eastAsia="Calibri" w:cs="Times New Roman"/>
          <w:szCs w:val="24"/>
        </w:rPr>
        <w:t>по дисциплине «Литература»</w:t>
      </w:r>
    </w:p>
    <w:bookmarkEnd w:id="17"/>
    <w:p w:rsidR="004A4552" w:rsidRPr="004A4552" w:rsidRDefault="004A4552" w:rsidP="004A4552">
      <w:pPr>
        <w:tabs>
          <w:tab w:val="left" w:pos="7513"/>
        </w:tabs>
        <w:spacing w:after="160" w:line="259" w:lineRule="auto"/>
        <w:jc w:val="both"/>
        <w:rPr>
          <w:rFonts w:eastAsia="Calibri" w:cs="Times New Roman"/>
          <w:b/>
          <w:caps/>
          <w:szCs w:val="24"/>
        </w:rPr>
      </w:pPr>
      <w:r w:rsidRPr="004A4552">
        <w:rPr>
          <w:rFonts w:eastAsia="Calibri" w:cs="Times New Roman"/>
          <w:b/>
          <w:caps/>
          <w:szCs w:val="24"/>
        </w:rPr>
        <w:t>Блок А</w:t>
      </w: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2835"/>
        <w:gridCol w:w="142"/>
        <w:gridCol w:w="141"/>
        <w:gridCol w:w="284"/>
        <w:gridCol w:w="5528"/>
      </w:tblGrid>
      <w:tr w:rsidR="004A4552" w:rsidRPr="004A4552" w:rsidTr="004A4552">
        <w:tc>
          <w:tcPr>
            <w:tcW w:w="710"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center"/>
              <w:rPr>
                <w:rFonts w:eastAsia="Calibri" w:cs="Times New Roman"/>
                <w:szCs w:val="24"/>
              </w:rPr>
            </w:pPr>
            <w:r w:rsidRPr="004A4552">
              <w:rPr>
                <w:rFonts w:eastAsia="Calibri" w:cs="Times New Roman"/>
                <w:szCs w:val="24"/>
              </w:rPr>
              <w:t>№/п</w:t>
            </w:r>
          </w:p>
        </w:tc>
        <w:tc>
          <w:tcPr>
            <w:tcW w:w="8930" w:type="dxa"/>
            <w:gridSpan w:val="5"/>
            <w:tcBorders>
              <w:top w:val="single" w:sz="4" w:space="0" w:color="auto"/>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center"/>
              <w:rPr>
                <w:rFonts w:eastAsia="Calibri" w:cs="Times New Roman"/>
                <w:szCs w:val="24"/>
              </w:rPr>
            </w:pPr>
            <w:r w:rsidRPr="004A4552">
              <w:rPr>
                <w:rFonts w:eastAsia="Calibri" w:cs="Times New Roman"/>
                <w:szCs w:val="24"/>
              </w:rPr>
              <w:t>Задание (вопрос)</w:t>
            </w:r>
          </w:p>
        </w:tc>
      </w:tr>
      <w:tr w:rsidR="004A4552" w:rsidRPr="004A4552" w:rsidTr="004A4552">
        <w:tc>
          <w:tcPr>
            <w:tcW w:w="9640" w:type="dxa"/>
            <w:gridSpan w:val="6"/>
            <w:tcBorders>
              <w:top w:val="single" w:sz="4" w:space="0" w:color="auto"/>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i/>
                <w:szCs w:val="24"/>
              </w:rPr>
            </w:pPr>
            <w:r w:rsidRPr="004A4552">
              <w:rPr>
                <w:rFonts w:eastAsia="Calibri" w:cs="Times New Roman"/>
                <w:b/>
                <w:i/>
                <w:szCs w:val="24"/>
              </w:rPr>
              <w:t xml:space="preserve">Инструкция по выполнению заданий №  1-5: соотнесите содержание столбца 1 с содержанием столбца 2. Запишите букву из столбца 2, обозначающую правильный ответ на вопросы столбца 1. В результате выполнения Вы получите последовательность букв. Например, </w:t>
            </w:r>
          </w:p>
          <w:tbl>
            <w:tblPr>
              <w:tblW w:w="0" w:type="auto"/>
              <w:tblInd w:w="1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2520"/>
            </w:tblGrid>
            <w:tr w:rsidR="004A4552" w:rsidRPr="004A4552" w:rsidTr="004A4552">
              <w:tc>
                <w:tcPr>
                  <w:tcW w:w="2160"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i/>
                      <w:szCs w:val="24"/>
                    </w:rPr>
                  </w:pPr>
                  <w:r w:rsidRPr="004A4552">
                    <w:rPr>
                      <w:rFonts w:eastAsia="Calibri" w:cs="Times New Roman"/>
                      <w:b/>
                      <w:i/>
                      <w:szCs w:val="24"/>
                    </w:rPr>
                    <w:t>№ задания</w:t>
                  </w:r>
                </w:p>
              </w:tc>
              <w:tc>
                <w:tcPr>
                  <w:tcW w:w="2520"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i/>
                      <w:szCs w:val="24"/>
                    </w:rPr>
                  </w:pPr>
                  <w:r w:rsidRPr="004A4552">
                    <w:rPr>
                      <w:rFonts w:eastAsia="Calibri" w:cs="Times New Roman"/>
                      <w:b/>
                      <w:i/>
                      <w:szCs w:val="24"/>
                    </w:rPr>
                    <w:t>Вариант ответа</w:t>
                  </w:r>
                </w:p>
              </w:tc>
            </w:tr>
            <w:tr w:rsidR="004A4552" w:rsidRPr="004A4552" w:rsidTr="004A4552">
              <w:tc>
                <w:tcPr>
                  <w:tcW w:w="2160"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i/>
                      <w:szCs w:val="24"/>
                    </w:rPr>
                  </w:pPr>
                  <w:r w:rsidRPr="004A4552">
                    <w:rPr>
                      <w:rFonts w:eastAsia="Calibri" w:cs="Times New Roman"/>
                      <w:b/>
                      <w:i/>
                      <w:szCs w:val="24"/>
                    </w:rPr>
                    <w:t>1</w:t>
                  </w:r>
                </w:p>
              </w:tc>
              <w:tc>
                <w:tcPr>
                  <w:tcW w:w="2520"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i/>
                      <w:szCs w:val="24"/>
                    </w:rPr>
                  </w:pPr>
                  <w:r w:rsidRPr="004A4552">
                    <w:rPr>
                      <w:rFonts w:eastAsia="Calibri" w:cs="Times New Roman"/>
                      <w:b/>
                      <w:i/>
                      <w:szCs w:val="24"/>
                    </w:rPr>
                    <w:t>1-В,2-А,3-Б</w:t>
                  </w:r>
                </w:p>
              </w:tc>
            </w:tr>
          </w:tbl>
          <w:p w:rsidR="004A4552" w:rsidRPr="004A4552" w:rsidRDefault="004A4552" w:rsidP="004A4552">
            <w:pPr>
              <w:tabs>
                <w:tab w:val="left" w:pos="7513"/>
              </w:tabs>
              <w:spacing w:after="160" w:line="259" w:lineRule="auto"/>
              <w:jc w:val="both"/>
              <w:rPr>
                <w:rFonts w:eastAsia="Calibri" w:cs="Times New Roman"/>
                <w:b/>
                <w:i/>
                <w:szCs w:val="24"/>
              </w:rPr>
            </w:pPr>
          </w:p>
        </w:tc>
      </w:tr>
      <w:tr w:rsidR="004A4552" w:rsidRPr="004A4552" w:rsidTr="004A4552">
        <w:tc>
          <w:tcPr>
            <w:tcW w:w="710" w:type="dxa"/>
            <w:tcBorders>
              <w:top w:val="single" w:sz="4" w:space="0" w:color="auto"/>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1.</w:t>
            </w:r>
          </w:p>
        </w:tc>
        <w:tc>
          <w:tcPr>
            <w:tcW w:w="8930" w:type="dxa"/>
            <w:gridSpan w:val="5"/>
            <w:tcBorders>
              <w:top w:val="single" w:sz="4" w:space="0" w:color="auto"/>
              <w:left w:val="single" w:sz="4" w:space="0" w:color="auto"/>
              <w:bottom w:val="nil"/>
              <w:right w:val="single" w:sz="4" w:space="0" w:color="auto"/>
            </w:tcBorders>
          </w:tcPr>
          <w:p w:rsidR="004A4552" w:rsidRPr="004A4552" w:rsidRDefault="004A4552" w:rsidP="004A4552">
            <w:pPr>
              <w:tabs>
                <w:tab w:val="left" w:pos="7513"/>
              </w:tabs>
              <w:spacing w:after="160" w:line="259" w:lineRule="auto"/>
              <w:rPr>
                <w:rFonts w:eastAsia="SimSun" w:cs="Times New Roman"/>
                <w:bCs/>
                <w:szCs w:val="24"/>
                <w:lang w:eastAsia="zh-CN"/>
              </w:rPr>
            </w:pPr>
            <w:r w:rsidRPr="004A4552">
              <w:rPr>
                <w:rFonts w:eastAsia="Calibri" w:cs="Times New Roman"/>
                <w:szCs w:val="24"/>
              </w:rPr>
              <w:t>Установите соответствие между понятиями и определениями.</w:t>
            </w:r>
          </w:p>
        </w:tc>
      </w:tr>
      <w:tr w:rsidR="004A4552" w:rsidRPr="004A4552" w:rsidTr="004A4552">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3402" w:type="dxa"/>
            <w:gridSpan w:val="4"/>
            <w:tcBorders>
              <w:top w:val="nil"/>
              <w:left w:val="single" w:sz="4" w:space="0" w:color="auto"/>
              <w:bottom w:val="nil"/>
              <w:right w:val="nil"/>
            </w:tcBorders>
          </w:tcPr>
          <w:p w:rsidR="004A4552" w:rsidRPr="004A4552" w:rsidRDefault="004A4552" w:rsidP="004A4552">
            <w:pPr>
              <w:tabs>
                <w:tab w:val="left" w:pos="7513"/>
              </w:tabs>
              <w:spacing w:after="160" w:line="259" w:lineRule="auto"/>
              <w:jc w:val="both"/>
              <w:rPr>
                <w:rFonts w:eastAsia="SimSun" w:cs="Times New Roman"/>
                <w:szCs w:val="24"/>
                <w:u w:val="single"/>
                <w:lang w:eastAsia="zh-CN"/>
              </w:rPr>
            </w:pPr>
            <w:r w:rsidRPr="004A4552">
              <w:rPr>
                <w:rFonts w:eastAsia="Calibri" w:cs="Times New Roman"/>
                <w:szCs w:val="24"/>
                <w:u w:val="single"/>
              </w:rPr>
              <w:t>Понятия:</w:t>
            </w:r>
          </w:p>
        </w:tc>
        <w:tc>
          <w:tcPr>
            <w:tcW w:w="5528" w:type="dxa"/>
            <w:tcBorders>
              <w:top w:val="nil"/>
              <w:left w:val="nil"/>
              <w:bottom w:val="nil"/>
              <w:right w:val="single" w:sz="4" w:space="0" w:color="auto"/>
            </w:tcBorders>
          </w:tcPr>
          <w:p w:rsidR="004A4552" w:rsidRPr="004A4552" w:rsidRDefault="004A4552" w:rsidP="004A4552">
            <w:pPr>
              <w:tabs>
                <w:tab w:val="left" w:pos="7513"/>
              </w:tabs>
              <w:spacing w:after="160" w:line="259" w:lineRule="auto"/>
              <w:rPr>
                <w:rFonts w:eastAsia="SimSun" w:cs="Times New Roman"/>
                <w:bCs/>
                <w:szCs w:val="24"/>
                <w:lang w:eastAsia="zh-CN"/>
              </w:rPr>
            </w:pPr>
            <w:r w:rsidRPr="004A4552">
              <w:rPr>
                <w:rFonts w:eastAsia="Calibri" w:cs="Times New Roman"/>
                <w:szCs w:val="24"/>
                <w:u w:val="single"/>
              </w:rPr>
              <w:t>Определения:</w:t>
            </w:r>
          </w:p>
        </w:tc>
      </w:tr>
      <w:tr w:rsidR="004A4552" w:rsidRPr="004A4552" w:rsidTr="004A4552">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2835" w:type="dxa"/>
            <w:tcBorders>
              <w:top w:val="nil"/>
              <w:left w:val="single" w:sz="4" w:space="0" w:color="auto"/>
              <w:bottom w:val="nil"/>
              <w:right w:val="nil"/>
            </w:tcBorders>
          </w:tcPr>
          <w:p w:rsidR="004A4552" w:rsidRPr="004A4552" w:rsidRDefault="004A4552" w:rsidP="001E309A">
            <w:pPr>
              <w:numPr>
                <w:ilvl w:val="0"/>
                <w:numId w:val="180"/>
              </w:numPr>
              <w:tabs>
                <w:tab w:val="left" w:pos="7513"/>
              </w:tabs>
              <w:spacing w:after="160" w:line="259" w:lineRule="auto"/>
              <w:jc w:val="both"/>
              <w:rPr>
                <w:rFonts w:eastAsia="Calibri" w:cs="Times New Roman"/>
                <w:szCs w:val="24"/>
              </w:rPr>
            </w:pPr>
            <w:r w:rsidRPr="004A4552">
              <w:rPr>
                <w:rFonts w:eastAsia="Calibri" w:cs="Times New Roman"/>
                <w:szCs w:val="24"/>
              </w:rPr>
              <w:t>Тема</w:t>
            </w:r>
          </w:p>
        </w:tc>
        <w:tc>
          <w:tcPr>
            <w:tcW w:w="6095" w:type="dxa"/>
            <w:gridSpan w:val="4"/>
            <w:tcBorders>
              <w:top w:val="nil"/>
              <w:left w:val="nil"/>
              <w:bottom w:val="nil"/>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А. Главная мысль произведения,  что хотел сказать автор</w:t>
            </w:r>
          </w:p>
        </w:tc>
      </w:tr>
      <w:tr w:rsidR="004A4552" w:rsidRPr="004A4552" w:rsidTr="004A4552">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2835" w:type="dxa"/>
            <w:vMerge w:val="restart"/>
            <w:tcBorders>
              <w:top w:val="nil"/>
              <w:left w:val="single" w:sz="4" w:space="0" w:color="auto"/>
              <w:right w:val="nil"/>
            </w:tcBorders>
          </w:tcPr>
          <w:p w:rsidR="004A4552" w:rsidRPr="004A4552" w:rsidRDefault="004A4552" w:rsidP="001E309A">
            <w:pPr>
              <w:numPr>
                <w:ilvl w:val="0"/>
                <w:numId w:val="180"/>
              </w:numPr>
              <w:tabs>
                <w:tab w:val="left" w:pos="7513"/>
              </w:tabs>
              <w:spacing w:after="160" w:line="259" w:lineRule="auto"/>
              <w:jc w:val="both"/>
              <w:rPr>
                <w:rFonts w:eastAsia="Calibri" w:cs="Times New Roman"/>
                <w:szCs w:val="24"/>
              </w:rPr>
            </w:pPr>
            <w:r w:rsidRPr="004A4552">
              <w:rPr>
                <w:rFonts w:eastAsia="Calibri" w:cs="Times New Roman"/>
                <w:szCs w:val="24"/>
              </w:rPr>
              <w:t>Сюжет</w:t>
            </w:r>
          </w:p>
          <w:p w:rsidR="004A4552" w:rsidRPr="004A4552" w:rsidRDefault="004A4552" w:rsidP="004A4552">
            <w:pPr>
              <w:tabs>
                <w:tab w:val="left" w:pos="7513"/>
              </w:tabs>
              <w:spacing w:after="160" w:line="259" w:lineRule="auto"/>
              <w:jc w:val="both"/>
              <w:rPr>
                <w:rFonts w:eastAsia="Calibri" w:cs="Times New Roman"/>
                <w:szCs w:val="24"/>
              </w:rPr>
            </w:pPr>
          </w:p>
        </w:tc>
        <w:tc>
          <w:tcPr>
            <w:tcW w:w="6095" w:type="dxa"/>
            <w:gridSpan w:val="4"/>
            <w:tcBorders>
              <w:top w:val="nil"/>
              <w:left w:val="nil"/>
              <w:bottom w:val="nil"/>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Б.. Б. Последовательность событий в произведении</w:t>
            </w:r>
          </w:p>
        </w:tc>
      </w:tr>
      <w:tr w:rsidR="004A4552" w:rsidRPr="004A4552" w:rsidTr="004A4552">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2835" w:type="dxa"/>
            <w:vMerge/>
            <w:tcBorders>
              <w:left w:val="single" w:sz="4" w:space="0" w:color="auto"/>
              <w:bottom w:val="single" w:sz="4" w:space="0" w:color="auto"/>
              <w:right w:val="nil"/>
            </w:tcBorders>
          </w:tcPr>
          <w:p w:rsidR="004A4552" w:rsidRPr="004A4552" w:rsidRDefault="004A4552" w:rsidP="004A4552">
            <w:pPr>
              <w:tabs>
                <w:tab w:val="left" w:pos="7513"/>
              </w:tabs>
              <w:spacing w:after="160" w:line="259" w:lineRule="auto"/>
              <w:jc w:val="both"/>
              <w:rPr>
                <w:rFonts w:eastAsia="Calibri" w:cs="Times New Roman"/>
                <w:szCs w:val="24"/>
              </w:rPr>
            </w:pPr>
          </w:p>
        </w:tc>
        <w:tc>
          <w:tcPr>
            <w:tcW w:w="6095" w:type="dxa"/>
            <w:gridSpan w:val="4"/>
            <w:tcBorders>
              <w:top w:val="nil"/>
              <w:left w:val="nil"/>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szCs w:val="24"/>
              </w:rPr>
            </w:pPr>
            <w:r w:rsidRPr="004A4552">
              <w:rPr>
                <w:rFonts w:eastAsia="Calibri" w:cs="Times New Roman"/>
                <w:szCs w:val="24"/>
              </w:rPr>
              <w:t>В.  В. Основное содержание, о чем  идет речь в произведении</w:t>
            </w:r>
          </w:p>
        </w:tc>
      </w:tr>
      <w:tr w:rsidR="004A4552" w:rsidRPr="004A4552" w:rsidTr="004A4552">
        <w:tc>
          <w:tcPr>
            <w:tcW w:w="710" w:type="dxa"/>
            <w:tcBorders>
              <w:top w:val="single" w:sz="4" w:space="0" w:color="auto"/>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2.</w:t>
            </w:r>
          </w:p>
        </w:tc>
        <w:tc>
          <w:tcPr>
            <w:tcW w:w="8930" w:type="dxa"/>
            <w:gridSpan w:val="5"/>
            <w:tcBorders>
              <w:top w:val="single" w:sz="4" w:space="0" w:color="auto"/>
              <w:left w:val="single" w:sz="4" w:space="0" w:color="auto"/>
              <w:bottom w:val="nil"/>
              <w:right w:val="single" w:sz="4" w:space="0" w:color="auto"/>
            </w:tcBorders>
          </w:tcPr>
          <w:p w:rsidR="004A4552" w:rsidRPr="004A4552" w:rsidRDefault="004A4552" w:rsidP="004A4552">
            <w:pPr>
              <w:tabs>
                <w:tab w:val="left" w:pos="7513"/>
              </w:tabs>
              <w:spacing w:after="160" w:line="259" w:lineRule="auto"/>
              <w:rPr>
                <w:rFonts w:eastAsia="SimSun" w:cs="Times New Roman"/>
                <w:bCs/>
                <w:szCs w:val="24"/>
                <w:lang w:eastAsia="zh-CN"/>
              </w:rPr>
            </w:pPr>
            <w:r w:rsidRPr="004A4552">
              <w:rPr>
                <w:rFonts w:eastAsia="Calibri" w:cs="Times New Roman"/>
                <w:szCs w:val="24"/>
              </w:rPr>
              <w:t>Установите соответствие между понятиями и определениями.</w:t>
            </w:r>
          </w:p>
        </w:tc>
      </w:tr>
      <w:tr w:rsidR="004A4552" w:rsidRPr="004A4552" w:rsidTr="004A4552">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2835" w:type="dxa"/>
            <w:tcBorders>
              <w:top w:val="nil"/>
              <w:left w:val="single" w:sz="4" w:space="0" w:color="auto"/>
              <w:bottom w:val="nil"/>
              <w:right w:val="nil"/>
            </w:tcBorders>
          </w:tcPr>
          <w:p w:rsidR="004A4552" w:rsidRPr="004A4552" w:rsidRDefault="004A4552" w:rsidP="004A4552">
            <w:pPr>
              <w:tabs>
                <w:tab w:val="left" w:pos="7513"/>
              </w:tabs>
              <w:spacing w:after="160" w:line="259" w:lineRule="auto"/>
              <w:jc w:val="both"/>
              <w:rPr>
                <w:rFonts w:eastAsia="SimSun" w:cs="Times New Roman"/>
                <w:szCs w:val="24"/>
                <w:u w:val="single"/>
                <w:lang w:eastAsia="zh-CN"/>
              </w:rPr>
            </w:pPr>
            <w:r w:rsidRPr="004A4552">
              <w:rPr>
                <w:rFonts w:eastAsia="Calibri" w:cs="Times New Roman"/>
                <w:szCs w:val="24"/>
                <w:u w:val="single"/>
              </w:rPr>
              <w:t>Понятия:</w:t>
            </w:r>
          </w:p>
        </w:tc>
        <w:tc>
          <w:tcPr>
            <w:tcW w:w="6095" w:type="dxa"/>
            <w:gridSpan w:val="4"/>
            <w:tcBorders>
              <w:top w:val="nil"/>
              <w:left w:val="nil"/>
              <w:bottom w:val="nil"/>
              <w:right w:val="single" w:sz="4" w:space="0" w:color="auto"/>
            </w:tcBorders>
          </w:tcPr>
          <w:p w:rsidR="004A4552" w:rsidRPr="004A4552" w:rsidRDefault="004A4552" w:rsidP="004A4552">
            <w:pPr>
              <w:tabs>
                <w:tab w:val="left" w:pos="7513"/>
              </w:tabs>
              <w:spacing w:after="160" w:line="259" w:lineRule="auto"/>
              <w:rPr>
                <w:rFonts w:eastAsia="SimSun" w:cs="Times New Roman"/>
                <w:bCs/>
                <w:szCs w:val="24"/>
                <w:lang w:eastAsia="zh-CN"/>
              </w:rPr>
            </w:pPr>
            <w:r w:rsidRPr="004A4552">
              <w:rPr>
                <w:rFonts w:eastAsia="Calibri" w:cs="Times New Roman"/>
                <w:szCs w:val="24"/>
                <w:u w:val="single"/>
              </w:rPr>
              <w:t>Определения:</w:t>
            </w:r>
          </w:p>
        </w:tc>
      </w:tr>
      <w:tr w:rsidR="004A4552" w:rsidRPr="004A4552" w:rsidTr="004A4552">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2835" w:type="dxa"/>
            <w:tcBorders>
              <w:top w:val="nil"/>
              <w:left w:val="single" w:sz="4" w:space="0" w:color="auto"/>
              <w:bottom w:val="nil"/>
              <w:right w:val="nil"/>
            </w:tcBorders>
          </w:tcPr>
          <w:p w:rsidR="004A4552" w:rsidRPr="004A4552" w:rsidRDefault="004A4552" w:rsidP="001E309A">
            <w:pPr>
              <w:numPr>
                <w:ilvl w:val="0"/>
                <w:numId w:val="181"/>
              </w:numPr>
              <w:tabs>
                <w:tab w:val="left" w:pos="7513"/>
              </w:tabs>
              <w:spacing w:after="160" w:line="259" w:lineRule="auto"/>
              <w:ind w:right="-269"/>
              <w:jc w:val="both"/>
              <w:rPr>
                <w:rFonts w:eastAsia="Calibri" w:cs="Times New Roman"/>
                <w:szCs w:val="24"/>
              </w:rPr>
            </w:pPr>
            <w:r w:rsidRPr="004A4552">
              <w:rPr>
                <w:rFonts w:eastAsia="Calibri" w:cs="Times New Roman"/>
                <w:szCs w:val="24"/>
              </w:rPr>
              <w:t xml:space="preserve">Метафора </w:t>
            </w:r>
          </w:p>
        </w:tc>
        <w:tc>
          <w:tcPr>
            <w:tcW w:w="6095" w:type="dxa"/>
            <w:gridSpan w:val="4"/>
            <w:tcBorders>
              <w:top w:val="nil"/>
              <w:left w:val="nil"/>
              <w:bottom w:val="nil"/>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 xml:space="preserve"> А. Употребление слова в переносном значении на основе сходства двух предметов или явлений</w:t>
            </w:r>
          </w:p>
        </w:tc>
      </w:tr>
      <w:tr w:rsidR="004A4552" w:rsidRPr="004A4552" w:rsidTr="004A4552">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2835" w:type="dxa"/>
            <w:vMerge w:val="restart"/>
            <w:tcBorders>
              <w:top w:val="nil"/>
              <w:left w:val="single" w:sz="4" w:space="0" w:color="auto"/>
              <w:right w:val="nil"/>
            </w:tcBorders>
          </w:tcPr>
          <w:p w:rsidR="004A4552" w:rsidRPr="004A4552" w:rsidRDefault="004A4552" w:rsidP="001E309A">
            <w:pPr>
              <w:numPr>
                <w:ilvl w:val="0"/>
                <w:numId w:val="181"/>
              </w:numPr>
              <w:tabs>
                <w:tab w:val="left" w:pos="7513"/>
              </w:tabs>
              <w:spacing w:after="160" w:line="259" w:lineRule="auto"/>
              <w:ind w:right="-269"/>
              <w:jc w:val="both"/>
              <w:rPr>
                <w:rFonts w:eastAsia="Calibri" w:cs="Times New Roman"/>
                <w:szCs w:val="24"/>
              </w:rPr>
            </w:pPr>
            <w:r w:rsidRPr="004A4552">
              <w:rPr>
                <w:rFonts w:eastAsia="Calibri" w:cs="Times New Roman"/>
                <w:szCs w:val="24"/>
              </w:rPr>
              <w:t xml:space="preserve">Эпитет  </w:t>
            </w:r>
          </w:p>
          <w:p w:rsidR="004A4552" w:rsidRPr="004A4552" w:rsidRDefault="004A4552" w:rsidP="004A4552">
            <w:pPr>
              <w:tabs>
                <w:tab w:val="left" w:pos="7513"/>
              </w:tabs>
              <w:spacing w:after="160" w:line="259" w:lineRule="auto"/>
              <w:ind w:right="-269"/>
              <w:jc w:val="both"/>
              <w:rPr>
                <w:rFonts w:eastAsia="Calibri" w:cs="Times New Roman"/>
                <w:szCs w:val="24"/>
              </w:rPr>
            </w:pPr>
          </w:p>
        </w:tc>
        <w:tc>
          <w:tcPr>
            <w:tcW w:w="6095" w:type="dxa"/>
            <w:gridSpan w:val="4"/>
            <w:tcBorders>
              <w:top w:val="nil"/>
              <w:left w:val="nil"/>
              <w:bottom w:val="nil"/>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Б. Перенесение свойств человека на неодушевлённые предметы и отвлеченные понятия</w:t>
            </w:r>
          </w:p>
        </w:tc>
      </w:tr>
      <w:tr w:rsidR="004A4552" w:rsidRPr="004A4552" w:rsidTr="004A4552">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2835" w:type="dxa"/>
            <w:vMerge/>
            <w:tcBorders>
              <w:left w:val="single" w:sz="4" w:space="0" w:color="auto"/>
              <w:bottom w:val="single" w:sz="4" w:space="0" w:color="auto"/>
              <w:right w:val="nil"/>
            </w:tcBorders>
          </w:tcPr>
          <w:p w:rsidR="004A4552" w:rsidRPr="004A4552" w:rsidRDefault="004A4552" w:rsidP="004A4552">
            <w:pPr>
              <w:tabs>
                <w:tab w:val="left" w:pos="7513"/>
              </w:tabs>
              <w:spacing w:after="160" w:line="259" w:lineRule="auto"/>
              <w:jc w:val="both"/>
              <w:rPr>
                <w:rFonts w:eastAsia="Calibri" w:cs="Times New Roman"/>
                <w:szCs w:val="24"/>
              </w:rPr>
            </w:pPr>
          </w:p>
        </w:tc>
        <w:tc>
          <w:tcPr>
            <w:tcW w:w="6095" w:type="dxa"/>
            <w:gridSpan w:val="4"/>
            <w:tcBorders>
              <w:top w:val="nil"/>
              <w:left w:val="nil"/>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В. Художественное определение, дающее яркую, выразительную характеристику предмету</w:t>
            </w:r>
          </w:p>
        </w:tc>
      </w:tr>
      <w:tr w:rsidR="004A4552" w:rsidRPr="004A4552" w:rsidTr="004A4552">
        <w:tc>
          <w:tcPr>
            <w:tcW w:w="710" w:type="dxa"/>
            <w:tcBorders>
              <w:top w:val="single" w:sz="4" w:space="0" w:color="auto"/>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3.</w:t>
            </w:r>
          </w:p>
        </w:tc>
        <w:tc>
          <w:tcPr>
            <w:tcW w:w="8930" w:type="dxa"/>
            <w:gridSpan w:val="5"/>
            <w:tcBorders>
              <w:top w:val="single" w:sz="4" w:space="0" w:color="auto"/>
              <w:left w:val="single" w:sz="4" w:space="0" w:color="auto"/>
              <w:bottom w:val="nil"/>
              <w:right w:val="single" w:sz="4" w:space="0" w:color="auto"/>
            </w:tcBorders>
          </w:tcPr>
          <w:p w:rsidR="004A4552" w:rsidRPr="004A4552" w:rsidRDefault="004A4552" w:rsidP="004A4552">
            <w:pPr>
              <w:tabs>
                <w:tab w:val="left" w:pos="7513"/>
              </w:tabs>
              <w:spacing w:after="160" w:line="259" w:lineRule="auto"/>
              <w:rPr>
                <w:rFonts w:eastAsia="SimSun" w:cs="Times New Roman"/>
                <w:bCs/>
                <w:szCs w:val="24"/>
                <w:lang w:eastAsia="zh-CN"/>
              </w:rPr>
            </w:pPr>
            <w:r w:rsidRPr="004A4552">
              <w:rPr>
                <w:rFonts w:eastAsia="Calibri" w:cs="Times New Roman"/>
                <w:szCs w:val="24"/>
              </w:rPr>
              <w:t>Установите соответствие между понятиями и определениями.</w:t>
            </w:r>
          </w:p>
        </w:tc>
      </w:tr>
      <w:tr w:rsidR="004A4552" w:rsidRPr="004A4552" w:rsidTr="004A4552">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3402" w:type="dxa"/>
            <w:gridSpan w:val="4"/>
            <w:tcBorders>
              <w:top w:val="nil"/>
              <w:left w:val="single" w:sz="4" w:space="0" w:color="auto"/>
              <w:bottom w:val="nil"/>
              <w:right w:val="nil"/>
            </w:tcBorders>
          </w:tcPr>
          <w:p w:rsidR="004A4552" w:rsidRPr="004A4552" w:rsidRDefault="004A4552" w:rsidP="004A4552">
            <w:pPr>
              <w:tabs>
                <w:tab w:val="left" w:pos="7513"/>
              </w:tabs>
              <w:spacing w:after="160" w:line="259" w:lineRule="auto"/>
              <w:jc w:val="both"/>
              <w:rPr>
                <w:rFonts w:eastAsia="SimSun" w:cs="Times New Roman"/>
                <w:szCs w:val="24"/>
                <w:u w:val="single"/>
                <w:lang w:eastAsia="zh-CN"/>
              </w:rPr>
            </w:pPr>
            <w:r w:rsidRPr="004A4552">
              <w:rPr>
                <w:rFonts w:eastAsia="Calibri" w:cs="Times New Roman"/>
                <w:szCs w:val="24"/>
                <w:u w:val="single"/>
              </w:rPr>
              <w:t>Понятия:</w:t>
            </w:r>
          </w:p>
        </w:tc>
        <w:tc>
          <w:tcPr>
            <w:tcW w:w="5528" w:type="dxa"/>
            <w:tcBorders>
              <w:top w:val="nil"/>
              <w:left w:val="nil"/>
              <w:bottom w:val="nil"/>
              <w:right w:val="single" w:sz="4" w:space="0" w:color="auto"/>
            </w:tcBorders>
          </w:tcPr>
          <w:p w:rsidR="004A4552" w:rsidRPr="004A4552" w:rsidRDefault="004A4552" w:rsidP="004A4552">
            <w:pPr>
              <w:tabs>
                <w:tab w:val="left" w:pos="7513"/>
              </w:tabs>
              <w:spacing w:after="160" w:line="259" w:lineRule="auto"/>
              <w:rPr>
                <w:rFonts w:eastAsia="SimSun" w:cs="Times New Roman"/>
                <w:bCs/>
                <w:szCs w:val="24"/>
                <w:lang w:eastAsia="zh-CN"/>
              </w:rPr>
            </w:pPr>
            <w:r w:rsidRPr="004A4552">
              <w:rPr>
                <w:rFonts w:eastAsia="Calibri" w:cs="Times New Roman"/>
                <w:szCs w:val="24"/>
                <w:u w:val="single"/>
              </w:rPr>
              <w:t>Определения:</w:t>
            </w:r>
          </w:p>
        </w:tc>
      </w:tr>
      <w:tr w:rsidR="004A4552" w:rsidRPr="004A4552" w:rsidTr="004A4552">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2977" w:type="dxa"/>
            <w:gridSpan w:val="2"/>
            <w:tcBorders>
              <w:top w:val="nil"/>
              <w:left w:val="single" w:sz="4" w:space="0" w:color="auto"/>
              <w:bottom w:val="nil"/>
              <w:right w:val="nil"/>
            </w:tcBorders>
          </w:tcPr>
          <w:p w:rsidR="004A4552" w:rsidRPr="004A4552" w:rsidRDefault="004A4552" w:rsidP="001E309A">
            <w:pPr>
              <w:numPr>
                <w:ilvl w:val="0"/>
                <w:numId w:val="185"/>
              </w:numPr>
              <w:tabs>
                <w:tab w:val="left" w:pos="7513"/>
              </w:tabs>
              <w:spacing w:after="200" w:line="276" w:lineRule="auto"/>
              <w:ind w:left="347" w:right="-269" w:hanging="283"/>
              <w:contextualSpacing/>
              <w:jc w:val="both"/>
              <w:rPr>
                <w:rFonts w:eastAsia="Times New Roman" w:cs="Times New Roman"/>
                <w:szCs w:val="24"/>
                <w:lang w:eastAsia="ru-RU"/>
              </w:rPr>
            </w:pPr>
            <w:r w:rsidRPr="004A4552">
              <w:rPr>
                <w:rFonts w:eastAsia="Times New Roman" w:cs="Times New Roman"/>
                <w:szCs w:val="24"/>
                <w:lang w:eastAsia="ru-RU"/>
              </w:rPr>
              <w:t xml:space="preserve">Символизм </w:t>
            </w:r>
          </w:p>
        </w:tc>
        <w:tc>
          <w:tcPr>
            <w:tcW w:w="5953" w:type="dxa"/>
            <w:gridSpan w:val="3"/>
            <w:tcBorders>
              <w:top w:val="nil"/>
              <w:left w:val="nil"/>
              <w:bottom w:val="nil"/>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 xml:space="preserve"> А. Литературное направление,  основанное на воспевании мистичности, многозначности слова</w:t>
            </w:r>
          </w:p>
        </w:tc>
      </w:tr>
      <w:tr w:rsidR="004A4552" w:rsidRPr="004A4552" w:rsidTr="004A4552">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2977" w:type="dxa"/>
            <w:gridSpan w:val="2"/>
            <w:vMerge w:val="restart"/>
            <w:tcBorders>
              <w:top w:val="nil"/>
              <w:left w:val="single" w:sz="4" w:space="0" w:color="auto"/>
              <w:right w:val="nil"/>
            </w:tcBorders>
          </w:tcPr>
          <w:p w:rsidR="004A4552" w:rsidRPr="004A4552" w:rsidRDefault="004A4552" w:rsidP="001E309A">
            <w:pPr>
              <w:numPr>
                <w:ilvl w:val="0"/>
                <w:numId w:val="185"/>
              </w:numPr>
              <w:tabs>
                <w:tab w:val="left" w:pos="7513"/>
              </w:tabs>
              <w:spacing w:after="160" w:line="259" w:lineRule="auto"/>
              <w:ind w:left="347" w:right="-269" w:hanging="283"/>
              <w:jc w:val="both"/>
              <w:rPr>
                <w:rFonts w:eastAsia="Calibri" w:cs="Times New Roman"/>
                <w:szCs w:val="24"/>
              </w:rPr>
            </w:pPr>
            <w:r w:rsidRPr="004A4552">
              <w:rPr>
                <w:rFonts w:eastAsia="Calibri" w:cs="Times New Roman"/>
                <w:szCs w:val="24"/>
              </w:rPr>
              <w:t xml:space="preserve">Акмеизм  </w:t>
            </w:r>
          </w:p>
          <w:p w:rsidR="004A4552" w:rsidRPr="004A4552" w:rsidRDefault="004A4552" w:rsidP="004A4552">
            <w:pPr>
              <w:tabs>
                <w:tab w:val="left" w:pos="7513"/>
              </w:tabs>
              <w:spacing w:after="160" w:line="259" w:lineRule="auto"/>
              <w:ind w:right="-269"/>
              <w:jc w:val="both"/>
              <w:rPr>
                <w:rFonts w:eastAsia="Calibri" w:cs="Times New Roman"/>
                <w:szCs w:val="24"/>
              </w:rPr>
            </w:pPr>
          </w:p>
        </w:tc>
        <w:tc>
          <w:tcPr>
            <w:tcW w:w="5953" w:type="dxa"/>
            <w:gridSpan w:val="3"/>
            <w:tcBorders>
              <w:top w:val="nil"/>
              <w:left w:val="nil"/>
              <w:bottom w:val="nil"/>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Б. Литературное направление,  основанное на</w:t>
            </w:r>
          </w:p>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преодолении символизма, требующее вернуть слову точность</w:t>
            </w:r>
          </w:p>
        </w:tc>
      </w:tr>
      <w:tr w:rsidR="004A4552" w:rsidRPr="004A4552" w:rsidTr="004A4552">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2977" w:type="dxa"/>
            <w:gridSpan w:val="2"/>
            <w:vMerge/>
            <w:tcBorders>
              <w:left w:val="single" w:sz="4" w:space="0" w:color="auto"/>
              <w:bottom w:val="single" w:sz="4" w:space="0" w:color="auto"/>
              <w:right w:val="nil"/>
            </w:tcBorders>
          </w:tcPr>
          <w:p w:rsidR="004A4552" w:rsidRPr="004A4552" w:rsidRDefault="004A4552" w:rsidP="004A4552">
            <w:pPr>
              <w:tabs>
                <w:tab w:val="left" w:pos="7513"/>
              </w:tabs>
              <w:spacing w:after="160" w:line="259" w:lineRule="auto"/>
              <w:jc w:val="both"/>
              <w:rPr>
                <w:rFonts w:eastAsia="Calibri" w:cs="Times New Roman"/>
                <w:szCs w:val="24"/>
              </w:rPr>
            </w:pPr>
          </w:p>
        </w:tc>
        <w:tc>
          <w:tcPr>
            <w:tcW w:w="5953" w:type="dxa"/>
            <w:gridSpan w:val="3"/>
            <w:tcBorders>
              <w:top w:val="nil"/>
              <w:left w:val="nil"/>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 xml:space="preserve">В. Литературное направление, требующее </w:t>
            </w:r>
          </w:p>
          <w:p w:rsidR="004A4552" w:rsidRPr="004A4552" w:rsidRDefault="004A4552" w:rsidP="004A4552">
            <w:pPr>
              <w:tabs>
                <w:tab w:val="left" w:pos="7513"/>
              </w:tabs>
              <w:spacing w:after="160" w:line="259" w:lineRule="auto"/>
              <w:jc w:val="both"/>
              <w:rPr>
                <w:rFonts w:eastAsia="Calibri" w:cs="Times New Roman"/>
                <w:szCs w:val="24"/>
              </w:rPr>
            </w:pPr>
            <w:r w:rsidRPr="004A4552">
              <w:rPr>
                <w:rFonts w:eastAsia="Calibri" w:cs="Times New Roman"/>
                <w:szCs w:val="24"/>
              </w:rPr>
              <w:lastRenderedPageBreak/>
              <w:t>«сбросить Пушкина с корабля современности»</w:t>
            </w:r>
          </w:p>
        </w:tc>
      </w:tr>
      <w:tr w:rsidR="004A4552" w:rsidRPr="004A4552" w:rsidTr="004A4552">
        <w:tc>
          <w:tcPr>
            <w:tcW w:w="710" w:type="dxa"/>
            <w:tcBorders>
              <w:top w:val="single" w:sz="4" w:space="0" w:color="auto"/>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lastRenderedPageBreak/>
              <w:t>4.</w:t>
            </w:r>
          </w:p>
        </w:tc>
        <w:tc>
          <w:tcPr>
            <w:tcW w:w="8930" w:type="dxa"/>
            <w:gridSpan w:val="5"/>
            <w:tcBorders>
              <w:top w:val="single" w:sz="4" w:space="0" w:color="auto"/>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SimSun" w:cs="Times New Roman"/>
                <w:bCs/>
                <w:szCs w:val="24"/>
                <w:lang w:eastAsia="zh-CN"/>
              </w:rPr>
            </w:pPr>
            <w:r w:rsidRPr="004A4552">
              <w:rPr>
                <w:rFonts w:eastAsia="Calibri" w:cs="Times New Roman"/>
                <w:szCs w:val="24"/>
              </w:rPr>
              <w:t>Установите соответствие между героинями и произведениями</w:t>
            </w:r>
          </w:p>
        </w:tc>
      </w:tr>
      <w:tr w:rsidR="004A4552" w:rsidRPr="004A4552" w:rsidTr="004A4552">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3402" w:type="dxa"/>
            <w:gridSpan w:val="4"/>
            <w:tcBorders>
              <w:top w:val="nil"/>
              <w:left w:val="single" w:sz="4" w:space="0" w:color="auto"/>
              <w:bottom w:val="nil"/>
              <w:right w:val="nil"/>
            </w:tcBorders>
          </w:tcPr>
          <w:p w:rsidR="004A4552" w:rsidRPr="004A4552" w:rsidRDefault="004A4552" w:rsidP="004A4552">
            <w:pPr>
              <w:tabs>
                <w:tab w:val="left" w:pos="7513"/>
              </w:tabs>
              <w:spacing w:after="160" w:line="259" w:lineRule="auto"/>
              <w:jc w:val="both"/>
              <w:rPr>
                <w:rFonts w:eastAsia="SimSun" w:cs="Times New Roman"/>
                <w:szCs w:val="24"/>
                <w:u w:val="single"/>
                <w:lang w:eastAsia="zh-CN"/>
              </w:rPr>
            </w:pPr>
            <w:r w:rsidRPr="004A4552">
              <w:rPr>
                <w:rFonts w:eastAsia="SimSun" w:cs="Times New Roman"/>
                <w:szCs w:val="24"/>
                <w:u w:val="single"/>
                <w:lang w:eastAsia="zh-CN"/>
              </w:rPr>
              <w:t>Героини:</w:t>
            </w:r>
          </w:p>
        </w:tc>
        <w:tc>
          <w:tcPr>
            <w:tcW w:w="5528" w:type="dxa"/>
            <w:tcBorders>
              <w:top w:val="nil"/>
              <w:left w:val="nil"/>
              <w:bottom w:val="nil"/>
              <w:right w:val="single" w:sz="4" w:space="0" w:color="auto"/>
            </w:tcBorders>
          </w:tcPr>
          <w:p w:rsidR="004A4552" w:rsidRPr="004A4552" w:rsidRDefault="004A4552" w:rsidP="004A4552">
            <w:pPr>
              <w:tabs>
                <w:tab w:val="left" w:pos="7513"/>
              </w:tabs>
              <w:spacing w:after="160" w:line="259" w:lineRule="auto"/>
              <w:rPr>
                <w:rFonts w:eastAsia="SimSun" w:cs="Times New Roman"/>
                <w:bCs/>
                <w:szCs w:val="24"/>
                <w:u w:val="single"/>
                <w:lang w:eastAsia="zh-CN"/>
              </w:rPr>
            </w:pPr>
            <w:r w:rsidRPr="004A4552">
              <w:rPr>
                <w:rFonts w:eastAsia="SimSun" w:cs="Times New Roman"/>
                <w:bCs/>
                <w:szCs w:val="24"/>
                <w:u w:val="single"/>
                <w:lang w:eastAsia="zh-CN"/>
              </w:rPr>
              <w:t>Произведения:</w:t>
            </w:r>
          </w:p>
        </w:tc>
      </w:tr>
      <w:tr w:rsidR="004A4552" w:rsidRPr="004A4552" w:rsidTr="004A4552">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3118" w:type="dxa"/>
            <w:gridSpan w:val="3"/>
            <w:tcBorders>
              <w:top w:val="nil"/>
              <w:left w:val="single" w:sz="4" w:space="0" w:color="auto"/>
              <w:bottom w:val="nil"/>
              <w:right w:val="nil"/>
            </w:tcBorders>
          </w:tcPr>
          <w:p w:rsidR="004A4552" w:rsidRPr="004A4552" w:rsidRDefault="004A4552" w:rsidP="001E309A">
            <w:pPr>
              <w:numPr>
                <w:ilvl w:val="0"/>
                <w:numId w:val="182"/>
              </w:numPr>
              <w:tabs>
                <w:tab w:val="left" w:pos="7513"/>
              </w:tabs>
              <w:spacing w:after="160" w:line="259" w:lineRule="auto"/>
              <w:jc w:val="both"/>
              <w:rPr>
                <w:rFonts w:eastAsia="Calibri" w:cs="Times New Roman"/>
                <w:szCs w:val="24"/>
              </w:rPr>
            </w:pPr>
            <w:r w:rsidRPr="004A4552">
              <w:rPr>
                <w:rFonts w:eastAsia="Calibri" w:cs="Times New Roman"/>
                <w:szCs w:val="24"/>
              </w:rPr>
              <w:t xml:space="preserve"> Наташа Ростова </w:t>
            </w:r>
          </w:p>
        </w:tc>
        <w:tc>
          <w:tcPr>
            <w:tcW w:w="5812" w:type="dxa"/>
            <w:gridSpan w:val="2"/>
            <w:tcBorders>
              <w:top w:val="nil"/>
              <w:left w:val="nil"/>
              <w:bottom w:val="nil"/>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 xml:space="preserve"> А. «Обломов»</w:t>
            </w:r>
          </w:p>
        </w:tc>
      </w:tr>
      <w:tr w:rsidR="004A4552" w:rsidRPr="004A4552" w:rsidTr="004A4552">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3118" w:type="dxa"/>
            <w:gridSpan w:val="3"/>
            <w:vMerge w:val="restart"/>
            <w:tcBorders>
              <w:top w:val="nil"/>
              <w:left w:val="single" w:sz="4" w:space="0" w:color="auto"/>
              <w:right w:val="nil"/>
            </w:tcBorders>
          </w:tcPr>
          <w:p w:rsidR="004A4552" w:rsidRPr="004A4552" w:rsidRDefault="004A4552" w:rsidP="001E309A">
            <w:pPr>
              <w:numPr>
                <w:ilvl w:val="0"/>
                <w:numId w:val="182"/>
              </w:numPr>
              <w:tabs>
                <w:tab w:val="left" w:pos="7513"/>
              </w:tabs>
              <w:spacing w:after="160" w:line="259" w:lineRule="auto"/>
              <w:jc w:val="both"/>
              <w:rPr>
                <w:rFonts w:eastAsia="Calibri" w:cs="Times New Roman"/>
                <w:szCs w:val="24"/>
              </w:rPr>
            </w:pPr>
            <w:r w:rsidRPr="004A4552">
              <w:rPr>
                <w:rFonts w:eastAsia="Calibri" w:cs="Times New Roman"/>
                <w:szCs w:val="24"/>
              </w:rPr>
              <w:t xml:space="preserve"> Ольга Ильинская </w:t>
            </w:r>
          </w:p>
          <w:p w:rsidR="004A4552" w:rsidRPr="004A4552" w:rsidRDefault="004A4552" w:rsidP="004A4552">
            <w:pPr>
              <w:tabs>
                <w:tab w:val="left" w:pos="7513"/>
              </w:tabs>
              <w:spacing w:after="160" w:line="259" w:lineRule="auto"/>
              <w:jc w:val="both"/>
              <w:rPr>
                <w:rFonts w:eastAsia="Calibri" w:cs="Times New Roman"/>
                <w:szCs w:val="24"/>
              </w:rPr>
            </w:pPr>
          </w:p>
        </w:tc>
        <w:tc>
          <w:tcPr>
            <w:tcW w:w="5812" w:type="dxa"/>
            <w:gridSpan w:val="2"/>
            <w:tcBorders>
              <w:top w:val="nil"/>
              <w:left w:val="nil"/>
              <w:bottom w:val="nil"/>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 xml:space="preserve"> Б. «Преступление и наказание»</w:t>
            </w:r>
          </w:p>
        </w:tc>
      </w:tr>
      <w:tr w:rsidR="004A4552" w:rsidRPr="004A4552" w:rsidTr="004A4552">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3118" w:type="dxa"/>
            <w:gridSpan w:val="3"/>
            <w:vMerge/>
            <w:tcBorders>
              <w:left w:val="single" w:sz="4" w:space="0" w:color="auto"/>
              <w:bottom w:val="single" w:sz="4" w:space="0" w:color="auto"/>
              <w:right w:val="nil"/>
            </w:tcBorders>
          </w:tcPr>
          <w:p w:rsidR="004A4552" w:rsidRPr="004A4552" w:rsidRDefault="004A4552" w:rsidP="004A4552">
            <w:pPr>
              <w:tabs>
                <w:tab w:val="left" w:pos="7513"/>
              </w:tabs>
              <w:spacing w:after="160" w:line="259" w:lineRule="auto"/>
              <w:jc w:val="both"/>
              <w:rPr>
                <w:rFonts w:eastAsia="Calibri" w:cs="Times New Roman"/>
                <w:szCs w:val="24"/>
              </w:rPr>
            </w:pPr>
          </w:p>
        </w:tc>
        <w:tc>
          <w:tcPr>
            <w:tcW w:w="5812" w:type="dxa"/>
            <w:gridSpan w:val="2"/>
            <w:tcBorders>
              <w:top w:val="nil"/>
              <w:left w:val="nil"/>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 xml:space="preserve"> В. «Война и мир»</w:t>
            </w:r>
          </w:p>
        </w:tc>
      </w:tr>
      <w:tr w:rsidR="004A4552" w:rsidRPr="004A4552" w:rsidTr="004A4552">
        <w:tc>
          <w:tcPr>
            <w:tcW w:w="710" w:type="dxa"/>
            <w:tcBorders>
              <w:top w:val="single" w:sz="4" w:space="0" w:color="auto"/>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5.</w:t>
            </w:r>
          </w:p>
        </w:tc>
        <w:tc>
          <w:tcPr>
            <w:tcW w:w="3402" w:type="dxa"/>
            <w:gridSpan w:val="4"/>
            <w:tcBorders>
              <w:left w:val="single" w:sz="4" w:space="0" w:color="auto"/>
              <w:bottom w:val="nil"/>
              <w:right w:val="nil"/>
            </w:tcBorders>
          </w:tcPr>
          <w:p w:rsidR="004A4552" w:rsidRPr="004A4552" w:rsidRDefault="004A4552" w:rsidP="004A4552">
            <w:pPr>
              <w:tabs>
                <w:tab w:val="left" w:pos="7513"/>
              </w:tabs>
              <w:spacing w:after="160" w:line="259" w:lineRule="auto"/>
              <w:ind w:right="-2709"/>
              <w:jc w:val="both"/>
              <w:rPr>
                <w:rFonts w:eastAsia="SimSun" w:cs="Times New Roman"/>
                <w:bCs/>
                <w:szCs w:val="24"/>
                <w:lang w:eastAsia="zh-CN"/>
              </w:rPr>
            </w:pPr>
            <w:r w:rsidRPr="004A4552">
              <w:rPr>
                <w:rFonts w:eastAsia="Calibri" w:cs="Times New Roman"/>
                <w:szCs w:val="24"/>
              </w:rPr>
              <w:t xml:space="preserve">Установите соответствие между </w:t>
            </w:r>
          </w:p>
        </w:tc>
        <w:tc>
          <w:tcPr>
            <w:tcW w:w="5528" w:type="dxa"/>
            <w:tcBorders>
              <w:top w:val="nil"/>
              <w:left w:val="nil"/>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szCs w:val="24"/>
              </w:rPr>
            </w:pPr>
            <w:r w:rsidRPr="004A4552">
              <w:rPr>
                <w:rFonts w:eastAsia="Calibri" w:cs="Times New Roman"/>
                <w:szCs w:val="24"/>
              </w:rPr>
              <w:t>названием произведения и его автором</w:t>
            </w:r>
          </w:p>
        </w:tc>
      </w:tr>
      <w:tr w:rsidR="004A4552" w:rsidRPr="004A4552" w:rsidTr="004A4552">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p>
        </w:tc>
        <w:tc>
          <w:tcPr>
            <w:tcW w:w="3402" w:type="dxa"/>
            <w:gridSpan w:val="4"/>
            <w:tcBorders>
              <w:top w:val="nil"/>
              <w:left w:val="single" w:sz="4" w:space="0" w:color="auto"/>
              <w:bottom w:val="single" w:sz="4" w:space="0" w:color="auto"/>
              <w:right w:val="nil"/>
            </w:tcBorders>
          </w:tcPr>
          <w:p w:rsidR="004A4552" w:rsidRPr="004A4552" w:rsidRDefault="004A4552" w:rsidP="004A4552">
            <w:pPr>
              <w:tabs>
                <w:tab w:val="left" w:pos="7513"/>
              </w:tabs>
              <w:spacing w:after="160" w:line="259" w:lineRule="auto"/>
              <w:jc w:val="both"/>
              <w:rPr>
                <w:rFonts w:eastAsia="SimSun" w:cs="Times New Roman"/>
                <w:szCs w:val="24"/>
                <w:u w:val="single"/>
                <w:lang w:eastAsia="zh-CN"/>
              </w:rPr>
            </w:pPr>
            <w:r w:rsidRPr="004A4552">
              <w:rPr>
                <w:rFonts w:eastAsia="SimSun" w:cs="Times New Roman"/>
                <w:szCs w:val="24"/>
                <w:u w:val="single"/>
                <w:lang w:eastAsia="zh-CN"/>
              </w:rPr>
              <w:t>Произведение:</w:t>
            </w:r>
          </w:p>
          <w:p w:rsidR="004A4552" w:rsidRPr="004A4552" w:rsidRDefault="004A4552" w:rsidP="001E309A">
            <w:pPr>
              <w:numPr>
                <w:ilvl w:val="0"/>
                <w:numId w:val="184"/>
              </w:numPr>
              <w:tabs>
                <w:tab w:val="left" w:pos="7513"/>
              </w:tabs>
              <w:spacing w:after="200" w:line="276" w:lineRule="auto"/>
              <w:ind w:left="347"/>
              <w:contextualSpacing/>
              <w:jc w:val="both"/>
              <w:rPr>
                <w:rFonts w:eastAsia="SimSun" w:cs="Times New Roman"/>
                <w:szCs w:val="24"/>
                <w:lang w:eastAsia="zh-CN"/>
              </w:rPr>
            </w:pPr>
            <w:r w:rsidRPr="004A4552">
              <w:rPr>
                <w:rFonts w:eastAsia="SimSun" w:cs="Times New Roman"/>
                <w:szCs w:val="24"/>
                <w:lang w:eastAsia="zh-CN"/>
              </w:rPr>
              <w:t>«Записки охотника»</w:t>
            </w:r>
          </w:p>
          <w:p w:rsidR="004A4552" w:rsidRPr="004A4552" w:rsidRDefault="004A4552" w:rsidP="001E309A">
            <w:pPr>
              <w:numPr>
                <w:ilvl w:val="0"/>
                <w:numId w:val="184"/>
              </w:numPr>
              <w:tabs>
                <w:tab w:val="left" w:pos="7513"/>
              </w:tabs>
              <w:spacing w:after="200" w:line="276" w:lineRule="auto"/>
              <w:ind w:left="347"/>
              <w:contextualSpacing/>
              <w:jc w:val="both"/>
              <w:rPr>
                <w:rFonts w:eastAsia="SimSun" w:cs="Times New Roman"/>
                <w:szCs w:val="24"/>
                <w:lang w:eastAsia="zh-CN"/>
              </w:rPr>
            </w:pPr>
            <w:r w:rsidRPr="004A4552">
              <w:rPr>
                <w:rFonts w:eastAsia="SimSun" w:cs="Times New Roman"/>
                <w:szCs w:val="24"/>
                <w:lang w:eastAsia="zh-CN"/>
              </w:rPr>
              <w:t>«Записки из мертвого</w:t>
            </w:r>
          </w:p>
          <w:p w:rsidR="004A4552" w:rsidRPr="004A4552" w:rsidRDefault="004A4552" w:rsidP="004A4552">
            <w:pPr>
              <w:tabs>
                <w:tab w:val="left" w:pos="7513"/>
              </w:tabs>
              <w:contextualSpacing/>
              <w:jc w:val="both"/>
              <w:rPr>
                <w:rFonts w:eastAsia="SimSun" w:cs="Times New Roman"/>
                <w:szCs w:val="24"/>
                <w:lang w:eastAsia="zh-CN"/>
              </w:rPr>
            </w:pPr>
            <w:r w:rsidRPr="004A4552">
              <w:rPr>
                <w:rFonts w:eastAsia="SimSun" w:cs="Times New Roman"/>
                <w:szCs w:val="24"/>
                <w:lang w:eastAsia="zh-CN"/>
              </w:rPr>
              <w:t xml:space="preserve"> дома»</w:t>
            </w:r>
          </w:p>
        </w:tc>
        <w:tc>
          <w:tcPr>
            <w:tcW w:w="5528" w:type="dxa"/>
            <w:tcBorders>
              <w:top w:val="nil"/>
              <w:left w:val="nil"/>
              <w:bottom w:val="single" w:sz="4" w:space="0" w:color="auto"/>
              <w:right w:val="single" w:sz="4" w:space="0" w:color="auto"/>
            </w:tcBorders>
          </w:tcPr>
          <w:p w:rsidR="004A4552" w:rsidRPr="004A4552" w:rsidRDefault="004A4552" w:rsidP="004A4552">
            <w:pPr>
              <w:tabs>
                <w:tab w:val="left" w:pos="7513"/>
              </w:tabs>
              <w:spacing w:after="160" w:line="259" w:lineRule="auto"/>
              <w:rPr>
                <w:rFonts w:eastAsia="SimSun" w:cs="Times New Roman"/>
                <w:bCs/>
                <w:szCs w:val="24"/>
                <w:u w:val="single"/>
                <w:lang w:eastAsia="zh-CN"/>
              </w:rPr>
            </w:pPr>
            <w:r w:rsidRPr="004A4552">
              <w:rPr>
                <w:rFonts w:eastAsia="SimSun" w:cs="Times New Roman"/>
                <w:bCs/>
                <w:szCs w:val="24"/>
                <w:u w:val="single"/>
                <w:lang w:eastAsia="zh-CN"/>
              </w:rPr>
              <w:t>Автор:</w:t>
            </w:r>
          </w:p>
          <w:p w:rsidR="004A4552" w:rsidRPr="004A4552" w:rsidRDefault="004A4552" w:rsidP="004A4552">
            <w:pPr>
              <w:tabs>
                <w:tab w:val="left" w:pos="7513"/>
              </w:tabs>
              <w:spacing w:after="160" w:line="259" w:lineRule="auto"/>
              <w:rPr>
                <w:rFonts w:eastAsia="SimSun" w:cs="Times New Roman"/>
                <w:bCs/>
                <w:szCs w:val="24"/>
                <w:lang w:eastAsia="zh-CN"/>
              </w:rPr>
            </w:pPr>
            <w:r w:rsidRPr="004A4552">
              <w:rPr>
                <w:rFonts w:eastAsia="SimSun" w:cs="Times New Roman"/>
                <w:bCs/>
                <w:szCs w:val="24"/>
                <w:lang w:eastAsia="zh-CN"/>
              </w:rPr>
              <w:t>А. Булгаков М. А.</w:t>
            </w:r>
          </w:p>
          <w:p w:rsidR="004A4552" w:rsidRPr="004A4552" w:rsidRDefault="004A4552" w:rsidP="004A4552">
            <w:pPr>
              <w:tabs>
                <w:tab w:val="left" w:pos="7513"/>
              </w:tabs>
              <w:spacing w:after="160" w:line="259" w:lineRule="auto"/>
              <w:rPr>
                <w:rFonts w:eastAsia="SimSun" w:cs="Times New Roman"/>
                <w:bCs/>
                <w:szCs w:val="24"/>
                <w:lang w:eastAsia="zh-CN"/>
              </w:rPr>
            </w:pPr>
            <w:r w:rsidRPr="004A4552">
              <w:rPr>
                <w:rFonts w:eastAsia="SimSun" w:cs="Times New Roman"/>
                <w:bCs/>
                <w:szCs w:val="24"/>
                <w:lang w:eastAsia="zh-CN"/>
              </w:rPr>
              <w:t>Б. Тургенев И. С.</w:t>
            </w:r>
          </w:p>
          <w:p w:rsidR="004A4552" w:rsidRPr="004A4552" w:rsidRDefault="004A4552" w:rsidP="004A4552">
            <w:pPr>
              <w:tabs>
                <w:tab w:val="left" w:pos="7513"/>
              </w:tabs>
              <w:spacing w:after="160" w:line="259" w:lineRule="auto"/>
              <w:rPr>
                <w:rFonts w:eastAsia="SimSun" w:cs="Times New Roman"/>
                <w:bCs/>
                <w:szCs w:val="24"/>
                <w:u w:val="single"/>
                <w:lang w:eastAsia="zh-CN"/>
              </w:rPr>
            </w:pPr>
            <w:r w:rsidRPr="004A4552">
              <w:rPr>
                <w:rFonts w:eastAsia="SimSun" w:cs="Times New Roman"/>
                <w:bCs/>
                <w:szCs w:val="24"/>
                <w:lang w:eastAsia="zh-CN"/>
              </w:rPr>
              <w:t>В. Достоевский Ф. М.</w:t>
            </w:r>
          </w:p>
        </w:tc>
      </w:tr>
    </w:tbl>
    <w:p w:rsidR="004A4552" w:rsidRPr="004A4552" w:rsidRDefault="004A4552" w:rsidP="004A4552">
      <w:pPr>
        <w:tabs>
          <w:tab w:val="left" w:pos="7513"/>
        </w:tabs>
        <w:spacing w:after="160" w:line="259" w:lineRule="auto"/>
        <w:rPr>
          <w:rFonts w:eastAsia="SimSun" w:cs="Times New Roman"/>
          <w:b/>
          <w:bCs/>
          <w:color w:val="800080"/>
          <w:szCs w:val="24"/>
          <w:lang w:eastAsia="zh-CN"/>
        </w:rPr>
      </w:pPr>
    </w:p>
    <w:p w:rsidR="004A4552" w:rsidRPr="004A4552" w:rsidRDefault="004A4552" w:rsidP="004A4552">
      <w:pPr>
        <w:tabs>
          <w:tab w:val="left" w:pos="7513"/>
        </w:tabs>
        <w:spacing w:after="160" w:line="259" w:lineRule="auto"/>
        <w:rPr>
          <w:rFonts w:eastAsia="SimSun" w:cs="Times New Roman"/>
          <w:b/>
          <w:bCs/>
          <w:szCs w:val="24"/>
          <w:lang w:eastAsia="zh-CN"/>
        </w:rPr>
      </w:pPr>
      <w:r w:rsidRPr="004A4552">
        <w:rPr>
          <w:rFonts w:eastAsia="SimSun" w:cs="Times New Roman"/>
          <w:b/>
          <w:bCs/>
          <w:szCs w:val="24"/>
          <w:lang w:eastAsia="zh-CN"/>
        </w:rPr>
        <w:t>БЛОК  В</w:t>
      </w: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8930"/>
      </w:tblGrid>
      <w:tr w:rsidR="004A4552" w:rsidRPr="004A4552" w:rsidTr="004A4552">
        <w:tc>
          <w:tcPr>
            <w:tcW w:w="9640" w:type="dxa"/>
            <w:gridSpan w:val="2"/>
            <w:tcBorders>
              <w:top w:val="single" w:sz="4" w:space="0" w:color="auto"/>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szCs w:val="24"/>
              </w:rPr>
            </w:pPr>
            <w:r w:rsidRPr="004A4552">
              <w:rPr>
                <w:rFonts w:eastAsia="Calibri" w:cs="Times New Roman"/>
                <w:b/>
                <w:i/>
                <w:szCs w:val="24"/>
              </w:rPr>
              <w:t xml:space="preserve">Инструкция по выполнению заданий № 6 - 42: Выберите цифру, соответствующую правильному варианту ответа.  </w:t>
            </w:r>
          </w:p>
        </w:tc>
      </w:tr>
      <w:tr w:rsidR="004A4552" w:rsidRPr="004A4552" w:rsidTr="004A4552">
        <w:trPr>
          <w:trHeight w:val="1124"/>
        </w:trPr>
        <w:tc>
          <w:tcPr>
            <w:tcW w:w="710" w:type="dxa"/>
            <w:tcBorders>
              <w:top w:val="nil"/>
              <w:left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6.</w:t>
            </w:r>
          </w:p>
        </w:tc>
        <w:tc>
          <w:tcPr>
            <w:tcW w:w="8930" w:type="dxa"/>
            <w:tcBorders>
              <w:top w:val="nil"/>
              <w:left w:val="single" w:sz="4" w:space="0" w:color="auto"/>
              <w:right w:val="single" w:sz="4" w:space="0" w:color="auto"/>
            </w:tcBorders>
          </w:tcPr>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Укажите название стихотворения А. С. Пушкина, в котором звучит призыв: </w:t>
            </w:r>
          </w:p>
          <w:p w:rsidR="004A4552" w:rsidRPr="004A4552" w:rsidRDefault="004A4552" w:rsidP="004A4552">
            <w:pPr>
              <w:tabs>
                <w:tab w:val="left" w:pos="7513"/>
              </w:tabs>
              <w:spacing w:line="259" w:lineRule="auto"/>
              <w:jc w:val="center"/>
              <w:rPr>
                <w:rFonts w:eastAsia="Calibri" w:cs="Times New Roman"/>
                <w:szCs w:val="24"/>
              </w:rPr>
            </w:pPr>
            <w:r w:rsidRPr="004A4552">
              <w:rPr>
                <w:rFonts w:eastAsia="Calibri" w:cs="Times New Roman"/>
                <w:szCs w:val="24"/>
              </w:rPr>
              <w:t>Исполнись волею моей,</w:t>
            </w:r>
          </w:p>
          <w:p w:rsidR="004A4552" w:rsidRPr="004A4552" w:rsidRDefault="004A4552" w:rsidP="004A4552">
            <w:pPr>
              <w:tabs>
                <w:tab w:val="left" w:pos="7513"/>
              </w:tabs>
              <w:spacing w:line="259" w:lineRule="auto"/>
              <w:jc w:val="center"/>
              <w:rPr>
                <w:rFonts w:eastAsia="Calibri" w:cs="Times New Roman"/>
                <w:szCs w:val="24"/>
              </w:rPr>
            </w:pPr>
            <w:r w:rsidRPr="004A4552">
              <w:rPr>
                <w:rFonts w:eastAsia="Calibri" w:cs="Times New Roman"/>
                <w:szCs w:val="24"/>
              </w:rPr>
              <w:t>И, обходя моря и земли,</w:t>
            </w:r>
          </w:p>
          <w:p w:rsidR="004A4552" w:rsidRPr="004A4552" w:rsidRDefault="004A4552" w:rsidP="004A4552">
            <w:pPr>
              <w:tabs>
                <w:tab w:val="left" w:pos="7513"/>
              </w:tabs>
              <w:spacing w:line="259" w:lineRule="auto"/>
              <w:jc w:val="center"/>
              <w:rPr>
                <w:rFonts w:eastAsia="Calibri" w:cs="Times New Roman"/>
                <w:szCs w:val="24"/>
              </w:rPr>
            </w:pPr>
            <w:r w:rsidRPr="004A4552">
              <w:rPr>
                <w:rFonts w:eastAsia="Calibri" w:cs="Times New Roman"/>
                <w:szCs w:val="24"/>
              </w:rPr>
              <w:t>Глаголом жги сердца людей.</w:t>
            </w:r>
          </w:p>
          <w:p w:rsidR="004A4552" w:rsidRPr="004A4552" w:rsidRDefault="004A4552" w:rsidP="001E309A">
            <w:pPr>
              <w:numPr>
                <w:ilvl w:val="0"/>
                <w:numId w:val="183"/>
              </w:numPr>
              <w:tabs>
                <w:tab w:val="left" w:pos="7513"/>
              </w:tabs>
              <w:spacing w:after="160" w:line="259" w:lineRule="auto"/>
              <w:ind w:left="887" w:hanging="428"/>
              <w:contextualSpacing/>
              <w:rPr>
                <w:rFonts w:eastAsia="Times New Roman" w:cs="Times New Roman"/>
                <w:szCs w:val="24"/>
                <w:lang w:eastAsia="ru-RU"/>
              </w:rPr>
            </w:pPr>
            <w:r w:rsidRPr="004A4552">
              <w:rPr>
                <w:rFonts w:eastAsia="Times New Roman" w:cs="Times New Roman"/>
                <w:szCs w:val="24"/>
                <w:lang w:eastAsia="ru-RU"/>
              </w:rPr>
              <w:t>Пророк»</w:t>
            </w:r>
          </w:p>
          <w:p w:rsidR="004A4552" w:rsidRPr="004A4552" w:rsidRDefault="004A4552" w:rsidP="001E309A">
            <w:pPr>
              <w:numPr>
                <w:ilvl w:val="0"/>
                <w:numId w:val="183"/>
              </w:numPr>
              <w:tabs>
                <w:tab w:val="left" w:pos="7513"/>
              </w:tabs>
              <w:spacing w:after="160" w:line="259" w:lineRule="auto"/>
              <w:ind w:left="887" w:hanging="428"/>
              <w:contextualSpacing/>
              <w:rPr>
                <w:rFonts w:eastAsia="Times New Roman" w:cs="Times New Roman"/>
                <w:szCs w:val="24"/>
                <w:lang w:eastAsia="ru-RU"/>
              </w:rPr>
            </w:pPr>
            <w:r w:rsidRPr="004A4552">
              <w:rPr>
                <w:rFonts w:eastAsia="Times New Roman" w:cs="Times New Roman"/>
                <w:szCs w:val="24"/>
                <w:lang w:eastAsia="ru-RU"/>
              </w:rPr>
              <w:t>«Анчар»</w:t>
            </w:r>
          </w:p>
          <w:p w:rsidR="004A4552" w:rsidRPr="004A4552" w:rsidRDefault="004A4552" w:rsidP="001E309A">
            <w:pPr>
              <w:numPr>
                <w:ilvl w:val="0"/>
                <w:numId w:val="183"/>
              </w:numPr>
              <w:tabs>
                <w:tab w:val="left" w:pos="7513"/>
              </w:tabs>
              <w:spacing w:after="160" w:line="259" w:lineRule="auto"/>
              <w:ind w:left="887" w:hanging="428"/>
              <w:contextualSpacing/>
              <w:rPr>
                <w:rFonts w:eastAsia="Times New Roman" w:cs="Times New Roman"/>
                <w:szCs w:val="24"/>
                <w:lang w:eastAsia="ru-RU"/>
              </w:rPr>
            </w:pPr>
            <w:r w:rsidRPr="004A4552">
              <w:rPr>
                <w:rFonts w:eastAsia="Times New Roman" w:cs="Times New Roman"/>
                <w:szCs w:val="24"/>
                <w:lang w:eastAsia="ru-RU"/>
              </w:rPr>
              <w:t>«Поэт и толпа»</w:t>
            </w:r>
          </w:p>
          <w:p w:rsidR="004A4552" w:rsidRPr="004A4552" w:rsidRDefault="004A4552" w:rsidP="004A4552">
            <w:pPr>
              <w:tabs>
                <w:tab w:val="left" w:pos="7513"/>
              </w:tabs>
              <w:spacing w:after="160" w:line="259" w:lineRule="auto"/>
              <w:jc w:val="both"/>
              <w:rPr>
                <w:rFonts w:eastAsia="Calibri" w:cs="Times New Roman"/>
                <w:szCs w:val="24"/>
              </w:rPr>
            </w:pPr>
            <w:r w:rsidRPr="004A4552">
              <w:rPr>
                <w:rFonts w:eastAsia="Calibri" w:cs="Times New Roman"/>
                <w:szCs w:val="24"/>
              </w:rPr>
              <w:t xml:space="preserve">       4. «Поэт»  </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7.</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Определите основной конфликт драмы «Гроза» А.Н. Островского</w:t>
            </w:r>
            <w:r w:rsidRPr="004A4552">
              <w:rPr>
                <w:rFonts w:eastAsia="Calibri" w:cs="Times New Roman"/>
                <w:szCs w:val="24"/>
              </w:rPr>
              <w:br/>
              <w:t xml:space="preserve">       1. история любви Катерины и Бориса</w:t>
            </w:r>
            <w:r w:rsidRPr="004A4552">
              <w:rPr>
                <w:rFonts w:eastAsia="Calibri" w:cs="Times New Roman"/>
                <w:szCs w:val="24"/>
              </w:rPr>
              <w:br/>
              <w:t xml:space="preserve">       2. столкновение самодуров и их жертв</w:t>
            </w:r>
            <w:r w:rsidRPr="004A4552">
              <w:rPr>
                <w:rFonts w:eastAsia="Calibri" w:cs="Times New Roman"/>
                <w:szCs w:val="24"/>
              </w:rPr>
              <w:br/>
              <w:t xml:space="preserve">       3. история любви Тихона и Катерины</w:t>
            </w:r>
            <w:r w:rsidRPr="004A4552">
              <w:rPr>
                <w:rFonts w:eastAsia="Calibri" w:cs="Times New Roman"/>
                <w:szCs w:val="24"/>
              </w:rPr>
              <w:br/>
              <w:t xml:space="preserve">       4. описание отношений Кабанихи и Дикого</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both"/>
              <w:rPr>
                <w:rFonts w:eastAsia="Calibri" w:cs="Times New Roman"/>
                <w:b/>
                <w:szCs w:val="24"/>
              </w:rPr>
            </w:pPr>
            <w:r w:rsidRPr="004A4552">
              <w:rPr>
                <w:rFonts w:eastAsia="Calibri" w:cs="Times New Roman"/>
                <w:b/>
                <w:szCs w:val="24"/>
              </w:rPr>
              <w:t>8.</w:t>
            </w:r>
          </w:p>
          <w:p w:rsidR="004A4552" w:rsidRPr="004A4552" w:rsidRDefault="004A4552" w:rsidP="004A4552">
            <w:pPr>
              <w:tabs>
                <w:tab w:val="left" w:pos="7513"/>
              </w:tabs>
              <w:spacing w:line="259" w:lineRule="auto"/>
              <w:jc w:val="both"/>
              <w:rPr>
                <w:rFonts w:eastAsia="Calibri" w:cs="Times New Roman"/>
                <w:b/>
                <w:szCs w:val="24"/>
              </w:rPr>
            </w:pPr>
          </w:p>
          <w:p w:rsidR="004A4552" w:rsidRPr="004A4552" w:rsidRDefault="004A4552" w:rsidP="004A4552">
            <w:pPr>
              <w:tabs>
                <w:tab w:val="left" w:pos="7513"/>
              </w:tabs>
              <w:spacing w:line="259" w:lineRule="auto"/>
              <w:jc w:val="both"/>
              <w:rPr>
                <w:rFonts w:eastAsia="Calibri" w:cs="Times New Roman"/>
                <w:b/>
                <w:szCs w:val="24"/>
              </w:rPr>
            </w:pPr>
          </w:p>
          <w:p w:rsidR="004A4552" w:rsidRPr="004A4552" w:rsidRDefault="004A4552" w:rsidP="004A4552">
            <w:pPr>
              <w:tabs>
                <w:tab w:val="left" w:pos="7513"/>
              </w:tabs>
              <w:spacing w:line="259" w:lineRule="auto"/>
              <w:jc w:val="both"/>
              <w:rPr>
                <w:rFonts w:eastAsia="Calibri" w:cs="Times New Roman"/>
                <w:b/>
                <w:szCs w:val="24"/>
              </w:rPr>
            </w:pPr>
          </w:p>
          <w:p w:rsidR="004A4552" w:rsidRPr="004A4552" w:rsidRDefault="004A4552" w:rsidP="004A4552">
            <w:pPr>
              <w:tabs>
                <w:tab w:val="left" w:pos="7513"/>
              </w:tabs>
              <w:spacing w:line="259" w:lineRule="auto"/>
              <w:jc w:val="both"/>
              <w:rPr>
                <w:rFonts w:eastAsia="Calibri" w:cs="Times New Roman"/>
                <w:b/>
                <w:szCs w:val="24"/>
              </w:rPr>
            </w:pP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Укажите название стихотворения, отрывок из которого приведен ниже: « Печально я гляжу на наше поколенье, его грядущее иль пусто, иль темно…»:</w:t>
            </w:r>
          </w:p>
          <w:p w:rsidR="004A4552" w:rsidRPr="004A4552" w:rsidRDefault="004A4552" w:rsidP="001E309A">
            <w:pPr>
              <w:numPr>
                <w:ilvl w:val="0"/>
                <w:numId w:val="186"/>
              </w:numPr>
              <w:tabs>
                <w:tab w:val="left" w:pos="7513"/>
              </w:tabs>
              <w:spacing w:after="160" w:line="276" w:lineRule="auto"/>
              <w:contextualSpacing/>
              <w:rPr>
                <w:rFonts w:eastAsia="Times New Roman" w:cs="Times New Roman"/>
                <w:szCs w:val="24"/>
                <w:lang w:eastAsia="ru-RU"/>
              </w:rPr>
            </w:pPr>
            <w:r w:rsidRPr="004A4552">
              <w:rPr>
                <w:rFonts w:eastAsia="Times New Roman" w:cs="Times New Roman"/>
                <w:szCs w:val="24"/>
                <w:lang w:eastAsia="ru-RU"/>
              </w:rPr>
              <w:t xml:space="preserve">«Выхожу один я на дорогу» </w:t>
            </w:r>
          </w:p>
          <w:p w:rsidR="004A4552" w:rsidRPr="004A4552" w:rsidRDefault="004A4552" w:rsidP="001E309A">
            <w:pPr>
              <w:numPr>
                <w:ilvl w:val="0"/>
                <w:numId w:val="186"/>
              </w:numPr>
              <w:tabs>
                <w:tab w:val="left" w:pos="7513"/>
              </w:tabs>
              <w:spacing w:after="160" w:line="276" w:lineRule="auto"/>
              <w:contextualSpacing/>
              <w:rPr>
                <w:rFonts w:eastAsia="Times New Roman" w:cs="Times New Roman"/>
                <w:szCs w:val="24"/>
                <w:lang w:eastAsia="ru-RU"/>
              </w:rPr>
            </w:pPr>
            <w:r w:rsidRPr="004A4552">
              <w:rPr>
                <w:rFonts w:eastAsia="Times New Roman" w:cs="Times New Roman"/>
                <w:szCs w:val="24"/>
                <w:lang w:eastAsia="ru-RU"/>
              </w:rPr>
              <w:t xml:space="preserve">«Родина» </w:t>
            </w:r>
          </w:p>
          <w:p w:rsidR="004A4552" w:rsidRPr="004A4552" w:rsidRDefault="004A4552" w:rsidP="001E309A">
            <w:pPr>
              <w:numPr>
                <w:ilvl w:val="0"/>
                <w:numId w:val="186"/>
              </w:numPr>
              <w:tabs>
                <w:tab w:val="left" w:pos="7513"/>
              </w:tabs>
              <w:spacing w:after="160" w:line="276" w:lineRule="auto"/>
              <w:contextualSpacing/>
              <w:rPr>
                <w:rFonts w:eastAsia="Times New Roman" w:cs="Times New Roman"/>
                <w:szCs w:val="24"/>
                <w:lang w:eastAsia="ru-RU"/>
              </w:rPr>
            </w:pPr>
            <w:r w:rsidRPr="004A4552">
              <w:rPr>
                <w:rFonts w:eastAsia="Times New Roman" w:cs="Times New Roman"/>
                <w:szCs w:val="24"/>
                <w:lang w:eastAsia="ru-RU"/>
              </w:rPr>
              <w:t xml:space="preserve">«Смерть поэта» </w:t>
            </w:r>
          </w:p>
          <w:p w:rsidR="004A4552" w:rsidRPr="004A4552" w:rsidRDefault="004A4552" w:rsidP="001E309A">
            <w:pPr>
              <w:numPr>
                <w:ilvl w:val="0"/>
                <w:numId w:val="186"/>
              </w:numPr>
              <w:tabs>
                <w:tab w:val="left" w:pos="7513"/>
              </w:tabs>
              <w:spacing w:after="160" w:line="276" w:lineRule="auto"/>
              <w:contextualSpacing/>
              <w:rPr>
                <w:rFonts w:eastAsia="Times New Roman" w:cs="Times New Roman"/>
                <w:szCs w:val="24"/>
                <w:lang w:eastAsia="ru-RU"/>
              </w:rPr>
            </w:pPr>
            <w:r w:rsidRPr="004A4552">
              <w:rPr>
                <w:rFonts w:eastAsia="Times New Roman" w:cs="Times New Roman"/>
                <w:szCs w:val="24"/>
                <w:lang w:eastAsia="ru-RU"/>
              </w:rPr>
              <w:t>«Дума»</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both"/>
              <w:rPr>
                <w:rFonts w:eastAsia="Calibri" w:cs="Times New Roman"/>
                <w:b/>
                <w:szCs w:val="24"/>
              </w:rPr>
            </w:pPr>
            <w:r w:rsidRPr="004A4552">
              <w:rPr>
                <w:rFonts w:eastAsia="Calibri" w:cs="Times New Roman"/>
                <w:b/>
                <w:szCs w:val="24"/>
              </w:rPr>
              <w:t>9.</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Кому из героев романа Ф.М. Достоевского «Преступление и наказание» принадлежат слова «Ведь надобно же, чтобы всякому человеку хоть куда-нибудь можно было пойти»?</w:t>
            </w:r>
            <w:r w:rsidRPr="004A4552">
              <w:rPr>
                <w:rFonts w:eastAsia="Calibri" w:cs="Times New Roman"/>
                <w:szCs w:val="24"/>
              </w:rPr>
              <w:br/>
              <w:t xml:space="preserve">           1. Лужину</w:t>
            </w:r>
            <w:r w:rsidRPr="004A4552">
              <w:rPr>
                <w:rFonts w:eastAsia="Calibri" w:cs="Times New Roman"/>
                <w:szCs w:val="24"/>
              </w:rPr>
              <w:br/>
              <w:t xml:space="preserve">           2. Мармеладову</w:t>
            </w:r>
            <w:r w:rsidRPr="004A4552">
              <w:rPr>
                <w:rFonts w:eastAsia="Calibri" w:cs="Times New Roman"/>
                <w:szCs w:val="24"/>
              </w:rPr>
              <w:br/>
            </w:r>
            <w:r w:rsidRPr="004A4552">
              <w:rPr>
                <w:rFonts w:eastAsia="Calibri" w:cs="Times New Roman"/>
                <w:szCs w:val="24"/>
              </w:rPr>
              <w:lastRenderedPageBreak/>
              <w:t xml:space="preserve">           3. Раскольникову</w:t>
            </w:r>
            <w:r w:rsidRPr="004A4552">
              <w:rPr>
                <w:rFonts w:eastAsia="Calibri" w:cs="Times New Roman"/>
                <w:szCs w:val="24"/>
              </w:rPr>
              <w:br/>
              <w:t xml:space="preserve">           4. Свидригайлову</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lastRenderedPageBreak/>
              <w:t>10.</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Укажите возраст Обломова в начале романа.</w:t>
            </w:r>
          </w:p>
          <w:p w:rsidR="004A4552" w:rsidRPr="004A4552" w:rsidRDefault="004A4552" w:rsidP="001E309A">
            <w:pPr>
              <w:numPr>
                <w:ilvl w:val="0"/>
                <w:numId w:val="187"/>
              </w:numPr>
              <w:tabs>
                <w:tab w:val="left" w:pos="7513"/>
              </w:tabs>
              <w:spacing w:after="160" w:line="276" w:lineRule="auto"/>
              <w:rPr>
                <w:rFonts w:eastAsia="Calibri" w:cs="Times New Roman"/>
                <w:szCs w:val="24"/>
              </w:rPr>
            </w:pPr>
            <w:r w:rsidRPr="004A4552">
              <w:rPr>
                <w:rFonts w:eastAsia="Calibri" w:cs="Times New Roman"/>
                <w:szCs w:val="24"/>
              </w:rPr>
              <w:t>25-26</w:t>
            </w:r>
          </w:p>
          <w:p w:rsidR="004A4552" w:rsidRPr="004A4552" w:rsidRDefault="004A4552" w:rsidP="001E309A">
            <w:pPr>
              <w:numPr>
                <w:ilvl w:val="0"/>
                <w:numId w:val="187"/>
              </w:numPr>
              <w:tabs>
                <w:tab w:val="left" w:pos="7513"/>
              </w:tabs>
              <w:spacing w:after="160" w:line="276" w:lineRule="auto"/>
              <w:rPr>
                <w:rFonts w:eastAsia="Calibri" w:cs="Times New Roman"/>
                <w:szCs w:val="24"/>
              </w:rPr>
            </w:pPr>
            <w:r w:rsidRPr="004A4552">
              <w:rPr>
                <w:rFonts w:eastAsia="Calibri" w:cs="Times New Roman"/>
                <w:szCs w:val="24"/>
              </w:rPr>
              <w:t>32-33</w:t>
            </w:r>
          </w:p>
          <w:p w:rsidR="004A4552" w:rsidRPr="004A4552" w:rsidRDefault="004A4552" w:rsidP="001E309A">
            <w:pPr>
              <w:numPr>
                <w:ilvl w:val="0"/>
                <w:numId w:val="187"/>
              </w:numPr>
              <w:tabs>
                <w:tab w:val="left" w:pos="7513"/>
              </w:tabs>
              <w:spacing w:after="160" w:line="276" w:lineRule="auto"/>
              <w:rPr>
                <w:rFonts w:eastAsia="Calibri" w:cs="Times New Roman"/>
                <w:szCs w:val="24"/>
              </w:rPr>
            </w:pPr>
            <w:r w:rsidRPr="004A4552">
              <w:rPr>
                <w:rFonts w:eastAsia="Calibri" w:cs="Times New Roman"/>
                <w:szCs w:val="24"/>
              </w:rPr>
              <w:t>36-37</w:t>
            </w:r>
          </w:p>
          <w:p w:rsidR="004A4552" w:rsidRPr="004A4552" w:rsidRDefault="004A4552" w:rsidP="001E309A">
            <w:pPr>
              <w:numPr>
                <w:ilvl w:val="0"/>
                <w:numId w:val="187"/>
              </w:numPr>
              <w:tabs>
                <w:tab w:val="left" w:pos="7513"/>
              </w:tabs>
              <w:spacing w:after="200" w:line="276" w:lineRule="auto"/>
              <w:contextualSpacing/>
              <w:rPr>
                <w:rFonts w:eastAsia="Times New Roman" w:cs="Times New Roman"/>
                <w:szCs w:val="24"/>
                <w:lang w:eastAsia="ru-RU"/>
              </w:rPr>
            </w:pPr>
            <w:r w:rsidRPr="004A4552">
              <w:rPr>
                <w:rFonts w:eastAsia="Times New Roman" w:cs="Times New Roman"/>
                <w:szCs w:val="24"/>
                <w:lang w:eastAsia="ru-RU"/>
              </w:rPr>
              <w:t>40-45</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11.</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spacing w:after="160" w:line="259" w:lineRule="auto"/>
              <w:rPr>
                <w:rFonts w:eastAsia="Calibri" w:cs="Times New Roman"/>
                <w:szCs w:val="24"/>
              </w:rPr>
            </w:pPr>
            <w:r w:rsidRPr="004A4552">
              <w:rPr>
                <w:rFonts w:eastAsia="Calibri" w:cs="Times New Roman"/>
                <w:szCs w:val="24"/>
              </w:rPr>
              <w:t>Проблема будущего России решается в пьесе:</w:t>
            </w:r>
          </w:p>
          <w:p w:rsidR="004A4552" w:rsidRPr="004A4552" w:rsidRDefault="004A4552" w:rsidP="001E309A">
            <w:pPr>
              <w:numPr>
                <w:ilvl w:val="0"/>
                <w:numId w:val="188"/>
              </w:numPr>
              <w:shd w:val="clear" w:color="auto" w:fill="FFFFFF"/>
              <w:tabs>
                <w:tab w:val="left" w:pos="7513"/>
              </w:tabs>
              <w:spacing w:after="160" w:line="259" w:lineRule="auto"/>
              <w:ind w:left="1056"/>
              <w:rPr>
                <w:rFonts w:eastAsia="Times New Roman" w:cs="Times New Roman"/>
                <w:szCs w:val="24"/>
                <w:lang w:eastAsia="ru-RU"/>
              </w:rPr>
            </w:pPr>
            <w:r w:rsidRPr="004A4552">
              <w:rPr>
                <w:rFonts w:eastAsia="Times New Roman" w:cs="Times New Roman"/>
                <w:szCs w:val="24"/>
                <w:lang w:eastAsia="ru-RU"/>
              </w:rPr>
              <w:t>«Вишневый сад» А.П. Чехов.</w:t>
            </w:r>
          </w:p>
          <w:p w:rsidR="004A4552" w:rsidRPr="004A4552" w:rsidRDefault="004A4552" w:rsidP="001E309A">
            <w:pPr>
              <w:numPr>
                <w:ilvl w:val="0"/>
                <w:numId w:val="188"/>
              </w:numPr>
              <w:shd w:val="clear" w:color="auto" w:fill="FFFFFF"/>
              <w:tabs>
                <w:tab w:val="left" w:pos="7513"/>
              </w:tabs>
              <w:spacing w:after="160" w:line="259" w:lineRule="auto"/>
              <w:ind w:left="1056"/>
              <w:rPr>
                <w:rFonts w:eastAsia="Times New Roman" w:cs="Times New Roman"/>
                <w:szCs w:val="24"/>
                <w:lang w:eastAsia="ru-RU"/>
              </w:rPr>
            </w:pPr>
            <w:r w:rsidRPr="004A4552">
              <w:rPr>
                <w:rFonts w:eastAsia="Times New Roman" w:cs="Times New Roman"/>
                <w:szCs w:val="24"/>
                <w:lang w:eastAsia="ru-RU"/>
              </w:rPr>
              <w:t>«Гроза» А. Н. Островский.</w:t>
            </w:r>
          </w:p>
          <w:p w:rsidR="004A4552" w:rsidRPr="004A4552" w:rsidRDefault="004A4552" w:rsidP="001E309A">
            <w:pPr>
              <w:numPr>
                <w:ilvl w:val="0"/>
                <w:numId w:val="188"/>
              </w:numPr>
              <w:shd w:val="clear" w:color="auto" w:fill="FFFFFF"/>
              <w:tabs>
                <w:tab w:val="left" w:pos="7513"/>
              </w:tabs>
              <w:spacing w:after="160" w:line="259" w:lineRule="auto"/>
              <w:ind w:left="1056"/>
              <w:rPr>
                <w:rFonts w:eastAsia="Times New Roman" w:cs="Times New Roman"/>
                <w:szCs w:val="24"/>
                <w:lang w:eastAsia="ru-RU"/>
              </w:rPr>
            </w:pPr>
            <w:r w:rsidRPr="004A4552">
              <w:rPr>
                <w:rFonts w:eastAsia="Times New Roman" w:cs="Times New Roman"/>
                <w:szCs w:val="24"/>
                <w:lang w:eastAsia="ru-RU"/>
              </w:rPr>
              <w:t>«Горе от ума» А.С. Грибоедов.</w:t>
            </w:r>
          </w:p>
          <w:p w:rsidR="004A4552" w:rsidRPr="004A4552" w:rsidRDefault="004A4552" w:rsidP="001E309A">
            <w:pPr>
              <w:numPr>
                <w:ilvl w:val="0"/>
                <w:numId w:val="188"/>
              </w:numPr>
              <w:shd w:val="clear" w:color="auto" w:fill="FFFFFF"/>
              <w:tabs>
                <w:tab w:val="left" w:pos="7513"/>
              </w:tabs>
              <w:spacing w:after="160" w:line="259" w:lineRule="auto"/>
              <w:ind w:left="1056"/>
              <w:rPr>
                <w:rFonts w:eastAsia="Times New Roman" w:cs="Times New Roman"/>
                <w:szCs w:val="24"/>
                <w:lang w:eastAsia="ru-RU"/>
              </w:rPr>
            </w:pPr>
            <w:r w:rsidRPr="004A4552">
              <w:rPr>
                <w:rFonts w:eastAsia="Times New Roman" w:cs="Times New Roman"/>
                <w:szCs w:val="24"/>
                <w:lang w:eastAsia="ru-RU"/>
              </w:rPr>
              <w:t>«На дне» А.М. Горький</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12.</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Определите автора и произведение по заключительным словам: «Какое бы страстное, грешное, бунтующее сердце не скрылось в могиле, цветы, растущие на ней, безмятежно глядят на нас своими невинными глазами; не об одном вечном спокойствии «равнодушной» природы; они говорят также о вечном примирении и о жизни бесконечной»</w:t>
            </w:r>
          </w:p>
          <w:p w:rsidR="004A4552" w:rsidRPr="004A4552" w:rsidRDefault="004A4552" w:rsidP="001E309A">
            <w:pPr>
              <w:numPr>
                <w:ilvl w:val="0"/>
                <w:numId w:val="189"/>
              </w:numPr>
              <w:tabs>
                <w:tab w:val="left" w:pos="7513"/>
              </w:tabs>
              <w:spacing w:after="160" w:line="259" w:lineRule="auto"/>
              <w:rPr>
                <w:rFonts w:eastAsia="Calibri" w:cs="Times New Roman"/>
                <w:szCs w:val="24"/>
              </w:rPr>
            </w:pPr>
            <w:r w:rsidRPr="004A4552">
              <w:rPr>
                <w:rFonts w:eastAsia="Calibri" w:cs="Times New Roman"/>
                <w:szCs w:val="24"/>
              </w:rPr>
              <w:t>М.Ю. Лермонтов «Герой нашего времени»    </w:t>
            </w:r>
          </w:p>
          <w:p w:rsidR="004A4552" w:rsidRPr="004A4552" w:rsidRDefault="004A4552" w:rsidP="001E309A">
            <w:pPr>
              <w:numPr>
                <w:ilvl w:val="0"/>
                <w:numId w:val="189"/>
              </w:numPr>
              <w:tabs>
                <w:tab w:val="left" w:pos="7513"/>
              </w:tabs>
              <w:spacing w:after="160" w:line="259" w:lineRule="auto"/>
              <w:rPr>
                <w:rFonts w:eastAsia="Calibri" w:cs="Times New Roman"/>
                <w:szCs w:val="24"/>
              </w:rPr>
            </w:pPr>
            <w:r w:rsidRPr="004A4552">
              <w:rPr>
                <w:rFonts w:eastAsia="Calibri" w:cs="Times New Roman"/>
                <w:szCs w:val="24"/>
              </w:rPr>
              <w:t>Ф.М. Достоевский «Преступление и наказание</w:t>
            </w:r>
          </w:p>
          <w:p w:rsidR="004A4552" w:rsidRPr="004A4552" w:rsidRDefault="004A4552" w:rsidP="001E309A">
            <w:pPr>
              <w:numPr>
                <w:ilvl w:val="0"/>
                <w:numId w:val="189"/>
              </w:numPr>
              <w:tabs>
                <w:tab w:val="left" w:pos="7513"/>
              </w:tabs>
              <w:spacing w:after="160" w:line="259" w:lineRule="auto"/>
              <w:rPr>
                <w:rFonts w:eastAsia="Calibri" w:cs="Times New Roman"/>
                <w:szCs w:val="24"/>
              </w:rPr>
            </w:pPr>
            <w:r w:rsidRPr="004A4552">
              <w:rPr>
                <w:rFonts w:eastAsia="Calibri" w:cs="Times New Roman"/>
                <w:szCs w:val="24"/>
              </w:rPr>
              <w:t>Л.Н. Толстой «Война и мир»          </w:t>
            </w:r>
          </w:p>
          <w:p w:rsidR="004A4552" w:rsidRPr="004A4552" w:rsidRDefault="004A4552" w:rsidP="001E309A">
            <w:pPr>
              <w:numPr>
                <w:ilvl w:val="0"/>
                <w:numId w:val="189"/>
              </w:numPr>
              <w:tabs>
                <w:tab w:val="left" w:pos="7513"/>
              </w:tabs>
              <w:spacing w:after="200" w:line="276" w:lineRule="auto"/>
              <w:contextualSpacing/>
              <w:rPr>
                <w:rFonts w:eastAsia="Times New Roman" w:cs="Times New Roman"/>
                <w:szCs w:val="24"/>
                <w:lang w:eastAsia="ru-RU"/>
              </w:rPr>
            </w:pPr>
            <w:r w:rsidRPr="004A4552">
              <w:rPr>
                <w:rFonts w:eastAsia="Times New Roman" w:cs="Times New Roman"/>
                <w:szCs w:val="24"/>
                <w:lang w:eastAsia="ru-RU"/>
              </w:rPr>
              <w:t>И.С. Тургенев «Отцы и дети»</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13.</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Чья портретная характеристика: «Длинное и худое, с широким лбом, кверху плоским, книзу заостренным носом, большими зеленоватыми глазами и висячими бакенбардами песочного цвету, оно оживлялось спокойной улыбкой и выражало самоуверенность и ум»?</w:t>
            </w:r>
          </w:p>
          <w:p w:rsidR="004A4552" w:rsidRPr="004A4552" w:rsidRDefault="004A4552" w:rsidP="001E309A">
            <w:pPr>
              <w:numPr>
                <w:ilvl w:val="0"/>
                <w:numId w:val="191"/>
              </w:numPr>
              <w:tabs>
                <w:tab w:val="left" w:pos="7513"/>
              </w:tabs>
              <w:spacing w:after="200" w:line="276" w:lineRule="auto"/>
              <w:contextualSpacing/>
              <w:rPr>
                <w:rFonts w:eastAsia="Times New Roman" w:cs="Times New Roman"/>
                <w:szCs w:val="24"/>
                <w:lang w:eastAsia="ru-RU"/>
              </w:rPr>
            </w:pPr>
            <w:r w:rsidRPr="004A4552">
              <w:rPr>
                <w:rFonts w:eastAsia="Times New Roman" w:cs="Times New Roman"/>
                <w:szCs w:val="24"/>
                <w:lang w:eastAsia="ru-RU"/>
              </w:rPr>
              <w:t xml:space="preserve">Николая Кирсанова </w:t>
            </w:r>
          </w:p>
          <w:p w:rsidR="004A4552" w:rsidRPr="004A4552" w:rsidRDefault="004A4552" w:rsidP="001E309A">
            <w:pPr>
              <w:numPr>
                <w:ilvl w:val="0"/>
                <w:numId w:val="191"/>
              </w:numPr>
              <w:tabs>
                <w:tab w:val="left" w:pos="7513"/>
              </w:tabs>
              <w:spacing w:after="200" w:line="276" w:lineRule="auto"/>
              <w:contextualSpacing/>
              <w:rPr>
                <w:rFonts w:eastAsia="Times New Roman" w:cs="Times New Roman"/>
                <w:szCs w:val="24"/>
                <w:lang w:eastAsia="ru-RU"/>
              </w:rPr>
            </w:pPr>
            <w:r w:rsidRPr="004A4552">
              <w:rPr>
                <w:rFonts w:eastAsia="Times New Roman" w:cs="Times New Roman"/>
                <w:szCs w:val="24"/>
                <w:lang w:eastAsia="ru-RU"/>
              </w:rPr>
              <w:t>Павла Кирсанова</w:t>
            </w:r>
          </w:p>
          <w:p w:rsidR="004A4552" w:rsidRPr="004A4552" w:rsidRDefault="004A4552" w:rsidP="001E309A">
            <w:pPr>
              <w:numPr>
                <w:ilvl w:val="0"/>
                <w:numId w:val="191"/>
              </w:numPr>
              <w:tabs>
                <w:tab w:val="left" w:pos="7513"/>
              </w:tabs>
              <w:spacing w:after="200" w:line="276" w:lineRule="auto"/>
              <w:contextualSpacing/>
              <w:rPr>
                <w:rFonts w:eastAsia="Times New Roman" w:cs="Times New Roman"/>
                <w:szCs w:val="24"/>
                <w:lang w:eastAsia="ru-RU"/>
              </w:rPr>
            </w:pPr>
            <w:r w:rsidRPr="004A4552">
              <w:rPr>
                <w:rFonts w:eastAsia="Times New Roman" w:cs="Times New Roman"/>
                <w:szCs w:val="24"/>
                <w:lang w:eastAsia="ru-RU"/>
              </w:rPr>
              <w:t>Евгения Базарова</w:t>
            </w:r>
          </w:p>
          <w:p w:rsidR="004A4552" w:rsidRPr="004A4552" w:rsidRDefault="004A4552" w:rsidP="001E309A">
            <w:pPr>
              <w:numPr>
                <w:ilvl w:val="0"/>
                <w:numId w:val="191"/>
              </w:numPr>
              <w:tabs>
                <w:tab w:val="left" w:pos="7513"/>
              </w:tabs>
              <w:spacing w:after="200" w:line="276" w:lineRule="auto"/>
              <w:contextualSpacing/>
              <w:rPr>
                <w:rFonts w:eastAsia="Times New Roman" w:cs="Times New Roman"/>
                <w:szCs w:val="24"/>
                <w:lang w:eastAsia="ru-RU"/>
              </w:rPr>
            </w:pPr>
            <w:r w:rsidRPr="004A4552">
              <w:rPr>
                <w:rFonts w:eastAsia="Times New Roman" w:cs="Times New Roman"/>
                <w:szCs w:val="24"/>
                <w:lang w:eastAsia="ru-RU"/>
              </w:rPr>
              <w:t>Аркадия Кирсанова</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14.</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Какая тема является основной в творчестве Н.А. Некрасова?</w:t>
            </w:r>
          </w:p>
          <w:p w:rsidR="004A4552" w:rsidRPr="004A4552" w:rsidRDefault="004A4552" w:rsidP="001E309A">
            <w:pPr>
              <w:numPr>
                <w:ilvl w:val="0"/>
                <w:numId w:val="192"/>
              </w:numPr>
              <w:tabs>
                <w:tab w:val="left" w:pos="7513"/>
              </w:tabs>
              <w:spacing w:after="160" w:line="259" w:lineRule="auto"/>
              <w:rPr>
                <w:rFonts w:eastAsia="Calibri" w:cs="Times New Roman"/>
                <w:szCs w:val="24"/>
              </w:rPr>
            </w:pPr>
            <w:r w:rsidRPr="004A4552">
              <w:rPr>
                <w:rFonts w:eastAsia="Calibri" w:cs="Times New Roman"/>
                <w:szCs w:val="24"/>
              </w:rPr>
              <w:t>тема города     </w:t>
            </w:r>
          </w:p>
          <w:p w:rsidR="004A4552" w:rsidRPr="004A4552" w:rsidRDefault="004A4552" w:rsidP="001E309A">
            <w:pPr>
              <w:numPr>
                <w:ilvl w:val="0"/>
                <w:numId w:val="192"/>
              </w:numPr>
              <w:tabs>
                <w:tab w:val="left" w:pos="7513"/>
              </w:tabs>
              <w:spacing w:after="160" w:line="259" w:lineRule="auto"/>
              <w:rPr>
                <w:rFonts w:eastAsia="Calibri" w:cs="Times New Roman"/>
                <w:szCs w:val="24"/>
              </w:rPr>
            </w:pPr>
            <w:r w:rsidRPr="004A4552">
              <w:rPr>
                <w:rFonts w:eastAsia="Calibri" w:cs="Times New Roman"/>
                <w:szCs w:val="24"/>
              </w:rPr>
              <w:t>любовь</w:t>
            </w:r>
          </w:p>
          <w:p w:rsidR="004A4552" w:rsidRPr="004A4552" w:rsidRDefault="004A4552" w:rsidP="001E309A">
            <w:pPr>
              <w:numPr>
                <w:ilvl w:val="0"/>
                <w:numId w:val="192"/>
              </w:numPr>
              <w:tabs>
                <w:tab w:val="left" w:pos="7513"/>
              </w:tabs>
              <w:spacing w:after="160" w:line="259" w:lineRule="auto"/>
              <w:rPr>
                <w:rFonts w:eastAsia="Calibri" w:cs="Times New Roman"/>
                <w:szCs w:val="24"/>
              </w:rPr>
            </w:pPr>
            <w:r w:rsidRPr="004A4552">
              <w:rPr>
                <w:rFonts w:eastAsia="Calibri" w:cs="Times New Roman"/>
                <w:szCs w:val="24"/>
              </w:rPr>
              <w:t>одиночество </w:t>
            </w:r>
          </w:p>
          <w:p w:rsidR="004A4552" w:rsidRPr="004A4552" w:rsidRDefault="004A4552" w:rsidP="001E309A">
            <w:pPr>
              <w:numPr>
                <w:ilvl w:val="0"/>
                <w:numId w:val="192"/>
              </w:numPr>
              <w:tabs>
                <w:tab w:val="left" w:pos="7513"/>
              </w:tabs>
              <w:spacing w:after="200" w:line="259" w:lineRule="auto"/>
              <w:contextualSpacing/>
              <w:rPr>
                <w:rFonts w:eastAsia="Times New Roman" w:cs="Times New Roman"/>
                <w:szCs w:val="24"/>
                <w:lang w:eastAsia="ru-RU"/>
              </w:rPr>
            </w:pPr>
            <w:r w:rsidRPr="004A4552">
              <w:rPr>
                <w:rFonts w:eastAsia="Times New Roman" w:cs="Times New Roman"/>
                <w:szCs w:val="24"/>
                <w:lang w:eastAsia="ru-RU"/>
              </w:rPr>
              <w:t>тема народа</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lastRenderedPageBreak/>
              <w:t>15.</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Почему Одинцова не ответила на любовь Евгения Базарова?</w:t>
            </w:r>
          </w:p>
          <w:p w:rsidR="004A4552" w:rsidRPr="004A4552" w:rsidRDefault="004A4552" w:rsidP="001E309A">
            <w:pPr>
              <w:numPr>
                <w:ilvl w:val="0"/>
                <w:numId w:val="190"/>
              </w:numPr>
              <w:tabs>
                <w:tab w:val="left" w:pos="7513"/>
              </w:tabs>
              <w:spacing w:after="160" w:line="259" w:lineRule="auto"/>
              <w:rPr>
                <w:rFonts w:eastAsia="Calibri" w:cs="Times New Roman"/>
                <w:szCs w:val="24"/>
              </w:rPr>
            </w:pPr>
            <w:r w:rsidRPr="004A4552">
              <w:rPr>
                <w:rFonts w:eastAsia="Calibri" w:cs="Times New Roman"/>
                <w:szCs w:val="24"/>
              </w:rPr>
              <w:t>он был ей неинтересен</w:t>
            </w:r>
          </w:p>
          <w:p w:rsidR="004A4552" w:rsidRPr="004A4552" w:rsidRDefault="004A4552" w:rsidP="001E309A">
            <w:pPr>
              <w:numPr>
                <w:ilvl w:val="0"/>
                <w:numId w:val="190"/>
              </w:numPr>
              <w:tabs>
                <w:tab w:val="left" w:pos="7513"/>
              </w:tabs>
              <w:spacing w:after="160" w:line="259" w:lineRule="auto"/>
              <w:rPr>
                <w:rFonts w:eastAsia="Calibri" w:cs="Times New Roman"/>
                <w:szCs w:val="24"/>
              </w:rPr>
            </w:pPr>
            <w:r w:rsidRPr="004A4552">
              <w:rPr>
                <w:rFonts w:eastAsia="Calibri" w:cs="Times New Roman"/>
                <w:szCs w:val="24"/>
              </w:rPr>
              <w:t>она была влюблена в другого</w:t>
            </w:r>
          </w:p>
          <w:p w:rsidR="004A4552" w:rsidRPr="004A4552" w:rsidRDefault="004A4552" w:rsidP="001E309A">
            <w:pPr>
              <w:numPr>
                <w:ilvl w:val="0"/>
                <w:numId w:val="190"/>
              </w:numPr>
              <w:tabs>
                <w:tab w:val="left" w:pos="7513"/>
              </w:tabs>
              <w:spacing w:after="160" w:line="259" w:lineRule="auto"/>
              <w:rPr>
                <w:rFonts w:eastAsia="Calibri" w:cs="Times New Roman"/>
                <w:szCs w:val="24"/>
              </w:rPr>
            </w:pPr>
            <w:r w:rsidRPr="004A4552">
              <w:rPr>
                <w:rFonts w:eastAsia="Calibri" w:cs="Times New Roman"/>
                <w:szCs w:val="24"/>
              </w:rPr>
              <w:t>Базаров был ниже по социальному положению</w:t>
            </w:r>
          </w:p>
          <w:p w:rsidR="004A4552" w:rsidRPr="004A4552" w:rsidRDefault="004A4552" w:rsidP="001E309A">
            <w:pPr>
              <w:numPr>
                <w:ilvl w:val="0"/>
                <w:numId w:val="190"/>
              </w:numPr>
              <w:tabs>
                <w:tab w:val="left" w:pos="7513"/>
              </w:tabs>
              <w:spacing w:after="160" w:line="259" w:lineRule="auto"/>
              <w:rPr>
                <w:rFonts w:eastAsia="Calibri" w:cs="Times New Roman"/>
                <w:szCs w:val="24"/>
              </w:rPr>
            </w:pPr>
            <w:r w:rsidRPr="004A4552">
              <w:rPr>
                <w:rFonts w:eastAsia="Calibri" w:cs="Times New Roman"/>
                <w:szCs w:val="24"/>
              </w:rPr>
              <w:t>спокойная жизнь ей была дороже</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16.</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Перу Салтыкова – Щедрина не принадлежит роман:</w:t>
            </w:r>
          </w:p>
          <w:p w:rsidR="004A4552" w:rsidRPr="004A4552" w:rsidRDefault="004A4552" w:rsidP="001E309A">
            <w:pPr>
              <w:numPr>
                <w:ilvl w:val="0"/>
                <w:numId w:val="193"/>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«Пошехонская старина»</w:t>
            </w:r>
          </w:p>
          <w:p w:rsidR="004A4552" w:rsidRPr="004A4552" w:rsidRDefault="004A4552" w:rsidP="001E309A">
            <w:pPr>
              <w:numPr>
                <w:ilvl w:val="0"/>
                <w:numId w:val="193"/>
              </w:numPr>
              <w:tabs>
                <w:tab w:val="left" w:pos="7513"/>
              </w:tabs>
              <w:spacing w:after="160" w:line="259" w:lineRule="auto"/>
              <w:rPr>
                <w:rFonts w:eastAsia="Calibri" w:cs="Times New Roman"/>
                <w:szCs w:val="24"/>
              </w:rPr>
            </w:pPr>
            <w:r w:rsidRPr="004A4552">
              <w:rPr>
                <w:rFonts w:eastAsia="Calibri" w:cs="Times New Roman"/>
                <w:szCs w:val="24"/>
              </w:rPr>
              <w:t>«Господа Головлевы»</w:t>
            </w:r>
          </w:p>
          <w:p w:rsidR="004A4552" w:rsidRPr="004A4552" w:rsidRDefault="004A4552" w:rsidP="001E309A">
            <w:pPr>
              <w:numPr>
                <w:ilvl w:val="0"/>
                <w:numId w:val="193"/>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«История одного города»</w:t>
            </w:r>
          </w:p>
          <w:p w:rsidR="004A4552" w:rsidRPr="004A4552" w:rsidRDefault="004A4552" w:rsidP="001E309A">
            <w:pPr>
              <w:numPr>
                <w:ilvl w:val="0"/>
                <w:numId w:val="193"/>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«Накануне»</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17.</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Какой смысл заключен в названии романа «Преступление и наказание»:</w:t>
            </w:r>
          </w:p>
          <w:p w:rsidR="004A4552" w:rsidRPr="004A4552" w:rsidRDefault="004A4552" w:rsidP="001E309A">
            <w:pPr>
              <w:numPr>
                <w:ilvl w:val="0"/>
                <w:numId w:val="194"/>
              </w:numPr>
              <w:shd w:val="clear" w:color="auto" w:fill="FFFFFF"/>
              <w:tabs>
                <w:tab w:val="left" w:pos="742"/>
                <w:tab w:val="left" w:pos="7513"/>
              </w:tabs>
              <w:spacing w:after="160" w:line="259" w:lineRule="auto"/>
              <w:ind w:left="489" w:firstLine="0"/>
              <w:rPr>
                <w:rFonts w:eastAsia="Calibri" w:cs="Times New Roman"/>
                <w:szCs w:val="24"/>
              </w:rPr>
            </w:pPr>
            <w:r w:rsidRPr="004A4552">
              <w:rPr>
                <w:rFonts w:eastAsia="Calibri" w:cs="Times New Roman"/>
                <w:szCs w:val="24"/>
              </w:rPr>
              <w:t>преступление и наказание противопоставлены</w:t>
            </w:r>
          </w:p>
          <w:p w:rsidR="004A4552" w:rsidRPr="004A4552" w:rsidRDefault="004A4552" w:rsidP="001E309A">
            <w:pPr>
              <w:numPr>
                <w:ilvl w:val="0"/>
                <w:numId w:val="194"/>
              </w:numPr>
              <w:shd w:val="clear" w:color="auto" w:fill="FFFFFF"/>
              <w:tabs>
                <w:tab w:val="left" w:pos="742"/>
                <w:tab w:val="left" w:pos="7513"/>
              </w:tabs>
              <w:spacing w:after="160" w:line="259" w:lineRule="auto"/>
              <w:ind w:left="742" w:hanging="283"/>
              <w:rPr>
                <w:rFonts w:eastAsia="Calibri" w:cs="Times New Roman"/>
                <w:szCs w:val="24"/>
              </w:rPr>
            </w:pPr>
            <w:r w:rsidRPr="004A4552">
              <w:rPr>
                <w:rFonts w:eastAsia="Calibri" w:cs="Times New Roman"/>
                <w:szCs w:val="24"/>
              </w:rPr>
              <w:t>несоответствие наказания совершенному преступлению</w:t>
            </w:r>
          </w:p>
          <w:p w:rsidR="004A4552" w:rsidRPr="004A4552" w:rsidRDefault="004A4552" w:rsidP="001E309A">
            <w:pPr>
              <w:numPr>
                <w:ilvl w:val="0"/>
                <w:numId w:val="194"/>
              </w:numPr>
              <w:shd w:val="clear" w:color="auto" w:fill="FFFFFF"/>
              <w:tabs>
                <w:tab w:val="left" w:pos="742"/>
                <w:tab w:val="left" w:pos="7513"/>
              </w:tabs>
              <w:spacing w:after="160" w:line="259" w:lineRule="auto"/>
              <w:ind w:left="742" w:hanging="283"/>
              <w:rPr>
                <w:rFonts w:eastAsia="Calibri" w:cs="Times New Roman"/>
                <w:szCs w:val="24"/>
              </w:rPr>
            </w:pPr>
            <w:r w:rsidRPr="004A4552">
              <w:rPr>
                <w:rFonts w:eastAsia="Calibri" w:cs="Times New Roman"/>
                <w:szCs w:val="24"/>
              </w:rPr>
              <w:t>не всякое преступление влечет за собой наказание</w:t>
            </w:r>
          </w:p>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 xml:space="preserve">       4. неотвратимость наказания за совершенное преступление</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18.</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Что хочет доказать Раскольников убийством ста</w:t>
            </w:r>
            <w:r w:rsidRPr="004A4552">
              <w:rPr>
                <w:rFonts w:eastAsia="Calibri" w:cs="Times New Roman"/>
                <w:szCs w:val="24"/>
              </w:rPr>
              <w:softHyphen/>
              <w:t>рухи-процентщицы?</w:t>
            </w:r>
          </w:p>
          <w:p w:rsidR="004A4552" w:rsidRPr="004A4552" w:rsidRDefault="004A4552" w:rsidP="001E309A">
            <w:pPr>
              <w:numPr>
                <w:ilvl w:val="0"/>
                <w:numId w:val="195"/>
              </w:numPr>
              <w:shd w:val="clear" w:color="auto" w:fill="FFFFFF"/>
              <w:tabs>
                <w:tab w:val="left" w:pos="7513"/>
              </w:tabs>
              <w:spacing w:after="160" w:line="259" w:lineRule="auto"/>
              <w:ind w:left="772" w:hanging="283"/>
              <w:rPr>
                <w:rFonts w:eastAsia="Calibri" w:cs="Times New Roman"/>
                <w:szCs w:val="24"/>
              </w:rPr>
            </w:pPr>
            <w:r w:rsidRPr="004A4552">
              <w:rPr>
                <w:rFonts w:eastAsia="Calibri" w:cs="Times New Roman"/>
                <w:szCs w:val="24"/>
              </w:rPr>
              <w:t>что он тоже имеет право на обогащение</w:t>
            </w:r>
          </w:p>
          <w:p w:rsidR="004A4552" w:rsidRPr="004A4552" w:rsidRDefault="004A4552" w:rsidP="001E309A">
            <w:pPr>
              <w:numPr>
                <w:ilvl w:val="0"/>
                <w:numId w:val="195"/>
              </w:numPr>
              <w:shd w:val="clear" w:color="auto" w:fill="FFFFFF"/>
              <w:tabs>
                <w:tab w:val="left" w:pos="7513"/>
              </w:tabs>
              <w:spacing w:after="160" w:line="259" w:lineRule="auto"/>
              <w:ind w:left="772" w:hanging="283"/>
              <w:rPr>
                <w:rFonts w:eastAsia="Calibri" w:cs="Times New Roman"/>
                <w:szCs w:val="24"/>
              </w:rPr>
            </w:pPr>
            <w:r w:rsidRPr="004A4552">
              <w:rPr>
                <w:rFonts w:eastAsia="Calibri" w:cs="Times New Roman"/>
                <w:szCs w:val="24"/>
              </w:rPr>
              <w:t>что он принадлежит к разряду «право имеющих»</w:t>
            </w:r>
          </w:p>
          <w:p w:rsidR="004A4552" w:rsidRPr="004A4552" w:rsidRDefault="004A4552" w:rsidP="001E309A">
            <w:pPr>
              <w:numPr>
                <w:ilvl w:val="0"/>
                <w:numId w:val="195"/>
              </w:numPr>
              <w:shd w:val="clear" w:color="auto" w:fill="FFFFFF"/>
              <w:tabs>
                <w:tab w:val="left" w:pos="7513"/>
              </w:tabs>
              <w:spacing w:after="160" w:line="259" w:lineRule="auto"/>
              <w:ind w:left="772" w:hanging="283"/>
              <w:rPr>
                <w:rFonts w:eastAsia="Calibri" w:cs="Times New Roman"/>
                <w:szCs w:val="24"/>
              </w:rPr>
            </w:pPr>
            <w:r w:rsidRPr="004A4552">
              <w:rPr>
                <w:rFonts w:eastAsia="Calibri" w:cs="Times New Roman"/>
                <w:szCs w:val="24"/>
              </w:rPr>
              <w:t>что в России вообще нет законности</w:t>
            </w:r>
          </w:p>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4. что старуха — бесполезное, никому не нужное, а даже вредное существо</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both"/>
              <w:rPr>
                <w:rFonts w:eastAsia="Calibri" w:cs="Times New Roman"/>
                <w:b/>
                <w:szCs w:val="24"/>
              </w:rPr>
            </w:pPr>
            <w:r w:rsidRPr="004A4552">
              <w:rPr>
                <w:rFonts w:eastAsia="Calibri" w:cs="Times New Roman"/>
                <w:b/>
                <w:szCs w:val="24"/>
              </w:rPr>
              <w:t>19.</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Образы-символы неба Аустерлица и знаменитого дуба по дороге в Отрадное в романе Л.Н. Толстого «Война и мир» неотделимы от образа</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1. Пьера Безухова</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2. Андрея Болконского</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3. Платона Каратаева</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4. Кутузова</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both"/>
              <w:rPr>
                <w:rFonts w:eastAsia="Calibri" w:cs="Times New Roman"/>
                <w:b/>
                <w:szCs w:val="24"/>
              </w:rPr>
            </w:pPr>
            <w:r w:rsidRPr="004A4552">
              <w:rPr>
                <w:rFonts w:eastAsia="Calibri" w:cs="Times New Roman"/>
                <w:b/>
                <w:szCs w:val="24"/>
              </w:rPr>
              <w:t>20.</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spacing w:line="259" w:lineRule="auto"/>
              <w:rPr>
                <w:rFonts w:eastAsia="Calibri" w:cs="Times New Roman"/>
                <w:szCs w:val="24"/>
              </w:rPr>
            </w:pPr>
            <w:r w:rsidRPr="004A4552">
              <w:rPr>
                <w:rFonts w:eastAsia="Calibri" w:cs="Times New Roman"/>
                <w:szCs w:val="24"/>
              </w:rPr>
              <w:t>Из какого произведения следующие строки: «Война не любезность, а самое гадкое  дело в жизни»:</w:t>
            </w:r>
          </w:p>
          <w:p w:rsidR="004A4552" w:rsidRPr="004A4552" w:rsidRDefault="004A4552" w:rsidP="001E309A">
            <w:pPr>
              <w:numPr>
                <w:ilvl w:val="0"/>
                <w:numId w:val="196"/>
              </w:numPr>
              <w:tabs>
                <w:tab w:val="left" w:pos="7513"/>
              </w:tabs>
              <w:spacing w:after="160" w:line="259" w:lineRule="auto"/>
              <w:ind w:hanging="261"/>
              <w:rPr>
                <w:rFonts w:eastAsia="Calibri" w:cs="Times New Roman"/>
                <w:szCs w:val="24"/>
              </w:rPr>
            </w:pPr>
            <w:r w:rsidRPr="004A4552">
              <w:rPr>
                <w:rFonts w:eastAsia="Calibri" w:cs="Times New Roman"/>
                <w:szCs w:val="24"/>
              </w:rPr>
              <w:t>«Преступление и наказание»</w:t>
            </w:r>
          </w:p>
          <w:p w:rsidR="004A4552" w:rsidRPr="004A4552" w:rsidRDefault="004A4552" w:rsidP="001E309A">
            <w:pPr>
              <w:numPr>
                <w:ilvl w:val="0"/>
                <w:numId w:val="196"/>
              </w:numPr>
              <w:tabs>
                <w:tab w:val="left" w:pos="7513"/>
              </w:tabs>
              <w:spacing w:after="160" w:line="259" w:lineRule="auto"/>
              <w:ind w:hanging="261"/>
              <w:rPr>
                <w:rFonts w:eastAsia="Calibri" w:cs="Times New Roman"/>
                <w:szCs w:val="24"/>
              </w:rPr>
            </w:pPr>
            <w:r w:rsidRPr="004A4552">
              <w:rPr>
                <w:rFonts w:eastAsia="Calibri" w:cs="Times New Roman"/>
                <w:szCs w:val="24"/>
              </w:rPr>
              <w:t>«Отцы и дети»</w:t>
            </w:r>
          </w:p>
          <w:p w:rsidR="004A4552" w:rsidRPr="004A4552" w:rsidRDefault="004A4552" w:rsidP="001E309A">
            <w:pPr>
              <w:numPr>
                <w:ilvl w:val="0"/>
                <w:numId w:val="196"/>
              </w:numPr>
              <w:tabs>
                <w:tab w:val="left" w:pos="7513"/>
              </w:tabs>
              <w:spacing w:after="160" w:line="259" w:lineRule="auto"/>
              <w:ind w:hanging="261"/>
              <w:rPr>
                <w:rFonts w:eastAsia="Calibri" w:cs="Times New Roman"/>
                <w:szCs w:val="24"/>
              </w:rPr>
            </w:pPr>
            <w:r w:rsidRPr="004A4552">
              <w:rPr>
                <w:rFonts w:eastAsia="Calibri" w:cs="Times New Roman"/>
                <w:szCs w:val="24"/>
              </w:rPr>
              <w:t>«Доктор Живаго»</w:t>
            </w:r>
          </w:p>
          <w:p w:rsidR="004A4552" w:rsidRPr="004A4552" w:rsidRDefault="004A4552" w:rsidP="001E309A">
            <w:pPr>
              <w:numPr>
                <w:ilvl w:val="0"/>
                <w:numId w:val="196"/>
              </w:numPr>
              <w:tabs>
                <w:tab w:val="left" w:pos="7513"/>
              </w:tabs>
              <w:spacing w:after="160" w:line="259" w:lineRule="auto"/>
              <w:ind w:hanging="261"/>
              <w:jc w:val="both"/>
              <w:rPr>
                <w:rFonts w:eastAsia="Calibri" w:cs="Times New Roman"/>
                <w:szCs w:val="24"/>
              </w:rPr>
            </w:pPr>
            <w:r w:rsidRPr="004A4552">
              <w:rPr>
                <w:rFonts w:eastAsia="Calibri" w:cs="Times New Roman"/>
                <w:szCs w:val="24"/>
              </w:rPr>
              <w:t>«Война и мир»</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both"/>
              <w:rPr>
                <w:rFonts w:eastAsia="Calibri" w:cs="Times New Roman"/>
                <w:b/>
                <w:szCs w:val="24"/>
              </w:rPr>
            </w:pPr>
            <w:r w:rsidRPr="004A4552">
              <w:rPr>
                <w:rFonts w:eastAsia="Calibri" w:cs="Times New Roman"/>
                <w:b/>
                <w:szCs w:val="24"/>
              </w:rPr>
              <w:t>21.</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spacing w:line="259" w:lineRule="auto"/>
              <w:rPr>
                <w:rFonts w:eastAsia="Calibri" w:cs="Times New Roman"/>
                <w:szCs w:val="24"/>
              </w:rPr>
            </w:pPr>
            <w:r w:rsidRPr="004A4552">
              <w:rPr>
                <w:rFonts w:eastAsia="Calibri" w:cs="Times New Roman"/>
                <w:szCs w:val="24"/>
              </w:rPr>
              <w:t>В ком Л.Н. Толстой видит решающую силу истории:</w:t>
            </w:r>
          </w:p>
          <w:p w:rsidR="004A4552" w:rsidRPr="004A4552" w:rsidRDefault="004A4552" w:rsidP="001E309A">
            <w:pPr>
              <w:numPr>
                <w:ilvl w:val="0"/>
                <w:numId w:val="197"/>
              </w:numPr>
              <w:tabs>
                <w:tab w:val="left" w:pos="7513"/>
              </w:tabs>
              <w:spacing w:after="160" w:line="259" w:lineRule="auto"/>
              <w:rPr>
                <w:rFonts w:eastAsia="Calibri" w:cs="Times New Roman"/>
                <w:szCs w:val="24"/>
              </w:rPr>
            </w:pPr>
            <w:r w:rsidRPr="004A4552">
              <w:rPr>
                <w:rFonts w:eastAsia="Calibri" w:cs="Times New Roman"/>
                <w:szCs w:val="24"/>
              </w:rPr>
              <w:t>царь</w:t>
            </w:r>
          </w:p>
          <w:p w:rsidR="004A4552" w:rsidRPr="004A4552" w:rsidRDefault="004A4552" w:rsidP="001E309A">
            <w:pPr>
              <w:numPr>
                <w:ilvl w:val="0"/>
                <w:numId w:val="197"/>
              </w:numPr>
              <w:tabs>
                <w:tab w:val="left" w:pos="7513"/>
              </w:tabs>
              <w:spacing w:after="160" w:line="259" w:lineRule="auto"/>
              <w:rPr>
                <w:rFonts w:eastAsia="Calibri" w:cs="Times New Roman"/>
                <w:szCs w:val="24"/>
              </w:rPr>
            </w:pPr>
            <w:r w:rsidRPr="004A4552">
              <w:rPr>
                <w:rFonts w:eastAsia="Calibri" w:cs="Times New Roman"/>
                <w:szCs w:val="24"/>
              </w:rPr>
              <w:t>военачальники</w:t>
            </w:r>
          </w:p>
          <w:p w:rsidR="004A4552" w:rsidRPr="004A4552" w:rsidRDefault="004A4552" w:rsidP="001E309A">
            <w:pPr>
              <w:numPr>
                <w:ilvl w:val="0"/>
                <w:numId w:val="197"/>
              </w:numPr>
              <w:tabs>
                <w:tab w:val="left" w:pos="7513"/>
              </w:tabs>
              <w:spacing w:after="160" w:line="259" w:lineRule="auto"/>
              <w:rPr>
                <w:rFonts w:eastAsia="Calibri" w:cs="Times New Roman"/>
                <w:szCs w:val="24"/>
              </w:rPr>
            </w:pPr>
            <w:r w:rsidRPr="004A4552">
              <w:rPr>
                <w:rFonts w:eastAsia="Calibri" w:cs="Times New Roman"/>
                <w:szCs w:val="24"/>
              </w:rPr>
              <w:lastRenderedPageBreak/>
              <w:t>народ</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4. высшее чиновничество</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both"/>
              <w:rPr>
                <w:rFonts w:eastAsia="Calibri" w:cs="Times New Roman"/>
                <w:b/>
                <w:szCs w:val="24"/>
              </w:rPr>
            </w:pPr>
            <w:r w:rsidRPr="004A4552">
              <w:rPr>
                <w:rFonts w:eastAsia="Calibri" w:cs="Times New Roman"/>
                <w:b/>
                <w:szCs w:val="24"/>
              </w:rPr>
              <w:lastRenderedPageBreak/>
              <w:t>22.</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Герой какого произведения: «… еще больше пополнел, ожирел, тяжело дышит и уже ходит, откинув голову назад. Когда он, пухлый, красный, едет на тройке, то кажется, что едет не человек, а языческий бог»:</w:t>
            </w:r>
          </w:p>
          <w:p w:rsidR="004A4552" w:rsidRPr="004A4552" w:rsidRDefault="004A4552" w:rsidP="001E309A">
            <w:pPr>
              <w:numPr>
                <w:ilvl w:val="0"/>
                <w:numId w:val="198"/>
              </w:numPr>
              <w:tabs>
                <w:tab w:val="left" w:pos="7513"/>
              </w:tabs>
              <w:spacing w:after="160" w:line="276" w:lineRule="auto"/>
              <w:jc w:val="both"/>
              <w:rPr>
                <w:rFonts w:eastAsia="Calibri" w:cs="Times New Roman"/>
                <w:szCs w:val="24"/>
              </w:rPr>
            </w:pPr>
            <w:r w:rsidRPr="004A4552">
              <w:rPr>
                <w:rFonts w:eastAsia="Calibri" w:cs="Times New Roman"/>
                <w:szCs w:val="24"/>
              </w:rPr>
              <w:t xml:space="preserve"> «Гроза»</w:t>
            </w:r>
          </w:p>
          <w:p w:rsidR="004A4552" w:rsidRPr="004A4552" w:rsidRDefault="004A4552" w:rsidP="001E309A">
            <w:pPr>
              <w:numPr>
                <w:ilvl w:val="0"/>
                <w:numId w:val="198"/>
              </w:numPr>
              <w:tabs>
                <w:tab w:val="left" w:pos="7513"/>
              </w:tabs>
              <w:spacing w:after="160" w:line="276" w:lineRule="auto"/>
              <w:jc w:val="both"/>
              <w:rPr>
                <w:rFonts w:eastAsia="Calibri" w:cs="Times New Roman"/>
                <w:szCs w:val="24"/>
              </w:rPr>
            </w:pPr>
            <w:r w:rsidRPr="004A4552">
              <w:rPr>
                <w:rFonts w:eastAsia="Calibri" w:cs="Times New Roman"/>
                <w:szCs w:val="24"/>
              </w:rPr>
              <w:t>«Вишневый сад»</w:t>
            </w:r>
          </w:p>
          <w:p w:rsidR="004A4552" w:rsidRPr="004A4552" w:rsidRDefault="004A4552" w:rsidP="001E309A">
            <w:pPr>
              <w:numPr>
                <w:ilvl w:val="0"/>
                <w:numId w:val="198"/>
              </w:numPr>
              <w:tabs>
                <w:tab w:val="left" w:pos="7513"/>
              </w:tabs>
              <w:spacing w:after="160" w:line="276" w:lineRule="auto"/>
              <w:jc w:val="both"/>
              <w:rPr>
                <w:rFonts w:eastAsia="Calibri" w:cs="Times New Roman"/>
                <w:szCs w:val="24"/>
              </w:rPr>
            </w:pPr>
            <w:r w:rsidRPr="004A4552">
              <w:rPr>
                <w:rFonts w:eastAsia="Calibri" w:cs="Times New Roman"/>
                <w:szCs w:val="24"/>
              </w:rPr>
              <w:t>«На дне»</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4. «Ионыч»</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23.</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В каком из перечисленных произведений действие протекает на фоне панорамы Волги:</w:t>
            </w:r>
          </w:p>
          <w:p w:rsidR="004A4552" w:rsidRPr="004A4552" w:rsidRDefault="004A4552" w:rsidP="001E309A">
            <w:pPr>
              <w:numPr>
                <w:ilvl w:val="0"/>
                <w:numId w:val="206"/>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«Вишневый сад» </w:t>
            </w:r>
          </w:p>
          <w:p w:rsidR="004A4552" w:rsidRPr="004A4552" w:rsidRDefault="004A4552" w:rsidP="001E309A">
            <w:pPr>
              <w:numPr>
                <w:ilvl w:val="0"/>
                <w:numId w:val="206"/>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«Гроза»</w:t>
            </w:r>
          </w:p>
          <w:p w:rsidR="004A4552" w:rsidRPr="004A4552" w:rsidRDefault="004A4552" w:rsidP="001E309A">
            <w:pPr>
              <w:numPr>
                <w:ilvl w:val="0"/>
                <w:numId w:val="206"/>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Мертвые души»</w:t>
            </w:r>
          </w:p>
          <w:p w:rsidR="004A4552" w:rsidRPr="004A4552" w:rsidRDefault="004A4552" w:rsidP="001E309A">
            <w:pPr>
              <w:numPr>
                <w:ilvl w:val="0"/>
                <w:numId w:val="206"/>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«Крыжовник»   </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24.</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Кто из поэтов не принадлежит к Серебряному веку русской поэзии:</w:t>
            </w:r>
          </w:p>
          <w:p w:rsidR="004A4552" w:rsidRPr="004A4552" w:rsidRDefault="004A4552" w:rsidP="001E309A">
            <w:pPr>
              <w:numPr>
                <w:ilvl w:val="0"/>
                <w:numId w:val="199"/>
              </w:numPr>
              <w:tabs>
                <w:tab w:val="left" w:pos="7513"/>
              </w:tabs>
              <w:spacing w:after="160" w:line="259" w:lineRule="auto"/>
              <w:ind w:left="743" w:hanging="284"/>
              <w:contextualSpacing/>
              <w:rPr>
                <w:rFonts w:eastAsia="Times New Roman" w:cs="Times New Roman"/>
                <w:szCs w:val="24"/>
                <w:lang w:eastAsia="ru-RU"/>
              </w:rPr>
            </w:pPr>
            <w:r w:rsidRPr="004A4552">
              <w:rPr>
                <w:rFonts w:eastAsia="Times New Roman" w:cs="Times New Roman"/>
                <w:szCs w:val="24"/>
                <w:lang w:eastAsia="ru-RU"/>
              </w:rPr>
              <w:t>Б. Пастернак</w:t>
            </w:r>
          </w:p>
          <w:p w:rsidR="004A4552" w:rsidRPr="004A4552" w:rsidRDefault="004A4552" w:rsidP="001E309A">
            <w:pPr>
              <w:numPr>
                <w:ilvl w:val="0"/>
                <w:numId w:val="199"/>
              </w:numPr>
              <w:tabs>
                <w:tab w:val="left" w:pos="7513"/>
              </w:tabs>
              <w:spacing w:after="160" w:line="259" w:lineRule="auto"/>
              <w:ind w:left="743" w:hanging="284"/>
              <w:contextualSpacing/>
              <w:rPr>
                <w:rFonts w:eastAsia="Times New Roman" w:cs="Times New Roman"/>
                <w:szCs w:val="24"/>
                <w:lang w:eastAsia="ru-RU"/>
              </w:rPr>
            </w:pPr>
            <w:r w:rsidRPr="004A4552">
              <w:rPr>
                <w:rFonts w:eastAsia="Times New Roman" w:cs="Times New Roman"/>
                <w:szCs w:val="24"/>
                <w:lang w:eastAsia="ru-RU"/>
              </w:rPr>
              <w:t>В. Хлебников</w:t>
            </w:r>
          </w:p>
          <w:p w:rsidR="004A4552" w:rsidRPr="004A4552" w:rsidRDefault="004A4552" w:rsidP="001E309A">
            <w:pPr>
              <w:numPr>
                <w:ilvl w:val="0"/>
                <w:numId w:val="199"/>
              </w:numPr>
              <w:tabs>
                <w:tab w:val="left" w:pos="7513"/>
              </w:tabs>
              <w:spacing w:after="160" w:line="259" w:lineRule="auto"/>
              <w:ind w:left="743" w:hanging="284"/>
              <w:contextualSpacing/>
              <w:rPr>
                <w:rFonts w:eastAsia="Times New Roman" w:cs="Times New Roman"/>
                <w:szCs w:val="24"/>
                <w:lang w:eastAsia="ru-RU"/>
              </w:rPr>
            </w:pPr>
            <w:r w:rsidRPr="004A4552">
              <w:rPr>
                <w:rFonts w:eastAsia="Times New Roman" w:cs="Times New Roman"/>
                <w:szCs w:val="24"/>
                <w:lang w:eastAsia="ru-RU"/>
              </w:rPr>
              <w:t>К. Бальмонт</w:t>
            </w:r>
          </w:p>
          <w:p w:rsidR="004A4552" w:rsidRPr="004A4552" w:rsidRDefault="004A4552" w:rsidP="001E309A">
            <w:pPr>
              <w:numPr>
                <w:ilvl w:val="0"/>
                <w:numId w:val="199"/>
              </w:numPr>
              <w:tabs>
                <w:tab w:val="left" w:pos="7513"/>
              </w:tabs>
              <w:spacing w:after="160" w:line="259" w:lineRule="auto"/>
              <w:ind w:left="743" w:hanging="284"/>
              <w:contextualSpacing/>
              <w:rPr>
                <w:rFonts w:eastAsia="Times New Roman" w:cs="Times New Roman"/>
                <w:szCs w:val="24"/>
                <w:lang w:eastAsia="ru-RU"/>
              </w:rPr>
            </w:pPr>
            <w:r w:rsidRPr="004A4552">
              <w:rPr>
                <w:rFonts w:eastAsia="Times New Roman" w:cs="Times New Roman"/>
                <w:szCs w:val="24"/>
                <w:lang w:eastAsia="ru-RU"/>
              </w:rPr>
              <w:t>А. Фет</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25.</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Автором поэмы «Двенадцать» является великий русский поэт:</w:t>
            </w:r>
          </w:p>
          <w:p w:rsidR="004A4552" w:rsidRPr="004A4552" w:rsidRDefault="004A4552" w:rsidP="001E309A">
            <w:pPr>
              <w:numPr>
                <w:ilvl w:val="0"/>
                <w:numId w:val="200"/>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А. А. Блок</w:t>
            </w:r>
          </w:p>
          <w:p w:rsidR="004A4552" w:rsidRPr="004A4552" w:rsidRDefault="004A4552" w:rsidP="001E309A">
            <w:pPr>
              <w:numPr>
                <w:ilvl w:val="0"/>
                <w:numId w:val="200"/>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С. А. Есенин</w:t>
            </w:r>
          </w:p>
          <w:p w:rsidR="004A4552" w:rsidRPr="004A4552" w:rsidRDefault="004A4552" w:rsidP="001E309A">
            <w:pPr>
              <w:numPr>
                <w:ilvl w:val="0"/>
                <w:numId w:val="200"/>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В. В. Маяковский</w:t>
            </w:r>
          </w:p>
          <w:p w:rsidR="004A4552" w:rsidRPr="004A4552" w:rsidRDefault="004A4552" w:rsidP="001E309A">
            <w:pPr>
              <w:numPr>
                <w:ilvl w:val="0"/>
                <w:numId w:val="200"/>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В. Я. Брюсов</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26.</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Начиная поэтическую деятельность, В. В. Маяковский выступал как один  из активных представителей:</w:t>
            </w:r>
          </w:p>
          <w:p w:rsidR="004A4552" w:rsidRPr="004A4552" w:rsidRDefault="004A4552" w:rsidP="001E309A">
            <w:pPr>
              <w:numPr>
                <w:ilvl w:val="0"/>
                <w:numId w:val="201"/>
              </w:numPr>
              <w:tabs>
                <w:tab w:val="left" w:pos="7513"/>
              </w:tabs>
              <w:spacing w:after="160" w:line="259" w:lineRule="auto"/>
              <w:ind w:left="601" w:hanging="142"/>
              <w:contextualSpacing/>
              <w:rPr>
                <w:rFonts w:eastAsia="Times New Roman" w:cs="Times New Roman"/>
                <w:szCs w:val="24"/>
                <w:lang w:eastAsia="ru-RU"/>
              </w:rPr>
            </w:pPr>
            <w:r w:rsidRPr="004A4552">
              <w:rPr>
                <w:rFonts w:eastAsia="Times New Roman" w:cs="Times New Roman"/>
                <w:szCs w:val="24"/>
                <w:lang w:eastAsia="ru-RU"/>
              </w:rPr>
              <w:t>акмеизма</w:t>
            </w:r>
          </w:p>
          <w:p w:rsidR="004A4552" w:rsidRPr="004A4552" w:rsidRDefault="004A4552" w:rsidP="001E309A">
            <w:pPr>
              <w:numPr>
                <w:ilvl w:val="0"/>
                <w:numId w:val="201"/>
              </w:numPr>
              <w:tabs>
                <w:tab w:val="left" w:pos="7513"/>
              </w:tabs>
              <w:spacing w:after="160" w:line="259" w:lineRule="auto"/>
              <w:ind w:left="601" w:hanging="142"/>
              <w:contextualSpacing/>
              <w:rPr>
                <w:rFonts w:eastAsia="Times New Roman" w:cs="Times New Roman"/>
                <w:szCs w:val="24"/>
                <w:lang w:eastAsia="ru-RU"/>
              </w:rPr>
            </w:pPr>
            <w:r w:rsidRPr="004A4552">
              <w:rPr>
                <w:rFonts w:eastAsia="Times New Roman" w:cs="Times New Roman"/>
                <w:szCs w:val="24"/>
                <w:lang w:eastAsia="ru-RU"/>
              </w:rPr>
              <w:t>символизма</w:t>
            </w:r>
          </w:p>
          <w:p w:rsidR="004A4552" w:rsidRPr="004A4552" w:rsidRDefault="004A4552" w:rsidP="001E309A">
            <w:pPr>
              <w:numPr>
                <w:ilvl w:val="0"/>
                <w:numId w:val="201"/>
              </w:numPr>
              <w:tabs>
                <w:tab w:val="left" w:pos="7513"/>
              </w:tabs>
              <w:spacing w:after="160" w:line="259" w:lineRule="auto"/>
              <w:ind w:left="601" w:hanging="142"/>
              <w:contextualSpacing/>
              <w:rPr>
                <w:rFonts w:eastAsia="Times New Roman" w:cs="Times New Roman"/>
                <w:szCs w:val="24"/>
                <w:lang w:eastAsia="ru-RU"/>
              </w:rPr>
            </w:pPr>
            <w:r w:rsidRPr="004A4552">
              <w:rPr>
                <w:rFonts w:eastAsia="Times New Roman" w:cs="Times New Roman"/>
                <w:szCs w:val="24"/>
                <w:lang w:eastAsia="ru-RU"/>
              </w:rPr>
              <w:t>футуризма</w:t>
            </w:r>
          </w:p>
          <w:p w:rsidR="004A4552" w:rsidRPr="004A4552" w:rsidRDefault="004A4552" w:rsidP="001E309A">
            <w:pPr>
              <w:numPr>
                <w:ilvl w:val="0"/>
                <w:numId w:val="201"/>
              </w:numPr>
              <w:tabs>
                <w:tab w:val="left" w:pos="7513"/>
              </w:tabs>
              <w:spacing w:after="160" w:line="259" w:lineRule="auto"/>
              <w:ind w:left="601" w:hanging="142"/>
              <w:contextualSpacing/>
              <w:rPr>
                <w:rFonts w:eastAsia="Times New Roman" w:cs="Times New Roman"/>
                <w:szCs w:val="24"/>
                <w:lang w:eastAsia="ru-RU"/>
              </w:rPr>
            </w:pPr>
            <w:r w:rsidRPr="004A4552">
              <w:rPr>
                <w:rFonts w:eastAsia="Times New Roman" w:cs="Times New Roman"/>
                <w:szCs w:val="24"/>
                <w:lang w:eastAsia="ru-RU"/>
              </w:rPr>
              <w:t>реализма</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27.</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Назовите сборник произведений С. Есенина:</w:t>
            </w:r>
          </w:p>
          <w:p w:rsidR="004A4552" w:rsidRPr="004A4552" w:rsidRDefault="004A4552" w:rsidP="001E309A">
            <w:pPr>
              <w:numPr>
                <w:ilvl w:val="0"/>
                <w:numId w:val="202"/>
              </w:numPr>
              <w:tabs>
                <w:tab w:val="left" w:pos="7513"/>
              </w:tabs>
              <w:spacing w:after="160" w:line="259" w:lineRule="auto"/>
              <w:jc w:val="both"/>
              <w:rPr>
                <w:rFonts w:eastAsia="Calibri" w:cs="Times New Roman"/>
                <w:szCs w:val="24"/>
              </w:rPr>
            </w:pPr>
            <w:r w:rsidRPr="004A4552">
              <w:rPr>
                <w:rFonts w:eastAsia="Calibri" w:cs="Times New Roman"/>
                <w:szCs w:val="24"/>
              </w:rPr>
              <w:t>«Радуница»</w:t>
            </w:r>
          </w:p>
          <w:p w:rsidR="004A4552" w:rsidRPr="004A4552" w:rsidRDefault="004A4552" w:rsidP="001E309A">
            <w:pPr>
              <w:numPr>
                <w:ilvl w:val="0"/>
                <w:numId w:val="202"/>
              </w:numPr>
              <w:tabs>
                <w:tab w:val="left" w:pos="7513"/>
              </w:tabs>
              <w:spacing w:after="160" w:line="259" w:lineRule="auto"/>
              <w:jc w:val="both"/>
              <w:rPr>
                <w:rFonts w:eastAsia="Calibri" w:cs="Times New Roman"/>
                <w:szCs w:val="24"/>
              </w:rPr>
            </w:pPr>
            <w:r w:rsidRPr="004A4552">
              <w:rPr>
                <w:rFonts w:eastAsia="Calibri" w:cs="Times New Roman"/>
                <w:szCs w:val="24"/>
              </w:rPr>
              <w:t>«Классические розы»</w:t>
            </w:r>
          </w:p>
          <w:p w:rsidR="004A4552" w:rsidRPr="004A4552" w:rsidRDefault="004A4552" w:rsidP="001E309A">
            <w:pPr>
              <w:numPr>
                <w:ilvl w:val="0"/>
                <w:numId w:val="202"/>
              </w:numPr>
              <w:tabs>
                <w:tab w:val="left" w:pos="7513"/>
              </w:tabs>
              <w:spacing w:after="160" w:line="259" w:lineRule="auto"/>
              <w:jc w:val="both"/>
              <w:rPr>
                <w:rFonts w:eastAsia="Calibri" w:cs="Times New Roman"/>
                <w:szCs w:val="24"/>
              </w:rPr>
            </w:pPr>
            <w:r w:rsidRPr="004A4552">
              <w:rPr>
                <w:rFonts w:eastAsia="Calibri" w:cs="Times New Roman"/>
                <w:szCs w:val="24"/>
              </w:rPr>
              <w:t>«Стихи о Прекрасной Даме»</w:t>
            </w:r>
          </w:p>
          <w:p w:rsidR="004A4552" w:rsidRPr="004A4552" w:rsidRDefault="004A4552" w:rsidP="001E309A">
            <w:pPr>
              <w:numPr>
                <w:ilvl w:val="0"/>
                <w:numId w:val="202"/>
              </w:numPr>
              <w:tabs>
                <w:tab w:val="left" w:pos="7513"/>
              </w:tabs>
              <w:spacing w:after="160" w:line="259" w:lineRule="auto"/>
              <w:jc w:val="both"/>
              <w:rPr>
                <w:rFonts w:eastAsia="Calibri" w:cs="Times New Roman"/>
                <w:szCs w:val="24"/>
              </w:rPr>
            </w:pPr>
            <w:r w:rsidRPr="004A4552">
              <w:rPr>
                <w:rFonts w:eastAsia="Calibri" w:cs="Times New Roman"/>
                <w:szCs w:val="24"/>
              </w:rPr>
              <w:t>«Вечерний альбом»</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28.</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С каким рассказом выступил впервые в печати М. Горький?</w:t>
            </w:r>
          </w:p>
          <w:p w:rsidR="004A4552" w:rsidRPr="004A4552" w:rsidRDefault="004A4552" w:rsidP="001E309A">
            <w:pPr>
              <w:numPr>
                <w:ilvl w:val="0"/>
                <w:numId w:val="203"/>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«Челкаш»</w:t>
            </w:r>
          </w:p>
          <w:p w:rsidR="004A4552" w:rsidRPr="004A4552" w:rsidRDefault="004A4552" w:rsidP="001E309A">
            <w:pPr>
              <w:numPr>
                <w:ilvl w:val="0"/>
                <w:numId w:val="203"/>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«Макар Чудра»</w:t>
            </w:r>
          </w:p>
          <w:p w:rsidR="004A4552" w:rsidRPr="004A4552" w:rsidRDefault="004A4552" w:rsidP="001E309A">
            <w:pPr>
              <w:numPr>
                <w:ilvl w:val="0"/>
                <w:numId w:val="203"/>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lastRenderedPageBreak/>
              <w:t>«Старуха Изергиль»</w:t>
            </w:r>
          </w:p>
          <w:p w:rsidR="004A4552" w:rsidRPr="004A4552" w:rsidRDefault="004A4552" w:rsidP="001E309A">
            <w:pPr>
              <w:numPr>
                <w:ilvl w:val="0"/>
                <w:numId w:val="203"/>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«Мальва»</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lastRenderedPageBreak/>
              <w:t>29.</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М. А. Булгаков написал :</w:t>
            </w:r>
          </w:p>
          <w:p w:rsidR="004A4552" w:rsidRPr="004A4552" w:rsidRDefault="004A4552" w:rsidP="001E309A">
            <w:pPr>
              <w:numPr>
                <w:ilvl w:val="0"/>
                <w:numId w:val="204"/>
              </w:numPr>
              <w:tabs>
                <w:tab w:val="left" w:pos="7513"/>
              </w:tabs>
              <w:spacing w:after="160" w:line="259" w:lineRule="auto"/>
              <w:rPr>
                <w:rFonts w:eastAsia="Calibri" w:cs="Times New Roman"/>
                <w:szCs w:val="24"/>
              </w:rPr>
            </w:pPr>
            <w:r w:rsidRPr="004A4552">
              <w:rPr>
                <w:rFonts w:eastAsia="Calibri" w:cs="Times New Roman"/>
                <w:szCs w:val="24"/>
              </w:rPr>
              <w:t>«Записки юного врача»</w:t>
            </w:r>
          </w:p>
          <w:p w:rsidR="004A4552" w:rsidRPr="004A4552" w:rsidRDefault="004A4552" w:rsidP="001E309A">
            <w:pPr>
              <w:numPr>
                <w:ilvl w:val="0"/>
                <w:numId w:val="204"/>
              </w:numPr>
              <w:tabs>
                <w:tab w:val="left" w:pos="7513"/>
              </w:tabs>
              <w:spacing w:after="160" w:line="259" w:lineRule="auto"/>
              <w:rPr>
                <w:rFonts w:eastAsia="Calibri" w:cs="Times New Roman"/>
                <w:szCs w:val="24"/>
              </w:rPr>
            </w:pPr>
            <w:r w:rsidRPr="004A4552">
              <w:rPr>
                <w:rFonts w:eastAsia="Calibri" w:cs="Times New Roman"/>
                <w:szCs w:val="24"/>
              </w:rPr>
              <w:t>«Записки из подполья»</w:t>
            </w:r>
          </w:p>
          <w:p w:rsidR="004A4552" w:rsidRPr="004A4552" w:rsidRDefault="004A4552" w:rsidP="001E309A">
            <w:pPr>
              <w:numPr>
                <w:ilvl w:val="0"/>
                <w:numId w:val="204"/>
              </w:numPr>
              <w:tabs>
                <w:tab w:val="left" w:pos="7513"/>
              </w:tabs>
              <w:spacing w:after="160" w:line="259" w:lineRule="auto"/>
              <w:rPr>
                <w:rFonts w:eastAsia="Calibri" w:cs="Times New Roman"/>
                <w:szCs w:val="24"/>
              </w:rPr>
            </w:pPr>
            <w:r w:rsidRPr="004A4552">
              <w:rPr>
                <w:rFonts w:eastAsia="Calibri" w:cs="Times New Roman"/>
                <w:szCs w:val="24"/>
              </w:rPr>
              <w:t>«Записки охотника»</w:t>
            </w:r>
          </w:p>
          <w:p w:rsidR="004A4552" w:rsidRPr="004A4552" w:rsidRDefault="004A4552" w:rsidP="001E309A">
            <w:pPr>
              <w:numPr>
                <w:ilvl w:val="0"/>
                <w:numId w:val="204"/>
              </w:numPr>
              <w:tabs>
                <w:tab w:val="left" w:pos="7513"/>
              </w:tabs>
              <w:spacing w:after="160" w:line="259" w:lineRule="auto"/>
              <w:rPr>
                <w:rFonts w:eastAsia="Calibri" w:cs="Times New Roman"/>
                <w:szCs w:val="24"/>
              </w:rPr>
            </w:pPr>
            <w:r w:rsidRPr="004A4552">
              <w:rPr>
                <w:rFonts w:eastAsia="Calibri" w:cs="Times New Roman"/>
                <w:szCs w:val="24"/>
              </w:rPr>
              <w:t>«Записки из мертвого дома»</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30.</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Автором стихотворений «Не с теми я, кто бросил землю», «Мужество»,  «Мне голос был…» является:</w:t>
            </w:r>
          </w:p>
          <w:p w:rsidR="004A4552" w:rsidRPr="004A4552" w:rsidRDefault="004A4552" w:rsidP="001E309A">
            <w:pPr>
              <w:numPr>
                <w:ilvl w:val="0"/>
                <w:numId w:val="205"/>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Б. Л. Пастернак                      4. А. Ахматова</w:t>
            </w:r>
          </w:p>
          <w:p w:rsidR="004A4552" w:rsidRPr="004A4552" w:rsidRDefault="004A4552" w:rsidP="001E309A">
            <w:pPr>
              <w:numPr>
                <w:ilvl w:val="0"/>
                <w:numId w:val="205"/>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А. А. Блок</w:t>
            </w:r>
          </w:p>
          <w:p w:rsidR="004A4552" w:rsidRPr="004A4552" w:rsidRDefault="004A4552" w:rsidP="001E309A">
            <w:pPr>
              <w:numPr>
                <w:ilvl w:val="0"/>
                <w:numId w:val="205"/>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А. Т. Твардовски</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31.</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Лауреатом Нобелевской премии, присужденной ему за роман «Доктор  Живаго», стал</w:t>
            </w:r>
          </w:p>
          <w:p w:rsidR="004A4552" w:rsidRPr="004A4552" w:rsidRDefault="004A4552" w:rsidP="001E309A">
            <w:pPr>
              <w:numPr>
                <w:ilvl w:val="0"/>
                <w:numId w:val="207"/>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Б. Л. Пастернак</w:t>
            </w:r>
          </w:p>
          <w:p w:rsidR="004A4552" w:rsidRPr="004A4552" w:rsidRDefault="004A4552" w:rsidP="001E309A">
            <w:pPr>
              <w:numPr>
                <w:ilvl w:val="0"/>
                <w:numId w:val="207"/>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М. А. Булгаков</w:t>
            </w:r>
          </w:p>
          <w:p w:rsidR="004A4552" w:rsidRPr="004A4552" w:rsidRDefault="004A4552" w:rsidP="001E309A">
            <w:pPr>
              <w:numPr>
                <w:ilvl w:val="0"/>
                <w:numId w:val="207"/>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А. Т. Твардовский</w:t>
            </w:r>
          </w:p>
          <w:p w:rsidR="004A4552" w:rsidRPr="004A4552" w:rsidRDefault="004A4552" w:rsidP="001E309A">
            <w:pPr>
              <w:numPr>
                <w:ilvl w:val="0"/>
                <w:numId w:val="207"/>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А. И. Солженицын</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
                <w:szCs w:val="24"/>
              </w:rPr>
            </w:pPr>
            <w:r w:rsidRPr="004A4552">
              <w:rPr>
                <w:rFonts w:eastAsia="Calibri" w:cs="Times New Roman"/>
                <w:b/>
                <w:szCs w:val="24"/>
              </w:rPr>
              <w:t>32.</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spacing w:line="259" w:lineRule="auto"/>
              <w:rPr>
                <w:rFonts w:eastAsia="Calibri" w:cs="Times New Roman"/>
                <w:szCs w:val="24"/>
              </w:rPr>
            </w:pPr>
            <w:r w:rsidRPr="004A4552">
              <w:rPr>
                <w:rFonts w:eastAsia="Calibri" w:cs="Times New Roman"/>
                <w:szCs w:val="24"/>
              </w:rPr>
              <w:t>Какое сословие изображает М. Шолохов в своих произведениях?</w:t>
            </w:r>
          </w:p>
          <w:p w:rsidR="004A4552" w:rsidRPr="004A4552" w:rsidRDefault="004A4552" w:rsidP="001E309A">
            <w:pPr>
              <w:numPr>
                <w:ilvl w:val="0"/>
                <w:numId w:val="208"/>
              </w:numPr>
              <w:tabs>
                <w:tab w:val="left" w:pos="7513"/>
              </w:tabs>
              <w:spacing w:after="160" w:line="259" w:lineRule="auto"/>
              <w:ind w:hanging="621"/>
              <w:contextualSpacing/>
              <w:rPr>
                <w:rFonts w:eastAsia="Times New Roman" w:cs="Times New Roman"/>
                <w:szCs w:val="24"/>
                <w:lang w:eastAsia="ru-RU"/>
              </w:rPr>
            </w:pPr>
            <w:r w:rsidRPr="004A4552">
              <w:rPr>
                <w:rFonts w:eastAsia="Times New Roman" w:cs="Times New Roman"/>
                <w:szCs w:val="24"/>
                <w:lang w:eastAsia="ru-RU"/>
              </w:rPr>
              <w:t>купечество</w:t>
            </w:r>
          </w:p>
          <w:p w:rsidR="004A4552" w:rsidRPr="004A4552" w:rsidRDefault="004A4552" w:rsidP="001E309A">
            <w:pPr>
              <w:numPr>
                <w:ilvl w:val="0"/>
                <w:numId w:val="208"/>
              </w:numPr>
              <w:tabs>
                <w:tab w:val="left" w:pos="7513"/>
              </w:tabs>
              <w:spacing w:after="160" w:line="259" w:lineRule="auto"/>
              <w:ind w:hanging="621"/>
              <w:contextualSpacing/>
              <w:rPr>
                <w:rFonts w:eastAsia="Times New Roman" w:cs="Times New Roman"/>
                <w:szCs w:val="24"/>
                <w:lang w:eastAsia="ru-RU"/>
              </w:rPr>
            </w:pPr>
            <w:r w:rsidRPr="004A4552">
              <w:rPr>
                <w:rFonts w:eastAsia="Times New Roman" w:cs="Times New Roman"/>
                <w:szCs w:val="24"/>
                <w:lang w:eastAsia="ru-RU"/>
              </w:rPr>
              <w:t>крестьянство</w:t>
            </w:r>
          </w:p>
          <w:p w:rsidR="004A4552" w:rsidRPr="004A4552" w:rsidRDefault="004A4552" w:rsidP="001E309A">
            <w:pPr>
              <w:numPr>
                <w:ilvl w:val="0"/>
                <w:numId w:val="208"/>
              </w:numPr>
              <w:tabs>
                <w:tab w:val="left" w:pos="7513"/>
              </w:tabs>
              <w:spacing w:after="160" w:line="259" w:lineRule="auto"/>
              <w:ind w:hanging="621"/>
              <w:contextualSpacing/>
              <w:rPr>
                <w:rFonts w:eastAsia="Times New Roman" w:cs="Times New Roman"/>
                <w:szCs w:val="24"/>
                <w:lang w:eastAsia="ru-RU"/>
              </w:rPr>
            </w:pPr>
            <w:r w:rsidRPr="004A4552">
              <w:rPr>
                <w:rFonts w:eastAsia="Times New Roman" w:cs="Times New Roman"/>
                <w:szCs w:val="24"/>
                <w:lang w:eastAsia="ru-RU"/>
              </w:rPr>
              <w:t>казачество</w:t>
            </w:r>
          </w:p>
          <w:p w:rsidR="004A4552" w:rsidRPr="004A4552" w:rsidRDefault="004A4552" w:rsidP="001E309A">
            <w:pPr>
              <w:numPr>
                <w:ilvl w:val="0"/>
                <w:numId w:val="208"/>
              </w:numPr>
              <w:tabs>
                <w:tab w:val="left" w:pos="7513"/>
              </w:tabs>
              <w:spacing w:after="160" w:line="259" w:lineRule="auto"/>
              <w:ind w:hanging="621"/>
              <w:contextualSpacing/>
              <w:rPr>
                <w:rFonts w:eastAsia="Times New Roman" w:cs="Times New Roman"/>
                <w:szCs w:val="24"/>
                <w:lang w:eastAsia="ru-RU"/>
              </w:rPr>
            </w:pPr>
            <w:r w:rsidRPr="004A4552">
              <w:rPr>
                <w:rFonts w:eastAsia="Times New Roman" w:cs="Times New Roman"/>
                <w:szCs w:val="24"/>
                <w:lang w:eastAsia="ru-RU"/>
              </w:rPr>
              <w:t>дворянство</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both"/>
              <w:rPr>
                <w:rFonts w:eastAsia="Calibri" w:cs="Times New Roman"/>
                <w:b/>
                <w:szCs w:val="24"/>
              </w:rPr>
            </w:pPr>
            <w:r w:rsidRPr="004A4552">
              <w:rPr>
                <w:rFonts w:eastAsia="Calibri" w:cs="Times New Roman"/>
                <w:b/>
                <w:szCs w:val="24"/>
              </w:rPr>
              <w:t>33.</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spacing w:line="259" w:lineRule="auto"/>
              <w:rPr>
                <w:rFonts w:eastAsia="Calibri" w:cs="Times New Roman"/>
                <w:szCs w:val="24"/>
              </w:rPr>
            </w:pPr>
            <w:r w:rsidRPr="004A4552">
              <w:rPr>
                <w:rFonts w:eastAsia="Calibri" w:cs="Times New Roman"/>
                <w:szCs w:val="24"/>
              </w:rPr>
              <w:t>А. И. Куприн в повести «Гранатовый браслет» попытался передать чувства любви через музыку:</w:t>
            </w:r>
          </w:p>
          <w:p w:rsidR="004A4552" w:rsidRPr="004A4552" w:rsidRDefault="004A4552" w:rsidP="001E309A">
            <w:pPr>
              <w:numPr>
                <w:ilvl w:val="0"/>
                <w:numId w:val="209"/>
              </w:numPr>
              <w:shd w:val="clear" w:color="auto" w:fill="FFFFFF"/>
              <w:tabs>
                <w:tab w:val="left" w:pos="7513"/>
              </w:tabs>
              <w:spacing w:after="160" w:line="259" w:lineRule="auto"/>
              <w:ind w:left="772"/>
              <w:rPr>
                <w:rFonts w:eastAsia="Times New Roman" w:cs="Times New Roman"/>
                <w:szCs w:val="24"/>
                <w:lang w:eastAsia="ru-RU"/>
              </w:rPr>
            </w:pPr>
            <w:r w:rsidRPr="004A4552">
              <w:rPr>
                <w:rFonts w:eastAsia="Times New Roman" w:cs="Times New Roman"/>
                <w:szCs w:val="24"/>
                <w:lang w:eastAsia="ru-RU"/>
              </w:rPr>
              <w:t>М. Глинки.</w:t>
            </w:r>
          </w:p>
          <w:p w:rsidR="004A4552" w:rsidRPr="004A4552" w:rsidRDefault="004A4552" w:rsidP="001E309A">
            <w:pPr>
              <w:numPr>
                <w:ilvl w:val="0"/>
                <w:numId w:val="209"/>
              </w:numPr>
              <w:shd w:val="clear" w:color="auto" w:fill="FFFFFF"/>
              <w:tabs>
                <w:tab w:val="left" w:pos="7513"/>
              </w:tabs>
              <w:spacing w:after="160" w:line="259" w:lineRule="auto"/>
              <w:ind w:left="772"/>
              <w:rPr>
                <w:rFonts w:eastAsia="Times New Roman" w:cs="Times New Roman"/>
                <w:szCs w:val="24"/>
                <w:lang w:eastAsia="ru-RU"/>
              </w:rPr>
            </w:pPr>
            <w:r w:rsidRPr="004A4552">
              <w:rPr>
                <w:rFonts w:eastAsia="Times New Roman" w:cs="Times New Roman"/>
                <w:szCs w:val="24"/>
                <w:lang w:eastAsia="ru-RU"/>
              </w:rPr>
              <w:t>П. Чайковского.</w:t>
            </w:r>
          </w:p>
          <w:p w:rsidR="004A4552" w:rsidRPr="004A4552" w:rsidRDefault="004A4552" w:rsidP="001E309A">
            <w:pPr>
              <w:numPr>
                <w:ilvl w:val="0"/>
                <w:numId w:val="209"/>
              </w:numPr>
              <w:shd w:val="clear" w:color="auto" w:fill="FFFFFF"/>
              <w:tabs>
                <w:tab w:val="left" w:pos="7513"/>
              </w:tabs>
              <w:spacing w:after="160" w:line="259" w:lineRule="auto"/>
              <w:ind w:left="772"/>
              <w:rPr>
                <w:rFonts w:eastAsia="Times New Roman" w:cs="Times New Roman"/>
                <w:szCs w:val="24"/>
                <w:lang w:eastAsia="ru-RU"/>
              </w:rPr>
            </w:pPr>
            <w:r w:rsidRPr="004A4552">
              <w:rPr>
                <w:rFonts w:eastAsia="Times New Roman" w:cs="Times New Roman"/>
                <w:szCs w:val="24"/>
                <w:lang w:eastAsia="ru-RU"/>
              </w:rPr>
              <w:t>М. Мусоргского.</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4. Л. Бетховена</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both"/>
              <w:rPr>
                <w:rFonts w:eastAsia="Calibri" w:cs="Times New Roman"/>
                <w:b/>
                <w:szCs w:val="24"/>
              </w:rPr>
            </w:pPr>
            <w:r w:rsidRPr="004A4552">
              <w:rPr>
                <w:rFonts w:eastAsia="Calibri" w:cs="Times New Roman"/>
                <w:b/>
                <w:szCs w:val="24"/>
              </w:rPr>
              <w:t>34.</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Нобелевская премия была получена Буниным за:</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1.  </w:t>
            </w:r>
            <w:smartTag w:uri="urn:schemas-microsoft-com:office:smarttags" w:element="metricconverter">
              <w:smartTagPr>
                <w:attr w:name="ProductID" w:val="1933 г"/>
              </w:smartTagPr>
              <w:r w:rsidRPr="004A4552">
                <w:rPr>
                  <w:rFonts w:eastAsia="Calibri" w:cs="Times New Roman"/>
                  <w:szCs w:val="24"/>
                </w:rPr>
                <w:t>1933 г</w:t>
              </w:r>
            </w:smartTag>
            <w:r w:rsidRPr="004A4552">
              <w:rPr>
                <w:rFonts w:eastAsia="Calibri" w:cs="Times New Roman"/>
                <w:szCs w:val="24"/>
              </w:rPr>
              <w:t>. за роман «Жизнь Арсеньева»</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2.  </w:t>
            </w:r>
            <w:smartTag w:uri="urn:schemas-microsoft-com:office:smarttags" w:element="metricconverter">
              <w:smartTagPr>
                <w:attr w:name="ProductID" w:val="1925 г"/>
              </w:smartTagPr>
              <w:r w:rsidRPr="004A4552">
                <w:rPr>
                  <w:rFonts w:eastAsia="Calibri" w:cs="Times New Roman"/>
                  <w:szCs w:val="24"/>
                </w:rPr>
                <w:t>1925 г</w:t>
              </w:r>
            </w:smartTag>
            <w:r w:rsidRPr="004A4552">
              <w:rPr>
                <w:rFonts w:eastAsia="Calibri" w:cs="Times New Roman"/>
                <w:szCs w:val="24"/>
              </w:rPr>
              <w:t>. за рассказ "Солнечны удар"</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3.  193» г. за цикл рассказов "Тёмные аллеи"</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4.  191» г. за рассказ "Господин из Сан-Франциско"</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both"/>
              <w:rPr>
                <w:rFonts w:eastAsia="Calibri" w:cs="Times New Roman"/>
                <w:b/>
                <w:szCs w:val="24"/>
              </w:rPr>
            </w:pPr>
            <w:r w:rsidRPr="004A4552">
              <w:rPr>
                <w:rFonts w:eastAsia="Calibri" w:cs="Times New Roman"/>
                <w:b/>
                <w:szCs w:val="24"/>
              </w:rPr>
              <w:t xml:space="preserve"> 35.</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Кому посвящен цикл А. Блока «Стихи о Прекрасной даме»:</w:t>
            </w:r>
          </w:p>
          <w:p w:rsidR="004A4552" w:rsidRPr="004A4552" w:rsidRDefault="004A4552" w:rsidP="001E309A">
            <w:pPr>
              <w:numPr>
                <w:ilvl w:val="0"/>
                <w:numId w:val="210"/>
              </w:numPr>
              <w:tabs>
                <w:tab w:val="left" w:pos="7513"/>
              </w:tabs>
              <w:spacing w:after="160" w:line="276" w:lineRule="auto"/>
              <w:jc w:val="both"/>
              <w:rPr>
                <w:rFonts w:eastAsia="Calibri" w:cs="Times New Roman"/>
                <w:szCs w:val="24"/>
              </w:rPr>
            </w:pPr>
            <w:r w:rsidRPr="004A4552">
              <w:rPr>
                <w:rFonts w:eastAsia="Calibri" w:cs="Times New Roman"/>
                <w:szCs w:val="24"/>
              </w:rPr>
              <w:t>Л. Менделеевой</w:t>
            </w:r>
          </w:p>
          <w:p w:rsidR="004A4552" w:rsidRPr="004A4552" w:rsidRDefault="004A4552" w:rsidP="001E309A">
            <w:pPr>
              <w:numPr>
                <w:ilvl w:val="0"/>
                <w:numId w:val="210"/>
              </w:numPr>
              <w:tabs>
                <w:tab w:val="left" w:pos="7513"/>
              </w:tabs>
              <w:spacing w:after="160" w:line="276" w:lineRule="auto"/>
              <w:jc w:val="both"/>
              <w:rPr>
                <w:rFonts w:eastAsia="Calibri" w:cs="Times New Roman"/>
                <w:szCs w:val="24"/>
              </w:rPr>
            </w:pPr>
            <w:r w:rsidRPr="004A4552">
              <w:rPr>
                <w:rFonts w:eastAsia="Calibri" w:cs="Times New Roman"/>
                <w:szCs w:val="24"/>
              </w:rPr>
              <w:t>Н. Волоховой</w:t>
            </w:r>
          </w:p>
          <w:p w:rsidR="004A4552" w:rsidRPr="004A4552" w:rsidRDefault="004A4552" w:rsidP="001E309A">
            <w:pPr>
              <w:numPr>
                <w:ilvl w:val="0"/>
                <w:numId w:val="210"/>
              </w:numPr>
              <w:tabs>
                <w:tab w:val="left" w:pos="7513"/>
              </w:tabs>
              <w:spacing w:after="160" w:line="276" w:lineRule="auto"/>
              <w:jc w:val="both"/>
              <w:rPr>
                <w:rFonts w:eastAsia="Calibri" w:cs="Times New Roman"/>
                <w:szCs w:val="24"/>
              </w:rPr>
            </w:pPr>
            <w:r w:rsidRPr="004A4552">
              <w:rPr>
                <w:rFonts w:eastAsia="Calibri" w:cs="Times New Roman"/>
                <w:szCs w:val="24"/>
              </w:rPr>
              <w:t>Л. Дельмас</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4. Л. Брик</w:t>
            </w:r>
          </w:p>
          <w:p w:rsidR="004A4552" w:rsidRPr="004A4552" w:rsidRDefault="004A4552" w:rsidP="004A4552">
            <w:pPr>
              <w:tabs>
                <w:tab w:val="left" w:pos="7513"/>
              </w:tabs>
              <w:spacing w:line="259" w:lineRule="auto"/>
              <w:rPr>
                <w:rFonts w:eastAsia="Calibri" w:cs="Times New Roman"/>
                <w:szCs w:val="24"/>
              </w:rPr>
            </w:pP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both"/>
              <w:rPr>
                <w:rFonts w:eastAsia="Calibri" w:cs="Times New Roman"/>
                <w:b/>
                <w:szCs w:val="24"/>
              </w:rPr>
            </w:pPr>
            <w:r w:rsidRPr="004A4552">
              <w:rPr>
                <w:rFonts w:eastAsia="Calibri" w:cs="Times New Roman"/>
                <w:b/>
                <w:szCs w:val="24"/>
              </w:rPr>
              <w:lastRenderedPageBreak/>
              <w:t>36.</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И. А. Гончаров </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1. совершил кругосветное путешествие на фрегате «Паллада»</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2. участвовал в обороне Севастополя</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3. совершил путешествие на остров Сахалин</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 xml:space="preserve">     4. был сослан на Кавказ в действующую армию</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both"/>
              <w:rPr>
                <w:rFonts w:eastAsia="Calibri" w:cs="Times New Roman"/>
                <w:b/>
                <w:szCs w:val="24"/>
              </w:rPr>
            </w:pPr>
            <w:r w:rsidRPr="004A4552">
              <w:rPr>
                <w:rFonts w:eastAsia="Calibri" w:cs="Times New Roman"/>
                <w:b/>
                <w:szCs w:val="24"/>
              </w:rPr>
              <w:t>37.</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szCs w:val="24"/>
              </w:rPr>
              <w:t>Какое литературное направление господствовало в литературе второй половины 19 века?</w:t>
            </w:r>
          </w:p>
          <w:p w:rsidR="004A4552" w:rsidRPr="004A4552" w:rsidRDefault="004A4552" w:rsidP="001E309A">
            <w:pPr>
              <w:numPr>
                <w:ilvl w:val="0"/>
                <w:numId w:val="211"/>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романтизм</w:t>
            </w:r>
          </w:p>
          <w:p w:rsidR="004A4552" w:rsidRPr="004A4552" w:rsidRDefault="004A4552" w:rsidP="001E309A">
            <w:pPr>
              <w:numPr>
                <w:ilvl w:val="0"/>
                <w:numId w:val="211"/>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классицизм</w:t>
            </w:r>
          </w:p>
          <w:p w:rsidR="004A4552" w:rsidRPr="004A4552" w:rsidRDefault="004A4552" w:rsidP="001E309A">
            <w:pPr>
              <w:numPr>
                <w:ilvl w:val="0"/>
                <w:numId w:val="211"/>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сентиментализм</w:t>
            </w:r>
          </w:p>
          <w:p w:rsidR="004A4552" w:rsidRPr="004A4552" w:rsidRDefault="004A4552" w:rsidP="001E309A">
            <w:pPr>
              <w:numPr>
                <w:ilvl w:val="0"/>
                <w:numId w:val="211"/>
              </w:numPr>
              <w:tabs>
                <w:tab w:val="left" w:pos="7513"/>
              </w:tabs>
              <w:spacing w:after="160" w:line="259" w:lineRule="auto"/>
              <w:contextualSpacing/>
              <w:rPr>
                <w:rFonts w:eastAsia="Times New Roman" w:cs="Times New Roman"/>
                <w:szCs w:val="24"/>
                <w:lang w:eastAsia="ru-RU"/>
              </w:rPr>
            </w:pPr>
            <w:r w:rsidRPr="004A4552">
              <w:rPr>
                <w:rFonts w:eastAsia="Times New Roman" w:cs="Times New Roman"/>
                <w:szCs w:val="24"/>
                <w:lang w:eastAsia="ru-RU"/>
              </w:rPr>
              <w:t>реализм  </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center"/>
              <w:rPr>
                <w:rFonts w:eastAsia="Calibri" w:cs="Times New Roman"/>
                <w:b/>
                <w:szCs w:val="24"/>
              </w:rPr>
            </w:pPr>
            <w:r w:rsidRPr="004A4552">
              <w:rPr>
                <w:rFonts w:eastAsia="Calibri" w:cs="Times New Roman"/>
                <w:b/>
                <w:szCs w:val="24"/>
              </w:rPr>
              <w:t>38.</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color w:val="000000"/>
                <w:szCs w:val="24"/>
              </w:rPr>
            </w:pPr>
            <w:r w:rsidRPr="004A4552">
              <w:rPr>
                <w:rFonts w:eastAsia="Calibri" w:cs="Times New Roman"/>
                <w:color w:val="000000"/>
                <w:szCs w:val="24"/>
              </w:rPr>
              <w:t>Катерина признается при людях Тихону в своем грехе. Что заставляет ее это сделать:</w:t>
            </w:r>
          </w:p>
          <w:p w:rsidR="004A4552" w:rsidRPr="004A4552" w:rsidRDefault="004A4552" w:rsidP="001E309A">
            <w:pPr>
              <w:numPr>
                <w:ilvl w:val="0"/>
                <w:numId w:val="212"/>
              </w:numPr>
              <w:tabs>
                <w:tab w:val="left" w:pos="7513"/>
              </w:tabs>
              <w:spacing w:after="200" w:line="259" w:lineRule="auto"/>
              <w:contextualSpacing/>
              <w:rPr>
                <w:rFonts w:eastAsia="Times New Roman" w:cs="Times New Roman"/>
                <w:color w:val="000000"/>
                <w:szCs w:val="24"/>
                <w:lang w:eastAsia="ru-RU"/>
              </w:rPr>
            </w:pPr>
            <w:r w:rsidRPr="004A4552">
              <w:rPr>
                <w:rFonts w:eastAsia="Times New Roman" w:cs="Times New Roman"/>
                <w:color w:val="000000"/>
                <w:szCs w:val="24"/>
                <w:lang w:eastAsia="ru-RU"/>
              </w:rPr>
              <w:t>страх перед свекровью</w:t>
            </w:r>
          </w:p>
          <w:p w:rsidR="004A4552" w:rsidRPr="004A4552" w:rsidRDefault="004A4552" w:rsidP="001E309A">
            <w:pPr>
              <w:numPr>
                <w:ilvl w:val="0"/>
                <w:numId w:val="212"/>
              </w:numPr>
              <w:tabs>
                <w:tab w:val="left" w:pos="7513"/>
              </w:tabs>
              <w:spacing w:after="200" w:line="259" w:lineRule="auto"/>
              <w:contextualSpacing/>
              <w:rPr>
                <w:rFonts w:eastAsia="Times New Roman" w:cs="Times New Roman"/>
                <w:szCs w:val="24"/>
                <w:lang w:eastAsia="ru-RU"/>
              </w:rPr>
            </w:pPr>
            <w:r w:rsidRPr="004A4552">
              <w:rPr>
                <w:rFonts w:eastAsia="Times New Roman" w:cs="Times New Roman"/>
                <w:color w:val="000000"/>
                <w:szCs w:val="24"/>
                <w:lang w:eastAsia="ru-RU"/>
              </w:rPr>
              <w:t>чувство стыда</w:t>
            </w:r>
          </w:p>
          <w:p w:rsidR="004A4552" w:rsidRPr="004A4552" w:rsidRDefault="004A4552" w:rsidP="001E309A">
            <w:pPr>
              <w:numPr>
                <w:ilvl w:val="0"/>
                <w:numId w:val="212"/>
              </w:numPr>
              <w:tabs>
                <w:tab w:val="left" w:pos="7513"/>
              </w:tabs>
              <w:spacing w:after="200" w:line="259" w:lineRule="auto"/>
              <w:contextualSpacing/>
              <w:rPr>
                <w:rFonts w:eastAsia="Times New Roman" w:cs="Times New Roman"/>
                <w:szCs w:val="24"/>
                <w:lang w:eastAsia="ru-RU"/>
              </w:rPr>
            </w:pPr>
            <w:r w:rsidRPr="004A4552">
              <w:rPr>
                <w:rFonts w:eastAsia="Times New Roman" w:cs="Times New Roman"/>
                <w:color w:val="000000"/>
                <w:szCs w:val="24"/>
                <w:lang w:eastAsia="ru-RU"/>
              </w:rPr>
              <w:t>желание искупить вину перед Богом и муки совести</w:t>
            </w:r>
          </w:p>
          <w:p w:rsidR="004A4552" w:rsidRPr="004A4552" w:rsidRDefault="004A4552" w:rsidP="001E309A">
            <w:pPr>
              <w:numPr>
                <w:ilvl w:val="0"/>
                <w:numId w:val="212"/>
              </w:numPr>
              <w:tabs>
                <w:tab w:val="left" w:pos="7513"/>
              </w:tabs>
              <w:spacing w:after="200" w:line="259" w:lineRule="auto"/>
              <w:contextualSpacing/>
              <w:rPr>
                <w:rFonts w:eastAsia="Times New Roman" w:cs="Times New Roman"/>
                <w:szCs w:val="24"/>
                <w:lang w:eastAsia="ru-RU"/>
              </w:rPr>
            </w:pPr>
            <w:r w:rsidRPr="004A4552">
              <w:rPr>
                <w:rFonts w:eastAsia="Times New Roman" w:cs="Times New Roman"/>
                <w:color w:val="000000"/>
                <w:szCs w:val="24"/>
                <w:lang w:eastAsia="ru-RU"/>
              </w:rPr>
              <w:t>желание уехать с Борисом</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center"/>
              <w:rPr>
                <w:rFonts w:eastAsia="Calibri" w:cs="Times New Roman"/>
                <w:b/>
                <w:szCs w:val="24"/>
              </w:rPr>
            </w:pPr>
            <w:r w:rsidRPr="004A4552">
              <w:rPr>
                <w:rFonts w:eastAsia="Calibri" w:cs="Times New Roman"/>
                <w:b/>
                <w:szCs w:val="24"/>
              </w:rPr>
              <w:t>39.</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Укажите имя писателя, который совершил поездку на остров Сахалин:</w:t>
            </w:r>
          </w:p>
          <w:p w:rsidR="004A4552" w:rsidRPr="004A4552" w:rsidRDefault="004A4552" w:rsidP="001E309A">
            <w:pPr>
              <w:numPr>
                <w:ilvl w:val="0"/>
                <w:numId w:val="214"/>
              </w:numPr>
              <w:tabs>
                <w:tab w:val="left" w:pos="7513"/>
              </w:tabs>
              <w:spacing w:after="160" w:line="259" w:lineRule="auto"/>
              <w:rPr>
                <w:rFonts w:eastAsia="Calibri" w:cs="Times New Roman"/>
                <w:szCs w:val="24"/>
              </w:rPr>
            </w:pPr>
            <w:r w:rsidRPr="004A4552">
              <w:rPr>
                <w:rFonts w:eastAsia="Calibri" w:cs="Times New Roman"/>
                <w:szCs w:val="24"/>
              </w:rPr>
              <w:t>Л. Н. Толстой     </w:t>
            </w:r>
          </w:p>
          <w:p w:rsidR="004A4552" w:rsidRPr="004A4552" w:rsidRDefault="004A4552" w:rsidP="001E309A">
            <w:pPr>
              <w:numPr>
                <w:ilvl w:val="0"/>
                <w:numId w:val="214"/>
              </w:numPr>
              <w:tabs>
                <w:tab w:val="left" w:pos="7513"/>
              </w:tabs>
              <w:spacing w:after="160" w:line="259" w:lineRule="auto"/>
              <w:rPr>
                <w:rFonts w:eastAsia="Calibri" w:cs="Times New Roman"/>
                <w:szCs w:val="24"/>
              </w:rPr>
            </w:pPr>
            <w:r w:rsidRPr="004A4552">
              <w:rPr>
                <w:rFonts w:eastAsia="Calibri" w:cs="Times New Roman"/>
                <w:szCs w:val="24"/>
              </w:rPr>
              <w:t>А.П. Чехов</w:t>
            </w:r>
          </w:p>
          <w:p w:rsidR="004A4552" w:rsidRPr="004A4552" w:rsidRDefault="004A4552" w:rsidP="001E309A">
            <w:pPr>
              <w:numPr>
                <w:ilvl w:val="0"/>
                <w:numId w:val="214"/>
              </w:numPr>
              <w:tabs>
                <w:tab w:val="left" w:pos="7513"/>
              </w:tabs>
              <w:spacing w:after="160" w:line="259" w:lineRule="auto"/>
              <w:rPr>
                <w:rFonts w:eastAsia="Calibri" w:cs="Times New Roman"/>
                <w:szCs w:val="24"/>
              </w:rPr>
            </w:pPr>
            <w:r w:rsidRPr="004A4552">
              <w:rPr>
                <w:rFonts w:eastAsia="Calibri" w:cs="Times New Roman"/>
                <w:szCs w:val="24"/>
              </w:rPr>
              <w:t>И.А. Гончаров  </w:t>
            </w:r>
          </w:p>
          <w:p w:rsidR="004A4552" w:rsidRPr="004A4552" w:rsidRDefault="004A4552" w:rsidP="004A4552">
            <w:pPr>
              <w:tabs>
                <w:tab w:val="left" w:pos="7513"/>
              </w:tabs>
              <w:spacing w:after="160" w:line="259" w:lineRule="auto"/>
              <w:rPr>
                <w:rFonts w:eastAsia="Calibri" w:cs="Times New Roman"/>
                <w:color w:val="000000"/>
                <w:szCs w:val="24"/>
              </w:rPr>
            </w:pPr>
            <w:r w:rsidRPr="004A4552">
              <w:rPr>
                <w:rFonts w:eastAsia="Calibri" w:cs="Times New Roman"/>
                <w:szCs w:val="24"/>
              </w:rPr>
              <w:t xml:space="preserve">      4. М.Е. Салтыков – Щедрин</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center"/>
              <w:rPr>
                <w:rFonts w:eastAsia="Calibri" w:cs="Times New Roman"/>
                <w:b/>
                <w:szCs w:val="24"/>
              </w:rPr>
            </w:pPr>
            <w:r w:rsidRPr="004A4552">
              <w:rPr>
                <w:rFonts w:eastAsia="Calibri" w:cs="Times New Roman"/>
                <w:b/>
                <w:szCs w:val="24"/>
              </w:rPr>
              <w:t>40.</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szCs w:val="24"/>
              </w:rPr>
            </w:pPr>
            <w:r w:rsidRPr="004A4552">
              <w:rPr>
                <w:rFonts w:eastAsia="Calibri" w:cs="Times New Roman"/>
                <w:szCs w:val="24"/>
              </w:rPr>
              <w:t>Кому из русских поэтов принадлежат слова: «Не жалею, не зову, не плачу, все пройдет, как с белых яблонь дым…»:</w:t>
            </w:r>
          </w:p>
          <w:p w:rsidR="004A4552" w:rsidRPr="004A4552" w:rsidRDefault="004A4552" w:rsidP="001E309A">
            <w:pPr>
              <w:numPr>
                <w:ilvl w:val="0"/>
                <w:numId w:val="215"/>
              </w:numPr>
              <w:tabs>
                <w:tab w:val="left" w:pos="7513"/>
              </w:tabs>
              <w:spacing w:after="160" w:line="259" w:lineRule="auto"/>
              <w:jc w:val="both"/>
              <w:rPr>
                <w:rFonts w:eastAsia="Calibri" w:cs="Times New Roman"/>
                <w:szCs w:val="24"/>
              </w:rPr>
            </w:pPr>
            <w:r w:rsidRPr="004A4552">
              <w:rPr>
                <w:rFonts w:eastAsia="Calibri" w:cs="Times New Roman"/>
                <w:szCs w:val="24"/>
              </w:rPr>
              <w:t>С. Есенин</w:t>
            </w:r>
          </w:p>
          <w:p w:rsidR="004A4552" w:rsidRPr="004A4552" w:rsidRDefault="004A4552" w:rsidP="001E309A">
            <w:pPr>
              <w:numPr>
                <w:ilvl w:val="0"/>
                <w:numId w:val="215"/>
              </w:numPr>
              <w:tabs>
                <w:tab w:val="left" w:pos="7513"/>
              </w:tabs>
              <w:spacing w:after="160" w:line="259" w:lineRule="auto"/>
              <w:jc w:val="both"/>
              <w:rPr>
                <w:rFonts w:eastAsia="Calibri" w:cs="Times New Roman"/>
                <w:szCs w:val="24"/>
              </w:rPr>
            </w:pPr>
            <w:r w:rsidRPr="004A4552">
              <w:rPr>
                <w:rFonts w:eastAsia="Calibri" w:cs="Times New Roman"/>
                <w:szCs w:val="24"/>
              </w:rPr>
              <w:t>В. Маяковский</w:t>
            </w:r>
          </w:p>
          <w:p w:rsidR="004A4552" w:rsidRPr="004A4552" w:rsidRDefault="004A4552" w:rsidP="001E309A">
            <w:pPr>
              <w:numPr>
                <w:ilvl w:val="0"/>
                <w:numId w:val="215"/>
              </w:numPr>
              <w:tabs>
                <w:tab w:val="left" w:pos="7513"/>
              </w:tabs>
              <w:spacing w:after="160" w:line="259" w:lineRule="auto"/>
              <w:jc w:val="both"/>
              <w:rPr>
                <w:rFonts w:eastAsia="Calibri" w:cs="Times New Roman"/>
                <w:szCs w:val="24"/>
              </w:rPr>
            </w:pPr>
            <w:r w:rsidRPr="004A4552">
              <w:rPr>
                <w:rFonts w:eastAsia="Calibri" w:cs="Times New Roman"/>
                <w:szCs w:val="24"/>
              </w:rPr>
              <w:t>И. Северянин</w:t>
            </w:r>
          </w:p>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szCs w:val="24"/>
              </w:rPr>
              <w:t xml:space="preserve">      4. А. Ахматова</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center"/>
              <w:rPr>
                <w:rFonts w:eastAsia="Calibri" w:cs="Times New Roman"/>
                <w:b/>
                <w:szCs w:val="24"/>
              </w:rPr>
            </w:pPr>
            <w:r w:rsidRPr="004A4552">
              <w:rPr>
                <w:rFonts w:eastAsia="Calibri" w:cs="Times New Roman"/>
                <w:b/>
                <w:szCs w:val="24"/>
              </w:rPr>
              <w:t>41.</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both"/>
              <w:rPr>
                <w:rFonts w:eastAsia="Calibri" w:cs="Times New Roman"/>
                <w:szCs w:val="24"/>
                <w:lang w:bidi="en-US"/>
              </w:rPr>
            </w:pPr>
            <w:r w:rsidRPr="004A4552">
              <w:rPr>
                <w:rFonts w:eastAsia="Calibri" w:cs="Times New Roman"/>
                <w:szCs w:val="24"/>
                <w:lang w:bidi="en-US"/>
              </w:rPr>
              <w:t>Какой литературный тип изображен в образе Дикого (А.Н.Островский «Гроза»)?</w:t>
            </w:r>
          </w:p>
          <w:p w:rsidR="004A4552" w:rsidRPr="004A4552" w:rsidRDefault="004A4552" w:rsidP="004A4552">
            <w:pPr>
              <w:tabs>
                <w:tab w:val="left" w:pos="7513"/>
              </w:tabs>
              <w:spacing w:line="259" w:lineRule="auto"/>
              <w:jc w:val="both"/>
              <w:rPr>
                <w:rFonts w:eastAsia="Calibri" w:cs="Times New Roman"/>
                <w:szCs w:val="24"/>
                <w:lang w:bidi="en-US"/>
              </w:rPr>
            </w:pPr>
            <w:r w:rsidRPr="004A4552">
              <w:rPr>
                <w:rFonts w:eastAsia="Calibri" w:cs="Times New Roman"/>
                <w:szCs w:val="24"/>
                <w:lang w:bidi="en-US"/>
              </w:rPr>
              <w:t xml:space="preserve">    1. тип «маленького человека»</w:t>
            </w:r>
          </w:p>
          <w:p w:rsidR="004A4552" w:rsidRPr="004A4552" w:rsidRDefault="004A4552" w:rsidP="004A4552">
            <w:pPr>
              <w:tabs>
                <w:tab w:val="left" w:pos="7513"/>
              </w:tabs>
              <w:spacing w:line="259" w:lineRule="auto"/>
              <w:jc w:val="both"/>
              <w:rPr>
                <w:rFonts w:eastAsia="Calibri" w:cs="Times New Roman"/>
                <w:szCs w:val="24"/>
                <w:lang w:bidi="en-US"/>
              </w:rPr>
            </w:pPr>
            <w:r w:rsidRPr="004A4552">
              <w:rPr>
                <w:rFonts w:eastAsia="Calibri" w:cs="Times New Roman"/>
                <w:szCs w:val="24"/>
                <w:lang w:bidi="en-US"/>
              </w:rPr>
              <w:t xml:space="preserve">    2. тип самодура</w:t>
            </w:r>
          </w:p>
          <w:p w:rsidR="004A4552" w:rsidRPr="004A4552" w:rsidRDefault="004A4552" w:rsidP="004A4552">
            <w:pPr>
              <w:tabs>
                <w:tab w:val="left" w:pos="7513"/>
              </w:tabs>
              <w:spacing w:line="259" w:lineRule="auto"/>
              <w:rPr>
                <w:rFonts w:eastAsia="Calibri" w:cs="Times New Roman"/>
                <w:szCs w:val="24"/>
                <w:lang w:bidi="en-US"/>
              </w:rPr>
            </w:pPr>
            <w:r w:rsidRPr="004A4552">
              <w:rPr>
                <w:rFonts w:eastAsia="Calibri" w:cs="Times New Roman"/>
                <w:szCs w:val="24"/>
                <w:lang w:bidi="en-US"/>
              </w:rPr>
              <w:t xml:space="preserve">    3. тип «лишнего человека»</w:t>
            </w:r>
          </w:p>
          <w:p w:rsidR="004A4552" w:rsidRPr="004A4552" w:rsidRDefault="004A4552" w:rsidP="004A4552">
            <w:pPr>
              <w:tabs>
                <w:tab w:val="left" w:pos="7513"/>
              </w:tabs>
              <w:spacing w:line="259" w:lineRule="auto"/>
              <w:jc w:val="both"/>
              <w:rPr>
                <w:rFonts w:eastAsia="Calibri" w:cs="Times New Roman"/>
                <w:szCs w:val="24"/>
              </w:rPr>
            </w:pPr>
            <w:r w:rsidRPr="004A4552">
              <w:rPr>
                <w:rFonts w:eastAsia="Calibri" w:cs="Times New Roman"/>
                <w:szCs w:val="24"/>
                <w:lang w:bidi="en-US"/>
              </w:rPr>
              <w:t xml:space="preserve">    4. романтический герой</w:t>
            </w:r>
          </w:p>
        </w:tc>
      </w:tr>
      <w:tr w:rsidR="004A4552" w:rsidRPr="004A4552" w:rsidTr="004A4552">
        <w:trPr>
          <w:trHeight w:val="1124"/>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line="259" w:lineRule="auto"/>
              <w:jc w:val="center"/>
              <w:rPr>
                <w:rFonts w:eastAsia="Calibri" w:cs="Times New Roman"/>
                <w:b/>
                <w:szCs w:val="24"/>
              </w:rPr>
            </w:pPr>
            <w:r w:rsidRPr="004A4552">
              <w:rPr>
                <w:rFonts w:eastAsia="Calibri" w:cs="Times New Roman"/>
                <w:b/>
                <w:szCs w:val="24"/>
              </w:rPr>
              <w:t>42.</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rPr>
                <w:rFonts w:eastAsia="Times New Roman" w:cs="Times New Roman"/>
                <w:color w:val="333333"/>
                <w:szCs w:val="24"/>
                <w:lang w:eastAsia="ru-RU"/>
              </w:rPr>
            </w:pPr>
            <w:r w:rsidRPr="004A4552">
              <w:rPr>
                <w:rFonts w:eastAsia="Times New Roman" w:cs="Times New Roman"/>
                <w:color w:val="333333"/>
                <w:szCs w:val="24"/>
                <w:lang w:eastAsia="ru-RU"/>
              </w:rPr>
              <w:t>Какой наказ от отца получил герой сказки М. Е. Салтыкова-Щедрина "Премудрый пескарь"?</w:t>
            </w:r>
          </w:p>
          <w:p w:rsidR="004A4552" w:rsidRPr="004A4552" w:rsidRDefault="004A4552" w:rsidP="001E309A">
            <w:pPr>
              <w:numPr>
                <w:ilvl w:val="0"/>
                <w:numId w:val="213"/>
              </w:numPr>
              <w:tabs>
                <w:tab w:val="left" w:pos="7513"/>
              </w:tabs>
              <w:spacing w:after="160" w:line="259" w:lineRule="auto"/>
              <w:rPr>
                <w:rFonts w:eastAsia="Times New Roman" w:cs="Times New Roman"/>
                <w:color w:val="333333"/>
                <w:szCs w:val="24"/>
                <w:lang w:eastAsia="ru-RU"/>
              </w:rPr>
            </w:pPr>
            <w:r w:rsidRPr="004A4552">
              <w:rPr>
                <w:rFonts w:eastAsia="Times New Roman" w:cs="Times New Roman"/>
                <w:color w:val="333333"/>
                <w:szCs w:val="24"/>
                <w:lang w:eastAsia="ru-RU"/>
              </w:rPr>
              <w:t>«Береги и копи копейку»</w:t>
            </w:r>
          </w:p>
          <w:p w:rsidR="004A4552" w:rsidRPr="004A4552" w:rsidRDefault="004A4552" w:rsidP="001E309A">
            <w:pPr>
              <w:numPr>
                <w:ilvl w:val="0"/>
                <w:numId w:val="213"/>
              </w:numPr>
              <w:tabs>
                <w:tab w:val="left" w:pos="7513"/>
              </w:tabs>
              <w:spacing w:after="160" w:line="259" w:lineRule="auto"/>
              <w:rPr>
                <w:rFonts w:eastAsia="Times New Roman" w:cs="Times New Roman"/>
                <w:color w:val="333333"/>
                <w:szCs w:val="24"/>
                <w:lang w:eastAsia="ru-RU"/>
              </w:rPr>
            </w:pPr>
            <w:r w:rsidRPr="004A4552">
              <w:rPr>
                <w:rFonts w:eastAsia="Times New Roman" w:cs="Times New Roman"/>
                <w:color w:val="333333"/>
                <w:szCs w:val="24"/>
                <w:lang w:eastAsia="ru-RU"/>
              </w:rPr>
              <w:t>«Береги честь смолоду»</w:t>
            </w:r>
          </w:p>
          <w:p w:rsidR="004A4552" w:rsidRPr="004A4552" w:rsidRDefault="004A4552" w:rsidP="001E309A">
            <w:pPr>
              <w:numPr>
                <w:ilvl w:val="0"/>
                <w:numId w:val="213"/>
              </w:numPr>
              <w:tabs>
                <w:tab w:val="left" w:pos="7513"/>
              </w:tabs>
              <w:spacing w:after="160" w:line="259" w:lineRule="auto"/>
              <w:rPr>
                <w:rFonts w:eastAsia="Times New Roman" w:cs="Times New Roman"/>
                <w:color w:val="333333"/>
                <w:szCs w:val="24"/>
                <w:lang w:eastAsia="ru-RU"/>
              </w:rPr>
            </w:pPr>
            <w:r w:rsidRPr="004A4552">
              <w:rPr>
                <w:rFonts w:eastAsia="Times New Roman" w:cs="Times New Roman"/>
                <w:color w:val="333333"/>
                <w:szCs w:val="24"/>
                <w:lang w:eastAsia="ru-RU"/>
              </w:rPr>
              <w:lastRenderedPageBreak/>
              <w:t>«Гляди в оба»</w:t>
            </w:r>
          </w:p>
          <w:p w:rsidR="004A4552" w:rsidRPr="004A4552" w:rsidRDefault="004A4552" w:rsidP="004A4552">
            <w:pPr>
              <w:tabs>
                <w:tab w:val="left" w:pos="7513"/>
              </w:tabs>
              <w:spacing w:line="259" w:lineRule="auto"/>
              <w:rPr>
                <w:rFonts w:eastAsia="Calibri" w:cs="Times New Roman"/>
                <w:szCs w:val="24"/>
              </w:rPr>
            </w:pPr>
            <w:r w:rsidRPr="004A4552">
              <w:rPr>
                <w:rFonts w:eastAsia="Calibri" w:cs="Times New Roman"/>
                <w:color w:val="333333"/>
                <w:szCs w:val="24"/>
              </w:rPr>
              <w:t xml:space="preserve">      4. «Угождай всем людям без изъятья»</w:t>
            </w:r>
          </w:p>
        </w:tc>
      </w:tr>
    </w:tbl>
    <w:p w:rsidR="004A4552" w:rsidRPr="004A4552" w:rsidRDefault="004A4552" w:rsidP="004A4552">
      <w:pPr>
        <w:tabs>
          <w:tab w:val="left" w:pos="7513"/>
        </w:tabs>
        <w:spacing w:after="160" w:line="259" w:lineRule="auto"/>
        <w:rPr>
          <w:rFonts w:eastAsia="Calibri" w:cs="Times New Roman"/>
          <w:b/>
          <w:color w:val="800080"/>
          <w:szCs w:val="24"/>
        </w:rPr>
      </w:pPr>
    </w:p>
    <w:p w:rsidR="004A4552" w:rsidRDefault="004A4552" w:rsidP="004A4552">
      <w:pPr>
        <w:tabs>
          <w:tab w:val="left" w:pos="7513"/>
        </w:tabs>
        <w:spacing w:after="160" w:line="259" w:lineRule="auto"/>
        <w:rPr>
          <w:rFonts w:eastAsia="Calibri" w:cs="Times New Roman"/>
          <w:b/>
          <w:szCs w:val="24"/>
        </w:rPr>
      </w:pPr>
    </w:p>
    <w:p w:rsidR="004A4552" w:rsidRPr="004A4552" w:rsidRDefault="004A4552" w:rsidP="004A4552">
      <w:pPr>
        <w:tabs>
          <w:tab w:val="left" w:pos="7513"/>
        </w:tabs>
        <w:spacing w:after="160" w:line="259" w:lineRule="auto"/>
        <w:rPr>
          <w:rFonts w:eastAsia="SimSun" w:cs="Times New Roman"/>
          <w:b/>
          <w:szCs w:val="24"/>
          <w:lang w:eastAsia="zh-CN"/>
        </w:rPr>
      </w:pPr>
      <w:r w:rsidRPr="004A4552">
        <w:rPr>
          <w:rFonts w:eastAsia="Calibri" w:cs="Times New Roman"/>
          <w:b/>
          <w:szCs w:val="24"/>
        </w:rPr>
        <w:t>Блок С</w:t>
      </w:r>
    </w:p>
    <w:tbl>
      <w:tblPr>
        <w:tblW w:w="9640" w:type="dxa"/>
        <w:tblInd w:w="-431"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10"/>
        <w:gridCol w:w="8930"/>
      </w:tblGrid>
      <w:tr w:rsidR="004A4552" w:rsidRPr="004A4552" w:rsidTr="004A4552">
        <w:trPr>
          <w:cantSplit/>
        </w:trPr>
        <w:tc>
          <w:tcPr>
            <w:tcW w:w="9640" w:type="dxa"/>
            <w:gridSpan w:val="2"/>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tabs>
                <w:tab w:val="left" w:pos="7513"/>
              </w:tabs>
              <w:spacing w:after="160" w:line="259" w:lineRule="auto"/>
              <w:rPr>
                <w:rFonts w:eastAsia="Calibri" w:cs="Times New Roman"/>
                <w:szCs w:val="24"/>
              </w:rPr>
            </w:pPr>
            <w:r w:rsidRPr="004A4552">
              <w:rPr>
                <w:rFonts w:eastAsia="Calibri" w:cs="Times New Roman"/>
                <w:i/>
                <w:szCs w:val="24"/>
              </w:rPr>
              <w:t>Инструкция по выполнению заданий № 43 – 48: запишите краткий ответ на вопрос, окончание предложения или пропущенные слова.</w:t>
            </w:r>
          </w:p>
        </w:tc>
      </w:tr>
      <w:tr w:rsidR="004A4552" w:rsidRPr="004A4552" w:rsidTr="004A4552">
        <w:tblPrEx>
          <w:tblBorders>
            <w:insideH w:val="single" w:sz="4" w:space="0" w:color="auto"/>
            <w:insideV w:val="single" w:sz="4" w:space="0" w:color="auto"/>
          </w:tblBorders>
          <w:tblLook w:val="01E0" w:firstRow="1" w:lastRow="1" w:firstColumn="1" w:lastColumn="1" w:noHBand="0" w:noVBand="0"/>
        </w:tblPrEx>
        <w:trPr>
          <w:trHeight w:val="357"/>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center"/>
              <w:rPr>
                <w:rFonts w:eastAsia="SimSun" w:cs="Times New Roman"/>
                <w:szCs w:val="24"/>
                <w:lang w:eastAsia="zh-CN"/>
              </w:rPr>
            </w:pPr>
            <w:r w:rsidRPr="004A4552">
              <w:rPr>
                <w:rFonts w:eastAsia="SimSun" w:cs="Times New Roman"/>
                <w:szCs w:val="24"/>
                <w:lang w:eastAsia="zh-CN"/>
              </w:rPr>
              <w:t>43.</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Cs/>
                <w:szCs w:val="24"/>
              </w:rPr>
            </w:pPr>
            <w:r w:rsidRPr="004A4552">
              <w:rPr>
                <w:rFonts w:eastAsia="Calibri" w:cs="Times New Roman"/>
                <w:bCs/>
                <w:szCs w:val="24"/>
              </w:rPr>
              <w:t>Чей это портрет? (Назвать произведение, автора, имя героя)</w:t>
            </w:r>
          </w:p>
          <w:p w:rsidR="004A4552" w:rsidRPr="004A4552" w:rsidRDefault="004A4552" w:rsidP="004A4552">
            <w:pPr>
              <w:tabs>
                <w:tab w:val="left" w:pos="7513"/>
              </w:tabs>
              <w:spacing w:after="160" w:line="259" w:lineRule="auto"/>
              <w:jc w:val="both"/>
              <w:rPr>
                <w:rFonts w:eastAsia="SimSun" w:cs="Times New Roman"/>
                <w:szCs w:val="24"/>
                <w:lang w:eastAsia="zh-CN"/>
              </w:rPr>
            </w:pPr>
            <w:r w:rsidRPr="004A4552">
              <w:rPr>
                <w:rFonts w:eastAsia="Calibri" w:cs="Times New Roman"/>
                <w:bCs/>
                <w:szCs w:val="24"/>
              </w:rPr>
              <w:t>… он ничем не лучше их, только глаза его были холодны и горды, как у царя птиц. И разговаривали с ним, а он отвечал, если хотел, или молчал, а когда пришли старейшины племени, он говорил с ними, как с равными себе.</w:t>
            </w:r>
          </w:p>
        </w:tc>
      </w:tr>
      <w:tr w:rsidR="004A4552" w:rsidRPr="004A4552" w:rsidTr="004A4552">
        <w:tblPrEx>
          <w:tblBorders>
            <w:insideH w:val="single" w:sz="4" w:space="0" w:color="auto"/>
            <w:insideV w:val="single" w:sz="4" w:space="0" w:color="auto"/>
          </w:tblBorders>
          <w:tblLook w:val="01E0" w:firstRow="1" w:lastRow="1" w:firstColumn="1" w:lastColumn="1" w:noHBand="0" w:noVBand="0"/>
        </w:tblPrEx>
        <w:trPr>
          <w:trHeight w:val="357"/>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center"/>
              <w:rPr>
                <w:rFonts w:eastAsia="SimSun" w:cs="Times New Roman"/>
                <w:szCs w:val="24"/>
                <w:lang w:eastAsia="zh-CN"/>
              </w:rPr>
            </w:pPr>
            <w:r w:rsidRPr="004A4552">
              <w:rPr>
                <w:rFonts w:eastAsia="SimSun" w:cs="Times New Roman"/>
                <w:szCs w:val="24"/>
                <w:lang w:eastAsia="zh-CN"/>
              </w:rPr>
              <w:t>44.</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Cs/>
                <w:szCs w:val="24"/>
              </w:rPr>
            </w:pPr>
            <w:r w:rsidRPr="004A4552">
              <w:rPr>
                <w:rFonts w:eastAsia="Calibri" w:cs="Times New Roman"/>
                <w:bCs/>
                <w:szCs w:val="24"/>
              </w:rPr>
              <w:t>Определите, о каком писателе (поэте) идет речь:</w:t>
            </w:r>
          </w:p>
          <w:p w:rsidR="004A4552" w:rsidRPr="004A4552" w:rsidRDefault="004A4552" w:rsidP="004A4552">
            <w:pPr>
              <w:tabs>
                <w:tab w:val="left" w:pos="7513"/>
              </w:tabs>
              <w:spacing w:after="160" w:line="259" w:lineRule="auto"/>
              <w:jc w:val="both"/>
              <w:rPr>
                <w:rFonts w:eastAsia="Calibri" w:cs="Times New Roman"/>
                <w:bCs/>
                <w:szCs w:val="24"/>
              </w:rPr>
            </w:pPr>
            <w:r w:rsidRPr="004A4552">
              <w:rPr>
                <w:rFonts w:eastAsia="Calibri" w:cs="Times New Roman"/>
                <w:bCs/>
                <w:szCs w:val="24"/>
              </w:rPr>
              <w:t>Он отправился в путешествие, целью которого было установление торговых отношений с Японией. Итогом поездки стала двухтомная книга очерков «Фрегат «Паллада»…</w:t>
            </w:r>
          </w:p>
        </w:tc>
      </w:tr>
      <w:tr w:rsidR="004A4552" w:rsidRPr="004A4552" w:rsidTr="004A4552">
        <w:tblPrEx>
          <w:tblBorders>
            <w:insideH w:val="single" w:sz="4" w:space="0" w:color="auto"/>
            <w:insideV w:val="single" w:sz="4" w:space="0" w:color="auto"/>
          </w:tblBorders>
          <w:tblLook w:val="01E0" w:firstRow="1" w:lastRow="1" w:firstColumn="1" w:lastColumn="1" w:noHBand="0" w:noVBand="0"/>
        </w:tblPrEx>
        <w:trPr>
          <w:trHeight w:val="357"/>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center"/>
              <w:rPr>
                <w:rFonts w:eastAsia="SimSun" w:cs="Times New Roman"/>
                <w:szCs w:val="24"/>
                <w:lang w:eastAsia="zh-CN"/>
              </w:rPr>
            </w:pPr>
            <w:r w:rsidRPr="004A4552">
              <w:rPr>
                <w:rFonts w:eastAsia="SimSun" w:cs="Times New Roman"/>
                <w:szCs w:val="24"/>
                <w:lang w:eastAsia="zh-CN"/>
              </w:rPr>
              <w:t>45.</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Cs/>
                <w:szCs w:val="24"/>
              </w:rPr>
            </w:pPr>
            <w:r w:rsidRPr="004A4552">
              <w:rPr>
                <w:rFonts w:eastAsia="Calibri" w:cs="Times New Roman"/>
                <w:bCs/>
                <w:szCs w:val="24"/>
              </w:rPr>
              <w:t>Заключительная часть художественного произведения, где рассказывается о судьбе героев после изображенных событий.</w:t>
            </w:r>
          </w:p>
        </w:tc>
      </w:tr>
      <w:tr w:rsidR="004A4552" w:rsidRPr="004A4552" w:rsidTr="004A4552">
        <w:tblPrEx>
          <w:tblBorders>
            <w:insideH w:val="single" w:sz="4" w:space="0" w:color="auto"/>
            <w:insideV w:val="single" w:sz="4" w:space="0" w:color="auto"/>
          </w:tblBorders>
          <w:tblLook w:val="01E0" w:firstRow="1" w:lastRow="1" w:firstColumn="1" w:lastColumn="1" w:noHBand="0" w:noVBand="0"/>
        </w:tblPrEx>
        <w:trPr>
          <w:trHeight w:val="357"/>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center"/>
              <w:rPr>
                <w:rFonts w:eastAsia="SimSun" w:cs="Times New Roman"/>
                <w:szCs w:val="24"/>
                <w:lang w:eastAsia="zh-CN"/>
              </w:rPr>
            </w:pPr>
            <w:r w:rsidRPr="004A4552">
              <w:rPr>
                <w:rFonts w:eastAsia="SimSun" w:cs="Times New Roman"/>
                <w:szCs w:val="24"/>
                <w:lang w:eastAsia="zh-CN"/>
              </w:rPr>
              <w:t>46.</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Cs/>
                <w:szCs w:val="24"/>
              </w:rPr>
            </w:pPr>
            <w:r w:rsidRPr="004A4552">
              <w:rPr>
                <w:rFonts w:eastAsia="Calibri" w:cs="Times New Roman"/>
                <w:bCs/>
                <w:szCs w:val="24"/>
              </w:rPr>
              <w:t>Укажите фамилию русского поэта 20 века, автора стихотворений: «Нате!», «Послушайте!», «Стихи о советском паспорте».</w:t>
            </w:r>
          </w:p>
        </w:tc>
      </w:tr>
      <w:tr w:rsidR="004A4552" w:rsidRPr="004A4552" w:rsidTr="004A4552">
        <w:tblPrEx>
          <w:tblBorders>
            <w:insideH w:val="single" w:sz="4" w:space="0" w:color="auto"/>
            <w:insideV w:val="single" w:sz="4" w:space="0" w:color="auto"/>
          </w:tblBorders>
          <w:tblLook w:val="01E0" w:firstRow="1" w:lastRow="1" w:firstColumn="1" w:lastColumn="1" w:noHBand="0" w:noVBand="0"/>
        </w:tblPrEx>
        <w:trPr>
          <w:trHeight w:val="357"/>
        </w:trPr>
        <w:tc>
          <w:tcPr>
            <w:tcW w:w="71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center"/>
              <w:rPr>
                <w:rFonts w:eastAsia="SimSun" w:cs="Times New Roman"/>
                <w:szCs w:val="24"/>
                <w:lang w:eastAsia="zh-CN"/>
              </w:rPr>
            </w:pPr>
            <w:r w:rsidRPr="004A4552">
              <w:rPr>
                <w:rFonts w:eastAsia="SimSun" w:cs="Times New Roman"/>
                <w:szCs w:val="24"/>
                <w:lang w:eastAsia="zh-CN"/>
              </w:rPr>
              <w:t>47.</w:t>
            </w:r>
          </w:p>
        </w:tc>
        <w:tc>
          <w:tcPr>
            <w:tcW w:w="8930" w:type="dxa"/>
            <w:tcBorders>
              <w:top w:val="nil"/>
              <w:left w:val="single" w:sz="4" w:space="0" w:color="auto"/>
              <w:bottom w:val="nil"/>
              <w:right w:val="single" w:sz="4" w:space="0" w:color="auto"/>
            </w:tcBorders>
          </w:tcPr>
          <w:p w:rsidR="004A4552" w:rsidRPr="004A4552" w:rsidRDefault="004A4552" w:rsidP="004A4552">
            <w:pPr>
              <w:tabs>
                <w:tab w:val="left" w:pos="7513"/>
              </w:tabs>
              <w:spacing w:after="160" w:line="259" w:lineRule="auto"/>
              <w:jc w:val="both"/>
              <w:rPr>
                <w:rFonts w:eastAsia="Calibri" w:cs="Times New Roman"/>
                <w:bCs/>
                <w:szCs w:val="24"/>
              </w:rPr>
            </w:pPr>
            <w:r w:rsidRPr="004A4552">
              <w:rPr>
                <w:rFonts w:eastAsia="Calibri" w:cs="Times New Roman"/>
                <w:bCs/>
                <w:szCs w:val="24"/>
              </w:rPr>
              <w:t>Назовите автора следующих строк: «И вечный бой! Покой нам только снится… Сквозь кровь и пыль летит, летит степная кобылица и мнет ковыль…»</w:t>
            </w:r>
          </w:p>
        </w:tc>
      </w:tr>
      <w:tr w:rsidR="004A4552" w:rsidRPr="004A4552" w:rsidTr="004A4552">
        <w:tblPrEx>
          <w:tblBorders>
            <w:insideH w:val="single" w:sz="4" w:space="0" w:color="auto"/>
            <w:insideV w:val="single" w:sz="4" w:space="0" w:color="auto"/>
          </w:tblBorders>
          <w:tblLook w:val="01E0" w:firstRow="1" w:lastRow="1" w:firstColumn="1" w:lastColumn="1" w:noHBand="0" w:noVBand="0"/>
        </w:tblPrEx>
        <w:trPr>
          <w:trHeight w:val="357"/>
        </w:trPr>
        <w:tc>
          <w:tcPr>
            <w:tcW w:w="71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center"/>
              <w:rPr>
                <w:rFonts w:eastAsia="SimSun" w:cs="Times New Roman"/>
                <w:szCs w:val="24"/>
                <w:lang w:eastAsia="zh-CN"/>
              </w:rPr>
            </w:pPr>
            <w:r w:rsidRPr="004A4552">
              <w:rPr>
                <w:rFonts w:eastAsia="SimSun" w:cs="Times New Roman"/>
                <w:szCs w:val="24"/>
                <w:lang w:eastAsia="zh-CN"/>
              </w:rPr>
              <w:t>48.</w:t>
            </w:r>
          </w:p>
        </w:tc>
        <w:tc>
          <w:tcPr>
            <w:tcW w:w="8930" w:type="dxa"/>
            <w:tcBorders>
              <w:top w:val="nil"/>
              <w:left w:val="single" w:sz="4" w:space="0" w:color="auto"/>
              <w:bottom w:val="single" w:sz="4" w:space="0" w:color="auto"/>
              <w:right w:val="single" w:sz="4" w:space="0" w:color="auto"/>
            </w:tcBorders>
          </w:tcPr>
          <w:p w:rsidR="004A4552" w:rsidRPr="004A4552" w:rsidRDefault="004A4552" w:rsidP="004A4552">
            <w:pPr>
              <w:tabs>
                <w:tab w:val="left" w:pos="7513"/>
              </w:tabs>
              <w:spacing w:after="160" w:line="259" w:lineRule="auto"/>
              <w:jc w:val="both"/>
              <w:rPr>
                <w:rFonts w:eastAsia="Calibri" w:cs="Times New Roman"/>
                <w:bCs/>
                <w:szCs w:val="24"/>
              </w:rPr>
            </w:pPr>
            <w:r w:rsidRPr="004A4552">
              <w:rPr>
                <w:rFonts w:eastAsia="Calibri" w:cs="Times New Roman"/>
                <w:bCs/>
                <w:szCs w:val="24"/>
              </w:rPr>
              <w:t>Напишите сочинение  на тему «Зачем медицинскому работнику литература»</w:t>
            </w:r>
          </w:p>
        </w:tc>
      </w:tr>
    </w:tbl>
    <w:p w:rsidR="004A4552" w:rsidRPr="004A4552" w:rsidRDefault="004A4552" w:rsidP="004A4552">
      <w:pPr>
        <w:spacing w:after="160" w:line="259" w:lineRule="auto"/>
        <w:rPr>
          <w:rFonts w:eastAsia="Calibri" w:cs="Times New Roman"/>
          <w:szCs w:val="24"/>
        </w:rPr>
      </w:pPr>
    </w:p>
    <w:p w:rsidR="004A4552" w:rsidRPr="004A4552" w:rsidRDefault="004A4552" w:rsidP="004A4552">
      <w:pPr>
        <w:spacing w:after="160" w:line="259" w:lineRule="auto"/>
        <w:rPr>
          <w:rFonts w:eastAsia="Calibri" w:cs="Times New Roman"/>
          <w:sz w:val="22"/>
        </w:rPr>
      </w:pPr>
    </w:p>
    <w:p w:rsidR="004A4552" w:rsidRPr="004A4552" w:rsidRDefault="004A4552" w:rsidP="004A4552">
      <w:pPr>
        <w:spacing w:after="160" w:line="259" w:lineRule="auto"/>
        <w:rPr>
          <w:rFonts w:ascii="Calibri" w:eastAsia="Calibri" w:hAnsi="Calibri" w:cs="Times New Roman"/>
          <w:sz w:val="22"/>
        </w:rPr>
      </w:pPr>
    </w:p>
    <w:p w:rsidR="004A4552" w:rsidRPr="004A4552" w:rsidRDefault="004A4552" w:rsidP="004A4552">
      <w:pPr>
        <w:jc w:val="both"/>
        <w:rPr>
          <w:rFonts w:ascii="Calibri" w:eastAsia="Calibri" w:hAnsi="Calibri" w:cs="Times New Roman"/>
          <w:sz w:val="22"/>
        </w:rPr>
      </w:pPr>
    </w:p>
    <w:p w:rsidR="004A4552" w:rsidRPr="004A4552" w:rsidRDefault="004A4552" w:rsidP="004A4552">
      <w:pPr>
        <w:spacing w:after="160" w:line="259" w:lineRule="auto"/>
        <w:rPr>
          <w:rFonts w:ascii="Calibri" w:eastAsia="Calibri" w:hAnsi="Calibri" w:cs="Times New Roman"/>
          <w:sz w:val="22"/>
        </w:rPr>
      </w:pPr>
    </w:p>
    <w:p w:rsidR="004A4552" w:rsidRPr="004A4552" w:rsidRDefault="004A4552" w:rsidP="004A4552">
      <w:pPr>
        <w:spacing w:after="160" w:line="259" w:lineRule="auto"/>
        <w:rPr>
          <w:rFonts w:ascii="Calibri" w:eastAsia="Calibri" w:hAnsi="Calibri" w:cs="Times New Roman"/>
          <w:sz w:val="22"/>
        </w:rPr>
      </w:pPr>
    </w:p>
    <w:p w:rsidR="00A20F96" w:rsidRPr="00A20F96" w:rsidRDefault="00A20F96" w:rsidP="00A20F96">
      <w:pPr>
        <w:spacing w:line="276" w:lineRule="auto"/>
        <w:jc w:val="both"/>
        <w:rPr>
          <w:rFonts w:eastAsia="Times New Roman" w:cs="Times New Roman"/>
          <w:b/>
          <w:i/>
          <w:color w:val="00000A"/>
          <w:sz w:val="28"/>
          <w:szCs w:val="28"/>
          <w:lang w:eastAsia="ru-RU"/>
        </w:rPr>
      </w:pPr>
    </w:p>
    <w:p w:rsidR="00A20F96" w:rsidRPr="00A20F96" w:rsidRDefault="00A20F96" w:rsidP="00A20F96">
      <w:pPr>
        <w:spacing w:line="276" w:lineRule="auto"/>
        <w:jc w:val="both"/>
        <w:rPr>
          <w:rFonts w:eastAsia="Times New Roman" w:cs="Times New Roman"/>
          <w:i/>
          <w:color w:val="00000A"/>
          <w:sz w:val="28"/>
          <w:szCs w:val="28"/>
          <w:lang w:eastAsia="ru-RU"/>
        </w:rPr>
      </w:pPr>
    </w:p>
    <w:p w:rsidR="00A20F96" w:rsidRPr="00A20F96" w:rsidRDefault="00A20F96" w:rsidP="00A20F96">
      <w:pPr>
        <w:spacing w:line="276" w:lineRule="auto"/>
        <w:rPr>
          <w:rFonts w:eastAsia="Times New Roman" w:cs="Times New Roman"/>
          <w:sz w:val="28"/>
          <w:szCs w:val="28"/>
          <w:lang w:eastAsia="ru-RU"/>
        </w:rPr>
      </w:pPr>
    </w:p>
    <w:p w:rsidR="00A20F96" w:rsidRPr="00A20F96" w:rsidRDefault="00A20F96" w:rsidP="00A20F96">
      <w:pPr>
        <w:spacing w:before="120" w:after="120"/>
        <w:jc w:val="both"/>
        <w:rPr>
          <w:rFonts w:eastAsia="Times New Roman" w:cs="Times New Roman"/>
          <w:szCs w:val="24"/>
          <w:lang w:eastAsia="ru-RU"/>
        </w:rPr>
      </w:pPr>
    </w:p>
    <w:p w:rsidR="00A20F96" w:rsidRPr="00A20F96" w:rsidRDefault="00A20F96" w:rsidP="00A20F96">
      <w:pPr>
        <w:jc w:val="both"/>
        <w:rPr>
          <w:rFonts w:eastAsia="Times New Roman" w:cs="Times New Roman"/>
          <w:szCs w:val="24"/>
          <w:lang w:eastAsia="ru-RU"/>
        </w:rPr>
      </w:pPr>
      <w:r w:rsidRPr="00A20F96">
        <w:rPr>
          <w:rFonts w:eastAsia="Times New Roman" w:cs="Times New Roman"/>
          <w:szCs w:val="24"/>
          <w:lang w:eastAsia="ru-RU"/>
        </w:rPr>
        <w:t> </w:t>
      </w:r>
    </w:p>
    <w:p w:rsidR="00A20F96" w:rsidRPr="00A20F96" w:rsidRDefault="00A20F96" w:rsidP="00A20F96">
      <w:pPr>
        <w:spacing w:after="200" w:line="276" w:lineRule="auto"/>
        <w:rPr>
          <w:rFonts w:ascii="Calibri" w:eastAsia="Calibri" w:hAnsi="Calibri" w:cs="Times New Roman"/>
          <w:szCs w:val="24"/>
        </w:rPr>
      </w:pPr>
    </w:p>
    <w:p w:rsidR="004A4552" w:rsidRDefault="004A4552">
      <w:pPr>
        <w:rPr>
          <w:rFonts w:ascii="Calibri" w:eastAsia="Calibri" w:hAnsi="Calibri" w:cs="Times New Roman"/>
          <w:szCs w:val="24"/>
        </w:rPr>
      </w:pPr>
      <w:r>
        <w:rPr>
          <w:rFonts w:ascii="Calibri" w:eastAsia="Calibri" w:hAnsi="Calibri" w:cs="Times New Roman"/>
          <w:szCs w:val="24"/>
        </w:rPr>
        <w:br w:type="page"/>
      </w:r>
    </w:p>
    <w:p w:rsidR="00A20F96" w:rsidRDefault="004A4552" w:rsidP="00A20F96">
      <w:pPr>
        <w:spacing w:after="200" w:line="276" w:lineRule="auto"/>
        <w:rPr>
          <w:rFonts w:ascii="Calibri" w:eastAsia="Calibri" w:hAnsi="Calibri" w:cs="Times New Roman"/>
          <w:szCs w:val="24"/>
        </w:rPr>
      </w:pPr>
      <w:r w:rsidRPr="00D37D0C">
        <w:rPr>
          <w:rFonts w:ascii="OfficinaSansBookC" w:eastAsia="Calibri" w:hAnsi="OfficinaSansBookC" w:cs="Times New Roman"/>
          <w:noProof/>
          <w:lang w:eastAsia="ru-RU"/>
        </w:rPr>
        <w:lastRenderedPageBreak/>
        <w:drawing>
          <wp:inline distT="0" distB="0" distL="0" distR="0" wp14:anchorId="4A0252CB" wp14:editId="562F0266">
            <wp:extent cx="5940191" cy="2708275"/>
            <wp:effectExtent l="0" t="0" r="381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5945612" cy="2710747"/>
                    </a:xfrm>
                    <a:prstGeom prst="rect">
                      <a:avLst/>
                    </a:prstGeom>
                  </pic:spPr>
                </pic:pic>
              </a:graphicData>
            </a:graphic>
          </wp:inline>
        </w:drawing>
      </w:r>
    </w:p>
    <w:p w:rsidR="004A4552" w:rsidRDefault="004A4552" w:rsidP="004A4552">
      <w:pPr>
        <w:spacing w:line="360" w:lineRule="auto"/>
        <w:jc w:val="center"/>
        <w:rPr>
          <w:rFonts w:ascii="OfficinaSansBookC" w:hAnsi="OfficinaSansBookC"/>
          <w:b/>
          <w:bCs/>
          <w:sz w:val="36"/>
          <w:szCs w:val="36"/>
        </w:rPr>
      </w:pPr>
      <w:r>
        <w:rPr>
          <w:rFonts w:ascii="OfficinaSansBookC" w:hAnsi="OfficinaSansBookC"/>
          <w:b/>
          <w:bCs/>
          <w:sz w:val="36"/>
          <w:szCs w:val="36"/>
        </w:rPr>
        <w:t xml:space="preserve">Методические материалы по ОД «Математика» </w:t>
      </w:r>
    </w:p>
    <w:p w:rsidR="004A4552" w:rsidRDefault="004A4552" w:rsidP="004A4552">
      <w:pPr>
        <w:spacing w:line="360" w:lineRule="auto"/>
        <w:jc w:val="center"/>
        <w:rPr>
          <w:rFonts w:ascii="OfficinaSansBookC" w:hAnsi="OfficinaSansBookC"/>
          <w:b/>
          <w:bCs/>
          <w:sz w:val="28"/>
          <w:szCs w:val="28"/>
        </w:rPr>
      </w:pPr>
      <w:r>
        <w:rPr>
          <w:rFonts w:ascii="OfficinaSansBookC" w:hAnsi="OfficinaSansBookC"/>
          <w:b/>
          <w:bCs/>
          <w:sz w:val="28"/>
          <w:szCs w:val="28"/>
        </w:rPr>
        <w:t xml:space="preserve">для участия в конкурсе </w:t>
      </w:r>
    </w:p>
    <w:p w:rsidR="004A4552" w:rsidRDefault="004A4552" w:rsidP="004A4552">
      <w:pPr>
        <w:spacing w:line="360" w:lineRule="auto"/>
        <w:jc w:val="center"/>
        <w:rPr>
          <w:rFonts w:ascii="OfficinaSansBookC" w:hAnsi="OfficinaSansBookC"/>
          <w:b/>
          <w:bCs/>
          <w:sz w:val="28"/>
          <w:szCs w:val="28"/>
        </w:rPr>
      </w:pPr>
      <w:r>
        <w:rPr>
          <w:rFonts w:ascii="OfficinaSansBookC" w:hAnsi="OfficinaSansBookC"/>
          <w:b/>
          <w:bCs/>
          <w:sz w:val="28"/>
          <w:szCs w:val="28"/>
        </w:rPr>
        <w:t>«Лучшие образовательные модели реализации общеобразовательной подготовки»</w:t>
      </w:r>
    </w:p>
    <w:p w:rsidR="004A4552" w:rsidRPr="00FE1DEF" w:rsidRDefault="004A4552" w:rsidP="004A4552">
      <w:pPr>
        <w:spacing w:line="360" w:lineRule="auto"/>
        <w:jc w:val="both"/>
        <w:rPr>
          <w:rFonts w:ascii="OfficinaSansBookC" w:hAnsi="OfficinaSansBookC"/>
          <w:sz w:val="28"/>
          <w:szCs w:val="28"/>
          <w:u w:val="single"/>
        </w:rPr>
      </w:pPr>
      <w:r>
        <w:rPr>
          <w:rFonts w:ascii="OfficinaSansBookC" w:hAnsi="OfficinaSansBookC"/>
          <w:sz w:val="28"/>
          <w:szCs w:val="28"/>
        </w:rPr>
        <w:t xml:space="preserve">Направление </w:t>
      </w:r>
      <w:r>
        <w:rPr>
          <w:rFonts w:ascii="OfficinaSansBookC" w:hAnsi="OfficinaSansBookC"/>
          <w:sz w:val="28"/>
          <w:szCs w:val="28"/>
          <w:u w:val="single"/>
        </w:rPr>
        <w:t>2. Лучшие образовательные модели реализации общеобразовательной подготовки по общеобразовательной дисциплине__________________________________</w:t>
      </w:r>
    </w:p>
    <w:tbl>
      <w:tblPr>
        <w:tblStyle w:val="a7"/>
        <w:tblW w:w="9493" w:type="dxa"/>
        <w:tblLook w:val="04A0" w:firstRow="1" w:lastRow="0" w:firstColumn="1" w:lastColumn="0" w:noHBand="0" w:noVBand="1"/>
      </w:tblPr>
      <w:tblGrid>
        <w:gridCol w:w="3402"/>
        <w:gridCol w:w="6091"/>
      </w:tblGrid>
      <w:tr w:rsidR="004A4552" w:rsidTr="004A4552">
        <w:tc>
          <w:tcPr>
            <w:tcW w:w="3310" w:type="dxa"/>
          </w:tcPr>
          <w:p w:rsidR="004A4552" w:rsidRDefault="004A4552" w:rsidP="004A4552">
            <w:pPr>
              <w:jc w:val="both"/>
              <w:rPr>
                <w:rFonts w:ascii="OfficinaSansBookC" w:hAnsi="OfficinaSansBookC"/>
                <w:sz w:val="28"/>
                <w:szCs w:val="28"/>
              </w:rPr>
            </w:pPr>
            <w:r>
              <w:rPr>
                <w:rFonts w:ascii="OfficinaSansBookC" w:hAnsi="OfficinaSansBookC"/>
                <w:sz w:val="28"/>
                <w:szCs w:val="28"/>
              </w:rPr>
              <w:t>Федеральный округ</w:t>
            </w:r>
          </w:p>
        </w:tc>
        <w:tc>
          <w:tcPr>
            <w:tcW w:w="6183" w:type="dxa"/>
          </w:tcPr>
          <w:p w:rsidR="004A4552" w:rsidRPr="00D37D0C" w:rsidRDefault="004A4552" w:rsidP="004A4552">
            <w:pPr>
              <w:spacing w:line="360" w:lineRule="auto"/>
              <w:jc w:val="both"/>
              <w:rPr>
                <w:rFonts w:ascii="OfficinaSansBookC" w:hAnsi="OfficinaSansBookC"/>
                <w:sz w:val="28"/>
                <w:szCs w:val="28"/>
              </w:rPr>
            </w:pPr>
            <w:r w:rsidRPr="00D37D0C">
              <w:rPr>
                <w:rFonts w:ascii="OfficinaSansBookC" w:hAnsi="OfficinaSansBookC"/>
                <w:sz w:val="28"/>
                <w:szCs w:val="28"/>
              </w:rPr>
              <w:t>Приволжский федеральный округ</w:t>
            </w:r>
          </w:p>
        </w:tc>
      </w:tr>
      <w:tr w:rsidR="004A4552" w:rsidTr="004A4552">
        <w:tc>
          <w:tcPr>
            <w:tcW w:w="3310" w:type="dxa"/>
          </w:tcPr>
          <w:p w:rsidR="004A4552" w:rsidRDefault="004A4552" w:rsidP="004A4552">
            <w:pPr>
              <w:jc w:val="both"/>
              <w:rPr>
                <w:rFonts w:ascii="OfficinaSansBookC" w:hAnsi="OfficinaSansBookC"/>
                <w:sz w:val="28"/>
                <w:szCs w:val="28"/>
              </w:rPr>
            </w:pPr>
            <w:r>
              <w:rPr>
                <w:rFonts w:ascii="OfficinaSansBookC" w:hAnsi="OfficinaSansBookC"/>
                <w:sz w:val="28"/>
                <w:szCs w:val="28"/>
              </w:rPr>
              <w:t>Регион</w:t>
            </w:r>
          </w:p>
        </w:tc>
        <w:tc>
          <w:tcPr>
            <w:tcW w:w="6183" w:type="dxa"/>
          </w:tcPr>
          <w:p w:rsidR="004A4552" w:rsidRPr="00D37D0C" w:rsidRDefault="004A4552" w:rsidP="004A4552">
            <w:pPr>
              <w:spacing w:line="360" w:lineRule="auto"/>
              <w:jc w:val="both"/>
              <w:rPr>
                <w:rFonts w:ascii="OfficinaSansBookC" w:hAnsi="OfficinaSansBookC"/>
                <w:sz w:val="28"/>
                <w:szCs w:val="28"/>
              </w:rPr>
            </w:pPr>
            <w:r w:rsidRPr="00D37D0C">
              <w:rPr>
                <w:rFonts w:ascii="OfficinaSansBookC" w:hAnsi="OfficinaSansBookC"/>
                <w:sz w:val="28"/>
                <w:szCs w:val="28"/>
              </w:rPr>
              <w:t>Самарская область</w:t>
            </w:r>
          </w:p>
        </w:tc>
      </w:tr>
      <w:tr w:rsidR="004A4552" w:rsidTr="004A4552">
        <w:tc>
          <w:tcPr>
            <w:tcW w:w="3310" w:type="dxa"/>
          </w:tcPr>
          <w:p w:rsidR="004A4552" w:rsidRDefault="004A4552" w:rsidP="004A4552">
            <w:pPr>
              <w:jc w:val="both"/>
              <w:rPr>
                <w:rFonts w:ascii="OfficinaSansBookC" w:hAnsi="OfficinaSansBookC"/>
                <w:sz w:val="28"/>
                <w:szCs w:val="28"/>
              </w:rPr>
            </w:pPr>
            <w:r>
              <w:rPr>
                <w:rFonts w:ascii="OfficinaSansBookC" w:hAnsi="OfficinaSansBookC"/>
                <w:sz w:val="28"/>
                <w:szCs w:val="28"/>
              </w:rPr>
              <w:t>Наименование ФПП</w:t>
            </w:r>
          </w:p>
        </w:tc>
        <w:tc>
          <w:tcPr>
            <w:tcW w:w="6183" w:type="dxa"/>
          </w:tcPr>
          <w:p w:rsidR="004A4552" w:rsidRPr="00D37D0C" w:rsidRDefault="004A4552" w:rsidP="004A4552">
            <w:pPr>
              <w:spacing w:line="360" w:lineRule="auto"/>
              <w:jc w:val="both"/>
              <w:rPr>
                <w:rFonts w:ascii="OfficinaSansBookC" w:hAnsi="OfficinaSansBookC"/>
                <w:sz w:val="28"/>
                <w:szCs w:val="28"/>
              </w:rPr>
            </w:pPr>
            <w:r w:rsidRPr="00D37D0C">
              <w:rPr>
                <w:rFonts w:ascii="OfficinaSansBookC" w:hAnsi="OfficinaSansBookC"/>
                <w:sz w:val="28"/>
                <w:szCs w:val="28"/>
              </w:rPr>
              <w:t>ГБПОУ «Тольяттинский медколледж»</w:t>
            </w:r>
          </w:p>
        </w:tc>
      </w:tr>
      <w:tr w:rsidR="004A4552" w:rsidTr="004A4552">
        <w:tc>
          <w:tcPr>
            <w:tcW w:w="3310" w:type="dxa"/>
          </w:tcPr>
          <w:p w:rsidR="004A4552" w:rsidRDefault="004A4552" w:rsidP="004A4552">
            <w:pPr>
              <w:jc w:val="both"/>
              <w:rPr>
                <w:rFonts w:ascii="OfficinaSansBookC" w:hAnsi="OfficinaSansBookC"/>
                <w:sz w:val="28"/>
                <w:szCs w:val="28"/>
              </w:rPr>
            </w:pPr>
            <w:r>
              <w:rPr>
                <w:rFonts w:ascii="OfficinaSansBookC" w:hAnsi="OfficinaSansBookC"/>
                <w:sz w:val="28"/>
                <w:szCs w:val="28"/>
                <w:lang w:val="en-US"/>
              </w:rPr>
              <w:t xml:space="preserve">ID </w:t>
            </w:r>
            <w:r>
              <w:rPr>
                <w:rFonts w:ascii="OfficinaSansBookC" w:hAnsi="OfficinaSansBookC"/>
                <w:sz w:val="28"/>
                <w:szCs w:val="28"/>
              </w:rPr>
              <w:t>ФПП</w:t>
            </w:r>
          </w:p>
        </w:tc>
        <w:tc>
          <w:tcPr>
            <w:tcW w:w="6183" w:type="dxa"/>
          </w:tcPr>
          <w:p w:rsidR="004A4552" w:rsidRPr="00D37D0C" w:rsidRDefault="004A4552" w:rsidP="004A4552">
            <w:pPr>
              <w:spacing w:line="360" w:lineRule="auto"/>
              <w:jc w:val="both"/>
              <w:rPr>
                <w:rFonts w:ascii="OfficinaSansBookC" w:hAnsi="OfficinaSansBookC"/>
                <w:sz w:val="28"/>
                <w:szCs w:val="28"/>
              </w:rPr>
            </w:pPr>
            <w:r w:rsidRPr="00D37D0C">
              <w:rPr>
                <w:rFonts w:ascii="OfficinaSansBookC" w:hAnsi="OfficinaSansBookC"/>
                <w:sz w:val="28"/>
                <w:szCs w:val="28"/>
              </w:rPr>
              <w:t>261</w:t>
            </w:r>
          </w:p>
        </w:tc>
      </w:tr>
      <w:tr w:rsidR="004A4552" w:rsidTr="004A4552">
        <w:tc>
          <w:tcPr>
            <w:tcW w:w="3310" w:type="dxa"/>
          </w:tcPr>
          <w:p w:rsidR="004A4552" w:rsidRDefault="004A4552" w:rsidP="004A4552">
            <w:pPr>
              <w:jc w:val="both"/>
              <w:rPr>
                <w:rFonts w:ascii="OfficinaSansBookC" w:hAnsi="OfficinaSansBookC"/>
                <w:sz w:val="28"/>
                <w:szCs w:val="28"/>
              </w:rPr>
            </w:pPr>
            <w:r>
              <w:rPr>
                <w:rFonts w:ascii="OfficinaSansBookC" w:hAnsi="OfficinaSansBookC"/>
                <w:sz w:val="28"/>
                <w:szCs w:val="28"/>
              </w:rPr>
              <w:t>ФИО преподавателя-участника апробации, контакты (</w:t>
            </w:r>
            <w:r>
              <w:rPr>
                <w:rFonts w:ascii="OfficinaSansBookC" w:hAnsi="OfficinaSansBookC"/>
                <w:sz w:val="28"/>
                <w:szCs w:val="28"/>
                <w:lang w:val="en-US"/>
              </w:rPr>
              <w:t>e</w:t>
            </w:r>
            <w:r>
              <w:rPr>
                <w:rFonts w:ascii="OfficinaSansBookC" w:hAnsi="OfficinaSansBookC"/>
                <w:sz w:val="28"/>
                <w:szCs w:val="28"/>
              </w:rPr>
              <w:t>-</w:t>
            </w:r>
            <w:r>
              <w:rPr>
                <w:rFonts w:ascii="OfficinaSansBookC" w:hAnsi="OfficinaSansBookC"/>
                <w:sz w:val="28"/>
                <w:szCs w:val="28"/>
                <w:lang w:val="en-US"/>
              </w:rPr>
              <w:t>mail</w:t>
            </w:r>
            <w:r>
              <w:rPr>
                <w:rFonts w:ascii="OfficinaSansBookC" w:hAnsi="OfficinaSansBookC"/>
                <w:sz w:val="28"/>
                <w:szCs w:val="28"/>
              </w:rPr>
              <w:t>, тел.)</w:t>
            </w:r>
          </w:p>
        </w:tc>
        <w:tc>
          <w:tcPr>
            <w:tcW w:w="6183" w:type="dxa"/>
          </w:tcPr>
          <w:p w:rsidR="004A4552" w:rsidRPr="00274F61" w:rsidRDefault="004A4552" w:rsidP="004A4552">
            <w:pPr>
              <w:spacing w:line="360" w:lineRule="auto"/>
              <w:rPr>
                <w:rFonts w:ascii="Times New Roman" w:hAnsi="Times New Roman" w:cs="Times New Roman"/>
                <w:sz w:val="28"/>
                <w:szCs w:val="28"/>
              </w:rPr>
            </w:pPr>
            <w:r w:rsidRPr="00274F61">
              <w:rPr>
                <w:rFonts w:ascii="Times New Roman" w:hAnsi="Times New Roman" w:cs="Times New Roman"/>
                <w:sz w:val="28"/>
                <w:szCs w:val="28"/>
              </w:rPr>
              <w:t>Марченко В</w:t>
            </w:r>
            <w:r>
              <w:rPr>
                <w:rFonts w:ascii="Times New Roman" w:hAnsi="Times New Roman" w:cs="Times New Roman"/>
                <w:sz w:val="28"/>
                <w:szCs w:val="28"/>
              </w:rPr>
              <w:t>иктория</w:t>
            </w:r>
            <w:r w:rsidRPr="00274F61">
              <w:rPr>
                <w:rFonts w:ascii="Times New Roman" w:hAnsi="Times New Roman" w:cs="Times New Roman"/>
                <w:sz w:val="28"/>
                <w:szCs w:val="28"/>
              </w:rPr>
              <w:t xml:space="preserve"> С</w:t>
            </w:r>
            <w:r>
              <w:rPr>
                <w:rFonts w:ascii="Times New Roman" w:hAnsi="Times New Roman" w:cs="Times New Roman"/>
                <w:sz w:val="28"/>
                <w:szCs w:val="28"/>
              </w:rPr>
              <w:t>таниславовна</w:t>
            </w:r>
            <w:r w:rsidRPr="00274F61">
              <w:rPr>
                <w:rFonts w:ascii="Times New Roman" w:hAnsi="Times New Roman" w:cs="Times New Roman"/>
                <w:sz w:val="28"/>
                <w:szCs w:val="28"/>
              </w:rPr>
              <w:t xml:space="preserve">, 89179671274, </w:t>
            </w:r>
            <w:hyperlink r:id="rId71" w:history="1">
              <w:r w:rsidRPr="00274F61">
                <w:rPr>
                  <w:rStyle w:val="a8"/>
                  <w:rFonts w:ascii="Times New Roman" w:hAnsi="Times New Roman" w:cs="Times New Roman"/>
                  <w:sz w:val="28"/>
                  <w:szCs w:val="28"/>
                  <w:lang w:val="en-US"/>
                </w:rPr>
                <w:t>gmviktoria</w:t>
              </w:r>
              <w:r w:rsidRPr="00274F61">
                <w:rPr>
                  <w:rStyle w:val="a8"/>
                  <w:rFonts w:ascii="Times New Roman" w:hAnsi="Times New Roman" w:cs="Times New Roman"/>
                  <w:sz w:val="28"/>
                  <w:szCs w:val="28"/>
                </w:rPr>
                <w:t>@</w:t>
              </w:r>
              <w:r w:rsidRPr="00274F61">
                <w:rPr>
                  <w:rStyle w:val="a8"/>
                  <w:rFonts w:ascii="Times New Roman" w:hAnsi="Times New Roman" w:cs="Times New Roman"/>
                  <w:sz w:val="28"/>
                  <w:szCs w:val="28"/>
                  <w:lang w:val="en-US"/>
                </w:rPr>
                <w:t>yandex</w:t>
              </w:r>
              <w:r w:rsidRPr="00274F61">
                <w:rPr>
                  <w:rStyle w:val="a8"/>
                  <w:rFonts w:ascii="Times New Roman" w:hAnsi="Times New Roman" w:cs="Times New Roman"/>
                  <w:sz w:val="28"/>
                  <w:szCs w:val="28"/>
                </w:rPr>
                <w:t>.</w:t>
              </w:r>
              <w:r w:rsidRPr="00274F61">
                <w:rPr>
                  <w:rStyle w:val="a8"/>
                  <w:rFonts w:ascii="Times New Roman" w:hAnsi="Times New Roman" w:cs="Times New Roman"/>
                  <w:sz w:val="28"/>
                  <w:szCs w:val="28"/>
                  <w:lang w:val="en-US"/>
                </w:rPr>
                <w:t>ru</w:t>
              </w:r>
            </w:hyperlink>
          </w:p>
          <w:p w:rsidR="004A4552" w:rsidRPr="00D37D0C" w:rsidRDefault="004A4552" w:rsidP="004A4552">
            <w:pPr>
              <w:spacing w:line="360" w:lineRule="auto"/>
              <w:jc w:val="both"/>
              <w:rPr>
                <w:rFonts w:ascii="OfficinaSansBookC" w:hAnsi="OfficinaSansBookC"/>
                <w:sz w:val="28"/>
                <w:szCs w:val="28"/>
              </w:rPr>
            </w:pPr>
            <w:r w:rsidRPr="00274F61">
              <w:rPr>
                <w:rFonts w:ascii="Times New Roman" w:hAnsi="Times New Roman" w:cs="Times New Roman"/>
                <w:sz w:val="28"/>
                <w:szCs w:val="28"/>
              </w:rPr>
              <w:t>Думаева Марина Викторовна</w:t>
            </w:r>
            <w:r>
              <w:rPr>
                <w:rFonts w:ascii="Times New Roman" w:hAnsi="Times New Roman" w:cs="Times New Roman"/>
                <w:sz w:val="28"/>
                <w:szCs w:val="28"/>
              </w:rPr>
              <w:t xml:space="preserve"> +79608449788 </w:t>
            </w:r>
            <w:hyperlink r:id="rId72" w:history="1">
              <w:r w:rsidRPr="00F503D0">
                <w:rPr>
                  <w:rStyle w:val="a8"/>
                  <w:rFonts w:ascii="Times New Roman" w:hAnsi="Times New Roman" w:cs="Times New Roman"/>
                  <w:sz w:val="28"/>
                  <w:szCs w:val="28"/>
                  <w:lang w:val="en-US"/>
                </w:rPr>
                <w:t>marinadumaeva</w:t>
              </w:r>
              <w:r w:rsidRPr="00F168D0">
                <w:rPr>
                  <w:rStyle w:val="a8"/>
                  <w:rFonts w:ascii="Times New Roman" w:hAnsi="Times New Roman" w:cs="Times New Roman"/>
                  <w:sz w:val="28"/>
                  <w:szCs w:val="28"/>
                </w:rPr>
                <w:t>@</w:t>
              </w:r>
              <w:r w:rsidRPr="00F503D0">
                <w:rPr>
                  <w:rStyle w:val="a8"/>
                  <w:rFonts w:ascii="Times New Roman" w:hAnsi="Times New Roman" w:cs="Times New Roman"/>
                  <w:sz w:val="28"/>
                  <w:szCs w:val="28"/>
                  <w:lang w:val="en-US"/>
                </w:rPr>
                <w:t>yandex</w:t>
              </w:r>
              <w:r w:rsidRPr="00F168D0">
                <w:rPr>
                  <w:rStyle w:val="a8"/>
                  <w:rFonts w:ascii="Times New Roman" w:hAnsi="Times New Roman" w:cs="Times New Roman"/>
                  <w:sz w:val="28"/>
                  <w:szCs w:val="28"/>
                </w:rPr>
                <w:t>.</w:t>
              </w:r>
              <w:r w:rsidRPr="00F503D0">
                <w:rPr>
                  <w:rStyle w:val="a8"/>
                  <w:rFonts w:ascii="Times New Roman" w:hAnsi="Times New Roman" w:cs="Times New Roman"/>
                  <w:sz w:val="28"/>
                  <w:szCs w:val="28"/>
                  <w:lang w:val="en-US"/>
                </w:rPr>
                <w:t>ru</w:t>
              </w:r>
            </w:hyperlink>
            <w:r>
              <w:rPr>
                <w:rFonts w:ascii="Arial" w:hAnsi="Arial" w:cs="Arial"/>
                <w:sz w:val="21"/>
                <w:szCs w:val="21"/>
                <w:shd w:val="clear" w:color="auto" w:fill="FFFFFF"/>
              </w:rPr>
              <w:t xml:space="preserve"> </w:t>
            </w:r>
          </w:p>
        </w:tc>
      </w:tr>
      <w:tr w:rsidR="004A4552" w:rsidTr="004A4552">
        <w:tc>
          <w:tcPr>
            <w:tcW w:w="3310" w:type="dxa"/>
          </w:tcPr>
          <w:p w:rsidR="004A4552" w:rsidRDefault="004A4552" w:rsidP="004A4552">
            <w:pPr>
              <w:jc w:val="both"/>
              <w:rPr>
                <w:rFonts w:ascii="OfficinaSansBookC" w:hAnsi="OfficinaSansBookC"/>
                <w:sz w:val="28"/>
                <w:szCs w:val="28"/>
              </w:rPr>
            </w:pPr>
            <w:r>
              <w:rPr>
                <w:rFonts w:ascii="OfficinaSansBookC" w:hAnsi="OfficinaSansBookC"/>
                <w:sz w:val="28"/>
                <w:szCs w:val="28"/>
              </w:rPr>
              <w:t xml:space="preserve">Специальность/профессия </w:t>
            </w:r>
          </w:p>
          <w:p w:rsidR="004A4552" w:rsidRDefault="004A4552" w:rsidP="004A4552">
            <w:pPr>
              <w:jc w:val="both"/>
              <w:rPr>
                <w:rFonts w:ascii="OfficinaSansBookC" w:hAnsi="OfficinaSansBookC"/>
                <w:sz w:val="28"/>
                <w:szCs w:val="28"/>
              </w:rPr>
            </w:pPr>
            <w:r>
              <w:rPr>
                <w:rFonts w:ascii="OfficinaSansBookC" w:hAnsi="OfficinaSansBookC"/>
                <w:sz w:val="28"/>
                <w:szCs w:val="28"/>
              </w:rPr>
              <w:t>(в формате ХХ.00.00)</w:t>
            </w:r>
          </w:p>
        </w:tc>
        <w:tc>
          <w:tcPr>
            <w:tcW w:w="6183" w:type="dxa"/>
          </w:tcPr>
          <w:p w:rsidR="004A4552" w:rsidRPr="00D37D0C" w:rsidRDefault="004A4552" w:rsidP="004A4552">
            <w:pPr>
              <w:spacing w:line="360" w:lineRule="auto"/>
              <w:jc w:val="both"/>
              <w:rPr>
                <w:rFonts w:ascii="OfficinaSansBookC" w:hAnsi="OfficinaSansBookC"/>
                <w:sz w:val="28"/>
                <w:szCs w:val="28"/>
              </w:rPr>
            </w:pPr>
            <w:r>
              <w:rPr>
                <w:rFonts w:ascii="OfficinaSansBookC" w:hAnsi="OfficinaSansBookC"/>
                <w:sz w:val="28"/>
                <w:szCs w:val="28"/>
              </w:rPr>
              <w:t>33.02.01 Фармация</w:t>
            </w:r>
          </w:p>
        </w:tc>
      </w:tr>
    </w:tbl>
    <w:p w:rsidR="004A4552" w:rsidRDefault="004A4552" w:rsidP="004A4552">
      <w:pPr>
        <w:jc w:val="center"/>
        <w:rPr>
          <w:rFonts w:ascii="OfficinaSansBookC" w:hAnsi="OfficinaSansBookC"/>
          <w:sz w:val="28"/>
          <w:szCs w:val="28"/>
        </w:rPr>
      </w:pPr>
    </w:p>
    <w:p w:rsidR="004A4552" w:rsidRDefault="004A4552" w:rsidP="004A4552">
      <w:pPr>
        <w:jc w:val="center"/>
        <w:rPr>
          <w:rFonts w:ascii="OfficinaSansBookC" w:hAnsi="OfficinaSansBookC"/>
          <w:sz w:val="28"/>
          <w:szCs w:val="28"/>
        </w:rPr>
      </w:pPr>
      <w:r>
        <w:rPr>
          <w:rFonts w:ascii="OfficinaSansBookC" w:hAnsi="OfficinaSansBookC"/>
          <w:sz w:val="28"/>
          <w:szCs w:val="28"/>
        </w:rPr>
        <w:t>Москва    ИРПО</w:t>
      </w:r>
    </w:p>
    <w:p w:rsidR="004A4552" w:rsidRDefault="004A4552" w:rsidP="004A4552">
      <w:pPr>
        <w:jc w:val="center"/>
        <w:rPr>
          <w:rFonts w:ascii="OfficinaSansBookC" w:hAnsi="OfficinaSansBookC"/>
          <w:sz w:val="28"/>
          <w:szCs w:val="28"/>
        </w:rPr>
      </w:pPr>
      <w:r>
        <w:rPr>
          <w:rFonts w:ascii="OfficinaSansBookC" w:hAnsi="OfficinaSansBookC"/>
          <w:sz w:val="28"/>
          <w:szCs w:val="28"/>
        </w:rPr>
        <w:t>2022 год</w:t>
      </w:r>
    </w:p>
    <w:p w:rsidR="004A4552" w:rsidRDefault="004A4552" w:rsidP="004A4552">
      <w:r>
        <w:br w:type="page"/>
      </w:r>
    </w:p>
    <w:p w:rsidR="004A4552" w:rsidRPr="004A4552" w:rsidRDefault="004A4552" w:rsidP="004A4552">
      <w:pPr>
        <w:spacing w:line="259" w:lineRule="auto"/>
        <w:jc w:val="right"/>
        <w:rPr>
          <w:rFonts w:eastAsia="Calibri" w:cs="Times New Roman"/>
          <w:sz w:val="28"/>
          <w:szCs w:val="28"/>
        </w:rPr>
      </w:pPr>
    </w:p>
    <w:p w:rsidR="004A4552" w:rsidRPr="004A4552" w:rsidRDefault="004A4552" w:rsidP="004A4552">
      <w:pPr>
        <w:spacing w:line="276" w:lineRule="auto"/>
        <w:jc w:val="center"/>
        <w:rPr>
          <w:rFonts w:eastAsia="Calibri" w:cs="Times New Roman"/>
          <w:sz w:val="22"/>
          <w:szCs w:val="24"/>
        </w:rPr>
      </w:pPr>
      <w:r w:rsidRPr="004A4552">
        <w:rPr>
          <w:rFonts w:eastAsia="Calibri" w:cs="Times New Roman"/>
          <w:sz w:val="22"/>
          <w:szCs w:val="24"/>
        </w:rPr>
        <w:t>МИНИСТЕРСТВО ПРОСВЕЩЕНИЯ РОССИЙСКОЙ ФЕДЕРАЦИИ</w:t>
      </w:r>
    </w:p>
    <w:p w:rsidR="004A4552" w:rsidRPr="004A4552" w:rsidRDefault="004A4552" w:rsidP="004A4552">
      <w:pPr>
        <w:tabs>
          <w:tab w:val="left" w:pos="6765"/>
        </w:tabs>
        <w:spacing w:line="276" w:lineRule="auto"/>
        <w:jc w:val="center"/>
        <w:rPr>
          <w:rFonts w:eastAsia="Calibri" w:cs="Times New Roman"/>
          <w:caps/>
          <w:sz w:val="22"/>
          <w:szCs w:val="24"/>
        </w:rPr>
      </w:pPr>
      <w:r w:rsidRPr="004A4552">
        <w:rPr>
          <w:rFonts w:eastAsia="Calibri" w:cs="Times New Roman"/>
          <w:caps/>
          <w:sz w:val="22"/>
          <w:szCs w:val="24"/>
        </w:rPr>
        <w:t>Федеральное государственное бюджетное образовательное учреждение дополнительного профессионального образования</w:t>
      </w:r>
    </w:p>
    <w:p w:rsidR="004A4552" w:rsidRPr="004A4552" w:rsidRDefault="004A4552" w:rsidP="004A4552">
      <w:pPr>
        <w:tabs>
          <w:tab w:val="left" w:pos="6765"/>
        </w:tabs>
        <w:spacing w:line="276" w:lineRule="auto"/>
        <w:jc w:val="center"/>
        <w:rPr>
          <w:rFonts w:eastAsia="Calibri" w:cs="Times New Roman"/>
          <w:caps/>
          <w:sz w:val="22"/>
          <w:szCs w:val="24"/>
        </w:rPr>
      </w:pPr>
      <w:r w:rsidRPr="004A4552">
        <w:rPr>
          <w:rFonts w:eastAsia="Calibri" w:cs="Times New Roman"/>
          <w:caps/>
          <w:sz w:val="22"/>
          <w:szCs w:val="24"/>
        </w:rPr>
        <w:t xml:space="preserve">«ИНСТИТУТ РАЗВИТИЯ ПРОФЕССИОНАЛЬНОГО ОБРАЗОВАНИЯ» </w:t>
      </w:r>
    </w:p>
    <w:p w:rsidR="004A4552" w:rsidRPr="004A4552" w:rsidRDefault="004A4552" w:rsidP="004A4552">
      <w:pPr>
        <w:spacing w:after="160" w:line="276" w:lineRule="auto"/>
        <w:rPr>
          <w:rFonts w:eastAsia="Calibri" w:cs="Times New Roman"/>
          <w:sz w:val="22"/>
          <w:szCs w:val="24"/>
        </w:rPr>
      </w:pPr>
    </w:p>
    <w:p w:rsidR="004A4552" w:rsidRPr="004A4552" w:rsidRDefault="004A4552" w:rsidP="004A4552">
      <w:pPr>
        <w:spacing w:after="160" w:line="276" w:lineRule="auto"/>
        <w:rPr>
          <w:rFonts w:eastAsia="Calibri" w:cs="Times New Roman"/>
          <w:sz w:val="22"/>
          <w:szCs w:val="24"/>
        </w:rPr>
      </w:pPr>
    </w:p>
    <w:tbl>
      <w:tblPr>
        <w:tblW w:w="10348" w:type="dxa"/>
        <w:tblLook w:val="04A0" w:firstRow="1" w:lastRow="0" w:firstColumn="1" w:lastColumn="0" w:noHBand="0" w:noVBand="1"/>
      </w:tblPr>
      <w:tblGrid>
        <w:gridCol w:w="5103"/>
        <w:gridCol w:w="5245"/>
      </w:tblGrid>
      <w:tr w:rsidR="004A4552" w:rsidRPr="004A4552" w:rsidTr="004A4552">
        <w:tc>
          <w:tcPr>
            <w:tcW w:w="5103" w:type="dxa"/>
          </w:tcPr>
          <w:p w:rsidR="004A4552" w:rsidRPr="004A4552" w:rsidRDefault="004A4552" w:rsidP="004A4552">
            <w:pPr>
              <w:spacing w:line="276" w:lineRule="auto"/>
              <w:ind w:right="459"/>
              <w:rPr>
                <w:rFonts w:eastAsia="Calibri" w:cs="Times New Roman"/>
                <w:color w:val="FFFFFF"/>
                <w:sz w:val="22"/>
                <w:szCs w:val="24"/>
              </w:rPr>
            </w:pPr>
            <w:r w:rsidRPr="004A4552">
              <w:rPr>
                <w:rFonts w:eastAsia="Calibri" w:cs="Times New Roman"/>
                <w:color w:val="FFFFFF"/>
                <w:sz w:val="22"/>
                <w:szCs w:val="24"/>
              </w:rPr>
              <w:t xml:space="preserve">РАССМОТРЕНО: </w:t>
            </w:r>
          </w:p>
          <w:p w:rsidR="004A4552" w:rsidRPr="004A4552" w:rsidRDefault="004A4552" w:rsidP="004A4552">
            <w:pPr>
              <w:spacing w:line="276" w:lineRule="auto"/>
              <w:ind w:right="459"/>
              <w:rPr>
                <w:rFonts w:eastAsia="Calibri" w:cs="Times New Roman"/>
                <w:color w:val="FFFFFF"/>
                <w:sz w:val="22"/>
                <w:szCs w:val="24"/>
              </w:rPr>
            </w:pPr>
            <w:r w:rsidRPr="004A4552">
              <w:rPr>
                <w:rFonts w:eastAsia="Calibri" w:cs="Times New Roman"/>
                <w:color w:val="FFFFFF"/>
                <w:sz w:val="22"/>
                <w:szCs w:val="24"/>
              </w:rPr>
              <w:t>на заседании Педагогического совета ФГБОУ ДПО ИРПО</w:t>
            </w:r>
          </w:p>
          <w:p w:rsidR="004A4552" w:rsidRPr="004A4552" w:rsidRDefault="004A4552" w:rsidP="004A4552">
            <w:pPr>
              <w:spacing w:line="276" w:lineRule="auto"/>
              <w:ind w:right="459"/>
              <w:rPr>
                <w:rFonts w:eastAsia="Calibri" w:cs="Times New Roman"/>
                <w:color w:val="FFFFFF"/>
                <w:sz w:val="22"/>
                <w:szCs w:val="24"/>
              </w:rPr>
            </w:pPr>
            <w:r w:rsidRPr="004A4552">
              <w:rPr>
                <w:rFonts w:eastAsia="Calibri" w:cs="Times New Roman"/>
                <w:color w:val="FFFFFF"/>
                <w:sz w:val="22"/>
                <w:szCs w:val="24"/>
              </w:rPr>
              <w:t>Протокол № _______________</w:t>
            </w:r>
          </w:p>
          <w:p w:rsidR="004A4552" w:rsidRPr="004A4552" w:rsidRDefault="004A4552" w:rsidP="004A4552">
            <w:pPr>
              <w:spacing w:line="276" w:lineRule="auto"/>
              <w:ind w:right="459"/>
              <w:rPr>
                <w:rFonts w:eastAsia="Calibri" w:cs="Times New Roman"/>
                <w:color w:val="FFFFFF"/>
                <w:sz w:val="22"/>
                <w:szCs w:val="24"/>
              </w:rPr>
            </w:pPr>
            <w:r w:rsidRPr="004A4552">
              <w:rPr>
                <w:rFonts w:eastAsia="Calibri" w:cs="Times New Roman"/>
                <w:color w:val="FFFFFF"/>
                <w:sz w:val="22"/>
                <w:szCs w:val="24"/>
              </w:rPr>
              <w:t>от «____» ________________ 202__ г.</w:t>
            </w:r>
          </w:p>
        </w:tc>
        <w:tc>
          <w:tcPr>
            <w:tcW w:w="5245" w:type="dxa"/>
            <w:hideMark/>
          </w:tcPr>
          <w:p w:rsidR="004A4552" w:rsidRPr="004A4552" w:rsidRDefault="004A4552" w:rsidP="004A4552">
            <w:pPr>
              <w:spacing w:line="276" w:lineRule="auto"/>
              <w:ind w:right="459"/>
              <w:rPr>
                <w:rFonts w:eastAsia="Calibri" w:cs="Times New Roman"/>
                <w:color w:val="FFFFFF"/>
                <w:sz w:val="22"/>
                <w:szCs w:val="24"/>
              </w:rPr>
            </w:pPr>
            <w:r w:rsidRPr="004A4552">
              <w:rPr>
                <w:rFonts w:eastAsia="Calibri" w:cs="Times New Roman"/>
                <w:color w:val="FFFFFF"/>
                <w:sz w:val="22"/>
                <w:szCs w:val="24"/>
              </w:rPr>
              <w:t xml:space="preserve">УТВЕРЖДЕНО: </w:t>
            </w:r>
          </w:p>
          <w:p w:rsidR="004A4552" w:rsidRPr="004A4552" w:rsidRDefault="004A4552" w:rsidP="004A4552">
            <w:pPr>
              <w:spacing w:line="276" w:lineRule="auto"/>
              <w:ind w:right="322"/>
              <w:rPr>
                <w:rFonts w:eastAsia="Calibri" w:cs="Times New Roman"/>
                <w:color w:val="FFFFFF"/>
                <w:sz w:val="22"/>
                <w:szCs w:val="24"/>
              </w:rPr>
            </w:pPr>
            <w:r w:rsidRPr="004A4552">
              <w:rPr>
                <w:rFonts w:eastAsia="Calibri" w:cs="Times New Roman"/>
                <w:color w:val="FFFFFF"/>
                <w:sz w:val="22"/>
                <w:szCs w:val="24"/>
              </w:rPr>
              <w:t>на заседании Совета по оценке качества примерных рабочих программ общеобразовательного и социально-гуманитарного циклов среднего профессионального образования при ГФБОУ ДПО ИРПО</w:t>
            </w:r>
          </w:p>
          <w:p w:rsidR="004A4552" w:rsidRPr="004A4552" w:rsidRDefault="004A4552" w:rsidP="004A4552">
            <w:pPr>
              <w:spacing w:line="276" w:lineRule="auto"/>
              <w:ind w:right="459"/>
              <w:rPr>
                <w:rFonts w:eastAsia="Calibri" w:cs="Times New Roman"/>
                <w:color w:val="FFFFFF"/>
                <w:sz w:val="22"/>
                <w:szCs w:val="24"/>
              </w:rPr>
            </w:pPr>
            <w:r w:rsidRPr="004A4552">
              <w:rPr>
                <w:rFonts w:eastAsia="Calibri" w:cs="Times New Roman"/>
                <w:color w:val="FFFFFF"/>
                <w:sz w:val="22"/>
                <w:szCs w:val="24"/>
              </w:rPr>
              <w:t>Протокол № _______________</w:t>
            </w:r>
          </w:p>
          <w:p w:rsidR="004A4552" w:rsidRPr="004A4552" w:rsidRDefault="004A4552" w:rsidP="004A4552">
            <w:pPr>
              <w:spacing w:after="160" w:line="276" w:lineRule="auto"/>
              <w:ind w:left="1207"/>
              <w:rPr>
                <w:rFonts w:eastAsia="Calibri" w:cs="Times New Roman"/>
                <w:color w:val="FFFFFF"/>
                <w:sz w:val="22"/>
                <w:szCs w:val="24"/>
              </w:rPr>
            </w:pPr>
            <w:r w:rsidRPr="004A4552">
              <w:rPr>
                <w:rFonts w:eastAsia="Calibri" w:cs="Times New Roman"/>
                <w:color w:val="FFFFFF"/>
                <w:sz w:val="22"/>
                <w:szCs w:val="24"/>
              </w:rPr>
              <w:t>от «____» ________________ 202__ г.</w:t>
            </w:r>
          </w:p>
        </w:tc>
      </w:tr>
    </w:tbl>
    <w:p w:rsidR="004A4552" w:rsidRPr="004A4552" w:rsidRDefault="004A4552" w:rsidP="004A4552">
      <w:pPr>
        <w:spacing w:after="160" w:line="259" w:lineRule="auto"/>
        <w:rPr>
          <w:rFonts w:eastAsia="Calibri" w:cs="Times New Roman"/>
          <w:sz w:val="22"/>
          <w:szCs w:val="24"/>
        </w:rPr>
      </w:pPr>
    </w:p>
    <w:p w:rsidR="004A4552" w:rsidRPr="004A4552" w:rsidRDefault="004A4552" w:rsidP="004A4552">
      <w:pPr>
        <w:spacing w:after="160" w:line="259" w:lineRule="auto"/>
        <w:jc w:val="center"/>
        <w:rPr>
          <w:rFonts w:eastAsia="Calibri" w:cs="Times New Roman"/>
          <w:b/>
          <w:bCs/>
          <w:sz w:val="28"/>
          <w:szCs w:val="28"/>
        </w:rPr>
      </w:pPr>
      <w:r w:rsidRPr="004A4552">
        <w:rPr>
          <w:rFonts w:eastAsia="Calibri" w:cs="Times New Roman"/>
          <w:b/>
          <w:bCs/>
          <w:sz w:val="28"/>
          <w:szCs w:val="28"/>
        </w:rPr>
        <w:t>РАБОЧАЯ ПРОГРАММА</w:t>
      </w:r>
    </w:p>
    <w:p w:rsidR="004A4552" w:rsidRPr="004A4552" w:rsidRDefault="004A4552" w:rsidP="004A4552">
      <w:pPr>
        <w:spacing w:after="160" w:line="259" w:lineRule="auto"/>
        <w:jc w:val="center"/>
        <w:rPr>
          <w:rFonts w:eastAsia="Calibri" w:cs="Times New Roman"/>
          <w:b/>
          <w:bCs/>
          <w:sz w:val="28"/>
          <w:szCs w:val="28"/>
        </w:rPr>
      </w:pPr>
      <w:r w:rsidRPr="004A4552">
        <w:rPr>
          <w:rFonts w:eastAsia="Calibri" w:cs="Times New Roman"/>
          <w:b/>
          <w:bCs/>
          <w:sz w:val="28"/>
          <w:szCs w:val="28"/>
        </w:rPr>
        <w:t>ОБЩЕОБРАЗОВАТЕЛЬНОЙ ДИСЦИПЛИНЫ</w:t>
      </w:r>
    </w:p>
    <w:p w:rsidR="004A4552" w:rsidRPr="004A4552" w:rsidRDefault="004A4552" w:rsidP="004A4552">
      <w:pPr>
        <w:spacing w:before="240" w:after="240" w:line="259" w:lineRule="auto"/>
        <w:jc w:val="center"/>
        <w:rPr>
          <w:rFonts w:eastAsia="Calibri" w:cs="Times New Roman"/>
          <w:b/>
          <w:bCs/>
          <w:sz w:val="28"/>
          <w:szCs w:val="28"/>
        </w:rPr>
      </w:pPr>
      <w:r w:rsidRPr="004A4552">
        <w:rPr>
          <w:rFonts w:eastAsia="Calibri" w:cs="Times New Roman"/>
          <w:b/>
          <w:bCs/>
          <w:sz w:val="28"/>
          <w:szCs w:val="28"/>
        </w:rPr>
        <w:t xml:space="preserve">«МАТЕМАТИКА» </w:t>
      </w:r>
    </w:p>
    <w:p w:rsidR="004A4552" w:rsidRPr="004A4552" w:rsidRDefault="004A4552" w:rsidP="004A4552">
      <w:pPr>
        <w:spacing w:before="240" w:after="240" w:line="259" w:lineRule="auto"/>
        <w:jc w:val="center"/>
        <w:rPr>
          <w:rFonts w:eastAsia="Calibri" w:cs="Times New Roman"/>
          <w:b/>
          <w:bCs/>
          <w:sz w:val="28"/>
          <w:szCs w:val="28"/>
        </w:rPr>
      </w:pPr>
      <w:r w:rsidRPr="004A4552">
        <w:rPr>
          <w:rFonts w:eastAsia="Calibri" w:cs="Times New Roman"/>
          <w:b/>
          <w:bCs/>
          <w:sz w:val="28"/>
          <w:szCs w:val="28"/>
        </w:rPr>
        <w:t>Углубленный уровень</w:t>
      </w:r>
    </w:p>
    <w:p w:rsidR="004A4552" w:rsidRPr="004A4552" w:rsidRDefault="004A4552" w:rsidP="004A4552">
      <w:pPr>
        <w:spacing w:before="240" w:after="240" w:line="259" w:lineRule="auto"/>
        <w:jc w:val="center"/>
        <w:rPr>
          <w:rFonts w:eastAsia="Calibri" w:cs="Times New Roman"/>
          <w:b/>
          <w:bCs/>
          <w:sz w:val="28"/>
          <w:szCs w:val="28"/>
        </w:rPr>
      </w:pPr>
      <w:r w:rsidRPr="004A4552">
        <w:rPr>
          <w:rFonts w:eastAsia="Calibri" w:cs="Times New Roman"/>
          <w:b/>
          <w:bCs/>
          <w:sz w:val="28"/>
          <w:szCs w:val="28"/>
        </w:rPr>
        <w:t>профиль обучения: естественно-научный</w:t>
      </w:r>
    </w:p>
    <w:p w:rsidR="004A4552" w:rsidRPr="004A4552" w:rsidRDefault="004A4552" w:rsidP="004A4552">
      <w:pPr>
        <w:spacing w:before="240" w:after="240" w:line="259" w:lineRule="auto"/>
        <w:jc w:val="center"/>
        <w:rPr>
          <w:rFonts w:eastAsia="Calibri" w:cs="Times New Roman"/>
          <w:b/>
          <w:bCs/>
          <w:sz w:val="28"/>
          <w:szCs w:val="28"/>
        </w:rPr>
      </w:pPr>
      <w:r w:rsidRPr="004A4552">
        <w:rPr>
          <w:rFonts w:eastAsia="Calibri" w:cs="Times New Roman"/>
          <w:b/>
          <w:bCs/>
          <w:sz w:val="28"/>
          <w:szCs w:val="28"/>
        </w:rPr>
        <w:t>для профессиональных образовательных организаций</w:t>
      </w:r>
    </w:p>
    <w:p w:rsidR="004A4552" w:rsidRPr="004A4552" w:rsidRDefault="004A4552" w:rsidP="004A4552">
      <w:pPr>
        <w:spacing w:after="160" w:line="259" w:lineRule="auto"/>
        <w:ind w:left="5670"/>
        <w:rPr>
          <w:rFonts w:eastAsia="Calibri" w:cs="Times New Roman"/>
          <w:sz w:val="22"/>
        </w:rPr>
      </w:pPr>
    </w:p>
    <w:tbl>
      <w:tblPr>
        <w:tblStyle w:val="100"/>
        <w:tblW w:w="9889" w:type="dxa"/>
        <w:tblLook w:val="04A0" w:firstRow="1" w:lastRow="0" w:firstColumn="1" w:lastColumn="0" w:noHBand="0" w:noVBand="1"/>
      </w:tblPr>
      <w:tblGrid>
        <w:gridCol w:w="3310"/>
        <w:gridCol w:w="6579"/>
      </w:tblGrid>
      <w:tr w:rsidR="004A4552" w:rsidRPr="004A4552" w:rsidTr="004A4552">
        <w:tc>
          <w:tcPr>
            <w:tcW w:w="3310" w:type="dxa"/>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Регион</w:t>
            </w:r>
          </w:p>
        </w:tc>
        <w:tc>
          <w:tcPr>
            <w:tcW w:w="6579" w:type="dxa"/>
          </w:tcPr>
          <w:p w:rsidR="004A4552" w:rsidRPr="004A4552" w:rsidRDefault="004A4552" w:rsidP="004A4552">
            <w:pPr>
              <w:spacing w:line="360" w:lineRule="auto"/>
              <w:jc w:val="both"/>
              <w:rPr>
                <w:rFonts w:eastAsia="Calibri" w:cs="Times New Roman"/>
                <w:sz w:val="28"/>
                <w:szCs w:val="28"/>
              </w:rPr>
            </w:pPr>
            <w:r w:rsidRPr="004A4552">
              <w:rPr>
                <w:rFonts w:eastAsia="Calibri" w:cs="Times New Roman"/>
                <w:sz w:val="28"/>
                <w:szCs w:val="28"/>
              </w:rPr>
              <w:t>Самарская область</w:t>
            </w:r>
          </w:p>
        </w:tc>
      </w:tr>
      <w:tr w:rsidR="004A4552" w:rsidRPr="004A4552" w:rsidTr="004A4552">
        <w:tc>
          <w:tcPr>
            <w:tcW w:w="3310" w:type="dxa"/>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Наименование ФПП</w:t>
            </w:r>
          </w:p>
        </w:tc>
        <w:tc>
          <w:tcPr>
            <w:tcW w:w="6579" w:type="dxa"/>
          </w:tcPr>
          <w:p w:rsidR="004A4552" w:rsidRPr="004A4552" w:rsidRDefault="004A4552" w:rsidP="004A4552">
            <w:pPr>
              <w:spacing w:line="360" w:lineRule="auto"/>
              <w:jc w:val="both"/>
              <w:rPr>
                <w:rFonts w:eastAsia="Calibri" w:cs="Times New Roman"/>
                <w:sz w:val="28"/>
                <w:szCs w:val="28"/>
                <w:u w:val="single"/>
              </w:rPr>
            </w:pPr>
            <w:r w:rsidRPr="004A4552">
              <w:rPr>
                <w:rFonts w:eastAsia="Calibri" w:cs="Times New Roman"/>
                <w:sz w:val="28"/>
                <w:szCs w:val="28"/>
              </w:rPr>
              <w:t>ГБПОУ «Тольяттинский медколледж»</w:t>
            </w:r>
          </w:p>
        </w:tc>
      </w:tr>
      <w:tr w:rsidR="004A4552" w:rsidRPr="004A4552" w:rsidTr="004A4552">
        <w:tc>
          <w:tcPr>
            <w:tcW w:w="3310" w:type="dxa"/>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Наименование специальности</w:t>
            </w:r>
          </w:p>
        </w:tc>
        <w:tc>
          <w:tcPr>
            <w:tcW w:w="6579" w:type="dxa"/>
          </w:tcPr>
          <w:p w:rsidR="004A4552" w:rsidRPr="004A4552" w:rsidRDefault="004A4552" w:rsidP="004A4552">
            <w:pPr>
              <w:spacing w:line="360" w:lineRule="auto"/>
              <w:jc w:val="both"/>
              <w:rPr>
                <w:rFonts w:eastAsia="Calibri" w:cs="Times New Roman"/>
                <w:sz w:val="28"/>
                <w:szCs w:val="28"/>
                <w:u w:val="single"/>
              </w:rPr>
            </w:pPr>
            <w:r w:rsidRPr="004A4552">
              <w:rPr>
                <w:rFonts w:eastAsia="Calibri" w:cs="Times New Roman"/>
                <w:sz w:val="28"/>
                <w:szCs w:val="28"/>
              </w:rPr>
              <w:t>33.02.01 Фармация</w:t>
            </w:r>
          </w:p>
        </w:tc>
      </w:tr>
      <w:tr w:rsidR="004A4552" w:rsidRPr="004A4552" w:rsidTr="004A4552">
        <w:tc>
          <w:tcPr>
            <w:tcW w:w="3310" w:type="dxa"/>
          </w:tcPr>
          <w:p w:rsidR="004A4552" w:rsidRPr="004A4552" w:rsidRDefault="004A4552" w:rsidP="004A4552">
            <w:pPr>
              <w:jc w:val="both"/>
              <w:rPr>
                <w:rFonts w:eastAsia="Calibri" w:cs="Times New Roman"/>
                <w:sz w:val="28"/>
                <w:szCs w:val="28"/>
              </w:rPr>
            </w:pPr>
            <w:r w:rsidRPr="004A4552">
              <w:rPr>
                <w:rFonts w:eastAsia="Calibri" w:cs="Times New Roman"/>
                <w:sz w:val="28"/>
                <w:szCs w:val="28"/>
              </w:rPr>
              <w:t>ФИО преподавателя-участника апробации, контакты (</w:t>
            </w:r>
            <w:r w:rsidRPr="004A4552">
              <w:rPr>
                <w:rFonts w:eastAsia="Calibri" w:cs="Times New Roman"/>
                <w:sz w:val="28"/>
                <w:szCs w:val="28"/>
                <w:lang w:val="en-US"/>
              </w:rPr>
              <w:t>e</w:t>
            </w:r>
            <w:r w:rsidRPr="004A4552">
              <w:rPr>
                <w:rFonts w:eastAsia="Calibri" w:cs="Times New Roman"/>
                <w:sz w:val="28"/>
                <w:szCs w:val="28"/>
              </w:rPr>
              <w:t>-</w:t>
            </w:r>
            <w:r w:rsidRPr="004A4552">
              <w:rPr>
                <w:rFonts w:eastAsia="Calibri" w:cs="Times New Roman"/>
                <w:sz w:val="28"/>
                <w:szCs w:val="28"/>
                <w:lang w:val="en-US"/>
              </w:rPr>
              <w:t>mail</w:t>
            </w:r>
            <w:r w:rsidRPr="004A4552">
              <w:rPr>
                <w:rFonts w:eastAsia="Calibri" w:cs="Times New Roman"/>
                <w:sz w:val="28"/>
                <w:szCs w:val="28"/>
              </w:rPr>
              <w:t>, тел.)</w:t>
            </w:r>
          </w:p>
        </w:tc>
        <w:tc>
          <w:tcPr>
            <w:tcW w:w="6579" w:type="dxa"/>
          </w:tcPr>
          <w:p w:rsidR="004A4552" w:rsidRPr="004A4552" w:rsidRDefault="004A4552" w:rsidP="004A4552">
            <w:pPr>
              <w:spacing w:line="360" w:lineRule="auto"/>
              <w:rPr>
                <w:rFonts w:eastAsia="Calibri" w:cs="Times New Roman"/>
                <w:sz w:val="28"/>
                <w:szCs w:val="28"/>
              </w:rPr>
            </w:pPr>
            <w:r w:rsidRPr="004A4552">
              <w:rPr>
                <w:rFonts w:eastAsia="Calibri" w:cs="Times New Roman"/>
                <w:sz w:val="28"/>
                <w:szCs w:val="28"/>
              </w:rPr>
              <w:t xml:space="preserve">Марченко В. С., 89179671274, </w:t>
            </w:r>
            <w:hyperlink r:id="rId73" w:history="1">
              <w:r w:rsidRPr="004A4552">
                <w:rPr>
                  <w:rFonts w:eastAsia="Calibri" w:cs="Times New Roman"/>
                  <w:color w:val="0000FF"/>
                  <w:sz w:val="28"/>
                  <w:szCs w:val="28"/>
                  <w:u w:val="single"/>
                  <w:lang w:val="en-US"/>
                </w:rPr>
                <w:t>gmviktoria</w:t>
              </w:r>
              <w:r w:rsidRPr="004A4552">
                <w:rPr>
                  <w:rFonts w:eastAsia="Calibri" w:cs="Times New Roman"/>
                  <w:color w:val="0000FF"/>
                  <w:sz w:val="28"/>
                  <w:szCs w:val="28"/>
                  <w:u w:val="single"/>
                </w:rPr>
                <w:t>@</w:t>
              </w:r>
              <w:r w:rsidRPr="004A4552">
                <w:rPr>
                  <w:rFonts w:eastAsia="Calibri" w:cs="Times New Roman"/>
                  <w:color w:val="0000FF"/>
                  <w:sz w:val="28"/>
                  <w:szCs w:val="28"/>
                  <w:u w:val="single"/>
                  <w:lang w:val="en-US"/>
                </w:rPr>
                <w:t>yandex</w:t>
              </w:r>
              <w:r w:rsidRPr="004A4552">
                <w:rPr>
                  <w:rFonts w:eastAsia="Calibri" w:cs="Times New Roman"/>
                  <w:color w:val="0000FF"/>
                  <w:sz w:val="28"/>
                  <w:szCs w:val="28"/>
                  <w:u w:val="single"/>
                </w:rPr>
                <w:t>.</w:t>
              </w:r>
              <w:r w:rsidRPr="004A4552">
                <w:rPr>
                  <w:rFonts w:eastAsia="Calibri" w:cs="Times New Roman"/>
                  <w:color w:val="0000FF"/>
                  <w:sz w:val="28"/>
                  <w:szCs w:val="28"/>
                  <w:u w:val="single"/>
                  <w:lang w:val="en-US"/>
                </w:rPr>
                <w:t>ru</w:t>
              </w:r>
            </w:hyperlink>
          </w:p>
          <w:p w:rsidR="004A4552" w:rsidRPr="004A4552" w:rsidRDefault="004A4552" w:rsidP="004A4552">
            <w:pPr>
              <w:spacing w:line="360" w:lineRule="auto"/>
              <w:rPr>
                <w:rFonts w:eastAsia="Calibri" w:cs="Times New Roman"/>
                <w:sz w:val="28"/>
                <w:szCs w:val="28"/>
                <w:u w:val="single"/>
              </w:rPr>
            </w:pPr>
            <w:r w:rsidRPr="004A4552">
              <w:rPr>
                <w:rFonts w:eastAsia="Calibri" w:cs="Times New Roman"/>
                <w:sz w:val="28"/>
                <w:szCs w:val="28"/>
              </w:rPr>
              <w:t xml:space="preserve">Думаева Марина Викторовна +79608449788 </w:t>
            </w:r>
            <w:hyperlink r:id="rId74" w:history="1">
              <w:r w:rsidRPr="004A4552">
                <w:rPr>
                  <w:rFonts w:eastAsia="Calibri" w:cs="Times New Roman"/>
                  <w:color w:val="0000FF"/>
                  <w:sz w:val="28"/>
                  <w:szCs w:val="28"/>
                  <w:u w:val="single"/>
                  <w:lang w:val="en-US"/>
                </w:rPr>
                <w:t>marinadumaeva</w:t>
              </w:r>
              <w:r w:rsidRPr="004A4552">
                <w:rPr>
                  <w:rFonts w:eastAsia="Calibri" w:cs="Times New Roman"/>
                  <w:color w:val="0000FF"/>
                  <w:sz w:val="28"/>
                  <w:szCs w:val="28"/>
                  <w:u w:val="single"/>
                </w:rPr>
                <w:t>@</w:t>
              </w:r>
              <w:r w:rsidRPr="004A4552">
                <w:rPr>
                  <w:rFonts w:eastAsia="Calibri" w:cs="Times New Roman"/>
                  <w:color w:val="0000FF"/>
                  <w:sz w:val="28"/>
                  <w:szCs w:val="28"/>
                  <w:u w:val="single"/>
                  <w:lang w:val="en-US"/>
                </w:rPr>
                <w:t>yandex</w:t>
              </w:r>
              <w:r w:rsidRPr="004A4552">
                <w:rPr>
                  <w:rFonts w:eastAsia="Calibri" w:cs="Times New Roman"/>
                  <w:color w:val="0000FF"/>
                  <w:sz w:val="28"/>
                  <w:szCs w:val="28"/>
                  <w:u w:val="single"/>
                </w:rPr>
                <w:t>.</w:t>
              </w:r>
              <w:r w:rsidRPr="004A4552">
                <w:rPr>
                  <w:rFonts w:eastAsia="Calibri" w:cs="Times New Roman"/>
                  <w:color w:val="0000FF"/>
                  <w:sz w:val="28"/>
                  <w:szCs w:val="28"/>
                  <w:u w:val="single"/>
                  <w:lang w:val="en-US"/>
                </w:rPr>
                <w:t>ru</w:t>
              </w:r>
            </w:hyperlink>
            <w:r w:rsidRPr="004A4552">
              <w:rPr>
                <w:rFonts w:eastAsia="Calibri" w:cs="Times New Roman"/>
                <w:sz w:val="28"/>
                <w:szCs w:val="28"/>
              </w:rPr>
              <w:t xml:space="preserve"> </w:t>
            </w:r>
          </w:p>
        </w:tc>
      </w:tr>
    </w:tbl>
    <w:p w:rsidR="004A4552" w:rsidRPr="004A4552" w:rsidRDefault="004A4552" w:rsidP="004A4552">
      <w:pPr>
        <w:spacing w:after="160" w:line="259" w:lineRule="auto"/>
        <w:rPr>
          <w:rFonts w:eastAsia="Calibri" w:cs="Times New Roman"/>
          <w:color w:val="FFFFFF"/>
          <w:sz w:val="22"/>
        </w:rPr>
      </w:pPr>
      <w:r w:rsidRPr="004A4552">
        <w:rPr>
          <w:rFonts w:eastAsia="Calibri" w:cs="Times New Roman"/>
          <w:color w:val="FFFFFF"/>
          <w:sz w:val="22"/>
        </w:rPr>
        <w:t>ЭКСПЕРТНОЕ ЗАКЛЮЧЕНИЕ по результатам экспертизы примерной рабочей программы</w:t>
      </w:r>
    </w:p>
    <w:p w:rsidR="004A4552" w:rsidRPr="004A4552" w:rsidRDefault="004A4552" w:rsidP="004A4552">
      <w:pPr>
        <w:spacing w:after="160" w:line="259" w:lineRule="auto"/>
        <w:rPr>
          <w:rFonts w:eastAsia="Calibri" w:cs="Times New Roman"/>
          <w:color w:val="FFFFFF"/>
          <w:sz w:val="22"/>
        </w:rPr>
      </w:pPr>
      <w:r w:rsidRPr="004A4552">
        <w:rPr>
          <w:rFonts w:eastAsia="Calibri" w:cs="Times New Roman"/>
          <w:color w:val="FFFFFF"/>
          <w:sz w:val="22"/>
        </w:rPr>
        <w:t>ФУМО СПО по УГПС _________ «______________________________________________»</w:t>
      </w:r>
    </w:p>
    <w:p w:rsidR="004A4552" w:rsidRPr="004A4552" w:rsidRDefault="004A4552" w:rsidP="004A4552">
      <w:pPr>
        <w:spacing w:after="160" w:line="259" w:lineRule="auto"/>
        <w:rPr>
          <w:rFonts w:eastAsia="Calibri" w:cs="Times New Roman"/>
          <w:color w:val="FFFFFF"/>
          <w:sz w:val="22"/>
        </w:rPr>
      </w:pPr>
      <w:r w:rsidRPr="004A4552">
        <w:rPr>
          <w:rFonts w:eastAsia="Calibri" w:cs="Times New Roman"/>
          <w:color w:val="FFFFFF"/>
          <w:sz w:val="22"/>
        </w:rPr>
        <w:t>от «___» ________________202__ г.</w:t>
      </w:r>
    </w:p>
    <w:p w:rsidR="004A4552" w:rsidRPr="004A4552" w:rsidRDefault="004A4552" w:rsidP="004A4552">
      <w:pPr>
        <w:spacing w:after="160" w:line="259" w:lineRule="auto"/>
        <w:ind w:left="5670"/>
        <w:rPr>
          <w:rFonts w:eastAsia="Calibri" w:cs="Times New Roman"/>
          <w:color w:val="FFFFFF"/>
          <w:sz w:val="22"/>
        </w:rPr>
      </w:pPr>
    </w:p>
    <w:p w:rsidR="004A4552" w:rsidRPr="004A4552" w:rsidRDefault="004A4552" w:rsidP="004A4552">
      <w:pPr>
        <w:spacing w:after="160" w:line="259" w:lineRule="auto"/>
        <w:rPr>
          <w:rFonts w:eastAsia="Calibri" w:cs="Times New Roman"/>
          <w:color w:val="FFFFFF"/>
          <w:sz w:val="22"/>
        </w:rPr>
      </w:pPr>
    </w:p>
    <w:p w:rsidR="004A4552" w:rsidRPr="004A4552" w:rsidRDefault="004A4552" w:rsidP="004A4552">
      <w:pPr>
        <w:spacing w:after="160" w:line="259" w:lineRule="auto"/>
        <w:rPr>
          <w:rFonts w:eastAsia="Times New Roman" w:cs="Times New Roman"/>
          <w:b/>
          <w:sz w:val="28"/>
          <w:szCs w:val="28"/>
          <w:lang w:eastAsia="ru-RU"/>
        </w:rPr>
      </w:pPr>
    </w:p>
    <w:p w:rsidR="004A4552" w:rsidRPr="004A4552" w:rsidRDefault="004A4552" w:rsidP="004A4552">
      <w:pPr>
        <w:spacing w:after="200" w:line="276" w:lineRule="auto"/>
        <w:jc w:val="center"/>
        <w:rPr>
          <w:rFonts w:eastAsia="Times New Roman" w:cs="Times New Roman"/>
          <w:b/>
          <w:sz w:val="28"/>
          <w:szCs w:val="28"/>
          <w:lang w:eastAsia="ru-RU"/>
        </w:rPr>
      </w:pPr>
      <w:r w:rsidRPr="004A4552">
        <w:rPr>
          <w:rFonts w:eastAsia="Times New Roman" w:cs="Times New Roman"/>
          <w:b/>
          <w:sz w:val="28"/>
          <w:szCs w:val="28"/>
          <w:lang w:eastAsia="ru-RU"/>
        </w:rPr>
        <w:t>СОДЕРЖАНИЕ</w:t>
      </w:r>
    </w:p>
    <w:p w:rsidR="004A4552" w:rsidRPr="004A4552" w:rsidRDefault="004A4552" w:rsidP="004A4552">
      <w:pPr>
        <w:spacing w:after="200" w:line="276" w:lineRule="auto"/>
        <w:rPr>
          <w:rFonts w:eastAsia="Times New Roman" w:cs="Times New Roman"/>
          <w:b/>
          <w:i/>
          <w:sz w:val="28"/>
          <w:szCs w:val="28"/>
          <w:lang w:eastAsia="ru-RU"/>
        </w:rPr>
      </w:pPr>
    </w:p>
    <w:tbl>
      <w:tblPr>
        <w:tblW w:w="0" w:type="auto"/>
        <w:tblLook w:val="01E0" w:firstRow="1" w:lastRow="1" w:firstColumn="1" w:lastColumn="1" w:noHBand="0" w:noVBand="0"/>
      </w:tblPr>
      <w:tblGrid>
        <w:gridCol w:w="7501"/>
        <w:gridCol w:w="1854"/>
      </w:tblGrid>
      <w:tr w:rsidR="004A4552" w:rsidRPr="004A4552" w:rsidTr="004A4552">
        <w:tc>
          <w:tcPr>
            <w:tcW w:w="7501" w:type="dxa"/>
          </w:tcPr>
          <w:p w:rsidR="004A4552" w:rsidRPr="004A4552" w:rsidRDefault="004A4552" w:rsidP="001E309A">
            <w:pPr>
              <w:numPr>
                <w:ilvl w:val="0"/>
                <w:numId w:val="28"/>
              </w:numPr>
              <w:suppressAutoHyphens/>
              <w:spacing w:after="200" w:line="276" w:lineRule="auto"/>
              <w:rPr>
                <w:rFonts w:eastAsia="Times New Roman" w:cs="Times New Roman"/>
                <w:b/>
                <w:sz w:val="28"/>
                <w:szCs w:val="28"/>
                <w:lang w:eastAsia="ru-RU"/>
              </w:rPr>
            </w:pPr>
            <w:r w:rsidRPr="004A4552">
              <w:rPr>
                <w:rFonts w:eastAsia="Times New Roman" w:cs="Times New Roman"/>
                <w:b/>
                <w:sz w:val="28"/>
                <w:szCs w:val="28"/>
                <w:lang w:eastAsia="ru-RU"/>
              </w:rPr>
              <w:t>ОБЩАЯ ХАРАКТЕРИСТИКА ПРИМЕРНОЙ РАБОЧЕЙ ПРОГРАММЫ ОБЩЕОБРАЗОВАТЕЛЬНОЙ ДИСЦИПЛИНЫ</w:t>
            </w:r>
          </w:p>
        </w:tc>
        <w:tc>
          <w:tcPr>
            <w:tcW w:w="1854" w:type="dxa"/>
            <w:vAlign w:val="center"/>
          </w:tcPr>
          <w:p w:rsidR="004A4552" w:rsidRPr="004A4552" w:rsidRDefault="004A4552" w:rsidP="004A4552">
            <w:pPr>
              <w:spacing w:after="200" w:line="276" w:lineRule="auto"/>
              <w:jc w:val="center"/>
              <w:rPr>
                <w:rFonts w:eastAsia="Times New Roman" w:cs="Times New Roman"/>
                <w:b/>
                <w:sz w:val="28"/>
                <w:szCs w:val="28"/>
                <w:lang w:eastAsia="ru-RU"/>
              </w:rPr>
            </w:pPr>
          </w:p>
        </w:tc>
      </w:tr>
      <w:tr w:rsidR="004A4552" w:rsidRPr="004A4552" w:rsidTr="004A4552">
        <w:trPr>
          <w:trHeight w:val="1178"/>
        </w:trPr>
        <w:tc>
          <w:tcPr>
            <w:tcW w:w="7501" w:type="dxa"/>
          </w:tcPr>
          <w:p w:rsidR="004A4552" w:rsidRPr="004A4552" w:rsidRDefault="004A4552" w:rsidP="001E309A">
            <w:pPr>
              <w:numPr>
                <w:ilvl w:val="0"/>
                <w:numId w:val="28"/>
              </w:numPr>
              <w:suppressAutoHyphens/>
              <w:spacing w:after="200" w:line="276" w:lineRule="auto"/>
              <w:rPr>
                <w:rFonts w:eastAsia="Times New Roman" w:cs="Times New Roman"/>
                <w:b/>
                <w:sz w:val="28"/>
                <w:szCs w:val="28"/>
                <w:lang w:eastAsia="ru-RU"/>
              </w:rPr>
            </w:pPr>
            <w:r w:rsidRPr="004A4552">
              <w:rPr>
                <w:rFonts w:eastAsia="Times New Roman" w:cs="Times New Roman"/>
                <w:b/>
                <w:sz w:val="28"/>
                <w:szCs w:val="28"/>
                <w:lang w:eastAsia="ru-RU"/>
              </w:rPr>
              <w:t>СТРУКТУРА И СОДЕРЖАНИЕ ОБЩЕОБРАЗОВАТЕЛЬНОЙ ДИСЦИПЛИНЫ</w:t>
            </w:r>
          </w:p>
        </w:tc>
        <w:tc>
          <w:tcPr>
            <w:tcW w:w="1854" w:type="dxa"/>
            <w:vAlign w:val="center"/>
          </w:tcPr>
          <w:p w:rsidR="004A4552" w:rsidRPr="004A4552" w:rsidRDefault="004A4552" w:rsidP="004A4552">
            <w:pPr>
              <w:spacing w:after="200" w:line="276" w:lineRule="auto"/>
              <w:jc w:val="center"/>
              <w:rPr>
                <w:rFonts w:eastAsia="Times New Roman" w:cs="Times New Roman"/>
                <w:b/>
                <w:sz w:val="28"/>
                <w:szCs w:val="28"/>
                <w:lang w:eastAsia="ru-RU"/>
              </w:rPr>
            </w:pPr>
          </w:p>
        </w:tc>
      </w:tr>
      <w:tr w:rsidR="004A4552" w:rsidRPr="004A4552" w:rsidTr="004A4552">
        <w:trPr>
          <w:trHeight w:val="1177"/>
        </w:trPr>
        <w:tc>
          <w:tcPr>
            <w:tcW w:w="7501" w:type="dxa"/>
          </w:tcPr>
          <w:p w:rsidR="004A4552" w:rsidRPr="004A4552" w:rsidRDefault="004A4552" w:rsidP="001E309A">
            <w:pPr>
              <w:numPr>
                <w:ilvl w:val="0"/>
                <w:numId w:val="28"/>
              </w:numPr>
              <w:suppressAutoHyphens/>
              <w:spacing w:after="200" w:line="276" w:lineRule="auto"/>
              <w:rPr>
                <w:rFonts w:eastAsia="Times New Roman" w:cs="Times New Roman"/>
                <w:b/>
                <w:sz w:val="28"/>
                <w:szCs w:val="28"/>
                <w:lang w:eastAsia="ru-RU"/>
              </w:rPr>
            </w:pPr>
            <w:r w:rsidRPr="004A4552">
              <w:rPr>
                <w:rFonts w:eastAsia="Times New Roman" w:cs="Times New Roman"/>
                <w:b/>
                <w:sz w:val="28"/>
                <w:szCs w:val="28"/>
                <w:lang w:eastAsia="ru-RU"/>
              </w:rPr>
              <w:t>УСЛОВИЯ РЕАЛИЗАЦИИ ОБЩЕОБРАЗОВАТЕЛЬНОЙ ДИСЦИПЛИНЫ</w:t>
            </w:r>
          </w:p>
        </w:tc>
        <w:tc>
          <w:tcPr>
            <w:tcW w:w="1854" w:type="dxa"/>
            <w:vAlign w:val="center"/>
          </w:tcPr>
          <w:p w:rsidR="004A4552" w:rsidRPr="004A4552" w:rsidRDefault="004A4552" w:rsidP="004A4552">
            <w:pPr>
              <w:spacing w:after="200" w:line="276" w:lineRule="auto"/>
              <w:jc w:val="center"/>
              <w:rPr>
                <w:rFonts w:eastAsia="Times New Roman" w:cs="Times New Roman"/>
                <w:b/>
                <w:sz w:val="28"/>
                <w:szCs w:val="28"/>
                <w:lang w:eastAsia="ru-RU"/>
              </w:rPr>
            </w:pPr>
          </w:p>
        </w:tc>
      </w:tr>
      <w:tr w:rsidR="004A4552" w:rsidRPr="004A4552" w:rsidTr="004A4552">
        <w:tc>
          <w:tcPr>
            <w:tcW w:w="7501" w:type="dxa"/>
          </w:tcPr>
          <w:p w:rsidR="004A4552" w:rsidRPr="004A4552" w:rsidRDefault="004A4552" w:rsidP="001E309A">
            <w:pPr>
              <w:numPr>
                <w:ilvl w:val="0"/>
                <w:numId w:val="28"/>
              </w:numPr>
              <w:suppressAutoHyphens/>
              <w:spacing w:after="200" w:line="276" w:lineRule="auto"/>
              <w:rPr>
                <w:rFonts w:eastAsia="Times New Roman" w:cs="Times New Roman"/>
                <w:b/>
                <w:sz w:val="28"/>
                <w:szCs w:val="28"/>
                <w:lang w:eastAsia="ru-RU"/>
              </w:rPr>
            </w:pPr>
            <w:r w:rsidRPr="004A4552">
              <w:rPr>
                <w:rFonts w:eastAsia="Times New Roman" w:cs="Times New Roman"/>
                <w:b/>
                <w:sz w:val="28"/>
                <w:szCs w:val="28"/>
                <w:lang w:eastAsia="ru-RU"/>
              </w:rPr>
              <w:t>КОНТРОЛЬ И ОЦЕНКА РЕЗУЛЬТАТОВ ОСВОЕНИЯ ОБЩЕОБРАЗОВАТЕЛЬНОЙ ДИСЦИПЛИНЫ</w:t>
            </w:r>
          </w:p>
          <w:p w:rsidR="004A4552" w:rsidRPr="004A4552" w:rsidRDefault="004A4552" w:rsidP="004A4552">
            <w:pPr>
              <w:suppressAutoHyphens/>
              <w:spacing w:after="200" w:line="276" w:lineRule="auto"/>
              <w:rPr>
                <w:rFonts w:eastAsia="Times New Roman" w:cs="Times New Roman"/>
                <w:b/>
                <w:sz w:val="28"/>
                <w:szCs w:val="28"/>
                <w:lang w:eastAsia="ru-RU"/>
              </w:rPr>
            </w:pPr>
          </w:p>
        </w:tc>
        <w:tc>
          <w:tcPr>
            <w:tcW w:w="1854" w:type="dxa"/>
            <w:vAlign w:val="center"/>
          </w:tcPr>
          <w:p w:rsidR="004A4552" w:rsidRPr="004A4552" w:rsidRDefault="004A4552" w:rsidP="004A4552">
            <w:pPr>
              <w:spacing w:after="200" w:line="276" w:lineRule="auto"/>
              <w:jc w:val="center"/>
              <w:rPr>
                <w:rFonts w:eastAsia="Times New Roman" w:cs="Times New Roman"/>
                <w:b/>
                <w:sz w:val="28"/>
                <w:szCs w:val="28"/>
                <w:lang w:eastAsia="ru-RU"/>
              </w:rPr>
            </w:pPr>
          </w:p>
        </w:tc>
      </w:tr>
    </w:tbl>
    <w:p w:rsidR="004A4552" w:rsidRPr="004A4552" w:rsidRDefault="004A4552" w:rsidP="004A4552">
      <w:pPr>
        <w:suppressAutoHyphens/>
        <w:spacing w:line="276" w:lineRule="auto"/>
        <w:jc w:val="both"/>
        <w:rPr>
          <w:rFonts w:eastAsia="Times New Roman" w:cs="Times New Roman"/>
          <w:b/>
          <w:sz w:val="28"/>
          <w:szCs w:val="28"/>
          <w:lang w:eastAsia="ru-RU"/>
        </w:rPr>
      </w:pPr>
      <w:r w:rsidRPr="004A4552">
        <w:rPr>
          <w:rFonts w:eastAsia="Times New Roman" w:cs="Times New Roman"/>
          <w:b/>
          <w:i/>
          <w:sz w:val="28"/>
          <w:szCs w:val="28"/>
          <w:u w:val="single"/>
          <w:lang w:eastAsia="ru-RU"/>
        </w:rPr>
        <w:br w:type="page"/>
      </w:r>
      <w:r w:rsidRPr="004A4552">
        <w:rPr>
          <w:rFonts w:eastAsia="Times New Roman" w:cs="Times New Roman"/>
          <w:b/>
          <w:sz w:val="28"/>
          <w:szCs w:val="28"/>
          <w:lang w:eastAsia="ru-RU"/>
        </w:rPr>
        <w:lastRenderedPageBreak/>
        <w:t>1. ОБЩАЯ ХАРАКТЕРИСТИКА ПРИМЕРНОЙ РАБОЧЕЙ ПРОГРАММЫ ОБЩЕОБРАЗОВАТЕЛЬНОЙ ДИСЦИПЛИНЫ «Математика»</w:t>
      </w:r>
    </w:p>
    <w:p w:rsidR="004A4552" w:rsidRPr="004A4552" w:rsidRDefault="004A4552" w:rsidP="004A4552">
      <w:pPr>
        <w:suppressAutoHyphens/>
        <w:autoSpaceDE w:val="0"/>
        <w:autoSpaceDN w:val="0"/>
        <w:adjustRightInd w:val="0"/>
        <w:spacing w:line="276" w:lineRule="auto"/>
        <w:ind w:left="5663" w:hanging="843"/>
        <w:jc w:val="both"/>
        <w:rPr>
          <w:rFonts w:eastAsia="Times New Roman" w:cs="Times New Roman"/>
          <w:sz w:val="32"/>
          <w:szCs w:val="32"/>
          <w:lang w:eastAsia="ru-RU"/>
        </w:rPr>
      </w:pPr>
      <w:r w:rsidRPr="004A4552">
        <w:rPr>
          <w:rFonts w:eastAsia="Times New Roman" w:cs="Times New Roman"/>
          <w:i/>
          <w:sz w:val="32"/>
          <w:szCs w:val="32"/>
          <w:vertAlign w:val="superscript"/>
        </w:rPr>
        <w:t>(наименование дисциплины)</w:t>
      </w:r>
    </w:p>
    <w:p w:rsidR="004A4552" w:rsidRPr="004A4552" w:rsidRDefault="004A4552" w:rsidP="004A4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eastAsia="Times New Roman" w:cs="Times New Roman"/>
          <w:b/>
          <w:sz w:val="28"/>
          <w:szCs w:val="28"/>
          <w:lang w:eastAsia="ru-RU"/>
        </w:rPr>
      </w:pPr>
    </w:p>
    <w:p w:rsidR="004A4552" w:rsidRPr="004A4552" w:rsidRDefault="004A4552" w:rsidP="004A4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eastAsia="Times New Roman" w:cs="Times New Roman"/>
          <w:sz w:val="28"/>
          <w:szCs w:val="28"/>
          <w:lang w:eastAsia="ru-RU"/>
        </w:rPr>
      </w:pPr>
      <w:r w:rsidRPr="004A4552">
        <w:rPr>
          <w:rFonts w:eastAsia="Times New Roman" w:cs="Times New Roman"/>
          <w:b/>
          <w:sz w:val="28"/>
          <w:szCs w:val="28"/>
          <w:lang w:eastAsia="ru-RU"/>
        </w:rPr>
        <w:t xml:space="preserve">1.1. Место дисциплины в структуре образовательной программы СПО: </w:t>
      </w:r>
    </w:p>
    <w:p w:rsidR="004A4552" w:rsidRPr="004A4552" w:rsidRDefault="004A4552" w:rsidP="004A4552">
      <w:pPr>
        <w:spacing w:after="160" w:line="259" w:lineRule="auto"/>
        <w:jc w:val="both"/>
        <w:rPr>
          <w:rFonts w:eastAsia="Times New Roman" w:cs="Times New Roman"/>
          <w:sz w:val="28"/>
          <w:szCs w:val="28"/>
          <w:lang w:eastAsia="ru-RU"/>
        </w:rPr>
      </w:pPr>
      <w:r w:rsidRPr="004A4552">
        <w:rPr>
          <w:rFonts w:eastAsia="Times New Roman" w:cs="Times New Roman"/>
          <w:sz w:val="28"/>
          <w:szCs w:val="28"/>
          <w:lang w:eastAsia="ru-RU"/>
        </w:rPr>
        <w:t xml:space="preserve">Общеобразовательная дисциплина «Математика» является обязательной частью общеобразовательного цикла образовательной программы в соответствии с ФГОС СПО </w:t>
      </w:r>
      <w:r w:rsidRPr="004A4552">
        <w:rPr>
          <w:rFonts w:eastAsia="Times New Roman" w:cs="Times New Roman"/>
          <w:sz w:val="28"/>
          <w:szCs w:val="28"/>
          <w:u w:val="single"/>
          <w:lang w:eastAsia="ru-RU"/>
        </w:rPr>
        <w:t>по специальности</w:t>
      </w:r>
      <w:r w:rsidRPr="004A4552">
        <w:rPr>
          <w:rFonts w:eastAsia="Calibri" w:cs="Times New Roman"/>
          <w:b/>
          <w:i/>
          <w:sz w:val="28"/>
          <w:szCs w:val="28"/>
          <w:u w:val="single"/>
        </w:rPr>
        <w:t xml:space="preserve"> </w:t>
      </w:r>
      <w:r w:rsidRPr="004A4552">
        <w:rPr>
          <w:rFonts w:eastAsia="Times New Roman" w:cs="Times New Roman"/>
          <w:sz w:val="28"/>
          <w:szCs w:val="28"/>
          <w:u w:val="single"/>
          <w:lang w:eastAsia="ru-RU"/>
        </w:rPr>
        <w:t>Фармация</w:t>
      </w:r>
      <w:r w:rsidRPr="004A4552">
        <w:rPr>
          <w:rFonts w:eastAsia="Times New Roman" w:cs="Times New Roman"/>
          <w:sz w:val="28"/>
          <w:szCs w:val="28"/>
          <w:lang w:eastAsia="ru-RU"/>
        </w:rPr>
        <w:t xml:space="preserve">. </w:t>
      </w:r>
    </w:p>
    <w:p w:rsidR="004A4552" w:rsidRPr="004A4552" w:rsidRDefault="004A4552" w:rsidP="004A4552">
      <w:pPr>
        <w:spacing w:line="276" w:lineRule="auto"/>
        <w:ind w:firstLine="709"/>
        <w:rPr>
          <w:rFonts w:eastAsia="Times New Roman" w:cs="Times New Roman"/>
          <w:b/>
          <w:sz w:val="28"/>
          <w:szCs w:val="28"/>
          <w:lang w:eastAsia="ru-RU"/>
        </w:rPr>
      </w:pPr>
      <w:r w:rsidRPr="004A4552">
        <w:rPr>
          <w:rFonts w:eastAsia="Times New Roman" w:cs="Times New Roman"/>
          <w:i/>
          <w:sz w:val="32"/>
          <w:szCs w:val="32"/>
          <w:vertAlign w:val="superscript"/>
        </w:rPr>
        <w:t xml:space="preserve">     (профессии/специальности)</w:t>
      </w:r>
    </w:p>
    <w:p w:rsidR="004A4552" w:rsidRPr="004A4552" w:rsidRDefault="004A4552" w:rsidP="004A4552">
      <w:pPr>
        <w:spacing w:line="276" w:lineRule="auto"/>
        <w:ind w:firstLine="709"/>
        <w:rPr>
          <w:rFonts w:eastAsia="Times New Roman" w:cs="Times New Roman"/>
          <w:b/>
          <w:sz w:val="28"/>
          <w:szCs w:val="28"/>
          <w:lang w:eastAsia="ru-RU"/>
        </w:rPr>
      </w:pPr>
      <w:r w:rsidRPr="004A4552">
        <w:rPr>
          <w:rFonts w:eastAsia="Times New Roman" w:cs="Times New Roman"/>
          <w:b/>
          <w:sz w:val="28"/>
          <w:szCs w:val="28"/>
          <w:lang w:eastAsia="ru-RU"/>
        </w:rPr>
        <w:t>1.2. Цели и планируемые результаты освоения дисциплины:</w:t>
      </w:r>
    </w:p>
    <w:p w:rsidR="004A4552" w:rsidRPr="004A4552" w:rsidRDefault="004A4552" w:rsidP="004A455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sz w:val="28"/>
          <w:szCs w:val="28"/>
          <w:lang w:eastAsia="ru-RU"/>
        </w:rPr>
      </w:pPr>
    </w:p>
    <w:p w:rsidR="004A4552" w:rsidRPr="004A4552" w:rsidRDefault="004A4552" w:rsidP="004A455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b/>
          <w:bCs/>
          <w:sz w:val="28"/>
          <w:szCs w:val="28"/>
        </w:rPr>
      </w:pPr>
      <w:r w:rsidRPr="004A4552">
        <w:rPr>
          <w:rFonts w:eastAsia="Times New Roman" w:cs="Times New Roman"/>
          <w:b/>
          <w:bCs/>
          <w:sz w:val="28"/>
          <w:szCs w:val="28"/>
        </w:rPr>
        <w:t>1.2.1. Цели дисциплины</w:t>
      </w:r>
    </w:p>
    <w:p w:rsidR="004A4552" w:rsidRPr="004A4552" w:rsidRDefault="004A4552" w:rsidP="004A455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sz w:val="28"/>
          <w:szCs w:val="28"/>
          <w:lang w:eastAsia="ru-RU"/>
        </w:rPr>
      </w:pPr>
      <w:r w:rsidRPr="004A4552">
        <w:rPr>
          <w:rFonts w:eastAsia="Times New Roman" w:cs="Times New Roman"/>
          <w:sz w:val="28"/>
          <w:szCs w:val="28"/>
          <w:lang w:eastAsia="ru-RU"/>
        </w:rPr>
        <w:t xml:space="preserve">Содержание программы общеобразовательной дисциплины «Математика» направлено на достижение следующей цели: </w:t>
      </w:r>
    </w:p>
    <w:p w:rsidR="004A4552" w:rsidRPr="004A4552" w:rsidRDefault="004A4552" w:rsidP="004A455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 w:val="28"/>
          <w:szCs w:val="28"/>
          <w:lang w:eastAsia="ru-RU"/>
        </w:rPr>
      </w:pPr>
      <w:r w:rsidRPr="004A4552">
        <w:rPr>
          <w:rFonts w:eastAsia="Times New Roman" w:cs="Times New Roman"/>
          <w:sz w:val="28"/>
          <w:szCs w:val="28"/>
          <w:lang w:eastAsia="ru-RU"/>
        </w:rPr>
        <w:t>- на достижение результатов изучения дисциплины «Математика» в соответствии с требованиями ФГОС СОО с учетом профессиональной направленности ФГОС СПО.</w:t>
      </w:r>
    </w:p>
    <w:p w:rsidR="004A4552" w:rsidRPr="004A4552" w:rsidRDefault="004A4552" w:rsidP="004A4552">
      <w:pPr>
        <w:suppressAutoHyphens/>
        <w:ind w:firstLine="709"/>
        <w:jc w:val="both"/>
        <w:rPr>
          <w:rFonts w:eastAsia="Times New Roman" w:cs="Times New Roman"/>
          <w:sz w:val="28"/>
          <w:szCs w:val="28"/>
        </w:rPr>
      </w:pPr>
    </w:p>
    <w:p w:rsidR="004A4552" w:rsidRPr="004A4552" w:rsidRDefault="004A4552" w:rsidP="004A4552">
      <w:pPr>
        <w:suppressAutoHyphens/>
        <w:ind w:firstLine="709"/>
        <w:jc w:val="both"/>
        <w:rPr>
          <w:rFonts w:eastAsia="Times New Roman" w:cs="Times New Roman"/>
          <w:b/>
          <w:bCs/>
          <w:sz w:val="28"/>
          <w:szCs w:val="28"/>
        </w:rPr>
      </w:pPr>
      <w:r w:rsidRPr="004A4552">
        <w:rPr>
          <w:rFonts w:eastAsia="Times New Roman" w:cs="Times New Roman"/>
          <w:b/>
          <w:bCs/>
          <w:sz w:val="28"/>
          <w:szCs w:val="28"/>
        </w:rPr>
        <w:t>1.2.2. Планируемые результаты освоения общеобразовательной дисциплины</w:t>
      </w:r>
      <w:r w:rsidRPr="004A4552">
        <w:rPr>
          <w:rFonts w:eastAsia="Calibri" w:cs="Times New Roman"/>
          <w:b/>
          <w:bCs/>
          <w:sz w:val="28"/>
          <w:szCs w:val="28"/>
        </w:rPr>
        <w:t xml:space="preserve"> в соответствии с ФГОС СПО и на основе ФГОС СОО</w:t>
      </w:r>
    </w:p>
    <w:p w:rsidR="004A4552" w:rsidRPr="004A4552" w:rsidRDefault="004A4552" w:rsidP="004A4552">
      <w:pPr>
        <w:suppressAutoHyphens/>
        <w:ind w:firstLine="709"/>
        <w:jc w:val="both"/>
        <w:rPr>
          <w:rFonts w:eastAsia="Times New Roman" w:cs="Times New Roman"/>
          <w:sz w:val="28"/>
          <w:szCs w:val="28"/>
          <w:lang w:eastAsia="ru-RU"/>
        </w:rPr>
      </w:pPr>
      <w:r w:rsidRPr="004A4552">
        <w:rPr>
          <w:rFonts w:eastAsia="Times New Roman" w:cs="Times New Roman"/>
          <w:sz w:val="28"/>
          <w:szCs w:val="28"/>
          <w:lang w:eastAsia="ru-RU"/>
        </w:rPr>
        <w:t xml:space="preserve">Особое значение дисциплина имеет при формировании и развитии ОК </w:t>
      </w:r>
    </w:p>
    <w:p w:rsidR="004A4552" w:rsidRPr="004A4552" w:rsidRDefault="004A4552" w:rsidP="004A4552">
      <w:pPr>
        <w:suppressAutoHyphens/>
        <w:ind w:firstLine="709"/>
        <w:jc w:val="both"/>
        <w:rPr>
          <w:rFonts w:eastAsia="Calibri" w:cs="Times New Roman"/>
          <w:b/>
          <w:sz w:val="28"/>
          <w:szCs w:val="28"/>
        </w:rPr>
      </w:pPr>
    </w:p>
    <w:tbl>
      <w:tblPr>
        <w:tblpPr w:leftFromText="180" w:rightFromText="180" w:vertAnchor="text" w:tblpX="-356" w:tblpY="1"/>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3544"/>
        <w:gridCol w:w="4678"/>
      </w:tblGrid>
      <w:tr w:rsidR="004A4552" w:rsidRPr="004A4552" w:rsidTr="004A4552">
        <w:trPr>
          <w:cantSplit/>
          <w:trHeight w:val="415"/>
        </w:trPr>
        <w:tc>
          <w:tcPr>
            <w:tcW w:w="2376" w:type="dxa"/>
            <w:vMerge w:val="restart"/>
            <w:vAlign w:val="center"/>
          </w:tcPr>
          <w:p w:rsidR="004A4552" w:rsidRPr="004A4552" w:rsidRDefault="004A4552" w:rsidP="004A4552">
            <w:pPr>
              <w:suppressAutoHyphens/>
              <w:jc w:val="center"/>
              <w:rPr>
                <w:rFonts w:eastAsia="Calibri" w:cs="Times New Roman"/>
                <w:b/>
                <w:iCs/>
                <w:szCs w:val="24"/>
              </w:rPr>
            </w:pPr>
            <w:r w:rsidRPr="004A4552">
              <w:rPr>
                <w:rFonts w:eastAsia="Calibri" w:cs="Times New Roman"/>
                <w:b/>
                <w:iCs/>
                <w:szCs w:val="24"/>
              </w:rPr>
              <w:t>Код и наименование формируемых компетенций</w:t>
            </w:r>
          </w:p>
        </w:tc>
        <w:tc>
          <w:tcPr>
            <w:tcW w:w="8222" w:type="dxa"/>
            <w:gridSpan w:val="2"/>
            <w:vAlign w:val="center"/>
          </w:tcPr>
          <w:p w:rsidR="004A4552" w:rsidRPr="004A4552" w:rsidRDefault="004A4552" w:rsidP="004A4552">
            <w:pPr>
              <w:suppressAutoHyphens/>
              <w:jc w:val="center"/>
              <w:rPr>
                <w:rFonts w:eastAsia="Calibri" w:cs="Times New Roman"/>
                <w:b/>
                <w:iCs/>
                <w:szCs w:val="24"/>
              </w:rPr>
            </w:pPr>
            <w:r w:rsidRPr="004A4552">
              <w:rPr>
                <w:rFonts w:eastAsia="Calibri" w:cs="Times New Roman"/>
                <w:b/>
                <w:iCs/>
                <w:szCs w:val="24"/>
              </w:rPr>
              <w:t>Планируемые результаты освоения дисциплины</w:t>
            </w:r>
          </w:p>
        </w:tc>
      </w:tr>
      <w:tr w:rsidR="004A4552" w:rsidRPr="004A4552" w:rsidTr="004A4552">
        <w:trPr>
          <w:cantSplit/>
          <w:trHeight w:val="563"/>
        </w:trPr>
        <w:tc>
          <w:tcPr>
            <w:tcW w:w="2376" w:type="dxa"/>
            <w:vMerge/>
            <w:vAlign w:val="center"/>
          </w:tcPr>
          <w:p w:rsidR="004A4552" w:rsidRPr="004A4552" w:rsidRDefault="004A4552" w:rsidP="004A4552">
            <w:pPr>
              <w:suppressAutoHyphens/>
              <w:jc w:val="center"/>
              <w:rPr>
                <w:rFonts w:eastAsia="Calibri" w:cs="Times New Roman"/>
                <w:iCs/>
                <w:szCs w:val="24"/>
              </w:rPr>
            </w:pPr>
          </w:p>
        </w:tc>
        <w:tc>
          <w:tcPr>
            <w:tcW w:w="3544" w:type="dxa"/>
            <w:vAlign w:val="center"/>
          </w:tcPr>
          <w:p w:rsidR="004A4552" w:rsidRPr="004A4552" w:rsidRDefault="004A4552" w:rsidP="004A4552">
            <w:pPr>
              <w:suppressAutoHyphens/>
              <w:jc w:val="center"/>
              <w:rPr>
                <w:rFonts w:eastAsia="Calibri" w:cs="Times New Roman"/>
                <w:b/>
                <w:iCs/>
                <w:szCs w:val="24"/>
              </w:rPr>
            </w:pPr>
            <w:r w:rsidRPr="004A4552">
              <w:rPr>
                <w:rFonts w:eastAsia="Calibri" w:cs="Times New Roman"/>
                <w:b/>
                <w:iCs/>
                <w:szCs w:val="24"/>
              </w:rPr>
              <w:t>Общие</w:t>
            </w:r>
          </w:p>
        </w:tc>
        <w:tc>
          <w:tcPr>
            <w:tcW w:w="4678" w:type="dxa"/>
            <w:vAlign w:val="center"/>
          </w:tcPr>
          <w:p w:rsidR="004A4552" w:rsidRPr="004A4552" w:rsidRDefault="004A4552" w:rsidP="004A4552">
            <w:pPr>
              <w:suppressAutoHyphens/>
              <w:jc w:val="center"/>
              <w:rPr>
                <w:rFonts w:eastAsia="Calibri" w:cs="Times New Roman"/>
                <w:b/>
                <w:iCs/>
                <w:szCs w:val="24"/>
              </w:rPr>
            </w:pPr>
            <w:r w:rsidRPr="004A4552">
              <w:rPr>
                <w:rFonts w:eastAsia="Calibri" w:cs="Times New Roman"/>
                <w:b/>
                <w:iCs/>
                <w:szCs w:val="24"/>
              </w:rPr>
              <w:t>Дисциплинарные</w:t>
            </w:r>
          </w:p>
        </w:tc>
      </w:tr>
      <w:tr w:rsidR="004A4552" w:rsidRPr="004A4552" w:rsidTr="004A4552">
        <w:trPr>
          <w:trHeight w:val="674"/>
        </w:trPr>
        <w:tc>
          <w:tcPr>
            <w:tcW w:w="2376" w:type="dxa"/>
          </w:tcPr>
          <w:p w:rsidR="004A4552" w:rsidRPr="004A4552" w:rsidRDefault="004A4552" w:rsidP="004A4552">
            <w:pPr>
              <w:autoSpaceDE w:val="0"/>
              <w:autoSpaceDN w:val="0"/>
              <w:adjustRightInd w:val="0"/>
              <w:spacing w:after="160"/>
              <w:rPr>
                <w:rFonts w:eastAsia="Calibri" w:cs="Times New Roman"/>
                <w:iCs/>
                <w:szCs w:val="24"/>
              </w:rPr>
            </w:pPr>
            <w:r w:rsidRPr="004A4552">
              <w:rPr>
                <w:rFonts w:eastAsia="Calibri" w:cs="Times New Roman"/>
                <w:iCs/>
                <w:szCs w:val="24"/>
              </w:rPr>
              <w:t>ОК 1.  Выбирать способы решения задач профессиональной деятельности, применительно к различным контекстам;</w:t>
            </w:r>
          </w:p>
        </w:tc>
        <w:tc>
          <w:tcPr>
            <w:tcW w:w="3544" w:type="dxa"/>
          </w:tcPr>
          <w:p w:rsidR="004A4552" w:rsidRPr="004A4552" w:rsidRDefault="004A4552" w:rsidP="004A4552">
            <w:pPr>
              <w:suppressAutoHyphens/>
              <w:rPr>
                <w:rFonts w:eastAsia="Calibri" w:cs="Times New Roman"/>
                <w:sz w:val="22"/>
              </w:rPr>
            </w:pPr>
            <w:r w:rsidRPr="004A4552">
              <w:rPr>
                <w:rFonts w:eastAsia="Calibri" w:cs="Times New Roman"/>
                <w:sz w:val="22"/>
              </w:rPr>
              <w:t xml:space="preserve">- сформировать гражданскую позицию обучающегося как активного и ответственного члена российского общества; </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готовность к гуманитарной и волонтерской деятельности; </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осознать личный вклад в построении устойчивого будущего; </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сформировать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 </w:t>
            </w:r>
          </w:p>
          <w:p w:rsidR="004A4552" w:rsidRPr="004A4552" w:rsidRDefault="004A4552" w:rsidP="004A4552">
            <w:pPr>
              <w:suppressAutoHyphens/>
              <w:rPr>
                <w:rFonts w:eastAsia="Calibri" w:cs="Times New Roman"/>
                <w:sz w:val="22"/>
              </w:rPr>
            </w:pPr>
            <w:r w:rsidRPr="004A4552">
              <w:rPr>
                <w:rFonts w:eastAsia="Calibri" w:cs="Times New Roman"/>
                <w:sz w:val="22"/>
              </w:rPr>
              <w:t>- самостоятельно формулировать и актуализировать проблему, рассматривать ее всесторонне;</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вносить коррективы в </w:t>
            </w:r>
            <w:r w:rsidRPr="004A4552">
              <w:rPr>
                <w:rFonts w:eastAsia="Calibri" w:cs="Times New Roman"/>
                <w:sz w:val="22"/>
              </w:rPr>
              <w:lastRenderedPageBreak/>
              <w:t xml:space="preserve">деятельность, оценивать соответствие результатов целям, оценивать риски последствий деятельности; </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развивать креативное мышление при решении жизненных проблем; </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способность и готовность к самостоятельному поиску методов решения практических задач, применению различных методов познания; </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ставить и формулировать собственные задачи в образовательной деятельности и жизненных ситуациях; </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уметь интегрировать знания из разных предметных областей; </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выдвигать новые идеи, предлагать оригинальные подходы и решения; </w:t>
            </w:r>
          </w:p>
          <w:p w:rsidR="004A4552" w:rsidRPr="004A4552" w:rsidRDefault="004A4552" w:rsidP="004A4552">
            <w:pPr>
              <w:suppressAutoHyphens/>
              <w:rPr>
                <w:rFonts w:eastAsia="Calibri" w:cs="Times New Roman"/>
                <w:bCs/>
                <w:iCs/>
                <w:szCs w:val="24"/>
              </w:rPr>
            </w:pPr>
            <w:r w:rsidRPr="004A4552">
              <w:rPr>
                <w:rFonts w:eastAsia="Calibri" w:cs="Times New Roman"/>
                <w:sz w:val="22"/>
              </w:rPr>
              <w:t>- иметь внутреннюю мотивацию, включающую стремление к достижению цели и успеху, оптимизм, инициативность, умение действовать, исходя из своих возможностей</w:t>
            </w:r>
          </w:p>
        </w:tc>
        <w:tc>
          <w:tcPr>
            <w:tcW w:w="4678" w:type="dxa"/>
          </w:tcPr>
          <w:p w:rsidR="004A4552" w:rsidRPr="004A4552" w:rsidRDefault="004A4552" w:rsidP="004A4552">
            <w:pPr>
              <w:rPr>
                <w:rFonts w:eastAsia="Calibri" w:cs="Times New Roman"/>
                <w:sz w:val="22"/>
              </w:rPr>
            </w:pPr>
            <w:r w:rsidRPr="004A4552">
              <w:rPr>
                <w:rFonts w:eastAsia="Calibri" w:cs="Times New Roman"/>
                <w:sz w:val="22"/>
              </w:rPr>
              <w:lastRenderedPageBreak/>
              <w:t xml:space="preserve">- владеть методами доказательств, алгоритмами решения задач; уметь формулировать определения, аксиомы и теоремы, применять их, проводить доказательные рассуждения в ходе решения задач; </w:t>
            </w:r>
          </w:p>
          <w:p w:rsidR="004A4552" w:rsidRPr="004A4552" w:rsidRDefault="004A4552" w:rsidP="004A4552">
            <w:pPr>
              <w:rPr>
                <w:rFonts w:eastAsia="Calibri" w:cs="Times New Roman"/>
                <w:sz w:val="22"/>
              </w:rPr>
            </w:pPr>
            <w:r w:rsidRPr="004A4552">
              <w:rPr>
                <w:rFonts w:eastAsia="Calibri" w:cs="Times New Roman"/>
                <w:sz w:val="22"/>
              </w:rPr>
              <w:t xml:space="preserve">- уметь оперировать понятиями: степень числа, логарифм числа; уметь выполнять вычисление значений и преобразования выражений со степенями и логарифмами, преобразования дробно-рациональных выражений; </w:t>
            </w:r>
          </w:p>
          <w:p w:rsidR="004A4552" w:rsidRPr="004A4552" w:rsidRDefault="004A4552" w:rsidP="004A4552">
            <w:pPr>
              <w:rPr>
                <w:rFonts w:eastAsia="Calibri" w:cs="Times New Roman"/>
                <w:sz w:val="22"/>
              </w:rPr>
            </w:pPr>
            <w:r w:rsidRPr="004A4552">
              <w:rPr>
                <w:rFonts w:eastAsia="Calibri" w:cs="Times New Roman"/>
                <w:sz w:val="22"/>
              </w:rPr>
              <w:t>- уметь выбирать подходящий изученный метод для решения задачи, распознавать математические факты и математические модели в природных и общественных явлениях, в искусстве; уметь приводить примеры математических открытий российской и мировой математической науки;</w:t>
            </w:r>
          </w:p>
          <w:p w:rsidR="004A4552" w:rsidRPr="004A4552" w:rsidRDefault="004A4552" w:rsidP="004A4552">
            <w:pPr>
              <w:rPr>
                <w:rFonts w:eastAsia="Calibri" w:cs="Times New Roman"/>
                <w:sz w:val="22"/>
              </w:rPr>
            </w:pPr>
            <w:r w:rsidRPr="004A4552">
              <w:rPr>
                <w:rFonts w:eastAsia="Calibri" w:cs="Times New Roman"/>
                <w:sz w:val="22"/>
              </w:rPr>
              <w:t xml:space="preserve">- уметь оперировать понятиями: множество, подмножество, операции над множествами; уметь использовать теоретико-множественный </w:t>
            </w:r>
            <w:r w:rsidRPr="004A4552">
              <w:rPr>
                <w:rFonts w:eastAsia="Calibri" w:cs="Times New Roman"/>
                <w:sz w:val="22"/>
              </w:rPr>
              <w:lastRenderedPageBreak/>
              <w:t xml:space="preserve">аппарат для описания реальных процессов и явлений и при решении задач, в том числе из других учебных предметов; </w:t>
            </w:r>
          </w:p>
          <w:p w:rsidR="004A4552" w:rsidRPr="004A4552" w:rsidRDefault="004A4552" w:rsidP="004A4552">
            <w:pPr>
              <w:rPr>
                <w:rFonts w:eastAsia="Calibri" w:cs="Times New Roman"/>
                <w:sz w:val="22"/>
              </w:rPr>
            </w:pPr>
            <w:r w:rsidRPr="004A4552">
              <w:rPr>
                <w:rFonts w:eastAsia="Calibri" w:cs="Times New Roman"/>
                <w:sz w:val="22"/>
              </w:rPr>
              <w:t xml:space="preserve">- уметь оперировать понятиями: натуральное число, целое число, остаток по модулю, рациональное число, иррациональное число, множества натуральных, целых, рациональных, действительных чисел; уметь использовать признаки делимости, наименьший общий делитель и наименьшее общее кратное, алгоритм Евклида при решении задач; знакомство с различными позиционными системами счисления; </w:t>
            </w:r>
          </w:p>
          <w:p w:rsidR="004A4552" w:rsidRPr="004A4552" w:rsidRDefault="004A4552" w:rsidP="004A4552">
            <w:pPr>
              <w:rPr>
                <w:rFonts w:eastAsia="Calibri" w:cs="Times New Roman"/>
                <w:sz w:val="22"/>
              </w:rPr>
            </w:pPr>
            <w:r w:rsidRPr="004A4552">
              <w:rPr>
                <w:rFonts w:eastAsia="Calibri" w:cs="Times New Roman"/>
                <w:sz w:val="22"/>
              </w:rPr>
              <w:t xml:space="preserve">- уметь оперировать понятиями: комплексное число, сопряженные комплексные числа, модуль и аргумент комплексного числа, форма записи комплексных чисел (геометрическая, тригонометрическая и алгебраическая); уметь производить арифметические действия с комплексными числами; приводить примеры использования комплексных чисел; </w:t>
            </w:r>
          </w:p>
          <w:p w:rsidR="004A4552" w:rsidRPr="004A4552" w:rsidRDefault="004A4552" w:rsidP="004A4552">
            <w:pPr>
              <w:rPr>
                <w:rFonts w:eastAsia="Times New Roman" w:cs="Times New Roman"/>
                <w:bCs/>
                <w:szCs w:val="24"/>
                <w:lang w:eastAsia="ru-RU"/>
              </w:rPr>
            </w:pPr>
            <w:r w:rsidRPr="004A4552">
              <w:rPr>
                <w:rFonts w:eastAsia="Calibri" w:cs="Times New Roman"/>
                <w:sz w:val="22"/>
              </w:rPr>
              <w:t>- уметь моделировать реальные ситуации на языке математики; составлять выражения, уравнения, неравенства и их системы по условию задачи, исследовать построенные модели с использованием аппарата алгебры, интерпретировать полученный результат; строить математические модели с помощью геометрических понятий и величин, решать связанные с ними практические задачи; составлять вероятностную модель и интерпретировать полученный результат; решать прикладные задачи средствами математического анализа, в том числе социально-экономического и физического характера</w:t>
            </w:r>
          </w:p>
        </w:tc>
      </w:tr>
      <w:tr w:rsidR="004A4552" w:rsidRPr="004A4552" w:rsidTr="004A4552">
        <w:trPr>
          <w:trHeight w:val="674"/>
        </w:trPr>
        <w:tc>
          <w:tcPr>
            <w:tcW w:w="2376" w:type="dxa"/>
          </w:tcPr>
          <w:p w:rsidR="004A4552" w:rsidRPr="004A4552" w:rsidRDefault="004A4552" w:rsidP="004A4552">
            <w:pPr>
              <w:autoSpaceDE w:val="0"/>
              <w:autoSpaceDN w:val="0"/>
              <w:adjustRightInd w:val="0"/>
              <w:spacing w:after="160"/>
              <w:rPr>
                <w:rFonts w:eastAsia="Calibri" w:cs="Times New Roman"/>
                <w:iCs/>
                <w:szCs w:val="24"/>
              </w:rPr>
            </w:pPr>
            <w:r w:rsidRPr="004A4552">
              <w:rPr>
                <w:rFonts w:eastAsia="Calibri" w:cs="Times New Roman"/>
                <w:iCs/>
                <w:szCs w:val="24"/>
              </w:rPr>
              <w:lastRenderedPageBreak/>
              <w:t>ОК 02. Осуществлять поиск, анализ и интерпретацию информации, необходимой для выполнения задач профессиональной деятельности;</w:t>
            </w:r>
          </w:p>
        </w:tc>
        <w:tc>
          <w:tcPr>
            <w:tcW w:w="3544" w:type="dxa"/>
          </w:tcPr>
          <w:p w:rsidR="004A4552" w:rsidRPr="004A4552" w:rsidRDefault="004A4552" w:rsidP="004A4552">
            <w:pPr>
              <w:suppressAutoHyphens/>
              <w:rPr>
                <w:rFonts w:eastAsia="Calibri" w:cs="Times New Roman"/>
                <w:sz w:val="22"/>
              </w:rPr>
            </w:pPr>
            <w:r w:rsidRPr="004A4552">
              <w:rPr>
                <w:rFonts w:eastAsia="Calibri" w:cs="Times New Roman"/>
                <w:sz w:val="22"/>
              </w:rPr>
              <w:t xml:space="preserve">- уметь взаимодействовать с социальными институтами в соответствии с их функциями и назначением; </w:t>
            </w:r>
          </w:p>
          <w:p w:rsidR="004A4552" w:rsidRPr="004A4552" w:rsidRDefault="004A4552" w:rsidP="004A4552">
            <w:pPr>
              <w:suppressAutoHyphens/>
              <w:rPr>
                <w:rFonts w:eastAsia="Calibri" w:cs="Times New Roman"/>
                <w:sz w:val="22"/>
              </w:rPr>
            </w:pPr>
            <w:r w:rsidRPr="004A4552">
              <w:rPr>
                <w:rFonts w:eastAsia="Calibri" w:cs="Times New Roman"/>
                <w:sz w:val="22"/>
              </w:rPr>
              <w:t>- способность оценивать ситуацию и принимать осознанные решения, ориентируясь на морально-нравственные нормы и ценности;</w:t>
            </w:r>
          </w:p>
          <w:p w:rsidR="004A4552" w:rsidRPr="004A4552" w:rsidRDefault="004A4552" w:rsidP="004A4552">
            <w:pPr>
              <w:suppressAutoHyphens/>
              <w:rPr>
                <w:rFonts w:eastAsia="Calibri" w:cs="Times New Roman"/>
                <w:sz w:val="22"/>
              </w:rPr>
            </w:pPr>
            <w:r w:rsidRPr="004A4552">
              <w:rPr>
                <w:rFonts w:eastAsia="Calibri" w:cs="Times New Roman"/>
                <w:sz w:val="22"/>
              </w:rPr>
              <w:t>- готовность к труду, осознание ценности мастерства, трудолюбие;</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получать новые знания, его интерпретации, преобразованию и применению в различных учебных ситуациях, в том числе при </w:t>
            </w:r>
            <w:r w:rsidRPr="004A4552">
              <w:rPr>
                <w:rFonts w:eastAsia="Calibri" w:cs="Times New Roman"/>
                <w:sz w:val="22"/>
              </w:rPr>
              <w:lastRenderedPageBreak/>
              <w:t>создании учебных и социальных проектов;</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 </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 </w:t>
            </w:r>
          </w:p>
          <w:p w:rsidR="004A4552" w:rsidRPr="004A4552" w:rsidRDefault="004A4552" w:rsidP="004A4552">
            <w:pPr>
              <w:suppressAutoHyphens/>
              <w:rPr>
                <w:rFonts w:eastAsia="Calibri" w:cs="Times New Roman"/>
                <w:bCs/>
                <w:szCs w:val="24"/>
              </w:rPr>
            </w:pPr>
            <w:r w:rsidRPr="004A4552">
              <w:rPr>
                <w:rFonts w:eastAsia="Calibri" w:cs="Times New Roman"/>
                <w:sz w:val="22"/>
              </w:rPr>
              <w:t>- владеть навыками распознавания и защиты информации, информационной безопасности личности</w:t>
            </w:r>
          </w:p>
        </w:tc>
        <w:tc>
          <w:tcPr>
            <w:tcW w:w="4678" w:type="dxa"/>
          </w:tcPr>
          <w:p w:rsidR="004A4552" w:rsidRPr="004A4552" w:rsidRDefault="004A4552" w:rsidP="004A4552">
            <w:pPr>
              <w:suppressAutoHyphens/>
              <w:rPr>
                <w:rFonts w:eastAsia="Calibri" w:cs="Times New Roman"/>
                <w:sz w:val="22"/>
              </w:rPr>
            </w:pPr>
            <w:r w:rsidRPr="004A4552">
              <w:rPr>
                <w:rFonts w:eastAsia="Calibri" w:cs="Times New Roman"/>
                <w:sz w:val="22"/>
              </w:rPr>
              <w:lastRenderedPageBreak/>
              <w:t xml:space="preserve">- уметь оперировать понятиями: рациональная функция, показательная функция, степенная функция, логарифмическая функция, тригонометрические функции, обратные функции; уметь строить графики изученных функций, использовать графики при изучении процессов и зависимостей, при решении задач из других учебных предметов и задач из реальной жизни; выражать формулами зависимости между величинами; </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уметь оперировать понятиями: тождество, тождественное преобразование, уравнение, неравенство, система уравнений и неравенств, равносильность уравнений, неравенств и систем, рациональные, иррациональные, показательные, степенные, логарифмические, тригонометрические уравнения, неравенства и системы; уметь решать уравнения, неравенства и системы с помощью различных приемов; решать уравнения, неравенства и системы с </w:t>
            </w:r>
            <w:r w:rsidRPr="004A4552">
              <w:rPr>
                <w:rFonts w:eastAsia="Calibri" w:cs="Times New Roman"/>
                <w:sz w:val="22"/>
              </w:rPr>
              <w:lastRenderedPageBreak/>
              <w:t xml:space="preserve">параметром; применять уравнения, неравенства, их системы для решения математических задач и задач из различных областей науки и реальной жизни; </w:t>
            </w:r>
          </w:p>
          <w:p w:rsidR="004A4552" w:rsidRPr="004A4552" w:rsidRDefault="004A4552" w:rsidP="004A4552">
            <w:pPr>
              <w:suppressAutoHyphens/>
              <w:rPr>
                <w:rFonts w:eastAsia="Calibri" w:cs="Times New Roman"/>
                <w:bCs/>
                <w:szCs w:val="24"/>
              </w:rPr>
            </w:pPr>
            <w:r w:rsidRPr="004A4552">
              <w:rPr>
                <w:rFonts w:eastAsia="Calibri" w:cs="Times New Roman"/>
                <w:sz w:val="22"/>
              </w:rPr>
              <w:t>- уметь свободно оперировать понятиями: движение, параллельный перенос, симметрия на плоскости и в пространстве, поворот, преобразование подобия, подобные фигуры; уметь распознавать равные и подобные фигуры, в том числе в природе, искусстве, архитектуре; уметь использовать геометрические отношения, находить геометрические величины (длина, угол, площадь, объем) при решении задач из других учебных предметов и из реальной жизни;</w:t>
            </w:r>
          </w:p>
        </w:tc>
      </w:tr>
      <w:tr w:rsidR="004A4552" w:rsidRPr="004A4552" w:rsidTr="004A4552">
        <w:trPr>
          <w:trHeight w:val="674"/>
        </w:trPr>
        <w:tc>
          <w:tcPr>
            <w:tcW w:w="2376" w:type="dxa"/>
            <w:tcBorders>
              <w:bottom w:val="single" w:sz="4" w:space="0" w:color="auto"/>
            </w:tcBorders>
          </w:tcPr>
          <w:p w:rsidR="004A4552" w:rsidRPr="004A4552" w:rsidRDefault="004A4552" w:rsidP="004A4552">
            <w:pPr>
              <w:spacing w:line="259" w:lineRule="auto"/>
              <w:ind w:right="57"/>
              <w:rPr>
                <w:rFonts w:eastAsia="Calibri" w:cs="Times New Roman"/>
                <w:iCs/>
                <w:szCs w:val="24"/>
              </w:rPr>
            </w:pPr>
            <w:r w:rsidRPr="004A4552">
              <w:rPr>
                <w:rFonts w:eastAsia="Calibri" w:cs="Times New Roman"/>
                <w:iCs/>
                <w:szCs w:val="24"/>
              </w:rPr>
              <w:lastRenderedPageBreak/>
              <w:t xml:space="preserve">ОК 03. </w:t>
            </w:r>
            <w:r w:rsidRPr="004A4552">
              <w:rPr>
                <w:rFonts w:eastAsia="Calibri" w:cs="Times New Roman"/>
                <w:color w:val="464C55"/>
                <w:sz w:val="22"/>
                <w:shd w:val="clear" w:color="auto" w:fill="FFFFFF"/>
              </w:rPr>
              <w:t xml:space="preserve"> </w:t>
            </w:r>
            <w:r w:rsidRPr="004A4552">
              <w:rPr>
                <w:rFonts w:eastAsia="Calibri" w:cs="Times New Roman"/>
                <w:iCs/>
                <w:szCs w:val="24"/>
              </w:rPr>
              <w:t>Планировать и реализовывать собственное профессиональное и личностное развитие;</w:t>
            </w:r>
          </w:p>
        </w:tc>
        <w:tc>
          <w:tcPr>
            <w:tcW w:w="3544" w:type="dxa"/>
            <w:tcBorders>
              <w:bottom w:val="single" w:sz="4" w:space="0" w:color="auto"/>
            </w:tcBorders>
          </w:tcPr>
          <w:p w:rsidR="004A4552" w:rsidRPr="004A4552" w:rsidRDefault="004A4552" w:rsidP="004A4552">
            <w:pPr>
              <w:suppressAutoHyphens/>
              <w:rPr>
                <w:rFonts w:eastAsia="Calibri" w:cs="Times New Roman"/>
                <w:sz w:val="22"/>
              </w:rPr>
            </w:pPr>
            <w:r w:rsidRPr="004A4552">
              <w:rPr>
                <w:rFonts w:eastAsia="Calibri" w:cs="Times New Roman"/>
                <w:sz w:val="22"/>
              </w:rPr>
              <w:t>- готовность к самовыражению в разных видах искусства, стремление проявлять качества творческой личности;</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иметь 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готовность и способность к образованию и самообразованию на протяжении всей жизни;</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анализировать полученные в ходе решения задачи результаты, критически оценивать их достоверность, прогнозировать изменение в новых условиях; </w:t>
            </w:r>
          </w:p>
          <w:p w:rsidR="004A4552" w:rsidRPr="004A4552" w:rsidRDefault="004A4552" w:rsidP="004A4552">
            <w:pPr>
              <w:suppressAutoHyphens/>
              <w:rPr>
                <w:rFonts w:eastAsia="Calibri" w:cs="Times New Roman"/>
                <w:sz w:val="22"/>
              </w:rPr>
            </w:pPr>
            <w:r w:rsidRPr="004A4552">
              <w:rPr>
                <w:rFonts w:eastAsia="Calibri" w:cs="Times New Roman"/>
                <w:sz w:val="22"/>
              </w:rPr>
              <w:t>- самостоятельно составлять план решения проблемы с учетом имеющихся ресурсов, собственных возможностей и предпочтений;</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уметь оценивать риски и своевременно принимать решения </w:t>
            </w:r>
            <w:r w:rsidRPr="004A4552">
              <w:rPr>
                <w:rFonts w:eastAsia="Calibri" w:cs="Times New Roman"/>
                <w:sz w:val="22"/>
              </w:rPr>
              <w:lastRenderedPageBreak/>
              <w:t>по их снижению;</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сформировать признавать свое право и право других людей на ошибки.</w:t>
            </w:r>
          </w:p>
        </w:tc>
        <w:tc>
          <w:tcPr>
            <w:tcW w:w="4678" w:type="dxa"/>
          </w:tcPr>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lastRenderedPageBreak/>
              <w:t xml:space="preserve">- уметь оперировать понятиями: рациональные, иррациональные, показательные, степенные, логарифмические, тригонометрические уравнения и неравенства, их системы;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оперировать понятиями: многогранник, сечение многогранника, куб, параллелепипед, призма, пирамида, фигура и поверхность вращения, цилиндр, конус, шар, сфера, сечения фигуры вращения, плоскость, касающаяся сферы, цилиндра, конуса, площадь поверхности пирамиды, призмы, конуса, цилиндра, площадь сферы, объем куба, прямоугольного параллелепипеда, пирамиды, призмы, цилиндра, конуса, шара; уметь изображать многогранники и поверхности вращения, их сечения от руки, с помощью чертежных инструментов и электронных средств; уметь распознавать симметрию в пространстве; уметь распознавать правильные многогранники;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оперировать понятиями: прямоугольная система координат, координаты точки, вектор, координаты </w:t>
            </w:r>
            <w:r w:rsidRPr="004A4552">
              <w:rPr>
                <w:rFonts w:eastAsia="Calibri" w:cs="Times New Roman"/>
                <w:sz w:val="22"/>
              </w:rPr>
              <w:lastRenderedPageBreak/>
              <w:t xml:space="preserve">вектора, скалярное произведение, угол между векторами, сумма векторов, произведение вектора на число; находить с помощью изученных  формул координаты середины отрезка, расстояние между двумя точками;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оперировать понятиями: граф, связный граф, дерево, цикл, граф на плоскости; умение задавать и описывать графы различными способами; использовать графы при решении задач;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уметь свободно оперировать понятиями: сочетание, перестановка, число сочетаний, число перестановок; бином Ньютона; уметь применять комбинаторные факты и рассуждения для решения задач;</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находить вероятности событий с использованием графических методов; применять для решения задач формулы сложения и умножения вероятностей, формулу полной вероятности, формулу Бернулли, комбинаторные факты и формулы; оценивать вероятности реальных событий; уметь оперировать понятиями: случайная величина, распределение вероятностей, математическое ожидание, дисперсия и стандартное отклонение случайной величины, функции распределения и плотности равномерного, показательного и нормального распределений; уметь использовать свойства изученных распределений для решения задач; знакомство с понятиями: закон больших чисел, методы выборочных исследований; уметь приводить примеры проявления закона больших чисел в природных и общественных явлениях;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уметь свободно оперировать понятиями: площадь фигуры, объем фигуры, величина угла, расстояние от точки до плоскости, расстояние между прямыми, расстояние между плоскостями, площадь сферы, площадь поверхности пирамиды, призмы, конуса, цилиндра, объем куба, прямоугольного параллелепипеда, пирамиды, призмы, цилиндра, конуса, шара; умение находить отношение объемов подобных фигур</w:t>
            </w:r>
          </w:p>
        </w:tc>
      </w:tr>
      <w:tr w:rsidR="004A4552" w:rsidRPr="004A4552" w:rsidTr="004A4552">
        <w:trPr>
          <w:trHeight w:val="674"/>
        </w:trPr>
        <w:tc>
          <w:tcPr>
            <w:tcW w:w="2376" w:type="dxa"/>
          </w:tcPr>
          <w:p w:rsidR="004A4552" w:rsidRPr="004A4552" w:rsidRDefault="004A4552" w:rsidP="004A4552">
            <w:pPr>
              <w:autoSpaceDE w:val="0"/>
              <w:autoSpaceDN w:val="0"/>
              <w:adjustRightInd w:val="0"/>
              <w:spacing w:after="160"/>
              <w:rPr>
                <w:rFonts w:eastAsia="Calibri" w:cs="Times New Roman"/>
                <w:iCs/>
                <w:szCs w:val="24"/>
              </w:rPr>
            </w:pPr>
            <w:r w:rsidRPr="004A4552">
              <w:rPr>
                <w:rFonts w:eastAsia="Calibri" w:cs="Times New Roman"/>
                <w:iCs/>
                <w:szCs w:val="24"/>
              </w:rPr>
              <w:lastRenderedPageBreak/>
              <w:t>ОК 04. Работать в коллективе и команде, эффективно взаимодействовать с коллегами, руководством, клиентами;</w:t>
            </w:r>
          </w:p>
        </w:tc>
        <w:tc>
          <w:tcPr>
            <w:tcW w:w="3544" w:type="dxa"/>
          </w:tcPr>
          <w:p w:rsidR="004A4552" w:rsidRPr="004A4552" w:rsidRDefault="004A4552" w:rsidP="004A4552">
            <w:pPr>
              <w:suppressAutoHyphens/>
              <w:rPr>
                <w:rFonts w:eastAsia="Calibri" w:cs="Times New Roman"/>
                <w:sz w:val="22"/>
              </w:rPr>
            </w:pPr>
            <w:r w:rsidRPr="004A4552">
              <w:rPr>
                <w:rFonts w:eastAsia="Calibri" w:cs="Times New Roman"/>
                <w:sz w:val="22"/>
              </w:rPr>
              <w:t>- 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сформировать нравственное сознание, этического поведения; </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готовность к труду, осознание ценности мастерства, трудолюбие; </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ставить проблемы и задачи, допускающие альтернативные </w:t>
            </w:r>
            <w:r w:rsidRPr="004A4552">
              <w:rPr>
                <w:rFonts w:eastAsia="Calibri" w:cs="Times New Roman"/>
                <w:sz w:val="22"/>
              </w:rPr>
              <w:lastRenderedPageBreak/>
              <w:t xml:space="preserve">решения; </w:t>
            </w:r>
          </w:p>
          <w:p w:rsidR="004A4552" w:rsidRPr="004A4552" w:rsidRDefault="004A4552" w:rsidP="004A4552">
            <w:pPr>
              <w:suppressAutoHyphens/>
              <w:rPr>
                <w:rFonts w:eastAsia="Calibri" w:cs="Times New Roman"/>
                <w:sz w:val="22"/>
              </w:rPr>
            </w:pPr>
            <w:r w:rsidRPr="004A4552">
              <w:rPr>
                <w:rFonts w:eastAsia="Calibri" w:cs="Times New Roman"/>
                <w:sz w:val="22"/>
              </w:rPr>
              <w:t>- владеть различными способами общения и взаимодействия;</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-аргументированно вести диалог, уметь смягчать конфликтные ситуации; </w:t>
            </w:r>
          </w:p>
          <w:p w:rsidR="004A4552" w:rsidRPr="004A4552" w:rsidRDefault="004A4552" w:rsidP="004A4552">
            <w:pPr>
              <w:suppressAutoHyphens/>
              <w:rPr>
                <w:rFonts w:eastAsia="Calibri" w:cs="Times New Roman"/>
                <w:sz w:val="22"/>
              </w:rPr>
            </w:pPr>
            <w:r w:rsidRPr="004A4552">
              <w:rPr>
                <w:rFonts w:eastAsia="Calibri" w:cs="Times New Roman"/>
                <w:sz w:val="22"/>
              </w:rPr>
              <w:t>- развернуто и логично излагать свою точку зрения с использованием языковых средств; совместная деятельность:</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понимать и использовать преимущества командной и индивидуальной работы; </w:t>
            </w:r>
          </w:p>
          <w:p w:rsidR="004A4552" w:rsidRPr="004A4552" w:rsidRDefault="004A4552" w:rsidP="004A4552">
            <w:pPr>
              <w:suppressAutoHyphens/>
              <w:rPr>
                <w:rFonts w:eastAsia="Calibri" w:cs="Times New Roman"/>
                <w:sz w:val="22"/>
              </w:rPr>
            </w:pPr>
            <w:r w:rsidRPr="004A4552">
              <w:rPr>
                <w:rFonts w:eastAsia="Calibri" w:cs="Times New Roman"/>
                <w:sz w:val="22"/>
              </w:rPr>
              <w:t>- выбирать тематику и методы совместных действий с учетом общих интересов и возможностей каждого члена коллектива;</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координировать и выполнять работу в условиях реального, виртуального и комбинированного взаимодействия;</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сформировать самоконтроль, уметь принимать ответственность за свое поведение, способность адаптироваться к эмоциональным изменениям и проявлять гибкость, быть открытым новому;</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сформировать социальные навыки, включающие способность выстраивать отношения с другими людьми, заботиться, проявлять интерес и разрешать конфликты; </w:t>
            </w:r>
          </w:p>
          <w:p w:rsidR="004A4552" w:rsidRPr="004A4552" w:rsidRDefault="004A4552" w:rsidP="004A4552">
            <w:pPr>
              <w:suppressAutoHyphens/>
              <w:rPr>
                <w:rFonts w:eastAsia="Calibri" w:cs="Times New Roman"/>
                <w:bCs/>
                <w:iCs/>
                <w:szCs w:val="24"/>
              </w:rPr>
            </w:pPr>
            <w:r w:rsidRPr="004A4552">
              <w:rPr>
                <w:rFonts w:eastAsia="Calibri" w:cs="Times New Roman"/>
                <w:sz w:val="22"/>
              </w:rPr>
              <w:t>- сформировать принятые мотивы и аргументы других людей при анализе результатов деятельности</w:t>
            </w:r>
          </w:p>
        </w:tc>
        <w:tc>
          <w:tcPr>
            <w:tcW w:w="4678" w:type="dxa"/>
          </w:tcPr>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lastRenderedPageBreak/>
              <w:t xml:space="preserve">- уметь оперировать понятиями: случайный опыт и случайное событие, вероятность случайного события; уметь вычислять вероятность с использованием графических методов; применять формулы сложения и умножения вероятностей, комбинаторные факты и формулы при решении задач; оценивать вероятности реальных событий; знакомство со случайными величинами; умение приводить примеры проявления закона больших чисел в природных и общественных явлениях;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lastRenderedPageBreak/>
              <w:t xml:space="preserve">- уметь свободно оперировать понятиями: степень с целым показателем, корень натуральной степени, степень с рациональным показателем, степень с действительным (вещественным) показателем, логарифм числа, синус, косинус и тангенс произвольного числа;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свободно оперировать понятиями: график функции, обратная функция, композиция функций, линейная функция, квадратичная функция, степенная функция с целым показателем, тригонометрические функции, обратные тригонометрические функции, показательная и логарифмическая функции; уметь строить графики функций, выполнять преобразования графиков функций;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использовать графики функций для изучения процессов и зависимостей при решении задач из других учебных предметов и из реальной жизни; выражать формулами зависимости между величинами;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свободно оперировать понятиями: четность функции, периодичность функции, ограниченность функции, монотонность функции, экстремум функции, наибольшее и наименьшее значения функции на промежутке; уметь проводить исследование функции;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использовать свойства и графики функций для решения уравнений, неравенств и задач с параметрами; изображать на координатной плоскости множества решений уравнений, неравенств и их систем;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свободно оперировать понятиями: точка, прямая, плоскость, пространство, отрезок, луч, плоский угол, двугранный угол, трехгранный угол, пересекающиеся, параллельные и скрещивающиеся прямые, параллельность и перпендикулярность прямых и плоскостей, угол между прямыми, угол между прямой и плоскостью, угол между плоскостями; умение использовать при решении задач изученные факты и теоремы планиметрии; уметь оценивать размеры объектов в окружающем мире; уметь оперировать понятиями: многогранник, сечение многогранника, правильный многогранник, призма, пирамида, фигура и поверхность вращения, цилиндр, конус, шар, сфера, развертка поверхности сечения конуса и цилиндра, параллельные оси или основанию, сечение шара, плоскость, касающаяся сферы, цилиндра, конуса; уметь строить сечение многогранника, изображать многогранники, фигуры и поверхности вращения, их сечения, в том числе с помощью электронных средств; умение применять свойства геометрических фигур, самостоятельно формулировать </w:t>
            </w:r>
            <w:r w:rsidRPr="004A4552">
              <w:rPr>
                <w:rFonts w:eastAsia="Calibri" w:cs="Times New Roman"/>
                <w:sz w:val="22"/>
              </w:rPr>
              <w:lastRenderedPageBreak/>
              <w:t xml:space="preserve">определения изучаемых фигур, выдвигать гипотезы о свойствах и признаках геометрических фигур, обосновывать или опровергать их; уметь проводить классификацию фигур по различным признакам, выполнять необходимые дополнительные построения </w:t>
            </w:r>
          </w:p>
        </w:tc>
      </w:tr>
      <w:tr w:rsidR="004A4552" w:rsidRPr="004A4552" w:rsidTr="004A4552">
        <w:trPr>
          <w:trHeight w:val="674"/>
        </w:trPr>
        <w:tc>
          <w:tcPr>
            <w:tcW w:w="2376" w:type="dxa"/>
          </w:tcPr>
          <w:p w:rsidR="004A4552" w:rsidRPr="004A4552" w:rsidRDefault="004A4552" w:rsidP="004A4552">
            <w:pPr>
              <w:autoSpaceDE w:val="0"/>
              <w:autoSpaceDN w:val="0"/>
              <w:adjustRightInd w:val="0"/>
              <w:spacing w:after="160"/>
              <w:rPr>
                <w:rFonts w:eastAsia="Calibri" w:cs="Times New Roman"/>
                <w:iCs/>
                <w:szCs w:val="24"/>
              </w:rPr>
            </w:pPr>
            <w:r w:rsidRPr="004A4552">
              <w:rPr>
                <w:rFonts w:eastAsia="Calibri" w:cs="Times New Roman"/>
                <w:iCs/>
                <w:szCs w:val="24"/>
              </w:rPr>
              <w:lastRenderedPageBreak/>
              <w:t>ОК 05.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p w:rsidR="004A4552" w:rsidRPr="004A4552" w:rsidRDefault="004A4552" w:rsidP="004A4552">
            <w:pPr>
              <w:autoSpaceDE w:val="0"/>
              <w:autoSpaceDN w:val="0"/>
              <w:adjustRightInd w:val="0"/>
              <w:spacing w:after="160"/>
              <w:rPr>
                <w:rFonts w:eastAsia="Calibri" w:cs="Times New Roman"/>
                <w:iCs/>
                <w:szCs w:val="24"/>
              </w:rPr>
            </w:pPr>
          </w:p>
        </w:tc>
        <w:tc>
          <w:tcPr>
            <w:tcW w:w="3544" w:type="dxa"/>
          </w:tcPr>
          <w:p w:rsidR="004A4552" w:rsidRPr="004A4552" w:rsidRDefault="004A4552" w:rsidP="004A4552">
            <w:pPr>
              <w:suppressAutoHyphens/>
              <w:rPr>
                <w:rFonts w:eastAsia="Calibri" w:cs="Times New Roman"/>
                <w:sz w:val="22"/>
              </w:rPr>
            </w:pPr>
            <w:r w:rsidRPr="004A4552">
              <w:rPr>
                <w:rFonts w:eastAsia="Calibri" w:cs="Times New Roman"/>
                <w:sz w:val="22"/>
              </w:rPr>
              <w:t xml:space="preserve">- принять традиционные национальные, общечеловеческие гуманистические и демократические ценности; </w:t>
            </w:r>
          </w:p>
          <w:p w:rsidR="004A4552" w:rsidRPr="004A4552" w:rsidRDefault="004A4552" w:rsidP="004A4552">
            <w:pPr>
              <w:suppressAutoHyphens/>
              <w:rPr>
                <w:rFonts w:eastAsia="Calibri" w:cs="Times New Roman"/>
                <w:sz w:val="22"/>
              </w:rPr>
            </w:pPr>
            <w:r w:rsidRPr="004A4552">
              <w:rPr>
                <w:rFonts w:eastAsia="Calibri" w:cs="Times New Roman"/>
                <w:sz w:val="22"/>
              </w:rPr>
              <w:t>- совершенствовать языковую и читательскую культуру как средства взаимодействия между людьми и познания мира;</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осознать ценности научной деятельности, готовность осуществлять проектную и исследовательскую деятельность индивидуально и в группе;</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вносить коррективы в деятельность, оценивать соответствие результатов целям, оценивать риски последствий деятельности;</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владеть навыками учебно-исследовательской и проектной деятельности, навыками разрешения проблем;</w:t>
            </w:r>
          </w:p>
          <w:p w:rsidR="004A4552" w:rsidRPr="004A4552" w:rsidRDefault="004A4552" w:rsidP="004A4552">
            <w:pPr>
              <w:suppressAutoHyphens/>
              <w:rPr>
                <w:rFonts w:eastAsia="Calibri" w:cs="Times New Roman"/>
                <w:sz w:val="22"/>
              </w:rPr>
            </w:pPr>
            <w:r w:rsidRPr="004A4552">
              <w:rPr>
                <w:rFonts w:eastAsia="Calibri" w:cs="Times New Roman"/>
                <w:sz w:val="22"/>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4A4552" w:rsidRPr="004A4552" w:rsidRDefault="004A4552" w:rsidP="004A4552">
            <w:pPr>
              <w:suppressAutoHyphens/>
              <w:rPr>
                <w:rFonts w:eastAsia="Calibri" w:cs="Times New Roman"/>
                <w:bCs/>
                <w:iCs/>
                <w:szCs w:val="24"/>
              </w:rPr>
            </w:pPr>
            <w:r w:rsidRPr="004A4552">
              <w:rPr>
                <w:rFonts w:eastAsia="Calibri" w:cs="Times New Roman"/>
                <w:sz w:val="22"/>
              </w:rPr>
              <w:t xml:space="preserve"> - владеть навыками познавательной рефлексии как осознания совершаемых действий и мыслительных процессов, их результатов и оснований</w:t>
            </w:r>
          </w:p>
        </w:tc>
        <w:tc>
          <w:tcPr>
            <w:tcW w:w="4678" w:type="dxa"/>
          </w:tcPr>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уметь оперировать понятиями: среднее арифметическое, медиана, наибольшее и наименьшее значения, размах, дисперсия, стандартное отклонение числового набора; умение извлекать, интерпретировать информацию, представленную в таблицах, на диаграммах, графиках, отражающую свойства реальных процессов и явлений; представлять информацию с помощью таблиц и диаграмм; исследовать статистические данные, в том числе с применением графических методов и электронных средств;</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уметь оперировать понятиями: точка, прямая, плоскость, пространство, двугранный угол, скрещивающиеся прямые, параллельность и перпендикулярность прямых и плоскостей, угол между прямыми, угол между прямой и плоскостью, угол между плоскостями, расстояние от точки до плоскости, расстояние между прямыми, расстояние между плоскостями, уметь использовать при решении задач изученные факты и теоремы планиметрии; уметь оценивать размеры объектов окружающего мира;</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уметь свободно оперировать понятиями: среднее арифметическое, медиана, наибольшее и наименьшее значения, размах, дисперсия, стандартное отклонение для описания числовых данных; уметь исследовать статистические данные, в том числе с применением графических методов и электронных средств; графически исследовать совместные наблюдения с помощью диаграмм рассеивания и линейной регрессии</w:t>
            </w:r>
          </w:p>
        </w:tc>
      </w:tr>
      <w:tr w:rsidR="004A4552" w:rsidRPr="004A4552" w:rsidTr="004A4552">
        <w:trPr>
          <w:trHeight w:val="674"/>
        </w:trPr>
        <w:tc>
          <w:tcPr>
            <w:tcW w:w="2376" w:type="dxa"/>
          </w:tcPr>
          <w:p w:rsidR="004A4552" w:rsidRPr="004A4552" w:rsidRDefault="004A4552" w:rsidP="004A4552">
            <w:pPr>
              <w:autoSpaceDE w:val="0"/>
              <w:autoSpaceDN w:val="0"/>
              <w:adjustRightInd w:val="0"/>
              <w:spacing w:after="160"/>
              <w:rPr>
                <w:rFonts w:eastAsia="Calibri" w:cs="Times New Roman"/>
                <w:iCs/>
                <w:szCs w:val="24"/>
              </w:rPr>
            </w:pPr>
            <w:r w:rsidRPr="004A4552">
              <w:rPr>
                <w:rFonts w:eastAsia="Calibri" w:cs="Times New Roman"/>
                <w:iCs/>
                <w:szCs w:val="24"/>
              </w:rPr>
              <w:t>ОК 06. Проявлять гражданско-патриотическую позицию, демонстрировать осознанное поведение на основе традиционных общечеловеческих ценностей, применять стандарты антикоррупционного поведения;</w:t>
            </w:r>
          </w:p>
          <w:p w:rsidR="004A4552" w:rsidRPr="004A4552" w:rsidRDefault="004A4552" w:rsidP="004A4552">
            <w:pPr>
              <w:autoSpaceDE w:val="0"/>
              <w:autoSpaceDN w:val="0"/>
              <w:adjustRightInd w:val="0"/>
              <w:spacing w:after="160"/>
              <w:rPr>
                <w:rFonts w:eastAsia="Calibri" w:cs="Times New Roman"/>
                <w:iCs/>
                <w:szCs w:val="24"/>
              </w:rPr>
            </w:pPr>
          </w:p>
        </w:tc>
        <w:tc>
          <w:tcPr>
            <w:tcW w:w="3544" w:type="dxa"/>
          </w:tcPr>
          <w:p w:rsidR="004A4552" w:rsidRPr="004A4552" w:rsidRDefault="004A4552" w:rsidP="004A4552">
            <w:pPr>
              <w:suppressAutoHyphens/>
              <w:rPr>
                <w:rFonts w:eastAsia="Calibri" w:cs="Times New Roman"/>
                <w:sz w:val="22"/>
              </w:rPr>
            </w:pPr>
            <w:r w:rsidRPr="004A4552">
              <w:rPr>
                <w:rFonts w:eastAsia="Calibri" w:cs="Times New Roman"/>
                <w:sz w:val="22"/>
              </w:rPr>
              <w:lastRenderedPageBreak/>
              <w:t xml:space="preserve">- 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 </w:t>
            </w:r>
          </w:p>
          <w:p w:rsidR="004A4552" w:rsidRPr="004A4552" w:rsidRDefault="004A4552" w:rsidP="004A4552">
            <w:pPr>
              <w:suppressAutoHyphens/>
              <w:rPr>
                <w:rFonts w:eastAsia="Calibri" w:cs="Times New Roman"/>
                <w:sz w:val="22"/>
              </w:rPr>
            </w:pPr>
            <w:r w:rsidRPr="004A4552">
              <w:rPr>
                <w:rFonts w:eastAsia="Calibri" w:cs="Times New Roman"/>
                <w:sz w:val="22"/>
              </w:rPr>
              <w:t>- планировать и осуществлять действия в окружающей среде на основе знания целей устойчивого развития человечества;</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самостоятельно осуществлять познавательную деятельность, выявлять проблемы, ставить и формулировать собственные задачи в образовательной </w:t>
            </w:r>
            <w:r w:rsidRPr="004A4552">
              <w:rPr>
                <w:rFonts w:eastAsia="Calibri" w:cs="Times New Roman"/>
                <w:sz w:val="22"/>
              </w:rPr>
              <w:lastRenderedPageBreak/>
              <w:t>деятельности и жизненных ситуациях;</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сформировать, развивать способность понимать мир с позиции другого человека</w:t>
            </w:r>
          </w:p>
        </w:tc>
        <w:tc>
          <w:tcPr>
            <w:tcW w:w="4678" w:type="dxa"/>
          </w:tcPr>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lastRenderedPageBreak/>
              <w:t>- уметь решать текстовые задачи разных типов (в том числе на проценты, доли и части, на движение, работу, стоимость товаров и услуг, налоги, задачи из области управления личными и семейными финансами); составлять выражения, уравнения, неравенства и их системы по условию задачи, исследовать полученное решение и оценивать правдоподобность результатов;</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оперировать понятиями: определение, аксиома, теорема, следствие, свойство, признак, доказательство, равносильные формулировки; уметь формулировать обратное и противоположное утверждение, приводить примеры и контрпримеры, </w:t>
            </w:r>
            <w:r w:rsidRPr="004A4552">
              <w:rPr>
                <w:rFonts w:eastAsia="Calibri" w:cs="Times New Roman"/>
                <w:sz w:val="22"/>
              </w:rPr>
              <w:lastRenderedPageBreak/>
              <w:t xml:space="preserve">использовать метод математической индукции; проводить доказательные рассуждения при решении задач, оценивать логическую правильность рассуждений;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свободно оперировать понятиями: последовательность, арифметическая прогрессия, геометрическая прогрессия, бесконечно убывающая геометрическая прогрессия; уметь задавать последовательности, в том числе с помощью рекуррентных формул; </w:t>
            </w:r>
          </w:p>
          <w:p w:rsidR="004A4552" w:rsidRPr="004A4552" w:rsidRDefault="004A4552" w:rsidP="004A4552">
            <w:pPr>
              <w:widowControl w:val="0"/>
              <w:tabs>
                <w:tab w:val="left" w:pos="1095"/>
              </w:tabs>
              <w:autoSpaceDE w:val="0"/>
              <w:autoSpaceDN w:val="0"/>
              <w:rPr>
                <w:rFonts w:eastAsia="Calibri" w:cs="Times New Roman"/>
                <w:bCs/>
                <w:iCs/>
                <w:szCs w:val="24"/>
              </w:rPr>
            </w:pPr>
            <w:r w:rsidRPr="004A4552">
              <w:rPr>
                <w:rFonts w:eastAsia="Calibri" w:cs="Times New Roman"/>
                <w:sz w:val="22"/>
              </w:rPr>
              <w:t>- уметь выбирать подходящий метод для решения задачи; понимание значимости математики в изучении природных и общественных процессов и явлений; уметь распознавать проявление законов математики в искусстве, уметь приводить примеры математических открытий российской и мировой математической науки;</w:t>
            </w:r>
          </w:p>
        </w:tc>
      </w:tr>
      <w:tr w:rsidR="004A4552" w:rsidRPr="004A4552" w:rsidTr="004A4552">
        <w:trPr>
          <w:trHeight w:val="674"/>
        </w:trPr>
        <w:tc>
          <w:tcPr>
            <w:tcW w:w="2376" w:type="dxa"/>
          </w:tcPr>
          <w:p w:rsidR="004A4552" w:rsidRPr="004A4552" w:rsidRDefault="004A4552" w:rsidP="004A4552">
            <w:pPr>
              <w:autoSpaceDE w:val="0"/>
              <w:autoSpaceDN w:val="0"/>
              <w:adjustRightInd w:val="0"/>
              <w:spacing w:after="160"/>
              <w:rPr>
                <w:rFonts w:eastAsia="Calibri" w:cs="Times New Roman"/>
                <w:iCs/>
                <w:szCs w:val="24"/>
              </w:rPr>
            </w:pPr>
            <w:r w:rsidRPr="004A4552">
              <w:rPr>
                <w:rFonts w:eastAsia="Calibri" w:cs="Times New Roman"/>
                <w:iCs/>
                <w:szCs w:val="24"/>
              </w:rPr>
              <w:lastRenderedPageBreak/>
              <w:t xml:space="preserve">ОК 07. Содействовать сохранению окружающей среды, </w:t>
            </w:r>
            <w:r w:rsidRPr="004A4552">
              <w:rPr>
                <w:rFonts w:eastAsia="Calibri" w:cs="Times New Roman"/>
                <w:iCs/>
                <w:spacing w:val="-6"/>
                <w:szCs w:val="24"/>
              </w:rPr>
              <w:t>ресурсосбережению,</w:t>
            </w:r>
            <w:r w:rsidRPr="004A4552">
              <w:rPr>
                <w:rFonts w:eastAsia="Calibri" w:cs="Times New Roman"/>
                <w:iCs/>
                <w:szCs w:val="24"/>
              </w:rPr>
              <w:t xml:space="preserve"> эффективно действовать в чрезвычайных ситуациях;</w:t>
            </w:r>
          </w:p>
          <w:p w:rsidR="004A4552" w:rsidRPr="004A4552" w:rsidRDefault="004A4552" w:rsidP="004A4552">
            <w:pPr>
              <w:autoSpaceDE w:val="0"/>
              <w:autoSpaceDN w:val="0"/>
              <w:adjustRightInd w:val="0"/>
              <w:spacing w:after="160"/>
              <w:rPr>
                <w:rFonts w:eastAsia="Calibri" w:cs="Times New Roman"/>
                <w:iCs/>
                <w:szCs w:val="24"/>
              </w:rPr>
            </w:pPr>
          </w:p>
        </w:tc>
        <w:tc>
          <w:tcPr>
            <w:tcW w:w="3544" w:type="dxa"/>
          </w:tcPr>
          <w:p w:rsidR="004A4552" w:rsidRPr="004A4552" w:rsidRDefault="004A4552" w:rsidP="004A4552">
            <w:pPr>
              <w:suppressAutoHyphens/>
              <w:rPr>
                <w:rFonts w:eastAsia="Calibri" w:cs="Times New Roman"/>
                <w:sz w:val="22"/>
              </w:rPr>
            </w:pPr>
            <w:r w:rsidRPr="004A4552">
              <w:rPr>
                <w:rFonts w:eastAsia="Calibri" w:cs="Times New Roman"/>
                <w:sz w:val="22"/>
              </w:rPr>
              <w:t>- не принимать действия, приносящие вред окружающей среде;</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уметь прогнозировать неблагоприятные экологические последствия предпринимаемых действий, предотвращать их;</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расширить опыт деятельности экологической направленности;</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разрабатывать план решения проблемы с учетом анализа имеющихся материальных и нематериальных ресурсов;</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осуществлять целенаправленный поиск переноса средств и способов действия в профессиональную среду;</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уметь переносить знания в познавательную и практическую области жизнедеятельности;</w:t>
            </w:r>
          </w:p>
          <w:p w:rsidR="004A4552" w:rsidRPr="004A4552" w:rsidRDefault="004A4552" w:rsidP="004A4552">
            <w:pPr>
              <w:suppressAutoHyphens/>
              <w:rPr>
                <w:rFonts w:eastAsia="Calibri" w:cs="Times New Roman"/>
                <w:sz w:val="22"/>
              </w:rPr>
            </w:pPr>
            <w:r w:rsidRPr="004A4552">
              <w:rPr>
                <w:rFonts w:eastAsia="Calibri" w:cs="Times New Roman"/>
                <w:sz w:val="22"/>
              </w:rPr>
              <w:t xml:space="preserve"> - предлагать новые проекты, оценивать идеи с позиции новизны, оригинальности, практической значимости; </w:t>
            </w:r>
          </w:p>
          <w:p w:rsidR="004A4552" w:rsidRPr="004A4552" w:rsidRDefault="004A4552" w:rsidP="004A4552">
            <w:pPr>
              <w:suppressAutoHyphens/>
              <w:rPr>
                <w:rFonts w:eastAsia="Calibri" w:cs="Times New Roman"/>
                <w:sz w:val="22"/>
              </w:rPr>
            </w:pPr>
            <w:r w:rsidRPr="004A4552">
              <w:rPr>
                <w:rFonts w:eastAsia="Calibri" w:cs="Times New Roman"/>
                <w:sz w:val="22"/>
              </w:rPr>
              <w:t>- давать оценку новым ситуациям, вносить коррективы в деятельность, оценивать соответствие результатов целям.</w:t>
            </w:r>
          </w:p>
        </w:tc>
        <w:tc>
          <w:tcPr>
            <w:tcW w:w="4678" w:type="dxa"/>
          </w:tcPr>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оперировать понятиями: функция, непрерывная функция, производная, первообразная, определенный интеграл; уметь находить производные элементарных функций, используя справочные материалы; исследовать в простейших случаях функции на монотонность, находить наибольшие и наименьшие значения функций; строить графики многочленов с использованием аппарата математического анализа; применять производную при решении задач на движение; решать практико-ориентированные задачи на наибольшие и наименьшие значения, на нахождение пути, скорости и ускорения;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оперировать понятиями: движение в пространстве, подобные фигуры в пространстве; использовать отношение площадей поверхностей и объемов подобных фигур при решении задач;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уметь вычислять геометрические величины (длина, угол, площадь, объем, площадь поверхности), используя изученные формулы и методы;</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оперировать понятиями: непрерывность функции, асимптоты графика функции, первая и вторая производная функции, геометрический и физический смысл производной, первообразная, определенный интеграл; уметь находить асимптоты графика функции; умение вычислять производные суммы, произведения, частного и композиции функций, находить уравнение касательной к графику функции; </w:t>
            </w:r>
          </w:p>
          <w:p w:rsidR="004A4552" w:rsidRPr="004A4552" w:rsidRDefault="004A4552" w:rsidP="004A4552">
            <w:pPr>
              <w:widowControl w:val="0"/>
              <w:tabs>
                <w:tab w:val="left" w:pos="1095"/>
              </w:tabs>
              <w:autoSpaceDE w:val="0"/>
              <w:autoSpaceDN w:val="0"/>
              <w:rPr>
                <w:rFonts w:eastAsia="Calibri" w:cs="Times New Roman"/>
                <w:sz w:val="22"/>
              </w:rPr>
            </w:pPr>
            <w:r w:rsidRPr="004A4552">
              <w:rPr>
                <w:rFonts w:eastAsia="Calibri" w:cs="Times New Roman"/>
                <w:sz w:val="22"/>
              </w:rPr>
              <w:t xml:space="preserve">- уметь использовать производную для исследования функций, для нахождения наилучшего решения в прикладных, в том числе социально-экономических и физических </w:t>
            </w:r>
            <w:r w:rsidRPr="004A4552">
              <w:rPr>
                <w:rFonts w:eastAsia="Calibri" w:cs="Times New Roman"/>
                <w:sz w:val="22"/>
              </w:rPr>
              <w:lastRenderedPageBreak/>
              <w:t xml:space="preserve">задачах, для определения скорости и ускорения; находить площади и объемы фигур с помощью интеграла; приводить примеры математического моделирования с помощью дифференциальных уравнений; </w:t>
            </w:r>
          </w:p>
          <w:p w:rsidR="004A4552" w:rsidRPr="004A4552" w:rsidRDefault="004A4552" w:rsidP="004A4552">
            <w:pPr>
              <w:widowControl w:val="0"/>
              <w:tabs>
                <w:tab w:val="left" w:pos="1095"/>
              </w:tabs>
              <w:autoSpaceDE w:val="0"/>
              <w:autoSpaceDN w:val="0"/>
              <w:rPr>
                <w:rFonts w:eastAsia="Calibri" w:cs="Times New Roman"/>
                <w:bCs/>
                <w:iCs/>
                <w:szCs w:val="24"/>
              </w:rPr>
            </w:pPr>
            <w:r w:rsidRPr="004A4552">
              <w:rPr>
                <w:rFonts w:eastAsia="Calibri" w:cs="Times New Roman"/>
                <w:sz w:val="22"/>
              </w:rPr>
              <w:t>- уметь свободно оперировать понятиями: прямоугольная система координат, вектор, координаты точки, координаты вектора, сумма векторов, произведение вектора на число, разложение вектора по базису, скалярное произведение, векторное произведение, угол между векторами; умение использовать векторный и координатный метод для решения геометрических задач и задач других учебных предметов; оперировать понятиями: матрица 2x2 и 3x3, определитель матрицы, геометрический смысл определителя</w:t>
            </w:r>
          </w:p>
        </w:tc>
      </w:tr>
    </w:tbl>
    <w:p w:rsidR="004A4552" w:rsidRPr="004A4552" w:rsidRDefault="004A4552" w:rsidP="004A4552">
      <w:pPr>
        <w:suppressAutoHyphens/>
        <w:ind w:firstLine="709"/>
        <w:jc w:val="both"/>
        <w:rPr>
          <w:rFonts w:eastAsia="Times New Roman" w:cs="Times New Roman"/>
          <w:szCs w:val="24"/>
        </w:rPr>
      </w:pPr>
    </w:p>
    <w:p w:rsidR="004A4552" w:rsidRPr="004A4552" w:rsidRDefault="004A4552" w:rsidP="004A4552">
      <w:pPr>
        <w:suppressAutoHyphens/>
        <w:spacing w:after="240"/>
        <w:jc w:val="center"/>
        <w:rPr>
          <w:rFonts w:eastAsia="Times New Roman" w:cs="Times New Roman"/>
          <w:b/>
          <w:sz w:val="28"/>
          <w:szCs w:val="28"/>
          <w:lang w:eastAsia="ru-RU"/>
        </w:rPr>
      </w:pPr>
    </w:p>
    <w:p w:rsidR="004A4552" w:rsidRPr="004A4552" w:rsidRDefault="004A4552" w:rsidP="004A4552">
      <w:pPr>
        <w:spacing w:after="160" w:line="259" w:lineRule="auto"/>
        <w:rPr>
          <w:rFonts w:eastAsia="Times New Roman" w:cs="Times New Roman"/>
          <w:b/>
          <w:sz w:val="28"/>
          <w:szCs w:val="28"/>
          <w:lang w:eastAsia="ru-RU"/>
        </w:rPr>
      </w:pPr>
      <w:r w:rsidRPr="004A4552">
        <w:rPr>
          <w:rFonts w:eastAsia="Times New Roman" w:cs="Times New Roman"/>
          <w:b/>
          <w:sz w:val="28"/>
          <w:szCs w:val="28"/>
          <w:lang w:eastAsia="ru-RU"/>
        </w:rPr>
        <w:br w:type="page"/>
      </w:r>
    </w:p>
    <w:p w:rsidR="004A4552" w:rsidRPr="004A4552" w:rsidRDefault="004A4552" w:rsidP="004A4552">
      <w:pPr>
        <w:suppressAutoHyphens/>
        <w:spacing w:after="240"/>
        <w:jc w:val="center"/>
        <w:rPr>
          <w:rFonts w:eastAsia="Times New Roman" w:cs="Times New Roman"/>
          <w:b/>
          <w:sz w:val="28"/>
          <w:szCs w:val="28"/>
          <w:lang w:eastAsia="ru-RU"/>
        </w:rPr>
      </w:pPr>
      <w:r w:rsidRPr="004A4552">
        <w:rPr>
          <w:rFonts w:eastAsia="Times New Roman" w:cs="Times New Roman"/>
          <w:b/>
          <w:sz w:val="28"/>
          <w:szCs w:val="28"/>
          <w:lang w:eastAsia="ru-RU"/>
        </w:rPr>
        <w:lastRenderedPageBreak/>
        <w:t>2. СТРУКТУРА И СОДЕРЖАНИЕ ОБЩЕОБРАЗОВАТЕЛЬНОЙ ДИСЦИПЛИНЫ</w:t>
      </w:r>
    </w:p>
    <w:p w:rsidR="004A4552" w:rsidRPr="004A4552" w:rsidRDefault="004A4552" w:rsidP="004A4552">
      <w:pPr>
        <w:suppressAutoHyphens/>
        <w:spacing w:after="240"/>
        <w:ind w:firstLine="426"/>
        <w:rPr>
          <w:rFonts w:eastAsia="Times New Roman" w:cs="Times New Roman"/>
          <w:b/>
          <w:sz w:val="28"/>
          <w:szCs w:val="28"/>
          <w:lang w:eastAsia="ru-RU"/>
        </w:rPr>
      </w:pPr>
      <w:r w:rsidRPr="004A4552">
        <w:rPr>
          <w:rFonts w:eastAsia="Times New Roman" w:cs="Times New Roman"/>
          <w:b/>
          <w:sz w:val="28"/>
          <w:szCs w:val="28"/>
          <w:lang w:eastAsia="ru-RU"/>
        </w:rPr>
        <w:t>2.1. Объем дисциплины и виды учебной работы</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472"/>
        <w:gridCol w:w="2666"/>
      </w:tblGrid>
      <w:tr w:rsidR="004A4552" w:rsidRPr="004A4552" w:rsidTr="004A4552">
        <w:trPr>
          <w:trHeight w:val="490"/>
        </w:trPr>
        <w:tc>
          <w:tcPr>
            <w:tcW w:w="3685" w:type="pct"/>
            <w:vAlign w:val="center"/>
          </w:tcPr>
          <w:p w:rsidR="004A4552" w:rsidRPr="004A4552" w:rsidRDefault="004A4552" w:rsidP="004A4552">
            <w:pPr>
              <w:suppressAutoHyphens/>
              <w:spacing w:after="200" w:line="276" w:lineRule="auto"/>
              <w:rPr>
                <w:rFonts w:eastAsia="Times New Roman" w:cs="Times New Roman"/>
                <w:b/>
                <w:szCs w:val="24"/>
                <w:lang w:eastAsia="ru-RU"/>
              </w:rPr>
            </w:pPr>
            <w:r w:rsidRPr="004A4552">
              <w:rPr>
                <w:rFonts w:eastAsia="Times New Roman" w:cs="Times New Roman"/>
                <w:b/>
                <w:szCs w:val="24"/>
                <w:lang w:eastAsia="ru-RU"/>
              </w:rPr>
              <w:t>Вид учебной работы</w:t>
            </w:r>
          </w:p>
        </w:tc>
        <w:tc>
          <w:tcPr>
            <w:tcW w:w="1315" w:type="pct"/>
            <w:vAlign w:val="center"/>
          </w:tcPr>
          <w:p w:rsidR="004A4552" w:rsidRPr="004A4552" w:rsidRDefault="004A4552" w:rsidP="004A4552">
            <w:pPr>
              <w:suppressAutoHyphens/>
              <w:spacing w:after="200" w:line="276" w:lineRule="auto"/>
              <w:jc w:val="center"/>
              <w:rPr>
                <w:rFonts w:eastAsia="Times New Roman" w:cs="Times New Roman"/>
                <w:b/>
                <w:iCs/>
                <w:szCs w:val="24"/>
                <w:lang w:eastAsia="ru-RU"/>
              </w:rPr>
            </w:pPr>
            <w:r w:rsidRPr="004A4552">
              <w:rPr>
                <w:rFonts w:eastAsia="Times New Roman" w:cs="Times New Roman"/>
                <w:b/>
                <w:iCs/>
                <w:szCs w:val="24"/>
                <w:lang w:eastAsia="ru-RU"/>
              </w:rPr>
              <w:t>Объем в часах</w:t>
            </w:r>
          </w:p>
        </w:tc>
      </w:tr>
      <w:tr w:rsidR="004A4552" w:rsidRPr="004A4552" w:rsidTr="004A4552">
        <w:trPr>
          <w:trHeight w:val="490"/>
        </w:trPr>
        <w:tc>
          <w:tcPr>
            <w:tcW w:w="3685" w:type="pct"/>
            <w:vAlign w:val="center"/>
          </w:tcPr>
          <w:p w:rsidR="004A4552" w:rsidRPr="004A4552" w:rsidRDefault="004A4552" w:rsidP="004A4552">
            <w:pPr>
              <w:suppressAutoHyphens/>
              <w:spacing w:line="276" w:lineRule="auto"/>
              <w:rPr>
                <w:rFonts w:eastAsia="Times New Roman" w:cs="Times New Roman"/>
                <w:b/>
                <w:szCs w:val="24"/>
                <w:lang w:eastAsia="ru-RU"/>
              </w:rPr>
            </w:pPr>
            <w:r w:rsidRPr="004A4552">
              <w:rPr>
                <w:rFonts w:eastAsia="Times New Roman" w:cs="Times New Roman"/>
                <w:b/>
                <w:szCs w:val="24"/>
                <w:lang w:eastAsia="ru-RU"/>
              </w:rPr>
              <w:t>Объем образовательной программы дисциплины</w:t>
            </w:r>
          </w:p>
        </w:tc>
        <w:tc>
          <w:tcPr>
            <w:tcW w:w="1315" w:type="pct"/>
            <w:vAlign w:val="center"/>
          </w:tcPr>
          <w:p w:rsidR="004A4552" w:rsidRPr="004A4552" w:rsidRDefault="004A4552" w:rsidP="004A4552">
            <w:pPr>
              <w:suppressAutoHyphens/>
              <w:spacing w:line="276" w:lineRule="auto"/>
              <w:rPr>
                <w:rFonts w:eastAsia="Times New Roman" w:cs="Times New Roman"/>
                <w:iCs/>
                <w:szCs w:val="24"/>
                <w:lang w:eastAsia="ru-RU"/>
              </w:rPr>
            </w:pPr>
            <w:r w:rsidRPr="004A4552">
              <w:rPr>
                <w:rFonts w:eastAsia="Times New Roman" w:cs="Times New Roman"/>
                <w:iCs/>
                <w:szCs w:val="24"/>
                <w:lang w:eastAsia="ru-RU"/>
              </w:rPr>
              <w:t>226</w:t>
            </w:r>
          </w:p>
        </w:tc>
      </w:tr>
      <w:tr w:rsidR="004A4552" w:rsidRPr="004A4552" w:rsidTr="004A4552">
        <w:trPr>
          <w:trHeight w:val="490"/>
        </w:trPr>
        <w:tc>
          <w:tcPr>
            <w:tcW w:w="3685" w:type="pct"/>
            <w:vAlign w:val="center"/>
          </w:tcPr>
          <w:p w:rsidR="004A4552" w:rsidRPr="004A4552" w:rsidRDefault="004A4552" w:rsidP="004A4552">
            <w:pPr>
              <w:suppressAutoHyphens/>
              <w:spacing w:line="276" w:lineRule="auto"/>
              <w:rPr>
                <w:rFonts w:eastAsia="Times New Roman" w:cs="Times New Roman"/>
                <w:b/>
                <w:szCs w:val="24"/>
                <w:lang w:eastAsia="ru-RU"/>
              </w:rPr>
            </w:pPr>
            <w:r w:rsidRPr="004A4552">
              <w:rPr>
                <w:rFonts w:eastAsia="Times New Roman" w:cs="Times New Roman"/>
                <w:b/>
                <w:szCs w:val="24"/>
                <w:lang w:eastAsia="ru-RU"/>
              </w:rPr>
              <w:t>в т.ч.</w:t>
            </w:r>
          </w:p>
        </w:tc>
        <w:tc>
          <w:tcPr>
            <w:tcW w:w="1315" w:type="pct"/>
            <w:vAlign w:val="center"/>
          </w:tcPr>
          <w:p w:rsidR="004A4552" w:rsidRPr="004A4552" w:rsidRDefault="004A4552" w:rsidP="004A4552">
            <w:pPr>
              <w:suppressAutoHyphens/>
              <w:spacing w:line="276" w:lineRule="auto"/>
              <w:rPr>
                <w:rFonts w:eastAsia="Times New Roman" w:cs="Times New Roman"/>
                <w:iCs/>
                <w:szCs w:val="24"/>
                <w:lang w:eastAsia="ru-RU"/>
              </w:rPr>
            </w:pPr>
          </w:p>
        </w:tc>
      </w:tr>
      <w:tr w:rsidR="004A4552" w:rsidRPr="004A4552" w:rsidTr="004A4552">
        <w:trPr>
          <w:trHeight w:val="490"/>
        </w:trPr>
        <w:tc>
          <w:tcPr>
            <w:tcW w:w="3685" w:type="pct"/>
            <w:vAlign w:val="center"/>
          </w:tcPr>
          <w:p w:rsidR="004A4552" w:rsidRPr="004A4552" w:rsidRDefault="004A4552" w:rsidP="004A4552">
            <w:pPr>
              <w:tabs>
                <w:tab w:val="left" w:pos="360"/>
              </w:tabs>
              <w:suppressAutoHyphens/>
              <w:spacing w:line="276" w:lineRule="auto"/>
              <w:rPr>
                <w:rFonts w:eastAsia="Times New Roman" w:cs="Times New Roman"/>
                <w:b/>
                <w:szCs w:val="24"/>
                <w:lang w:eastAsia="ru-RU"/>
              </w:rPr>
            </w:pPr>
            <w:r w:rsidRPr="004A4552">
              <w:rPr>
                <w:rFonts w:eastAsia="Times New Roman" w:cs="Times New Roman"/>
                <w:b/>
                <w:szCs w:val="24"/>
                <w:lang w:eastAsia="ru-RU"/>
              </w:rPr>
              <w:t>Основное содержание</w:t>
            </w:r>
          </w:p>
        </w:tc>
        <w:tc>
          <w:tcPr>
            <w:tcW w:w="1315" w:type="pct"/>
            <w:vAlign w:val="center"/>
          </w:tcPr>
          <w:p w:rsidR="004A4552" w:rsidRPr="004A4552" w:rsidRDefault="004A4552" w:rsidP="004A4552">
            <w:pPr>
              <w:suppressAutoHyphens/>
              <w:spacing w:line="276" w:lineRule="auto"/>
              <w:rPr>
                <w:rFonts w:eastAsia="Times New Roman" w:cs="Times New Roman"/>
                <w:iCs/>
                <w:szCs w:val="24"/>
                <w:lang w:eastAsia="ru-RU"/>
              </w:rPr>
            </w:pPr>
            <w:r w:rsidRPr="004A4552">
              <w:rPr>
                <w:rFonts w:eastAsia="Times New Roman" w:cs="Times New Roman"/>
                <w:iCs/>
                <w:szCs w:val="24"/>
                <w:lang w:eastAsia="ru-RU"/>
              </w:rPr>
              <w:t>226</w:t>
            </w:r>
          </w:p>
        </w:tc>
      </w:tr>
      <w:tr w:rsidR="004A4552" w:rsidRPr="004A4552" w:rsidTr="004A4552">
        <w:trPr>
          <w:trHeight w:val="336"/>
        </w:trPr>
        <w:tc>
          <w:tcPr>
            <w:tcW w:w="5000" w:type="pct"/>
            <w:gridSpan w:val="2"/>
            <w:vAlign w:val="center"/>
          </w:tcPr>
          <w:p w:rsidR="004A4552" w:rsidRPr="004A4552" w:rsidRDefault="004A4552" w:rsidP="004A4552">
            <w:pPr>
              <w:suppressAutoHyphens/>
              <w:spacing w:line="276" w:lineRule="auto"/>
              <w:rPr>
                <w:rFonts w:eastAsia="Times New Roman" w:cs="Times New Roman"/>
                <w:iCs/>
                <w:szCs w:val="24"/>
                <w:lang w:eastAsia="ru-RU"/>
              </w:rPr>
            </w:pPr>
            <w:r w:rsidRPr="004A4552">
              <w:rPr>
                <w:rFonts w:eastAsia="Times New Roman" w:cs="Times New Roman"/>
                <w:szCs w:val="24"/>
                <w:lang w:eastAsia="ru-RU"/>
              </w:rPr>
              <w:t>в т. ч.:</w:t>
            </w:r>
          </w:p>
        </w:tc>
      </w:tr>
      <w:tr w:rsidR="004A4552" w:rsidRPr="004A4552" w:rsidTr="004A4552">
        <w:trPr>
          <w:trHeight w:val="490"/>
        </w:trPr>
        <w:tc>
          <w:tcPr>
            <w:tcW w:w="3685" w:type="pct"/>
            <w:vAlign w:val="center"/>
          </w:tcPr>
          <w:p w:rsidR="004A4552" w:rsidRPr="004A4552" w:rsidRDefault="004A4552" w:rsidP="004A4552">
            <w:pPr>
              <w:suppressAutoHyphens/>
              <w:spacing w:line="276" w:lineRule="auto"/>
              <w:rPr>
                <w:rFonts w:eastAsia="Times New Roman" w:cs="Times New Roman"/>
                <w:szCs w:val="24"/>
                <w:lang w:eastAsia="ru-RU"/>
              </w:rPr>
            </w:pPr>
            <w:r w:rsidRPr="004A4552">
              <w:rPr>
                <w:rFonts w:eastAsia="Times New Roman" w:cs="Times New Roman"/>
                <w:szCs w:val="24"/>
                <w:lang w:eastAsia="ru-RU"/>
              </w:rPr>
              <w:t>теоретическое обучение</w:t>
            </w:r>
          </w:p>
        </w:tc>
        <w:tc>
          <w:tcPr>
            <w:tcW w:w="1315" w:type="pct"/>
            <w:vAlign w:val="center"/>
          </w:tcPr>
          <w:p w:rsidR="004A4552" w:rsidRPr="004A4552" w:rsidRDefault="004A4552" w:rsidP="004A4552">
            <w:pPr>
              <w:suppressAutoHyphens/>
              <w:spacing w:line="276" w:lineRule="auto"/>
              <w:rPr>
                <w:rFonts w:eastAsia="Times New Roman" w:cs="Times New Roman"/>
                <w:iCs/>
                <w:szCs w:val="24"/>
                <w:lang w:eastAsia="ru-RU"/>
              </w:rPr>
            </w:pPr>
            <w:r w:rsidRPr="004A4552">
              <w:rPr>
                <w:rFonts w:eastAsia="Times New Roman" w:cs="Times New Roman"/>
                <w:iCs/>
                <w:szCs w:val="24"/>
                <w:lang w:eastAsia="ru-RU"/>
              </w:rPr>
              <w:t>148</w:t>
            </w:r>
          </w:p>
        </w:tc>
      </w:tr>
      <w:tr w:rsidR="004A4552" w:rsidRPr="004A4552" w:rsidTr="004A4552">
        <w:trPr>
          <w:trHeight w:val="490"/>
        </w:trPr>
        <w:tc>
          <w:tcPr>
            <w:tcW w:w="3685" w:type="pct"/>
            <w:vAlign w:val="center"/>
          </w:tcPr>
          <w:p w:rsidR="004A4552" w:rsidRPr="004A4552" w:rsidRDefault="004A4552" w:rsidP="004A4552">
            <w:pPr>
              <w:suppressAutoHyphens/>
              <w:spacing w:line="276" w:lineRule="auto"/>
              <w:rPr>
                <w:rFonts w:eastAsia="Times New Roman" w:cs="Times New Roman"/>
                <w:bCs/>
                <w:szCs w:val="24"/>
                <w:lang w:eastAsia="ru-RU"/>
              </w:rPr>
            </w:pPr>
            <w:r w:rsidRPr="004A4552">
              <w:rPr>
                <w:rFonts w:eastAsia="Times New Roman" w:cs="Times New Roman"/>
                <w:bCs/>
                <w:szCs w:val="24"/>
                <w:lang w:eastAsia="ru-RU"/>
              </w:rPr>
              <w:t>практические занятия</w:t>
            </w:r>
          </w:p>
        </w:tc>
        <w:tc>
          <w:tcPr>
            <w:tcW w:w="1315" w:type="pct"/>
            <w:vAlign w:val="center"/>
          </w:tcPr>
          <w:p w:rsidR="004A4552" w:rsidRPr="004A4552" w:rsidRDefault="004A4552" w:rsidP="004A4552">
            <w:pPr>
              <w:suppressAutoHyphens/>
              <w:spacing w:line="276" w:lineRule="auto"/>
              <w:rPr>
                <w:rFonts w:eastAsia="Times New Roman" w:cs="Times New Roman"/>
                <w:iCs/>
                <w:szCs w:val="24"/>
                <w:lang w:eastAsia="ru-RU"/>
              </w:rPr>
            </w:pPr>
            <w:r w:rsidRPr="004A4552">
              <w:rPr>
                <w:rFonts w:eastAsia="Times New Roman" w:cs="Times New Roman"/>
                <w:iCs/>
                <w:szCs w:val="24"/>
                <w:lang w:eastAsia="ru-RU"/>
              </w:rPr>
              <w:t>78</w:t>
            </w:r>
          </w:p>
        </w:tc>
      </w:tr>
      <w:tr w:rsidR="004A4552" w:rsidRPr="004A4552" w:rsidTr="004A4552">
        <w:trPr>
          <w:trHeight w:val="490"/>
        </w:trPr>
        <w:tc>
          <w:tcPr>
            <w:tcW w:w="3685" w:type="pct"/>
            <w:vAlign w:val="center"/>
          </w:tcPr>
          <w:p w:rsidR="004A4552" w:rsidRPr="004A4552" w:rsidRDefault="004A4552" w:rsidP="004A4552">
            <w:pPr>
              <w:suppressAutoHyphens/>
              <w:spacing w:line="276" w:lineRule="auto"/>
              <w:rPr>
                <w:rFonts w:eastAsia="Times New Roman" w:cs="Times New Roman"/>
                <w:szCs w:val="24"/>
                <w:lang w:eastAsia="ru-RU"/>
              </w:rPr>
            </w:pPr>
            <w:r w:rsidRPr="004A4552">
              <w:rPr>
                <w:rFonts w:eastAsia="Times New Roman" w:cs="Times New Roman"/>
                <w:b/>
                <w:bCs/>
                <w:szCs w:val="24"/>
                <w:lang w:eastAsia="ru-RU"/>
              </w:rPr>
              <w:t>Индивидуальный проект</w:t>
            </w:r>
            <w:r w:rsidRPr="004A4552">
              <w:rPr>
                <w:rFonts w:eastAsia="Times New Roman" w:cs="Times New Roman"/>
                <w:szCs w:val="24"/>
                <w:lang w:eastAsia="ru-RU"/>
              </w:rPr>
              <w:t xml:space="preserve"> </w:t>
            </w:r>
            <w:r w:rsidRPr="004A4552">
              <w:rPr>
                <w:rFonts w:eastAsia="Times New Roman" w:cs="Times New Roman"/>
                <w:i/>
                <w:szCs w:val="24"/>
                <w:lang w:eastAsia="ru-RU"/>
              </w:rPr>
              <w:t>(да/нет</w:t>
            </w:r>
            <w:r w:rsidRPr="004A4552">
              <w:rPr>
                <w:rFonts w:eastAsia="Times New Roman" w:cs="Times New Roman"/>
                <w:szCs w:val="24"/>
                <w:lang w:eastAsia="ru-RU"/>
              </w:rPr>
              <w:t>)**</w:t>
            </w:r>
          </w:p>
        </w:tc>
        <w:tc>
          <w:tcPr>
            <w:tcW w:w="1315" w:type="pct"/>
            <w:vAlign w:val="center"/>
          </w:tcPr>
          <w:p w:rsidR="004A4552" w:rsidRPr="004A4552" w:rsidRDefault="004A4552" w:rsidP="004A4552">
            <w:pPr>
              <w:suppressAutoHyphens/>
              <w:spacing w:line="276" w:lineRule="auto"/>
              <w:rPr>
                <w:rFonts w:eastAsia="Times New Roman" w:cs="Times New Roman"/>
                <w:iCs/>
                <w:szCs w:val="24"/>
                <w:lang w:eastAsia="ru-RU"/>
              </w:rPr>
            </w:pPr>
            <w:r w:rsidRPr="004A4552">
              <w:rPr>
                <w:rFonts w:eastAsia="Times New Roman" w:cs="Times New Roman"/>
                <w:iCs/>
                <w:szCs w:val="24"/>
                <w:lang w:eastAsia="ru-RU"/>
              </w:rPr>
              <w:t>Да</w:t>
            </w:r>
          </w:p>
        </w:tc>
      </w:tr>
      <w:tr w:rsidR="004A4552" w:rsidRPr="004A4552" w:rsidTr="004A4552">
        <w:trPr>
          <w:trHeight w:val="331"/>
        </w:trPr>
        <w:tc>
          <w:tcPr>
            <w:tcW w:w="3685" w:type="pct"/>
            <w:vAlign w:val="center"/>
          </w:tcPr>
          <w:p w:rsidR="004A4552" w:rsidRPr="004A4552" w:rsidRDefault="004A4552" w:rsidP="004A4552">
            <w:pPr>
              <w:suppressAutoHyphens/>
              <w:spacing w:line="276" w:lineRule="auto"/>
              <w:rPr>
                <w:rFonts w:eastAsia="Times New Roman" w:cs="Times New Roman"/>
                <w:i/>
                <w:szCs w:val="24"/>
                <w:lang w:eastAsia="ru-RU"/>
              </w:rPr>
            </w:pPr>
            <w:r w:rsidRPr="004A4552">
              <w:rPr>
                <w:rFonts w:eastAsia="Times New Roman" w:cs="Times New Roman"/>
                <w:b/>
                <w:iCs/>
                <w:szCs w:val="24"/>
                <w:lang w:eastAsia="ru-RU"/>
              </w:rPr>
              <w:t>Промежуточная аттестация (Экзамен)</w:t>
            </w:r>
          </w:p>
        </w:tc>
        <w:tc>
          <w:tcPr>
            <w:tcW w:w="1315" w:type="pct"/>
            <w:vAlign w:val="center"/>
          </w:tcPr>
          <w:p w:rsidR="004A4552" w:rsidRPr="004A4552" w:rsidRDefault="004A4552" w:rsidP="004A4552">
            <w:pPr>
              <w:suppressAutoHyphens/>
              <w:spacing w:line="276" w:lineRule="auto"/>
              <w:rPr>
                <w:rFonts w:eastAsia="Times New Roman" w:cs="Times New Roman"/>
                <w:iCs/>
                <w:szCs w:val="24"/>
                <w:lang w:eastAsia="ru-RU"/>
              </w:rPr>
            </w:pPr>
            <w:r w:rsidRPr="004A4552">
              <w:rPr>
                <w:rFonts w:eastAsia="Times New Roman" w:cs="Times New Roman"/>
                <w:iCs/>
                <w:szCs w:val="24"/>
                <w:lang w:eastAsia="ru-RU"/>
              </w:rPr>
              <w:t>4</w:t>
            </w:r>
          </w:p>
        </w:tc>
      </w:tr>
    </w:tbl>
    <w:p w:rsidR="004A4552" w:rsidRPr="004A4552" w:rsidRDefault="004A4552" w:rsidP="004A4552">
      <w:pPr>
        <w:suppressAutoHyphens/>
        <w:spacing w:after="240"/>
        <w:rPr>
          <w:rFonts w:eastAsia="Times New Roman" w:cs="Times New Roman"/>
          <w:b/>
          <w:sz w:val="28"/>
          <w:szCs w:val="28"/>
          <w:lang w:eastAsia="ru-RU"/>
        </w:rPr>
      </w:pPr>
    </w:p>
    <w:p w:rsidR="004A4552" w:rsidRPr="004A4552" w:rsidRDefault="004A4552" w:rsidP="004A4552">
      <w:pPr>
        <w:suppressAutoHyphens/>
        <w:spacing w:after="120" w:line="276" w:lineRule="auto"/>
        <w:rPr>
          <w:rFonts w:eastAsia="Times New Roman" w:cs="Times New Roman"/>
          <w:b/>
          <w:i/>
          <w:sz w:val="28"/>
          <w:szCs w:val="28"/>
          <w:lang w:eastAsia="ru-RU"/>
        </w:rPr>
      </w:pPr>
    </w:p>
    <w:p w:rsidR="004A4552" w:rsidRPr="004A4552" w:rsidRDefault="004A4552" w:rsidP="004A4552">
      <w:pPr>
        <w:suppressAutoHyphens/>
        <w:spacing w:after="120" w:line="276" w:lineRule="auto"/>
        <w:rPr>
          <w:rFonts w:eastAsia="Times New Roman" w:cs="Times New Roman"/>
          <w:b/>
          <w:i/>
          <w:sz w:val="28"/>
          <w:szCs w:val="28"/>
          <w:lang w:eastAsia="ru-RU"/>
        </w:rPr>
      </w:pPr>
    </w:p>
    <w:p w:rsidR="004A4552" w:rsidRPr="004A4552" w:rsidRDefault="004A4552" w:rsidP="004A4552">
      <w:pPr>
        <w:suppressAutoHyphens/>
        <w:spacing w:after="120" w:line="276" w:lineRule="auto"/>
        <w:rPr>
          <w:rFonts w:eastAsia="Times New Roman" w:cs="Times New Roman"/>
          <w:b/>
          <w:i/>
          <w:sz w:val="28"/>
          <w:szCs w:val="28"/>
          <w:lang w:eastAsia="ru-RU"/>
        </w:rPr>
      </w:pPr>
    </w:p>
    <w:p w:rsidR="004A4552" w:rsidRPr="004A4552" w:rsidRDefault="004A4552" w:rsidP="004A4552">
      <w:pPr>
        <w:suppressAutoHyphens/>
        <w:spacing w:after="120" w:line="276" w:lineRule="auto"/>
        <w:rPr>
          <w:rFonts w:eastAsia="Times New Roman" w:cs="Times New Roman"/>
          <w:b/>
          <w:i/>
          <w:sz w:val="28"/>
          <w:szCs w:val="28"/>
          <w:lang w:eastAsia="ru-RU"/>
        </w:rPr>
      </w:pPr>
    </w:p>
    <w:p w:rsidR="004A4552" w:rsidRPr="004A4552" w:rsidRDefault="004A4552" w:rsidP="004A4552">
      <w:pPr>
        <w:suppressAutoHyphens/>
        <w:spacing w:after="120" w:line="276" w:lineRule="auto"/>
        <w:rPr>
          <w:rFonts w:eastAsia="Times New Roman" w:cs="Times New Roman"/>
          <w:b/>
          <w:i/>
          <w:sz w:val="28"/>
          <w:szCs w:val="28"/>
          <w:lang w:eastAsia="ru-RU"/>
        </w:rPr>
      </w:pPr>
    </w:p>
    <w:p w:rsidR="004A4552" w:rsidRPr="004A4552" w:rsidRDefault="004A4552" w:rsidP="004A4552">
      <w:pPr>
        <w:suppressAutoHyphens/>
        <w:spacing w:after="120" w:line="276" w:lineRule="auto"/>
        <w:rPr>
          <w:rFonts w:eastAsia="Times New Roman" w:cs="Times New Roman"/>
          <w:b/>
          <w:i/>
          <w:sz w:val="28"/>
          <w:szCs w:val="28"/>
          <w:lang w:eastAsia="ru-RU"/>
        </w:rPr>
      </w:pPr>
    </w:p>
    <w:p w:rsidR="004A4552" w:rsidRPr="004A4552" w:rsidRDefault="004A4552" w:rsidP="004A4552">
      <w:pPr>
        <w:suppressAutoHyphens/>
        <w:spacing w:after="120" w:line="276" w:lineRule="auto"/>
        <w:rPr>
          <w:rFonts w:eastAsia="Times New Roman" w:cs="Times New Roman"/>
          <w:b/>
          <w:i/>
          <w:sz w:val="28"/>
          <w:szCs w:val="28"/>
          <w:lang w:eastAsia="ru-RU"/>
        </w:rPr>
      </w:pPr>
    </w:p>
    <w:p w:rsidR="004A4552" w:rsidRPr="004A4552" w:rsidRDefault="004A4552" w:rsidP="004A4552">
      <w:pPr>
        <w:suppressAutoHyphens/>
        <w:spacing w:after="120" w:line="276" w:lineRule="auto"/>
        <w:rPr>
          <w:rFonts w:eastAsia="Times New Roman" w:cs="Times New Roman"/>
          <w:b/>
          <w:i/>
          <w:sz w:val="28"/>
          <w:szCs w:val="28"/>
          <w:lang w:eastAsia="ru-RU"/>
        </w:rPr>
      </w:pPr>
    </w:p>
    <w:p w:rsidR="004A4552" w:rsidRPr="004A4552" w:rsidRDefault="004A4552" w:rsidP="004A4552">
      <w:pPr>
        <w:framePr w:w="10523" w:wrap="auto" w:hAnchor="text" w:x="709"/>
        <w:spacing w:after="200" w:line="276" w:lineRule="auto"/>
        <w:rPr>
          <w:rFonts w:eastAsia="Times New Roman" w:cs="Times New Roman"/>
          <w:b/>
          <w:i/>
          <w:sz w:val="28"/>
          <w:szCs w:val="28"/>
          <w:lang w:eastAsia="ru-RU"/>
        </w:rPr>
        <w:sectPr w:rsidR="004A4552" w:rsidRPr="004A4552" w:rsidSect="004A4552">
          <w:footerReference w:type="default" r:id="rId75"/>
          <w:pgSz w:w="11906" w:h="16838"/>
          <w:pgMar w:top="1134" w:right="850" w:bottom="851" w:left="1134" w:header="708" w:footer="708" w:gutter="0"/>
          <w:cols w:space="720"/>
          <w:titlePg/>
          <w:docGrid w:linePitch="299"/>
        </w:sectPr>
      </w:pPr>
    </w:p>
    <w:p w:rsidR="004A4552" w:rsidRPr="004A4552" w:rsidRDefault="004A4552" w:rsidP="004A4552">
      <w:pPr>
        <w:spacing w:after="200" w:line="276" w:lineRule="auto"/>
        <w:ind w:firstLine="709"/>
        <w:jc w:val="center"/>
        <w:rPr>
          <w:rFonts w:eastAsia="Times New Roman" w:cs="Times New Roman"/>
          <w:b/>
          <w:sz w:val="28"/>
          <w:szCs w:val="28"/>
          <w:lang w:eastAsia="ru-RU"/>
        </w:rPr>
      </w:pPr>
      <w:r w:rsidRPr="004A4552">
        <w:rPr>
          <w:rFonts w:eastAsia="Times New Roman" w:cs="Times New Roman"/>
          <w:b/>
          <w:sz w:val="28"/>
          <w:szCs w:val="28"/>
          <w:lang w:eastAsia="ru-RU"/>
        </w:rPr>
        <w:lastRenderedPageBreak/>
        <w:t>2.2. Тематический план и содержание дисциплины</w:t>
      </w:r>
    </w:p>
    <w:tbl>
      <w:tblPr>
        <w:tblW w:w="15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5"/>
        <w:gridCol w:w="10347"/>
        <w:gridCol w:w="993"/>
        <w:gridCol w:w="1843"/>
      </w:tblGrid>
      <w:tr w:rsidR="004A4552" w:rsidRPr="004A4552" w:rsidTr="004A4552">
        <w:trPr>
          <w:trHeight w:val="60"/>
          <w:tblHeader/>
        </w:trPr>
        <w:tc>
          <w:tcPr>
            <w:tcW w:w="2235"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b/>
                <w:color w:val="0D0D0D"/>
                <w:szCs w:val="24"/>
                <w:lang w:eastAsia="ru-RU"/>
              </w:rPr>
            </w:pPr>
            <w:r w:rsidRPr="004A4552">
              <w:rPr>
                <w:rFonts w:eastAsia="Times New Roman" w:cs="Times New Roman"/>
                <w:b/>
                <w:color w:val="0D0D0D"/>
                <w:szCs w:val="24"/>
                <w:lang w:eastAsia="ru-RU"/>
              </w:rPr>
              <w:t>Наименование</w:t>
            </w:r>
          </w:p>
          <w:p w:rsidR="004A4552" w:rsidRPr="004A4552" w:rsidRDefault="004A4552" w:rsidP="004A4552">
            <w:pPr>
              <w:jc w:val="center"/>
              <w:rPr>
                <w:rFonts w:eastAsia="Times New Roman" w:cs="Times New Roman"/>
                <w:color w:val="0D0D0D"/>
                <w:szCs w:val="24"/>
                <w:lang w:eastAsia="ru-RU"/>
              </w:rPr>
            </w:pPr>
            <w:r w:rsidRPr="004A4552">
              <w:rPr>
                <w:rFonts w:eastAsia="Times New Roman" w:cs="Times New Roman"/>
                <w:b/>
                <w:color w:val="0D0D0D"/>
                <w:szCs w:val="24"/>
                <w:lang w:eastAsia="ru-RU"/>
              </w:rPr>
              <w:t>разделов и тем</w:t>
            </w:r>
          </w:p>
        </w:tc>
        <w:tc>
          <w:tcPr>
            <w:tcW w:w="10347"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Cs w:val="24"/>
                <w:lang w:eastAsia="ru-RU"/>
              </w:rPr>
            </w:pPr>
            <w:r w:rsidRPr="004A4552">
              <w:rPr>
                <w:rFonts w:eastAsia="Calibri" w:cs="Times New Roman"/>
                <w:b/>
                <w:bCs/>
                <w:szCs w:val="24"/>
              </w:rPr>
              <w:t>Содержание учебного материала (основное и профессионально-ориентированное), лабораторные и практические занятия</w:t>
            </w:r>
          </w:p>
        </w:tc>
        <w:tc>
          <w:tcPr>
            <w:tcW w:w="993" w:type="dxa"/>
            <w:tcBorders>
              <w:top w:val="single" w:sz="4" w:space="0" w:color="auto"/>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b/>
                <w:color w:val="0D0D0D"/>
                <w:szCs w:val="24"/>
                <w:lang w:eastAsia="ru-RU"/>
              </w:rPr>
            </w:pPr>
            <w:r w:rsidRPr="004A4552">
              <w:rPr>
                <w:rFonts w:eastAsia="Times New Roman" w:cs="Times New Roman"/>
                <w:b/>
                <w:color w:val="0D0D0D"/>
                <w:szCs w:val="24"/>
                <w:lang w:eastAsia="ru-RU"/>
              </w:rPr>
              <w:t>Объём часов</w:t>
            </w:r>
          </w:p>
        </w:tc>
        <w:tc>
          <w:tcPr>
            <w:tcW w:w="184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Cs w:val="24"/>
                <w:lang w:eastAsia="ru-RU"/>
              </w:rPr>
            </w:pPr>
            <w:r w:rsidRPr="004A4552">
              <w:rPr>
                <w:rFonts w:eastAsia="Calibri" w:cs="Times New Roman"/>
                <w:b/>
                <w:bCs/>
                <w:szCs w:val="24"/>
              </w:rPr>
              <w:t>Формируемые компетенции</w:t>
            </w:r>
          </w:p>
        </w:tc>
      </w:tr>
      <w:tr w:rsidR="004A4552" w:rsidRPr="004A4552" w:rsidTr="004A4552">
        <w:tc>
          <w:tcPr>
            <w:tcW w:w="2235"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b/>
                <w:color w:val="0D0D0D"/>
                <w:sz w:val="22"/>
                <w:lang w:eastAsia="ru-RU"/>
              </w:rPr>
            </w:pPr>
            <w:r w:rsidRPr="004A4552">
              <w:rPr>
                <w:rFonts w:eastAsia="Times New Roman" w:cs="Times New Roman"/>
                <w:b/>
                <w:color w:val="0D0D0D"/>
                <w:sz w:val="22"/>
                <w:lang w:eastAsia="ru-RU"/>
              </w:rPr>
              <w:t>1</w:t>
            </w: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b/>
                <w:color w:val="0D0D0D"/>
                <w:sz w:val="22"/>
                <w:lang w:eastAsia="ru-RU"/>
              </w:rPr>
            </w:pPr>
            <w:r w:rsidRPr="004A4552">
              <w:rPr>
                <w:rFonts w:eastAsia="Times New Roman" w:cs="Times New Roman"/>
                <w:b/>
                <w:color w:val="0D0D0D"/>
                <w:sz w:val="22"/>
                <w:lang w:eastAsia="ru-RU"/>
              </w:rPr>
              <w:t>2</w:t>
            </w:r>
          </w:p>
        </w:tc>
        <w:tc>
          <w:tcPr>
            <w:tcW w:w="993"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b/>
                <w:color w:val="0D0D0D"/>
                <w:sz w:val="22"/>
                <w:lang w:eastAsia="ru-RU"/>
              </w:rPr>
            </w:pPr>
            <w:r w:rsidRPr="004A4552">
              <w:rPr>
                <w:rFonts w:eastAsia="Times New Roman" w:cs="Times New Roman"/>
                <w:b/>
                <w:color w:val="0D0D0D"/>
                <w:sz w:val="22"/>
                <w:lang w:eastAsia="ru-RU"/>
              </w:rPr>
              <w:t>3</w:t>
            </w:r>
          </w:p>
        </w:tc>
        <w:tc>
          <w:tcPr>
            <w:tcW w:w="1843"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b/>
                <w:color w:val="0D0D0D"/>
                <w:sz w:val="22"/>
                <w:lang w:eastAsia="ru-RU"/>
              </w:rPr>
            </w:pPr>
            <w:r w:rsidRPr="004A4552">
              <w:rPr>
                <w:rFonts w:eastAsia="Times New Roman" w:cs="Times New Roman"/>
                <w:b/>
                <w:color w:val="0D0D0D"/>
                <w:sz w:val="22"/>
                <w:lang w:eastAsia="ru-RU"/>
              </w:rPr>
              <w:t>4</w:t>
            </w:r>
          </w:p>
        </w:tc>
      </w:tr>
      <w:tr w:rsidR="004A4552" w:rsidRPr="004A4552" w:rsidTr="004A4552">
        <w:tc>
          <w:tcPr>
            <w:tcW w:w="2235"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Раздел 1. Введение.</w:t>
            </w: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b/>
                <w:i/>
                <w:color w:val="0D0D0D"/>
                <w:sz w:val="22"/>
                <w:lang w:eastAsia="ru-RU"/>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b/>
                <w:sz w:val="22"/>
                <w:lang w:eastAsia="ru-RU"/>
              </w:rPr>
            </w:pPr>
            <w:r w:rsidRPr="004A4552">
              <w:rPr>
                <w:rFonts w:eastAsia="Times New Roman" w:cs="Times New Roman"/>
                <w:b/>
                <w:color w:val="0D0D0D"/>
                <w:sz w:val="22"/>
                <w:lang w:eastAsia="ru-RU"/>
              </w:rPr>
              <w:t>2</w:t>
            </w:r>
          </w:p>
        </w:tc>
        <w:tc>
          <w:tcPr>
            <w:tcW w:w="184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b/>
                <w:i/>
                <w:color w:val="0D0D0D"/>
                <w:sz w:val="22"/>
                <w:lang w:eastAsia="ru-RU"/>
              </w:rPr>
            </w:pPr>
          </w:p>
        </w:tc>
      </w:tr>
      <w:tr w:rsidR="004A4552" w:rsidRPr="004A4552" w:rsidTr="004A4552">
        <w:tc>
          <w:tcPr>
            <w:tcW w:w="2235" w:type="dxa"/>
            <w:vMerge w:val="restart"/>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Тема 1.1. Введение</w:t>
            </w: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Основное содержание</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Математика в науке, технике, экономике, информационных технологиях и практической деятельности. Цели и задачи изучения математики в учреждениях начального и среднего профессионального образования.</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sz w:val="22"/>
                <w:lang w:eastAsia="ru-RU"/>
              </w:rPr>
            </w:pPr>
          </w:p>
        </w:tc>
        <w:tc>
          <w:tcPr>
            <w:tcW w:w="1843" w:type="dxa"/>
            <w:vMerge w:val="restart"/>
            <w:tcBorders>
              <w:left w:val="single" w:sz="4" w:space="0" w:color="auto"/>
              <w:right w:val="single" w:sz="4" w:space="0" w:color="auto"/>
            </w:tcBorders>
            <w:vAlign w:val="center"/>
            <w:hideMark/>
          </w:tcPr>
          <w:p w:rsidR="004A4552" w:rsidRPr="004A4552" w:rsidRDefault="004A4552" w:rsidP="004A4552">
            <w:pPr>
              <w:jc w:val="center"/>
              <w:rPr>
                <w:rFonts w:eastAsia="Calibri" w:cs="Times New Roman"/>
                <w:sz w:val="22"/>
              </w:rPr>
            </w:pPr>
            <w:r w:rsidRPr="004A4552">
              <w:rPr>
                <w:rFonts w:eastAsia="Calibri" w:cs="Times New Roman"/>
                <w:sz w:val="22"/>
              </w:rPr>
              <w:t xml:space="preserve">ОК 01, ОК 02, </w:t>
            </w:r>
          </w:p>
          <w:p w:rsidR="004A4552" w:rsidRPr="004A4552" w:rsidRDefault="004A4552" w:rsidP="004A4552">
            <w:pPr>
              <w:jc w:val="center"/>
              <w:rPr>
                <w:rFonts w:eastAsia="Calibri" w:cs="Times New Roman"/>
                <w:sz w:val="22"/>
              </w:rPr>
            </w:pPr>
            <w:r w:rsidRPr="004A4552">
              <w:rPr>
                <w:rFonts w:eastAsia="Calibri" w:cs="Times New Roman"/>
                <w:sz w:val="22"/>
              </w:rPr>
              <w:t xml:space="preserve">ОК 03, ОК 04, </w:t>
            </w:r>
          </w:p>
          <w:p w:rsidR="004A4552" w:rsidRPr="004A4552" w:rsidRDefault="004A4552" w:rsidP="004A4552">
            <w:pPr>
              <w:jc w:val="center"/>
              <w:rPr>
                <w:rFonts w:eastAsia="Times New Roman" w:cs="Times New Roman"/>
                <w:color w:val="0D0D0D"/>
                <w:sz w:val="22"/>
                <w:lang w:eastAsia="ru-RU"/>
              </w:rPr>
            </w:pPr>
            <w:r w:rsidRPr="004A4552">
              <w:rPr>
                <w:rFonts w:eastAsia="Calibri" w:cs="Times New Roman"/>
                <w:sz w:val="22"/>
              </w:rPr>
              <w:t>ОК 05, ОК 06</w:t>
            </w:r>
          </w:p>
        </w:tc>
      </w:tr>
      <w:tr w:rsidR="004A4552" w:rsidRPr="004A4552" w:rsidTr="004A4552">
        <w:trPr>
          <w:trHeight w:val="11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Комбинированное занятие: </w:t>
            </w:r>
          </w:p>
        </w:tc>
        <w:tc>
          <w:tcPr>
            <w:tcW w:w="993" w:type="dxa"/>
            <w:tcBorders>
              <w:top w:val="single" w:sz="4" w:space="0" w:color="auto"/>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i/>
                <w:sz w:val="22"/>
                <w:lang w:eastAsia="ru-RU"/>
              </w:rPr>
            </w:pPr>
            <w:r w:rsidRPr="004A4552">
              <w:rPr>
                <w:rFonts w:eastAsia="Times New Roman" w:cs="Times New Roman"/>
                <w:i/>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№1. Введение.</w:t>
            </w:r>
          </w:p>
        </w:tc>
        <w:tc>
          <w:tcPr>
            <w:tcW w:w="993" w:type="dxa"/>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c>
          <w:tcPr>
            <w:tcW w:w="2235"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Раздел 2. Алгебра</w:t>
            </w: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ind w:firstLine="357"/>
              <w:jc w:val="both"/>
              <w:rPr>
                <w:rFonts w:eastAsia="Times New Roman" w:cs="Times New Roman"/>
                <w:color w:val="0D0D0D"/>
                <w:sz w:val="22"/>
                <w:lang w:eastAsia="ru-RU"/>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b/>
                <w:sz w:val="22"/>
                <w:lang w:eastAsia="ru-RU"/>
              </w:rPr>
            </w:pPr>
            <w:r w:rsidRPr="004A4552">
              <w:rPr>
                <w:rFonts w:eastAsia="Times New Roman" w:cs="Times New Roman"/>
                <w:b/>
                <w:sz w:val="22"/>
                <w:lang w:eastAsia="ru-RU"/>
              </w:rPr>
              <w:t>36</w:t>
            </w:r>
          </w:p>
        </w:tc>
        <w:tc>
          <w:tcPr>
            <w:tcW w:w="184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345"/>
        </w:trPr>
        <w:tc>
          <w:tcPr>
            <w:tcW w:w="2235" w:type="dxa"/>
            <w:vMerge w:val="restart"/>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Тема 2.1. Развитие понятия о числе</w:t>
            </w:r>
          </w:p>
          <w:p w:rsidR="004A4552" w:rsidRPr="004A4552" w:rsidRDefault="004A4552" w:rsidP="004A4552">
            <w:pPr>
              <w:jc w:val="both"/>
              <w:rPr>
                <w:rFonts w:eastAsia="Times New Roman" w:cs="Times New Roman"/>
                <w:color w:val="0D0D0D"/>
                <w:sz w:val="22"/>
                <w:lang w:eastAsia="ru-RU"/>
              </w:rPr>
            </w:pPr>
          </w:p>
          <w:p w:rsidR="004A4552" w:rsidRPr="004A4552" w:rsidRDefault="004A4552" w:rsidP="004A4552">
            <w:pPr>
              <w:jc w:val="both"/>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ind w:firstLine="33"/>
              <w:jc w:val="both"/>
              <w:rPr>
                <w:rFonts w:eastAsia="Times New Roman" w:cs="Times New Roman"/>
                <w:i/>
                <w:color w:val="0D0D0D"/>
                <w:sz w:val="22"/>
                <w:lang w:eastAsia="ru-RU"/>
              </w:rPr>
            </w:pPr>
            <w:r w:rsidRPr="004A4552">
              <w:rPr>
                <w:rFonts w:eastAsia="Calibri" w:cs="Times New Roman"/>
                <w:i/>
                <w:sz w:val="22"/>
              </w:rPr>
              <w:t>Основное содержание.</w:t>
            </w:r>
          </w:p>
          <w:p w:rsidR="004A4552" w:rsidRPr="004A4552" w:rsidRDefault="004A4552" w:rsidP="004A4552">
            <w:pPr>
              <w:ind w:firstLine="33"/>
              <w:jc w:val="both"/>
              <w:rPr>
                <w:rFonts w:eastAsia="Times New Roman" w:cs="Times New Roman"/>
                <w:color w:val="0D0D0D"/>
                <w:sz w:val="22"/>
                <w:lang w:eastAsia="ru-RU"/>
              </w:rPr>
            </w:pPr>
            <w:r w:rsidRPr="004A4552">
              <w:rPr>
                <w:rFonts w:eastAsia="Times New Roman" w:cs="Times New Roman"/>
                <w:color w:val="0D0D0D"/>
                <w:sz w:val="22"/>
                <w:lang w:eastAsia="ru-RU"/>
              </w:rPr>
              <w:t>Целые и рациональные числа. Действительные числа. Приближенные вычисления. Приближенное значение величины и погрешности приближений. Комплексные числа.</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val="restart"/>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01, ОК 06</w:t>
            </w:r>
          </w:p>
        </w:tc>
      </w:tr>
      <w:tr w:rsidR="004A4552" w:rsidRPr="004A4552" w:rsidTr="004A4552">
        <w:trPr>
          <w:trHeight w:val="344"/>
        </w:trPr>
        <w:tc>
          <w:tcPr>
            <w:tcW w:w="2235" w:type="dxa"/>
            <w:vMerge/>
            <w:tcBorders>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ind w:firstLine="33"/>
              <w:jc w:val="both"/>
              <w:rPr>
                <w:rFonts w:eastAsia="Calibri" w:cs="Times New Roman"/>
                <w:i/>
                <w:sz w:val="22"/>
              </w:rPr>
            </w:pPr>
            <w:r w:rsidRPr="004A4552">
              <w:rPr>
                <w:rFonts w:eastAsia="Times New Roman" w:cs="Times New Roman"/>
                <w:i/>
                <w:sz w:val="22"/>
                <w:lang w:eastAsia="ru-RU"/>
              </w:rPr>
              <w:t>Комбинированные занятия:</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6</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sz w:val="22"/>
                <w:lang w:eastAsia="ru-RU"/>
              </w:rPr>
            </w:pPr>
            <w:r w:rsidRPr="004A4552">
              <w:rPr>
                <w:rFonts w:eastAsia="Times New Roman" w:cs="Times New Roman"/>
                <w:sz w:val="22"/>
                <w:lang w:eastAsia="ru-RU"/>
              </w:rPr>
              <w:t>№ 2. Целые, рациональные и действительные числа.</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3. Приближенные вычисления.</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4. Комплексные числа.</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Практическое занятие: </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№1. Приближенное значение величины и погрешности приближений.</w:t>
            </w:r>
          </w:p>
        </w:tc>
        <w:tc>
          <w:tcPr>
            <w:tcW w:w="993" w:type="dxa"/>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Приближенное значение величины и погрешности приближений при расчетах дозирования лекарств.</w:t>
            </w:r>
          </w:p>
        </w:tc>
        <w:tc>
          <w:tcPr>
            <w:tcW w:w="99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c>
          <w:tcPr>
            <w:tcW w:w="2235" w:type="dxa"/>
            <w:vMerge w:val="restart"/>
            <w:tcBorders>
              <w:top w:val="single" w:sz="4" w:space="0" w:color="auto"/>
              <w:left w:val="single" w:sz="4" w:space="0" w:color="auto"/>
              <w:right w:val="single" w:sz="4" w:space="0" w:color="auto"/>
            </w:tcBorders>
            <w:hideMark/>
          </w:tcPr>
          <w:p w:rsidR="004A4552" w:rsidRPr="004A4552" w:rsidRDefault="004A4552" w:rsidP="004A4552">
            <w:pPr>
              <w:spacing w:after="80"/>
              <w:jc w:val="both"/>
              <w:rPr>
                <w:rFonts w:eastAsia="Times New Roman" w:cs="Times New Roman"/>
                <w:color w:val="0D0D0D"/>
                <w:sz w:val="22"/>
                <w:lang w:eastAsia="ar-SA"/>
              </w:rPr>
            </w:pPr>
            <w:r w:rsidRPr="004A4552">
              <w:rPr>
                <w:rFonts w:eastAsia="Times New Roman" w:cs="Times New Roman"/>
                <w:color w:val="0D0D0D"/>
                <w:sz w:val="22"/>
                <w:lang w:eastAsia="ar-SA"/>
              </w:rPr>
              <w:t>Тема 2.2. Корни, степени и логарифмы</w:t>
            </w: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t>Основное содержание</w:t>
            </w:r>
            <w:r w:rsidRPr="004A4552">
              <w:rPr>
                <w:rFonts w:eastAsia="Times New Roman" w:cs="Times New Roman"/>
                <w:i/>
                <w:color w:val="0D0D0D"/>
                <w:sz w:val="22"/>
                <w:lang w:eastAsia="ru-RU"/>
              </w:rPr>
              <w:t xml:space="preserve"> </w:t>
            </w:r>
          </w:p>
          <w:p w:rsidR="004A4552" w:rsidRPr="004A4552" w:rsidRDefault="004A4552" w:rsidP="004A4552">
            <w:pPr>
              <w:jc w:val="both"/>
              <w:rPr>
                <w:rFonts w:eastAsia="Times New Roman" w:cs="Times New Roman"/>
                <w:color w:val="0D0D0D"/>
                <w:sz w:val="22"/>
                <w:lang w:eastAsia="ar-SA"/>
              </w:rPr>
            </w:pPr>
            <w:r w:rsidRPr="004A4552">
              <w:rPr>
                <w:rFonts w:eastAsia="Times New Roman" w:cs="Times New Roman"/>
                <w:color w:val="0D0D0D"/>
                <w:sz w:val="22"/>
                <w:lang w:eastAsia="ru-RU"/>
              </w:rPr>
              <w:t>Корни и степени. Корни натуральной степени из числа и их свойства. Степени с рациональным показателем, их свойства. Степени с действительными показателями. Свойства степени с действительным</w:t>
            </w:r>
            <w:r w:rsidRPr="004A4552">
              <w:rPr>
                <w:rFonts w:eastAsia="Times New Roman" w:cs="Times New Roman"/>
                <w:color w:val="0D0D0D"/>
                <w:sz w:val="22"/>
                <w:lang w:eastAsia="ar-SA"/>
              </w:rPr>
              <w:t xml:space="preserve"> показателем.</w:t>
            </w:r>
          </w:p>
          <w:p w:rsidR="004A4552" w:rsidRPr="004A4552" w:rsidRDefault="004A4552" w:rsidP="004A4552">
            <w:pPr>
              <w:jc w:val="both"/>
              <w:rPr>
                <w:rFonts w:eastAsia="Times New Roman" w:cs="Times New Roman"/>
                <w:color w:val="0D0D0D"/>
                <w:sz w:val="22"/>
                <w:lang w:eastAsia="ar-SA"/>
              </w:rPr>
            </w:pPr>
            <w:r w:rsidRPr="004A4552">
              <w:rPr>
                <w:rFonts w:eastAsia="Times New Roman" w:cs="Times New Roman"/>
                <w:color w:val="0D0D0D"/>
                <w:sz w:val="22"/>
                <w:lang w:eastAsia="ar-SA"/>
              </w:rPr>
              <w:t>Логарифм. Логарифм числа. Основное логарифмическое тождество. Десятичные и натуральные логарифмы. Правила действий с логарифмами. Переход к новому основанию.</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Преобразование алгебраических выражений. Преобразование рациональных, иррациональных степенных, показательных и логарифмических выражений.</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val="restart"/>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01, ОК 06</w:t>
            </w:r>
          </w:p>
        </w:tc>
      </w:tr>
      <w:tr w:rsidR="004A4552" w:rsidRPr="004A4552" w:rsidTr="004A4552">
        <w:trPr>
          <w:trHeight w:val="232"/>
        </w:trPr>
        <w:tc>
          <w:tcPr>
            <w:tcW w:w="2235" w:type="dxa"/>
            <w:vMerge/>
            <w:tcBorders>
              <w:left w:val="single" w:sz="4" w:space="0" w:color="auto"/>
              <w:right w:val="single" w:sz="4" w:space="0" w:color="auto"/>
            </w:tcBorders>
          </w:tcPr>
          <w:p w:rsidR="004A4552" w:rsidRPr="004A4552" w:rsidRDefault="004A4552" w:rsidP="004A4552">
            <w:pPr>
              <w:spacing w:after="160" w:line="259" w:lineRule="auto"/>
              <w:rPr>
                <w:rFonts w:eastAsia="Times New Roman" w:cs="Times New Roman"/>
                <w:b/>
                <w:color w:val="0D0D0D"/>
                <w:sz w:val="22"/>
                <w:lang w:eastAsia="ar-SA"/>
              </w:rPr>
            </w:pPr>
          </w:p>
        </w:tc>
        <w:tc>
          <w:tcPr>
            <w:tcW w:w="10347" w:type="dxa"/>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Комбинированные занятия: </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14</w:t>
            </w:r>
          </w:p>
        </w:tc>
        <w:tc>
          <w:tcPr>
            <w:tcW w:w="1843" w:type="dxa"/>
            <w:vMerge/>
            <w:tcBorders>
              <w:left w:val="single" w:sz="4" w:space="0" w:color="auto"/>
              <w:right w:val="single" w:sz="4" w:space="0" w:color="auto"/>
            </w:tcBorders>
            <w:vAlign w:val="center"/>
          </w:tcPr>
          <w:p w:rsidR="004A4552" w:rsidRPr="004A4552" w:rsidRDefault="004A4552" w:rsidP="004A4552">
            <w:pPr>
              <w:ind w:right="408"/>
              <w:rPr>
                <w:rFonts w:eastAsia="Times New Roman" w:cs="Times New Roman"/>
                <w:color w:val="0D0D0D"/>
                <w:sz w:val="22"/>
                <w:lang w:eastAsia="ru-RU"/>
              </w:rPr>
            </w:pPr>
          </w:p>
        </w:tc>
      </w:tr>
      <w:tr w:rsidR="004A4552" w:rsidRPr="004A4552" w:rsidTr="004A4552">
        <w:trPr>
          <w:trHeight w:val="231"/>
        </w:trPr>
        <w:tc>
          <w:tcPr>
            <w:tcW w:w="2235" w:type="dxa"/>
            <w:vMerge/>
            <w:tcBorders>
              <w:left w:val="single" w:sz="4" w:space="0" w:color="auto"/>
              <w:right w:val="single" w:sz="4" w:space="0" w:color="auto"/>
            </w:tcBorders>
          </w:tcPr>
          <w:p w:rsidR="004A4552" w:rsidRPr="004A4552" w:rsidRDefault="004A4552" w:rsidP="004A4552">
            <w:pPr>
              <w:spacing w:after="160" w:line="259" w:lineRule="auto"/>
              <w:rPr>
                <w:rFonts w:eastAsia="Times New Roman" w:cs="Times New Roman"/>
                <w:b/>
                <w:color w:val="0D0D0D"/>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5. Корни натуральной степени из числа и их свойства.</w:t>
            </w:r>
          </w:p>
        </w:tc>
        <w:tc>
          <w:tcPr>
            <w:tcW w:w="993" w:type="dxa"/>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ind w:right="408"/>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b/>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6. Степени и их свойства.</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b/>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7. Логарифмы.</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b/>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8. Свойства логарифмов</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b/>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9. Десятичные и натуральные логарифмы.</w:t>
            </w:r>
          </w:p>
        </w:tc>
        <w:tc>
          <w:tcPr>
            <w:tcW w:w="993" w:type="dxa"/>
            <w:tcBorders>
              <w:top w:val="single" w:sz="4" w:space="0" w:color="auto"/>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2"/>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b/>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10. Преобразование рациональных, иррациональных и степенных выражений.</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b/>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11. Преобразование показательных и логарифмических выражений.</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38"/>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b/>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Практическое занятие:</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b/>
                <w:color w:val="0D0D0D"/>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 Обобщение по темам «Корни, степени и логарифмы»</w:t>
            </w:r>
          </w:p>
        </w:tc>
        <w:tc>
          <w:tcPr>
            <w:tcW w:w="993" w:type="dxa"/>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b/>
                <w:color w:val="0D0D0D"/>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b/>
                <w:color w:val="0D0D0D"/>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sz w:val="22"/>
              </w:rPr>
              <w:t>Логарифмическая спираль в природе и ее математические свойства.</w:t>
            </w:r>
          </w:p>
        </w:tc>
        <w:tc>
          <w:tcPr>
            <w:tcW w:w="99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val="restart"/>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ar-SA"/>
              </w:rPr>
            </w:pPr>
            <w:r w:rsidRPr="004A4552">
              <w:rPr>
                <w:rFonts w:eastAsia="Times New Roman" w:cs="Times New Roman"/>
                <w:color w:val="0D0D0D"/>
                <w:sz w:val="22"/>
                <w:lang w:eastAsia="ar-SA"/>
              </w:rPr>
              <w:t xml:space="preserve">Тема 2.3. Основы тригонометрии </w:t>
            </w:r>
          </w:p>
          <w:p w:rsidR="004A4552" w:rsidRPr="004A4552" w:rsidRDefault="004A4552" w:rsidP="004A4552">
            <w:pPr>
              <w:jc w:val="both"/>
              <w:rPr>
                <w:rFonts w:eastAsia="Times New Roman" w:cs="Times New Roman"/>
                <w:color w:val="0D0D0D"/>
                <w:sz w:val="22"/>
                <w:lang w:eastAsia="ar-SA"/>
              </w:rPr>
            </w:pPr>
          </w:p>
          <w:p w:rsidR="004A4552" w:rsidRPr="004A4552" w:rsidRDefault="004A4552" w:rsidP="004A4552">
            <w:pPr>
              <w:jc w:val="both"/>
              <w:rPr>
                <w:rFonts w:eastAsia="Times New Roman" w:cs="Times New Roman"/>
                <w:color w:val="0D0D0D"/>
                <w:sz w:val="22"/>
                <w:lang w:eastAsia="ar-SA"/>
              </w:rPr>
            </w:pPr>
          </w:p>
          <w:p w:rsidR="004A4552" w:rsidRPr="004A4552" w:rsidRDefault="004A4552" w:rsidP="004A4552">
            <w:pPr>
              <w:jc w:val="both"/>
              <w:rPr>
                <w:rFonts w:eastAsia="Times New Roman" w:cs="Times New Roman"/>
                <w:sz w:val="22"/>
                <w:lang w:eastAsia="ar-SA"/>
              </w:rPr>
            </w:pPr>
          </w:p>
          <w:p w:rsidR="004A4552" w:rsidRPr="004A4552" w:rsidRDefault="004A4552" w:rsidP="004A4552">
            <w:pPr>
              <w:jc w:val="both"/>
              <w:rPr>
                <w:rFonts w:eastAsia="Times New Roman" w:cs="Times New Roman"/>
                <w:sz w:val="22"/>
                <w:lang w:eastAsia="ar-SA"/>
              </w:rPr>
            </w:pPr>
          </w:p>
          <w:p w:rsidR="004A4552" w:rsidRPr="004A4552" w:rsidRDefault="004A4552" w:rsidP="004A4552">
            <w:pPr>
              <w:jc w:val="both"/>
              <w:rPr>
                <w:rFonts w:eastAsia="Times New Roman" w:cs="Times New Roman"/>
                <w:sz w:val="22"/>
                <w:lang w:eastAsia="ar-SA"/>
              </w:rPr>
            </w:pPr>
          </w:p>
          <w:p w:rsidR="004A4552" w:rsidRPr="004A4552" w:rsidRDefault="004A4552" w:rsidP="004A4552">
            <w:pPr>
              <w:jc w:val="both"/>
              <w:rPr>
                <w:rFonts w:eastAsia="Times New Roman" w:cs="Times New Roman"/>
                <w:sz w:val="22"/>
                <w:lang w:eastAsia="ar-SA"/>
              </w:rPr>
            </w:pPr>
          </w:p>
          <w:p w:rsidR="004A4552" w:rsidRPr="004A4552" w:rsidRDefault="004A4552" w:rsidP="004A4552">
            <w:pPr>
              <w:jc w:val="both"/>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t>Основное содержание</w:t>
            </w:r>
            <w:r w:rsidRPr="004A4552">
              <w:rPr>
                <w:rFonts w:eastAsia="Times New Roman" w:cs="Times New Roman"/>
                <w:i/>
                <w:color w:val="0D0D0D"/>
                <w:sz w:val="22"/>
                <w:lang w:eastAsia="ru-RU"/>
              </w:rPr>
              <w:t>.</w:t>
            </w:r>
          </w:p>
          <w:p w:rsidR="004A4552" w:rsidRPr="004A4552" w:rsidRDefault="004A4552" w:rsidP="004A4552">
            <w:pPr>
              <w:jc w:val="both"/>
              <w:rPr>
                <w:rFonts w:eastAsia="Times New Roman" w:cs="Times New Roman"/>
                <w:color w:val="0D0D0D"/>
                <w:sz w:val="22"/>
                <w:lang w:eastAsia="ar-SA"/>
              </w:rPr>
            </w:pPr>
            <w:r w:rsidRPr="004A4552">
              <w:rPr>
                <w:rFonts w:eastAsia="Times New Roman" w:cs="Times New Roman"/>
                <w:color w:val="0D0D0D"/>
                <w:sz w:val="22"/>
                <w:lang w:eastAsia="ar-SA"/>
              </w:rPr>
              <w:t>Радианная мера угла. Вращательное движение. Синус, косинус, тангенс и котангенс числа. Основные тригонометрические тождества, формулы приведения. Синус, косинус и тангенс суммы и разности двух углов. Синус и косинус двойного угла. Формулы половинного угла. Преобразования суммы тригонометрических функций в произведение и произведения в сумму. Выражение тригонометрических функций через тангенс половинного аргумента. Преобразования простейших тригонометрических выражений.</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Простейшие тригонометрические уравнения. Решение тригонометрических уравнений. Простейшие тригонометрические  неравенства. Арксинус, арккосинус, арктангенс числа.</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val="restart"/>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06, ОК 07</w:t>
            </w:r>
          </w:p>
        </w:tc>
      </w:tr>
      <w:tr w:rsidR="004A4552" w:rsidRPr="004A4552" w:rsidTr="004A4552">
        <w:trPr>
          <w:trHeight w:val="11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Комбинированные занятия: </w:t>
            </w:r>
          </w:p>
        </w:tc>
        <w:tc>
          <w:tcPr>
            <w:tcW w:w="993" w:type="dxa"/>
            <w:tcBorders>
              <w:top w:val="single" w:sz="4" w:space="0" w:color="auto"/>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14</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2"/>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12. Радианная мера угла. Вращательное движение.</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 13. Синус косинус, тангенс и котангенс числа. </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5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 14. Основные формулы тригонометрии. </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4"/>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15. Формулы сложения</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16. Синус, косинус и тангенс двойного и  половинного угла.</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2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17. Формулы приведения.</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2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18. Простейшие тригонометрические уравнения.</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37"/>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Практические занятия: </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8</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3. Сумма и разность синусов. Сумма и разность косинусов.</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4. Решение тригонометрических уравнений.</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13"/>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5. Построение и преобразование тригонометрических функций.</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6. Обобщение по теме: «Основы тригонометрии»</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sz w:val="22"/>
              </w:rPr>
              <w:t>Использование свойств тригонометрических функций при решении профессиональных задач.</w:t>
            </w:r>
          </w:p>
        </w:tc>
        <w:tc>
          <w:tcPr>
            <w:tcW w:w="99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306"/>
        </w:trPr>
        <w:tc>
          <w:tcPr>
            <w:tcW w:w="2235"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b/>
                <w:color w:val="0D0D0D"/>
                <w:sz w:val="22"/>
                <w:lang w:eastAsia="ru-RU"/>
              </w:rPr>
            </w:pPr>
            <w:r w:rsidRPr="004A4552">
              <w:rPr>
                <w:rFonts w:eastAsia="Times New Roman" w:cs="Times New Roman"/>
                <w:sz w:val="22"/>
                <w:lang w:eastAsia="ar-SA"/>
              </w:rPr>
              <w:t>Раздел 3.</w:t>
            </w:r>
            <w:r w:rsidRPr="004A4552">
              <w:rPr>
                <w:rFonts w:eastAsia="Times New Roman" w:cs="Times New Roman"/>
                <w:b/>
                <w:color w:val="0D0D0D"/>
                <w:sz w:val="22"/>
                <w:lang w:eastAsia="ru-RU"/>
              </w:rPr>
              <w:t xml:space="preserve"> </w:t>
            </w:r>
            <w:r w:rsidRPr="004A4552">
              <w:rPr>
                <w:rFonts w:eastAsia="Times New Roman" w:cs="Times New Roman"/>
                <w:sz w:val="22"/>
                <w:lang w:eastAsia="ar-SA"/>
              </w:rPr>
              <w:t>Функции и графики</w:t>
            </w: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ind w:firstLine="357"/>
              <w:jc w:val="both"/>
              <w:rPr>
                <w:rFonts w:eastAsia="Times New Roman" w:cs="Times New Roman"/>
                <w:color w:val="0D0D0D"/>
                <w:sz w:val="22"/>
                <w:lang w:eastAsia="ru-RU"/>
              </w:rPr>
            </w:pPr>
          </w:p>
        </w:tc>
        <w:tc>
          <w:tcPr>
            <w:tcW w:w="993"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b/>
                <w:color w:val="0D0D0D"/>
                <w:sz w:val="22"/>
                <w:lang w:eastAsia="ru-RU"/>
              </w:rPr>
            </w:pPr>
            <w:r w:rsidRPr="004A4552">
              <w:rPr>
                <w:rFonts w:eastAsia="Times New Roman" w:cs="Times New Roman"/>
                <w:b/>
                <w:color w:val="0D0D0D"/>
                <w:sz w:val="22"/>
                <w:lang w:eastAsia="ru-RU"/>
              </w:rPr>
              <w:t>18</w:t>
            </w:r>
          </w:p>
        </w:tc>
        <w:tc>
          <w:tcPr>
            <w:tcW w:w="184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4060"/>
        </w:trPr>
        <w:tc>
          <w:tcPr>
            <w:tcW w:w="2235" w:type="dxa"/>
            <w:vMerge w:val="restart"/>
            <w:tcBorders>
              <w:top w:val="single" w:sz="4" w:space="0" w:color="auto"/>
              <w:left w:val="single" w:sz="4" w:space="0" w:color="auto"/>
              <w:right w:val="single" w:sz="4" w:space="0" w:color="auto"/>
            </w:tcBorders>
          </w:tcPr>
          <w:p w:rsidR="004A4552" w:rsidRPr="004A4552" w:rsidRDefault="004A4552" w:rsidP="004A4552">
            <w:pPr>
              <w:spacing w:line="360" w:lineRule="auto"/>
              <w:jc w:val="both"/>
              <w:rPr>
                <w:rFonts w:eastAsia="Times New Roman" w:cs="Times New Roman"/>
                <w:sz w:val="22"/>
                <w:lang w:eastAsia="ar-SA"/>
              </w:rPr>
            </w:pPr>
            <w:r w:rsidRPr="004A4552">
              <w:rPr>
                <w:rFonts w:eastAsia="Times New Roman" w:cs="Times New Roman"/>
                <w:sz w:val="22"/>
                <w:lang w:eastAsia="ar-SA"/>
              </w:rPr>
              <w:lastRenderedPageBreak/>
              <w:t>Тема 3.1. Функции и графики</w:t>
            </w:r>
          </w:p>
          <w:p w:rsidR="004A4552" w:rsidRPr="004A4552" w:rsidRDefault="004A4552" w:rsidP="004A4552">
            <w:pPr>
              <w:spacing w:line="360" w:lineRule="auto"/>
              <w:jc w:val="both"/>
              <w:rPr>
                <w:rFonts w:eastAsia="Times New Roman" w:cs="Times New Roman"/>
                <w:sz w:val="22"/>
                <w:lang w:eastAsia="ar-SA"/>
              </w:rPr>
            </w:pPr>
          </w:p>
          <w:p w:rsidR="004A4552" w:rsidRPr="004A4552" w:rsidRDefault="004A4552" w:rsidP="004A4552">
            <w:pPr>
              <w:spacing w:line="360" w:lineRule="auto"/>
              <w:jc w:val="both"/>
              <w:rPr>
                <w:rFonts w:eastAsia="Times New Roman" w:cs="Times New Roman"/>
                <w:sz w:val="22"/>
                <w:lang w:eastAsia="ar-SA"/>
              </w:rPr>
            </w:pPr>
          </w:p>
          <w:p w:rsidR="004A4552" w:rsidRPr="004A4552" w:rsidRDefault="004A4552" w:rsidP="004A4552">
            <w:pPr>
              <w:spacing w:line="360" w:lineRule="auto"/>
              <w:jc w:val="both"/>
              <w:rPr>
                <w:rFonts w:eastAsia="Times New Roman" w:cs="Times New Roman"/>
                <w:sz w:val="22"/>
                <w:lang w:eastAsia="ar-SA"/>
              </w:rPr>
            </w:pPr>
          </w:p>
          <w:p w:rsidR="004A4552" w:rsidRPr="004A4552" w:rsidRDefault="004A4552" w:rsidP="004A4552">
            <w:pPr>
              <w:spacing w:line="360" w:lineRule="auto"/>
              <w:jc w:val="both"/>
              <w:rPr>
                <w:rFonts w:eastAsia="Times New Roman" w:cs="Times New Roman"/>
                <w:sz w:val="22"/>
                <w:lang w:eastAsia="ar-SA"/>
              </w:rPr>
            </w:pPr>
          </w:p>
          <w:p w:rsidR="004A4552" w:rsidRPr="004A4552" w:rsidRDefault="004A4552" w:rsidP="004A4552">
            <w:pPr>
              <w:spacing w:line="360" w:lineRule="auto"/>
              <w:jc w:val="both"/>
              <w:rPr>
                <w:rFonts w:eastAsia="Times New Roman" w:cs="Times New Roman"/>
                <w:sz w:val="22"/>
                <w:lang w:eastAsia="ar-SA"/>
              </w:rPr>
            </w:pPr>
          </w:p>
          <w:p w:rsidR="004A4552" w:rsidRPr="004A4552" w:rsidRDefault="004A4552" w:rsidP="004A4552">
            <w:pPr>
              <w:spacing w:line="360" w:lineRule="auto"/>
              <w:jc w:val="both"/>
              <w:rPr>
                <w:rFonts w:eastAsia="Times New Roman" w:cs="Times New Roman"/>
                <w:sz w:val="22"/>
                <w:lang w:eastAsia="ar-SA"/>
              </w:rPr>
            </w:pPr>
          </w:p>
          <w:p w:rsidR="004A4552" w:rsidRPr="004A4552" w:rsidRDefault="004A4552" w:rsidP="004A4552">
            <w:pPr>
              <w:spacing w:line="360" w:lineRule="auto"/>
              <w:jc w:val="both"/>
              <w:rPr>
                <w:rFonts w:eastAsia="Times New Roman" w:cs="Times New Roman"/>
                <w:b/>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t>Основное содержание</w:t>
            </w:r>
            <w:r w:rsidRPr="004A4552">
              <w:rPr>
                <w:rFonts w:eastAsia="Times New Roman" w:cs="Times New Roman"/>
                <w:i/>
                <w:color w:val="0D0D0D"/>
                <w:sz w:val="22"/>
                <w:lang w:eastAsia="ru-RU"/>
              </w:rPr>
              <w:t xml:space="preserve"> </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Функции. Область определения и множество значений; график функции, построение графиков функций, заданных различными способами.</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Свойства функции: монотонность, четность, нечетность, ограниченность, периодичность. Промежутки возрастания и убывания, наибольшее и наименьшее значения, точки экстремума. Графическая интерпретация. Примеры функциональных зависимостей в реальных процессах и явлениях.</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Обратные функции. Область определения и область значений обратной функции. График обратной функции.</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Арифметические операции над функциями. Сложная функция (композиция).</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Определения степенных, показательных, логарифмических и тригонометрических функций, их свойства и графики.</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Обратные тригонометрические функции.</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Преобразования графиков. Параллельный перенос, симметрия относительно осей координат и симметрия относительно начала координат, симметрия относительно прямой y = x, растяжение и сжатие вдоль осей координат.</w:t>
            </w:r>
          </w:p>
        </w:tc>
        <w:tc>
          <w:tcPr>
            <w:tcW w:w="993"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val="restart"/>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02, ОК 06</w:t>
            </w:r>
          </w:p>
        </w:tc>
      </w:tr>
      <w:tr w:rsidR="004A4552" w:rsidRPr="004A4552" w:rsidTr="004A4552">
        <w:trPr>
          <w:trHeight w:val="232"/>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Комбинированные занятия:</w:t>
            </w:r>
          </w:p>
        </w:tc>
        <w:tc>
          <w:tcPr>
            <w:tcW w:w="993" w:type="dxa"/>
            <w:tcBorders>
              <w:top w:val="single" w:sz="4" w:space="0" w:color="auto"/>
              <w:left w:val="single" w:sz="4" w:space="0" w:color="auto"/>
              <w:right w:val="single" w:sz="4" w:space="0" w:color="auto"/>
            </w:tcBorders>
            <w:hideMark/>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16</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31"/>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19. Функции. Область определения и множество значений; график функции.</w:t>
            </w:r>
          </w:p>
        </w:tc>
        <w:tc>
          <w:tcPr>
            <w:tcW w:w="993" w:type="dxa"/>
            <w:tcBorders>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 20. Свойства функции. </w:t>
            </w:r>
          </w:p>
        </w:tc>
        <w:tc>
          <w:tcPr>
            <w:tcW w:w="993"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21. Обратные функции.</w:t>
            </w:r>
          </w:p>
        </w:tc>
        <w:tc>
          <w:tcPr>
            <w:tcW w:w="993"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22. Степенная функция.</w:t>
            </w:r>
          </w:p>
        </w:tc>
        <w:tc>
          <w:tcPr>
            <w:tcW w:w="993"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62"/>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23. Показательная  функция.</w:t>
            </w:r>
          </w:p>
        </w:tc>
        <w:tc>
          <w:tcPr>
            <w:tcW w:w="993" w:type="dxa"/>
            <w:tcBorders>
              <w:top w:val="single" w:sz="4" w:space="0" w:color="auto"/>
              <w:left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8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24. Логарифмическая функция</w:t>
            </w:r>
          </w:p>
        </w:tc>
        <w:tc>
          <w:tcPr>
            <w:tcW w:w="993" w:type="dxa"/>
            <w:tcBorders>
              <w:top w:val="single" w:sz="4" w:space="0" w:color="auto"/>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25. Тригонометрические функции.</w:t>
            </w:r>
          </w:p>
        </w:tc>
        <w:tc>
          <w:tcPr>
            <w:tcW w:w="993"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26. Преобразования графиков.</w:t>
            </w:r>
          </w:p>
        </w:tc>
        <w:tc>
          <w:tcPr>
            <w:tcW w:w="993"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32"/>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Практическое занятие:</w:t>
            </w:r>
          </w:p>
        </w:tc>
        <w:tc>
          <w:tcPr>
            <w:tcW w:w="993" w:type="dxa"/>
            <w:tcBorders>
              <w:top w:val="single" w:sz="4" w:space="0" w:color="auto"/>
              <w:left w:val="single" w:sz="4" w:space="0" w:color="auto"/>
              <w:right w:val="single" w:sz="4" w:space="0" w:color="auto"/>
            </w:tcBorders>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7. Функции. Область определения и множество значений; график функции.</w:t>
            </w:r>
          </w:p>
        </w:tc>
        <w:tc>
          <w:tcPr>
            <w:tcW w:w="993" w:type="dxa"/>
            <w:tcBorders>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Calibri" w:cs="Times New Roman"/>
                <w:sz w:val="22"/>
              </w:rPr>
            </w:pPr>
            <w:r w:rsidRPr="004A4552">
              <w:rPr>
                <w:rFonts w:eastAsia="Calibri" w:cs="Times New Roman"/>
                <w:sz w:val="22"/>
              </w:rPr>
              <w:t>Обработка статистических данных и их графическое представление.</w:t>
            </w:r>
          </w:p>
          <w:p w:rsidR="004A4552" w:rsidRPr="004A4552" w:rsidRDefault="004A4552" w:rsidP="004A4552">
            <w:pPr>
              <w:jc w:val="both"/>
              <w:rPr>
                <w:rFonts w:eastAsia="Times New Roman" w:cs="Times New Roman"/>
                <w:color w:val="0D0D0D"/>
                <w:sz w:val="22"/>
                <w:lang w:eastAsia="ru-RU"/>
              </w:rPr>
            </w:pPr>
            <w:r w:rsidRPr="004A4552">
              <w:rPr>
                <w:rFonts w:eastAsia="Calibri" w:cs="Times New Roman"/>
                <w:sz w:val="22"/>
              </w:rPr>
              <w:t>Решение задач профессионального содержания на г</w:t>
            </w:r>
            <w:r w:rsidRPr="004A4552">
              <w:rPr>
                <w:rFonts w:eastAsia="Times New Roman" w:cs="Times New Roman"/>
                <w:color w:val="0D0D0D"/>
                <w:sz w:val="22"/>
                <w:lang w:eastAsia="ru-RU"/>
              </w:rPr>
              <w:t>рафическую интерпретацию функций.</w:t>
            </w:r>
          </w:p>
        </w:tc>
        <w:tc>
          <w:tcPr>
            <w:tcW w:w="993" w:type="dxa"/>
            <w:vMerge/>
            <w:tcBorders>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363"/>
        </w:trPr>
        <w:tc>
          <w:tcPr>
            <w:tcW w:w="2235"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sz w:val="22"/>
                <w:lang w:eastAsia="ru-RU"/>
              </w:rPr>
            </w:pPr>
            <w:r w:rsidRPr="004A4552">
              <w:rPr>
                <w:rFonts w:eastAsia="Times New Roman" w:cs="Times New Roman"/>
                <w:sz w:val="22"/>
                <w:lang w:eastAsia="ru-RU"/>
              </w:rPr>
              <w:t>Раздел 4. Начала математического анализа.</w:t>
            </w:r>
          </w:p>
        </w:tc>
        <w:tc>
          <w:tcPr>
            <w:tcW w:w="10347"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ind w:firstLine="357"/>
              <w:jc w:val="center"/>
              <w:rPr>
                <w:rFonts w:eastAsia="Times New Roman" w:cs="Times New Roman"/>
                <w:color w:val="FF0000"/>
                <w:sz w:val="22"/>
                <w:lang w:eastAsia="ru-RU"/>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b/>
                <w:sz w:val="22"/>
                <w:lang w:eastAsia="ru-RU"/>
              </w:rPr>
            </w:pPr>
            <w:r w:rsidRPr="004A4552">
              <w:rPr>
                <w:rFonts w:eastAsia="Times New Roman" w:cs="Times New Roman"/>
                <w:b/>
                <w:sz w:val="22"/>
                <w:lang w:eastAsia="ru-RU"/>
              </w:rPr>
              <w:t>36</w:t>
            </w:r>
          </w:p>
        </w:tc>
        <w:tc>
          <w:tcPr>
            <w:tcW w:w="184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b/>
                <w:sz w:val="22"/>
                <w:lang w:eastAsia="ru-RU"/>
              </w:rPr>
            </w:pPr>
          </w:p>
        </w:tc>
      </w:tr>
      <w:tr w:rsidR="004A4552" w:rsidRPr="004A4552" w:rsidTr="004A4552">
        <w:trPr>
          <w:trHeight w:val="205"/>
        </w:trPr>
        <w:tc>
          <w:tcPr>
            <w:tcW w:w="2235" w:type="dxa"/>
            <w:vMerge w:val="restart"/>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Тема 4.1. </w:t>
            </w:r>
            <w:r w:rsidRPr="004A4552">
              <w:rPr>
                <w:rFonts w:eastAsia="Times New Roman" w:cs="Times New Roman"/>
                <w:bCs/>
                <w:sz w:val="22"/>
                <w:lang w:eastAsia="ru-RU"/>
              </w:rPr>
              <w:t xml:space="preserve">Производная и ее </w:t>
            </w:r>
            <w:r w:rsidRPr="004A4552">
              <w:rPr>
                <w:rFonts w:eastAsia="Times New Roman" w:cs="Times New Roman"/>
                <w:bCs/>
                <w:sz w:val="22"/>
                <w:lang w:eastAsia="ru-RU"/>
              </w:rPr>
              <w:lastRenderedPageBreak/>
              <w:t>применение.</w:t>
            </w: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lastRenderedPageBreak/>
              <w:t>Основное содержание</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Последовательности. Способы задания и свойства числовых последовательностей. Понятие о пределе </w:t>
            </w:r>
            <w:r w:rsidRPr="004A4552">
              <w:rPr>
                <w:rFonts w:eastAsia="Times New Roman" w:cs="Times New Roman"/>
                <w:color w:val="0D0D0D"/>
                <w:sz w:val="22"/>
                <w:lang w:eastAsia="ru-RU"/>
              </w:rPr>
              <w:lastRenderedPageBreak/>
              <w:t>последовательности. Существование предела монотонной ограниченной последовательности. Суммирование последовательностей. Бесконечно убывающая геометрическая прогрессия и ее сумма.</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Понятие о непрерывности функции.</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Производная. Понятие о производной функции, её геометрический и физический смысл. Уравнение касательной к графику функции. Производные суммы, разности, произведения, частного. Производные основных элементарных функций. Применение производной к исследованию функций и построению графиков. Производные обратной функции и композиции функции.</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Примеры использования производной для нахождения наилучшего решения в прикладных задачах. Вторая производная, ее геометрический и физический смысл. Применение производной к исследованию функций и построению графиков. Нахождение скорости для процесса, заданного формулой и графиком.</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Первообразная и интеграл. Применение определенного интеграла для нахождения площади криволинейной трапеции. Формула Ньютона-Лейбница. Примеры применения интеграла в физике и геометрии.</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p>
        </w:tc>
        <w:tc>
          <w:tcPr>
            <w:tcW w:w="184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 xml:space="preserve">ОК 01, ОК 02, </w:t>
            </w:r>
          </w:p>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06, ОК 07</w:t>
            </w:r>
          </w:p>
        </w:tc>
      </w:tr>
      <w:tr w:rsidR="004A4552" w:rsidRPr="004A4552" w:rsidTr="004A4552">
        <w:trPr>
          <w:trHeight w:val="232"/>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Комбинированные занятия:</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14</w:t>
            </w:r>
          </w:p>
        </w:tc>
        <w:tc>
          <w:tcPr>
            <w:tcW w:w="1843" w:type="dxa"/>
            <w:vMerge w:val="restart"/>
            <w:tcBorders>
              <w:top w:val="nil"/>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231"/>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27. Последовательности. Способы задания и свойства числовых последовательностей. Понятие о пределе последовательности.</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267"/>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 28. Производная. </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270"/>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29.  Геометрический смысл производной.</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30.  Производные суммы, разности, произведения и частного.</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31. Вторая производная.</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11"/>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32. Физический смысл производной.</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87"/>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33. Применение производной к исследованию функций и построение графиков.</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Практические занятия: </w:t>
            </w:r>
          </w:p>
        </w:tc>
        <w:tc>
          <w:tcPr>
            <w:tcW w:w="993" w:type="dxa"/>
            <w:tcBorders>
              <w:top w:val="single" w:sz="4" w:space="0" w:color="auto"/>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6</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2"/>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8. Дифференцирование функции.</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303"/>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9. Применение производной к исследованию функций и построение графиков.</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 10. Примеры использования производной для нахождения наилучшего решения в прикладных задачах. </w:t>
            </w:r>
          </w:p>
        </w:tc>
        <w:tc>
          <w:tcPr>
            <w:tcW w:w="993" w:type="dxa"/>
            <w:tcBorders>
              <w:top w:val="single" w:sz="4" w:space="0" w:color="auto"/>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sz w:val="22"/>
              </w:rPr>
              <w:t xml:space="preserve">Решение задач профессионального содержания на </w:t>
            </w:r>
            <w:r w:rsidRPr="004A4552">
              <w:rPr>
                <w:rFonts w:eastAsia="Times New Roman" w:cs="Times New Roman"/>
                <w:color w:val="0D0D0D"/>
                <w:sz w:val="22"/>
                <w:lang w:eastAsia="ru-RU"/>
              </w:rPr>
              <w:t>скорости для процесса, заданного формулой и графиком.</w:t>
            </w:r>
          </w:p>
          <w:p w:rsidR="004A4552" w:rsidRPr="004A4552" w:rsidRDefault="004A4552" w:rsidP="004A4552">
            <w:pPr>
              <w:jc w:val="both"/>
              <w:rPr>
                <w:rFonts w:eastAsia="Calibri" w:cs="Times New Roman"/>
                <w:sz w:val="22"/>
              </w:rPr>
            </w:pPr>
            <w:r w:rsidRPr="004A4552">
              <w:rPr>
                <w:rFonts w:eastAsia="Calibri" w:cs="Times New Roman"/>
                <w:sz w:val="22"/>
              </w:rPr>
              <w:t>Решение задач профессионального содержания на максимум и минимум.</w:t>
            </w:r>
          </w:p>
          <w:p w:rsidR="004A4552" w:rsidRPr="004A4552" w:rsidRDefault="004A4552" w:rsidP="004A4552">
            <w:pPr>
              <w:jc w:val="both"/>
              <w:rPr>
                <w:rFonts w:eastAsia="Times New Roman" w:cs="Times New Roman"/>
                <w:color w:val="0D0D0D"/>
                <w:sz w:val="22"/>
                <w:lang w:eastAsia="ru-RU"/>
              </w:rPr>
            </w:pPr>
            <w:r w:rsidRPr="004A4552">
              <w:rPr>
                <w:rFonts w:eastAsia="Calibri" w:cs="Times New Roman"/>
                <w:sz w:val="22"/>
              </w:rPr>
              <w:t>Нахождение оптимального результата при решении профессиональных задач.</w:t>
            </w:r>
          </w:p>
        </w:tc>
        <w:tc>
          <w:tcPr>
            <w:tcW w:w="993" w:type="dxa"/>
            <w:vMerge/>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40"/>
        </w:trPr>
        <w:tc>
          <w:tcPr>
            <w:tcW w:w="2235" w:type="dxa"/>
            <w:vMerge w:val="restart"/>
            <w:tcBorders>
              <w:top w:val="single" w:sz="4" w:space="0" w:color="auto"/>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r w:rsidRPr="004A4552">
              <w:rPr>
                <w:rFonts w:eastAsia="Times New Roman" w:cs="Times New Roman"/>
                <w:bCs/>
                <w:sz w:val="22"/>
                <w:lang w:eastAsia="ar-SA"/>
              </w:rPr>
              <w:t>Тема 4.2 Первообразная и интеграл</w:t>
            </w: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t>Основное содержание</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Первообразная и интеграл. Применение определенного интеграла для нахождения площади криволинейной трапеции. Формула Ньютона-Лейбница. Примеры применения интеграла в физике и </w:t>
            </w:r>
            <w:r w:rsidRPr="004A4552">
              <w:rPr>
                <w:rFonts w:eastAsia="Times New Roman" w:cs="Times New Roman"/>
                <w:color w:val="0D0D0D"/>
                <w:sz w:val="22"/>
                <w:lang w:eastAsia="ru-RU"/>
              </w:rPr>
              <w:lastRenderedPageBreak/>
              <w:t>геометрии.</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p>
        </w:tc>
        <w:tc>
          <w:tcPr>
            <w:tcW w:w="1843" w:type="dxa"/>
            <w:vMerge w:val="restart"/>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01, ОК 02,</w:t>
            </w:r>
          </w:p>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06, ОК 07</w:t>
            </w:r>
          </w:p>
        </w:tc>
      </w:tr>
      <w:tr w:rsidR="004A4552" w:rsidRPr="004A4552" w:rsidTr="004A4552">
        <w:trPr>
          <w:trHeight w:val="157"/>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Комбинированные занятия: </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6</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56"/>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34.  Первообразная.</w:t>
            </w:r>
          </w:p>
        </w:tc>
        <w:tc>
          <w:tcPr>
            <w:tcW w:w="993" w:type="dxa"/>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8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35.  Интеграл.</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3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36.  Примеры применения интеграла в физике и геометрии.</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4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Практические занятия:</w:t>
            </w:r>
          </w:p>
        </w:tc>
        <w:tc>
          <w:tcPr>
            <w:tcW w:w="993" w:type="dxa"/>
            <w:tcBorders>
              <w:top w:val="single" w:sz="4" w:space="0" w:color="auto"/>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10</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44"/>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11. Решение задач на нахождение первообразной</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12. Вычисление неопределенного интеграла</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88"/>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13. Вычисление определенного интеграла</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1"/>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 14. Применение определенного интеграла для нахождения площади криволинейной трапеции. Формула Ньютона-Лейбница.</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15. Обобщение по теме « Начала математического анализа»</w:t>
            </w:r>
          </w:p>
        </w:tc>
        <w:tc>
          <w:tcPr>
            <w:tcW w:w="993" w:type="dxa"/>
            <w:tcBorders>
              <w:top w:val="single" w:sz="4" w:space="0" w:color="auto"/>
              <w:left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Calibri" w:cs="Times New Roman"/>
                <w:sz w:val="22"/>
              </w:rPr>
            </w:pPr>
            <w:r w:rsidRPr="004A4552">
              <w:rPr>
                <w:rFonts w:eastAsia="Calibri" w:cs="Times New Roman"/>
                <w:sz w:val="22"/>
              </w:rPr>
              <w:t>Решение задач профессионального содержания на применение интеграла для вычисления площадей.</w:t>
            </w:r>
          </w:p>
        </w:tc>
        <w:tc>
          <w:tcPr>
            <w:tcW w:w="993" w:type="dxa"/>
            <w:vMerge/>
            <w:tcBorders>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ar-SA"/>
              </w:rPr>
            </w:pPr>
            <w:r w:rsidRPr="004A4552">
              <w:rPr>
                <w:rFonts w:eastAsia="Times New Roman" w:cs="Times New Roman"/>
                <w:color w:val="0D0D0D"/>
                <w:sz w:val="22"/>
                <w:lang w:eastAsia="ar-SA"/>
              </w:rPr>
              <w:t>Раздел 5. Геометрия.</w:t>
            </w:r>
          </w:p>
        </w:tc>
        <w:tc>
          <w:tcPr>
            <w:tcW w:w="10347"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ind w:firstLine="357"/>
              <w:jc w:val="center"/>
              <w:rPr>
                <w:rFonts w:eastAsia="Times New Roman" w:cs="Times New Roman"/>
                <w:color w:val="0D0D0D"/>
                <w:sz w:val="22"/>
                <w:lang w:eastAsia="ru-RU"/>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b/>
                <w:sz w:val="22"/>
                <w:lang w:eastAsia="ru-RU"/>
              </w:rPr>
            </w:pPr>
            <w:r w:rsidRPr="004A4552">
              <w:rPr>
                <w:rFonts w:eastAsia="Times New Roman" w:cs="Times New Roman"/>
                <w:b/>
                <w:sz w:val="22"/>
                <w:lang w:eastAsia="ru-RU"/>
              </w:rPr>
              <w:t>54</w:t>
            </w:r>
          </w:p>
        </w:tc>
        <w:tc>
          <w:tcPr>
            <w:tcW w:w="184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54"/>
        </w:trPr>
        <w:tc>
          <w:tcPr>
            <w:tcW w:w="2235" w:type="dxa"/>
            <w:vMerge w:val="restart"/>
            <w:tcBorders>
              <w:top w:val="single" w:sz="4" w:space="0" w:color="auto"/>
              <w:left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ar-SA"/>
              </w:rPr>
            </w:pPr>
            <w:r w:rsidRPr="004A4552">
              <w:rPr>
                <w:rFonts w:eastAsia="Times New Roman" w:cs="Times New Roman"/>
                <w:color w:val="0D0D0D"/>
                <w:sz w:val="22"/>
                <w:lang w:eastAsia="ar-SA"/>
              </w:rPr>
              <w:t>Тема 5.1. Прямые и плоскости в пространстве.</w:t>
            </w: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t>Основное содержание</w:t>
            </w:r>
            <w:r w:rsidRPr="004A4552">
              <w:rPr>
                <w:rFonts w:eastAsia="Times New Roman" w:cs="Times New Roman"/>
                <w:i/>
                <w:color w:val="0D0D0D"/>
                <w:sz w:val="22"/>
                <w:lang w:eastAsia="ru-RU"/>
              </w:rPr>
              <w:t xml:space="preserve"> </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Взаимное расположение двух прямых в пространстве. Параллельность прямой и плоскости. Параллельность плоскостей. Перпендикулярность прямой и плоскости. Перпендикуляр и наклонная. Угол между прямой и плоскостью. Двугранный угол. Угол между плоскостями. Перпендикулярность двух плоскостей.</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Геометрические преобразования пространства: параллельный перенос, симметрия относительно плоскости.</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Параллельное проектирование. Площадь ортогональной проекции. Изображение пространственных фигур.</w:t>
            </w:r>
          </w:p>
        </w:tc>
        <w:tc>
          <w:tcPr>
            <w:tcW w:w="993"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val="restart"/>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 xml:space="preserve">ОК 03, ОК 05, </w:t>
            </w:r>
          </w:p>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 xml:space="preserve">ОК 06 </w:t>
            </w:r>
          </w:p>
        </w:tc>
      </w:tr>
      <w:tr w:rsidR="004A4552" w:rsidRPr="004A4552" w:rsidTr="004A4552">
        <w:trPr>
          <w:trHeight w:val="11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Комбинированные занятия: </w:t>
            </w:r>
          </w:p>
        </w:tc>
        <w:tc>
          <w:tcPr>
            <w:tcW w:w="993" w:type="dxa"/>
            <w:tcBorders>
              <w:top w:val="single" w:sz="4" w:space="0" w:color="auto"/>
              <w:left w:val="single" w:sz="4" w:space="0" w:color="auto"/>
              <w:right w:val="single" w:sz="4" w:space="0" w:color="auto"/>
            </w:tcBorders>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10</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2"/>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37. Аксиомы стереометрии. Их следствия.</w:t>
            </w:r>
          </w:p>
        </w:tc>
        <w:tc>
          <w:tcPr>
            <w:tcW w:w="993" w:type="dxa"/>
            <w:tcBorders>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 xml:space="preserve">№ 38. Взаимное расположение двух прямых в пространстве. Параллельность прямой и плоскости. Параллельность плоскостей. </w:t>
            </w:r>
          </w:p>
        </w:tc>
        <w:tc>
          <w:tcPr>
            <w:tcW w:w="993"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 39.  Перпендикулярность прямой и плоскости. Перпендикуляр и наклонная. Угол между прямой и плоскостью.</w:t>
            </w:r>
          </w:p>
        </w:tc>
        <w:tc>
          <w:tcPr>
            <w:tcW w:w="993"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 40. Двугранный угол. Угол между плоскостями. Перпендикулярность двух плоскостей.</w:t>
            </w:r>
          </w:p>
        </w:tc>
        <w:tc>
          <w:tcPr>
            <w:tcW w:w="993"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 41. Геометрические преобразования пространства. Параллельное проектирование. Изображение пространственных фигур.</w:t>
            </w:r>
          </w:p>
        </w:tc>
        <w:tc>
          <w:tcPr>
            <w:tcW w:w="993"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i/>
                <w:color w:val="0D0D0D"/>
                <w:sz w:val="22"/>
                <w:lang w:eastAsia="ru-RU"/>
              </w:rPr>
              <w:t xml:space="preserve">Практические занятия: </w:t>
            </w:r>
          </w:p>
        </w:tc>
        <w:tc>
          <w:tcPr>
            <w:tcW w:w="993" w:type="dxa"/>
            <w:tcBorders>
              <w:top w:val="single" w:sz="4" w:space="0" w:color="auto"/>
              <w:left w:val="single" w:sz="4" w:space="0" w:color="auto"/>
              <w:right w:val="single" w:sz="4" w:space="0" w:color="auto"/>
            </w:tcBorders>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6</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16. Решение задач по теме: «Параллельность прямых и плоскостей».</w:t>
            </w:r>
          </w:p>
        </w:tc>
        <w:tc>
          <w:tcPr>
            <w:tcW w:w="993" w:type="dxa"/>
            <w:tcBorders>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88"/>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17. Решение задач по теме: «Перпендикулярность  прямых и плоскостей».</w:t>
            </w:r>
          </w:p>
        </w:tc>
        <w:tc>
          <w:tcPr>
            <w:tcW w:w="993"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18. Обобщение по теме: Прямые и плоскости в пространстве.</w:t>
            </w:r>
          </w:p>
        </w:tc>
        <w:tc>
          <w:tcPr>
            <w:tcW w:w="993" w:type="dxa"/>
            <w:tcBorders>
              <w:top w:val="single" w:sz="4" w:space="0" w:color="auto"/>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sz w:val="22"/>
              </w:rPr>
              <w:t>Симметрия в природе, в быту, в организме человека.</w:t>
            </w:r>
          </w:p>
        </w:tc>
        <w:tc>
          <w:tcPr>
            <w:tcW w:w="993" w:type="dxa"/>
            <w:vMerge/>
            <w:tcBorders>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val="restart"/>
            <w:tcBorders>
              <w:top w:val="single" w:sz="4" w:space="0" w:color="auto"/>
              <w:left w:val="single" w:sz="4" w:space="0" w:color="auto"/>
              <w:right w:val="single" w:sz="4" w:space="0" w:color="auto"/>
            </w:tcBorders>
          </w:tcPr>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Тема 5.2. Многогранники</w:t>
            </w:r>
          </w:p>
          <w:p w:rsidR="004A4552" w:rsidRPr="004A4552" w:rsidRDefault="004A4552" w:rsidP="004A4552">
            <w:pPr>
              <w:jc w:val="both"/>
              <w:rPr>
                <w:rFonts w:eastAsia="Times New Roman" w:cs="Times New Roman"/>
                <w:color w:val="0D0D0D"/>
                <w:sz w:val="22"/>
                <w:lang w:eastAsia="ru-RU"/>
              </w:rPr>
            </w:pPr>
          </w:p>
          <w:p w:rsidR="004A4552" w:rsidRPr="004A4552" w:rsidRDefault="004A4552" w:rsidP="004A4552">
            <w:pPr>
              <w:jc w:val="both"/>
              <w:rPr>
                <w:rFonts w:eastAsia="Times New Roman" w:cs="Times New Roman"/>
                <w:color w:val="0D0D0D"/>
                <w:sz w:val="22"/>
                <w:lang w:eastAsia="ru-RU"/>
              </w:rPr>
            </w:pPr>
          </w:p>
          <w:p w:rsidR="004A4552" w:rsidRPr="004A4552" w:rsidRDefault="004A4552" w:rsidP="004A4552">
            <w:pPr>
              <w:jc w:val="both"/>
              <w:rPr>
                <w:rFonts w:eastAsia="Times New Roman" w:cs="Times New Roman"/>
                <w:color w:val="0D0D0D"/>
                <w:sz w:val="22"/>
                <w:lang w:eastAsia="ru-RU"/>
              </w:rPr>
            </w:pPr>
          </w:p>
          <w:p w:rsidR="004A4552" w:rsidRPr="004A4552" w:rsidRDefault="004A4552" w:rsidP="004A4552">
            <w:pPr>
              <w:jc w:val="both"/>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t>Основное содержание</w:t>
            </w:r>
            <w:r w:rsidRPr="004A4552">
              <w:rPr>
                <w:rFonts w:eastAsia="Times New Roman" w:cs="Times New Roman"/>
                <w:i/>
                <w:color w:val="0D0D0D"/>
                <w:sz w:val="22"/>
                <w:lang w:eastAsia="ru-RU"/>
              </w:rPr>
              <w:t xml:space="preserve"> </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Вершины, ребра, грани многогранника. Развертка. Многогранные углы. Выпуклые многогранники. Теорема Эйлера. </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Призма. Прямая и наклонная призма. Правильная призма. Параллелепипед. Куб. </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Пирамида. Правильная пирамида. Усеченная пирамида. Тетраэдр.</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Симметрии в кубе, в параллелепипеде, в призме и пирамиде.</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Сечения куба, призмы и пирамиды.</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Представление о правильных многогранниках (тетраэдр, куб, октаэдр, додекаэдр и икосаэдр). </w:t>
            </w:r>
          </w:p>
        </w:tc>
        <w:tc>
          <w:tcPr>
            <w:tcW w:w="993"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val="restart"/>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 xml:space="preserve">ОК 03, ОК 06, </w:t>
            </w:r>
          </w:p>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 xml:space="preserve">ОК 07 </w:t>
            </w:r>
          </w:p>
        </w:tc>
      </w:tr>
      <w:tr w:rsidR="004A4552" w:rsidRPr="004A4552" w:rsidTr="004A4552">
        <w:trPr>
          <w:trHeight w:val="11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Комбинированные занятия:</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10</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2"/>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42. Вершины, ребра, грани многогранника.</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43. Призма. Параллелепипед. Куб.</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44. Пирамида.</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 45. Симметрии в кубе, в параллелепипеде, в призме, и пирамиде. Сечения куба, призмы и пирамиды.</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46. Представление о правильных многогранниках.</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Практические занятия:</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4</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303"/>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19. Решение задач по теме: «Многогранники».</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20. Построение сечений куба, призмы и пирамиды.</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Многогранники – кристаллы, кристаллические решетки, ДНК. </w:t>
            </w:r>
          </w:p>
        </w:tc>
        <w:tc>
          <w:tcPr>
            <w:tcW w:w="993" w:type="dxa"/>
            <w:vMerge/>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val="restart"/>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Тема 5.3. Тела и поверхности вращения.</w:t>
            </w: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t>Основное содержание</w:t>
            </w:r>
            <w:r w:rsidRPr="004A4552">
              <w:rPr>
                <w:rFonts w:eastAsia="Times New Roman" w:cs="Times New Roman"/>
                <w:i/>
                <w:color w:val="0D0D0D"/>
                <w:sz w:val="22"/>
                <w:lang w:eastAsia="ru-RU"/>
              </w:rPr>
              <w:t xml:space="preserve"> </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Цилиндр и конус. Усеченный конус. Основание, высота, боковая поверхность, образующая, развертка. Осевые сечения и сечения, параллельные основанию.</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Шар и сфера, их сечения. Касательная плоскость к сфере. </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val="restart"/>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03, ОК 06</w:t>
            </w:r>
          </w:p>
        </w:tc>
      </w:tr>
      <w:tr w:rsidR="004A4552" w:rsidRPr="004A4552" w:rsidTr="004A4552">
        <w:trPr>
          <w:trHeight w:val="11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Комбинированные занятия: </w:t>
            </w:r>
          </w:p>
        </w:tc>
        <w:tc>
          <w:tcPr>
            <w:tcW w:w="993" w:type="dxa"/>
            <w:tcBorders>
              <w:top w:val="single" w:sz="4" w:space="0" w:color="auto"/>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4</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2"/>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47. Цилиндр и конус.</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52"/>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48. Шар и сфера их сечения.</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38"/>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Практическое занятие:</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21. Решение задач по теме: «Тела вращения».</w:t>
            </w:r>
          </w:p>
        </w:tc>
        <w:tc>
          <w:tcPr>
            <w:tcW w:w="993" w:type="dxa"/>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Calibri" w:cs="Times New Roman"/>
                <w:sz w:val="22"/>
              </w:rPr>
            </w:pPr>
            <w:r w:rsidRPr="004A4552">
              <w:rPr>
                <w:rFonts w:eastAsia="Calibri" w:cs="Times New Roman"/>
                <w:sz w:val="22"/>
              </w:rPr>
              <w:t>Тела вращения – аптечная посуда.</w:t>
            </w:r>
          </w:p>
        </w:tc>
        <w:tc>
          <w:tcPr>
            <w:tcW w:w="99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val="restart"/>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lastRenderedPageBreak/>
              <w:t>Тема 5.4. Измерения в геометрии.</w:t>
            </w:r>
          </w:p>
          <w:p w:rsidR="004A4552" w:rsidRPr="004A4552" w:rsidRDefault="004A4552" w:rsidP="004A4552">
            <w:pPr>
              <w:jc w:val="both"/>
              <w:rPr>
                <w:rFonts w:eastAsia="Times New Roman" w:cs="Times New Roman"/>
                <w:color w:val="0D0D0D"/>
                <w:sz w:val="22"/>
                <w:lang w:eastAsia="ru-RU"/>
              </w:rPr>
            </w:pPr>
          </w:p>
          <w:p w:rsidR="004A4552" w:rsidRPr="004A4552" w:rsidRDefault="004A4552" w:rsidP="004A4552">
            <w:pPr>
              <w:jc w:val="both"/>
              <w:rPr>
                <w:rFonts w:eastAsia="Times New Roman" w:cs="Times New Roman"/>
                <w:color w:val="0D0D0D"/>
                <w:sz w:val="22"/>
                <w:lang w:eastAsia="ru-RU"/>
              </w:rPr>
            </w:pPr>
          </w:p>
          <w:p w:rsidR="004A4552" w:rsidRPr="004A4552" w:rsidRDefault="004A4552" w:rsidP="004A4552">
            <w:pPr>
              <w:jc w:val="both"/>
              <w:rPr>
                <w:rFonts w:eastAsia="Times New Roman" w:cs="Times New Roman"/>
                <w:color w:val="0D0D0D"/>
                <w:sz w:val="22"/>
                <w:lang w:eastAsia="ru-RU"/>
              </w:rPr>
            </w:pPr>
          </w:p>
          <w:p w:rsidR="004A4552" w:rsidRPr="004A4552" w:rsidRDefault="004A4552" w:rsidP="004A4552">
            <w:pPr>
              <w:jc w:val="both"/>
              <w:rPr>
                <w:rFonts w:eastAsia="Times New Roman" w:cs="Times New Roman"/>
                <w:color w:val="0D0D0D"/>
                <w:sz w:val="22"/>
                <w:lang w:eastAsia="ru-RU"/>
              </w:rPr>
            </w:pPr>
          </w:p>
          <w:p w:rsidR="004A4552" w:rsidRPr="004A4552" w:rsidRDefault="004A4552" w:rsidP="004A4552">
            <w:pPr>
              <w:jc w:val="both"/>
              <w:rPr>
                <w:rFonts w:eastAsia="Times New Roman" w:cs="Times New Roman"/>
                <w:color w:val="0D0D0D"/>
                <w:sz w:val="22"/>
                <w:lang w:eastAsia="ru-RU"/>
              </w:rPr>
            </w:pPr>
          </w:p>
          <w:p w:rsidR="004A4552" w:rsidRPr="004A4552" w:rsidRDefault="004A4552" w:rsidP="004A4552">
            <w:pPr>
              <w:jc w:val="both"/>
              <w:rPr>
                <w:rFonts w:eastAsia="Times New Roman" w:cs="Times New Roman"/>
                <w:color w:val="0D0D0D"/>
                <w:sz w:val="22"/>
                <w:lang w:eastAsia="ru-RU"/>
              </w:rPr>
            </w:pPr>
          </w:p>
          <w:p w:rsidR="004A4552" w:rsidRPr="004A4552" w:rsidRDefault="004A4552" w:rsidP="004A4552">
            <w:pPr>
              <w:jc w:val="both"/>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t>Основное содержание</w:t>
            </w:r>
            <w:r w:rsidRPr="004A4552">
              <w:rPr>
                <w:rFonts w:eastAsia="Times New Roman" w:cs="Times New Roman"/>
                <w:i/>
                <w:color w:val="0D0D0D"/>
                <w:sz w:val="22"/>
                <w:lang w:eastAsia="ru-RU"/>
              </w:rPr>
              <w:t xml:space="preserve"> </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Объем и его измерение. Интегральная формула объема.</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Формулы объема куба, прямоугольного параллелепипеда, призмы, цилиндра. Формулы объема пирамиды и конуса. Формулы площади поверхностей цилиндра и конуса. Формулы объема шара и площади сферы.</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Подобие тел. Отношения площадей поверхностей и объемов подобных тел.</w:t>
            </w:r>
          </w:p>
        </w:tc>
        <w:tc>
          <w:tcPr>
            <w:tcW w:w="993"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val="restart"/>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 xml:space="preserve">ОК 03, ОК 06, </w:t>
            </w:r>
          </w:p>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07</w:t>
            </w:r>
          </w:p>
        </w:tc>
      </w:tr>
      <w:tr w:rsidR="004A4552" w:rsidRPr="004A4552" w:rsidTr="004A4552">
        <w:trPr>
          <w:trHeight w:val="24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sz w:val="22"/>
                <w:lang w:eastAsia="ru-RU"/>
              </w:rPr>
            </w:pPr>
            <w:r w:rsidRPr="004A4552">
              <w:rPr>
                <w:rFonts w:eastAsia="Times New Roman" w:cs="Times New Roman"/>
                <w:i/>
                <w:sz w:val="22"/>
                <w:lang w:eastAsia="ru-RU"/>
              </w:rPr>
              <w:t xml:space="preserve">Комбинированные занятия: </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6</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44"/>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sz w:val="22"/>
                <w:lang w:eastAsia="ru-RU"/>
              </w:rPr>
            </w:pPr>
            <w:r w:rsidRPr="004A4552">
              <w:rPr>
                <w:rFonts w:eastAsia="Times New Roman" w:cs="Times New Roman"/>
                <w:sz w:val="22"/>
                <w:lang w:eastAsia="ru-RU"/>
              </w:rPr>
              <w:t>№ 49. Формулы площадей поверхностей многогранников и тел вращения.</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sz w:val="22"/>
                <w:lang w:eastAsia="ru-RU"/>
              </w:rPr>
            </w:pPr>
            <w:r w:rsidRPr="004A4552">
              <w:rPr>
                <w:rFonts w:eastAsia="Times New Roman" w:cs="Times New Roman"/>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rPr>
                <w:rFonts w:eastAsia="Times New Roman" w:cs="Times New Roman"/>
                <w:sz w:val="22"/>
                <w:lang w:eastAsia="ru-RU"/>
              </w:rPr>
            </w:pPr>
            <w:r w:rsidRPr="004A4552">
              <w:rPr>
                <w:rFonts w:eastAsia="Times New Roman" w:cs="Times New Roman"/>
                <w:sz w:val="22"/>
                <w:lang w:eastAsia="ru-RU"/>
              </w:rPr>
              <w:t>№ 50. Объем и его измерение. Формулы объемов многогранников. Формулы объемов тел вращения.</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59"/>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sz w:val="22"/>
                <w:lang w:eastAsia="ru-RU"/>
              </w:rPr>
            </w:pPr>
            <w:r w:rsidRPr="004A4552">
              <w:rPr>
                <w:rFonts w:eastAsia="Times New Roman" w:cs="Times New Roman"/>
                <w:sz w:val="22"/>
                <w:lang w:eastAsia="ru-RU"/>
              </w:rPr>
              <w:t>№ 51. Подобие тел. Отношения площадей поверхностей и объемов подобных тел.</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Практические занятия: </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4</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2"/>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22. Решение задач по теме: «Объемы и поверхности многогранников».</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23. Решение задач по теме: «Объемы и поверхности тел вращения».</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sz w:val="22"/>
              </w:rPr>
              <w:t>Решение задач профессионального содержания на вычисление объемов и площадей.</w:t>
            </w:r>
          </w:p>
        </w:tc>
        <w:tc>
          <w:tcPr>
            <w:tcW w:w="99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val="restart"/>
            <w:tcBorders>
              <w:top w:val="single" w:sz="4" w:space="0" w:color="auto"/>
              <w:left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Тема 5.5. Координаты и векторы.</w:t>
            </w: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t>Основное содержание</w:t>
            </w:r>
            <w:r w:rsidRPr="004A4552">
              <w:rPr>
                <w:rFonts w:eastAsia="Times New Roman" w:cs="Times New Roman"/>
                <w:i/>
                <w:color w:val="0D0D0D"/>
                <w:sz w:val="22"/>
                <w:lang w:eastAsia="ru-RU"/>
              </w:rPr>
              <w:t xml:space="preserve"> </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Прямоугольная (декартова) система координат в пространстве. Формула расстояния между двумя точками. Уравнения сферы, плоскости и прямой.</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Векторы. Модуль вектора. Равенство векторов. Сложение векторов. Умножение вектора на число. Разложение вектора по направлениям. Угол между двумя векторами. Проекция вектора на ось. Координаты вектора. Скалярное произведение векторов.</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Использование координат и векторов при решении математических и прикладных задач.</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val="restart"/>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05, ОК 06</w:t>
            </w:r>
          </w:p>
        </w:tc>
      </w:tr>
      <w:tr w:rsidR="004A4552" w:rsidRPr="004A4552" w:rsidTr="004A4552">
        <w:trPr>
          <w:trHeight w:val="232"/>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Комбинированное занятие: </w:t>
            </w:r>
          </w:p>
        </w:tc>
        <w:tc>
          <w:tcPr>
            <w:tcW w:w="993" w:type="dxa"/>
            <w:tcBorders>
              <w:top w:val="single" w:sz="4" w:space="0" w:color="auto"/>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31"/>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52. Прямоугольная (декартова) система координат в пространстве.</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9"/>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nil"/>
              <w:left w:val="single" w:sz="4" w:space="0" w:color="auto"/>
              <w:right w:val="single" w:sz="4" w:space="0" w:color="auto"/>
            </w:tcBorders>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Практические занятия: </w:t>
            </w:r>
          </w:p>
        </w:tc>
        <w:tc>
          <w:tcPr>
            <w:tcW w:w="993" w:type="dxa"/>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6</w:t>
            </w:r>
          </w:p>
        </w:tc>
        <w:tc>
          <w:tcPr>
            <w:tcW w:w="184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119"/>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nil"/>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24. Действие над векторами в пространстве.</w:t>
            </w:r>
          </w:p>
        </w:tc>
        <w:tc>
          <w:tcPr>
            <w:tcW w:w="993" w:type="dxa"/>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Практическое занятие № 25. Решение простейших задач в координатах.</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Практическое занятие № 26. Рубежный контроль  по геометрии.</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sz w:val="22"/>
              </w:rPr>
              <w:t>Решение задач профессионального содержания на количественные расчеты.</w:t>
            </w:r>
          </w:p>
        </w:tc>
        <w:tc>
          <w:tcPr>
            <w:tcW w:w="99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bottom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346"/>
        </w:trPr>
        <w:tc>
          <w:tcPr>
            <w:tcW w:w="2235"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ar-SA"/>
              </w:rPr>
            </w:pPr>
            <w:r w:rsidRPr="004A4552">
              <w:rPr>
                <w:rFonts w:eastAsia="Times New Roman" w:cs="Times New Roman"/>
                <w:color w:val="0D0D0D"/>
                <w:sz w:val="22"/>
                <w:lang w:eastAsia="ar-SA"/>
              </w:rPr>
              <w:t>Раздел 6. Комбинаторика, статистика и теория вероятностей.</w:t>
            </w: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80"/>
              <w:rPr>
                <w:rFonts w:eastAsia="Times New Roman" w:cs="Times New Roman"/>
                <w:color w:val="C00000"/>
                <w:sz w:val="22"/>
                <w:lang w:eastAsia="ru-RU"/>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b/>
                <w:sz w:val="22"/>
                <w:lang w:eastAsia="ru-RU"/>
              </w:rPr>
            </w:pPr>
            <w:r w:rsidRPr="004A4552">
              <w:rPr>
                <w:rFonts w:eastAsia="Times New Roman" w:cs="Times New Roman"/>
                <w:b/>
                <w:color w:val="0D0D0D"/>
                <w:sz w:val="22"/>
                <w:lang w:eastAsia="ru-RU"/>
              </w:rPr>
              <w:t>18</w:t>
            </w:r>
          </w:p>
        </w:tc>
        <w:tc>
          <w:tcPr>
            <w:tcW w:w="184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54"/>
        </w:trPr>
        <w:tc>
          <w:tcPr>
            <w:tcW w:w="2235" w:type="dxa"/>
            <w:vMerge w:val="restart"/>
            <w:tcBorders>
              <w:top w:val="single" w:sz="4" w:space="0" w:color="auto"/>
              <w:left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ar-SA"/>
              </w:rPr>
            </w:pPr>
            <w:r w:rsidRPr="004A4552">
              <w:rPr>
                <w:rFonts w:eastAsia="Times New Roman" w:cs="Times New Roman"/>
                <w:color w:val="0D0D0D"/>
                <w:sz w:val="22"/>
                <w:lang w:eastAsia="ar-SA"/>
              </w:rPr>
              <w:t xml:space="preserve">Тема 6.1. Элементы комбинаторики </w:t>
            </w:r>
          </w:p>
          <w:p w:rsidR="004A4552" w:rsidRPr="004A4552" w:rsidRDefault="004A4552" w:rsidP="004A4552">
            <w:pPr>
              <w:jc w:val="both"/>
              <w:rPr>
                <w:rFonts w:eastAsia="Times New Roman" w:cs="Times New Roman"/>
                <w:color w:val="0D0D0D"/>
                <w:sz w:val="22"/>
                <w:lang w:eastAsia="ar-SA"/>
              </w:rPr>
            </w:pPr>
          </w:p>
          <w:p w:rsidR="004A4552" w:rsidRPr="004A4552" w:rsidRDefault="004A4552" w:rsidP="004A4552">
            <w:pPr>
              <w:jc w:val="both"/>
              <w:rPr>
                <w:rFonts w:eastAsia="Times New Roman" w:cs="Times New Roman"/>
                <w:sz w:val="22"/>
                <w:lang w:eastAsia="ar-SA"/>
              </w:rPr>
            </w:pPr>
          </w:p>
          <w:p w:rsidR="004A4552" w:rsidRPr="004A4552" w:rsidRDefault="004A4552" w:rsidP="004A4552">
            <w:pPr>
              <w:jc w:val="both"/>
              <w:rPr>
                <w:rFonts w:eastAsia="Times New Roman" w:cs="Times New Roman"/>
                <w:sz w:val="22"/>
                <w:lang w:eastAsia="ar-SA"/>
              </w:rPr>
            </w:pPr>
          </w:p>
          <w:p w:rsidR="004A4552" w:rsidRPr="004A4552" w:rsidRDefault="004A4552" w:rsidP="004A4552">
            <w:pPr>
              <w:jc w:val="both"/>
              <w:rPr>
                <w:rFonts w:eastAsia="Times New Roman" w:cs="Times New Roman"/>
                <w:sz w:val="22"/>
                <w:lang w:eastAsia="ar-SA"/>
              </w:rPr>
            </w:pPr>
          </w:p>
          <w:p w:rsidR="004A4552" w:rsidRPr="004A4552" w:rsidRDefault="004A4552" w:rsidP="004A4552">
            <w:pPr>
              <w:jc w:val="both"/>
              <w:rPr>
                <w:rFonts w:eastAsia="Times New Roman" w:cs="Times New Roman"/>
                <w:sz w:val="22"/>
                <w:lang w:eastAsia="ar-SA"/>
              </w:rPr>
            </w:pPr>
          </w:p>
          <w:p w:rsidR="004A4552" w:rsidRPr="004A4552" w:rsidRDefault="004A4552" w:rsidP="004A4552">
            <w:pPr>
              <w:jc w:val="both"/>
              <w:rPr>
                <w:rFonts w:eastAsia="Times New Roman" w:cs="Times New Roman"/>
                <w:sz w:val="22"/>
                <w:lang w:eastAsia="ar-SA"/>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lastRenderedPageBreak/>
              <w:t>Основное содержание</w:t>
            </w:r>
            <w:r w:rsidRPr="004A4552">
              <w:rPr>
                <w:rFonts w:eastAsia="Times New Roman" w:cs="Times New Roman"/>
                <w:i/>
                <w:color w:val="0D0D0D"/>
                <w:sz w:val="22"/>
                <w:lang w:eastAsia="ru-RU"/>
              </w:rPr>
              <w:t xml:space="preserve"> </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Основные понятия комбинаторики. Задачи на подсчет числа размещений, перестановок, сочетаний. </w:t>
            </w:r>
            <w:r w:rsidRPr="004A4552">
              <w:rPr>
                <w:rFonts w:eastAsia="Times New Roman" w:cs="Times New Roman"/>
                <w:color w:val="0D0D0D"/>
                <w:sz w:val="22"/>
                <w:lang w:eastAsia="ru-RU"/>
              </w:rPr>
              <w:lastRenderedPageBreak/>
              <w:t>Решение задач на перебор вариантов. Формула бинома Ньютона. Свойства биноминальных коэффициентов. Треугольник Паскаля.</w:t>
            </w:r>
          </w:p>
        </w:tc>
        <w:tc>
          <w:tcPr>
            <w:tcW w:w="993"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val="restart"/>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04, ОК 06</w:t>
            </w:r>
          </w:p>
        </w:tc>
      </w:tr>
      <w:tr w:rsidR="004A4552" w:rsidRPr="004A4552" w:rsidTr="004A4552">
        <w:trPr>
          <w:trHeight w:val="11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Комбинированные занятия:</w:t>
            </w:r>
          </w:p>
        </w:tc>
        <w:tc>
          <w:tcPr>
            <w:tcW w:w="993" w:type="dxa"/>
            <w:tcBorders>
              <w:top w:val="single" w:sz="4" w:space="0" w:color="auto"/>
              <w:left w:val="single" w:sz="4" w:space="0" w:color="auto"/>
              <w:right w:val="single" w:sz="4" w:space="0" w:color="auto"/>
            </w:tcBorders>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4</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2"/>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53. Основные понятия комбинаторики.</w:t>
            </w:r>
          </w:p>
        </w:tc>
        <w:tc>
          <w:tcPr>
            <w:tcW w:w="993" w:type="dxa"/>
            <w:tcBorders>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54. Формула бинома Ньютона. Свойства биномиальных коэффициентов. Треугольник Паскаля.</w:t>
            </w:r>
          </w:p>
        </w:tc>
        <w:tc>
          <w:tcPr>
            <w:tcW w:w="993"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Практические занятия:</w:t>
            </w:r>
          </w:p>
        </w:tc>
        <w:tc>
          <w:tcPr>
            <w:tcW w:w="993" w:type="dxa"/>
            <w:tcBorders>
              <w:top w:val="single" w:sz="4" w:space="0" w:color="auto"/>
              <w:left w:val="single" w:sz="4" w:space="0" w:color="auto"/>
              <w:right w:val="single" w:sz="4" w:space="0" w:color="auto"/>
            </w:tcBorders>
            <w:hideMark/>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4</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2"/>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27. Задачи на подсчет числа размещений, перестановок, сочетаний.</w:t>
            </w:r>
          </w:p>
        </w:tc>
        <w:tc>
          <w:tcPr>
            <w:tcW w:w="993" w:type="dxa"/>
            <w:tcBorders>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28.  Решение задач на перебор вариантов.</w:t>
            </w:r>
          </w:p>
        </w:tc>
        <w:tc>
          <w:tcPr>
            <w:tcW w:w="993" w:type="dxa"/>
            <w:tcBorders>
              <w:top w:val="single" w:sz="4" w:space="0" w:color="auto"/>
              <w:left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sz w:val="22"/>
              </w:rPr>
              <w:t xml:space="preserve">Решение задач профессионального содержания на </w:t>
            </w:r>
            <w:r w:rsidRPr="004A4552">
              <w:rPr>
                <w:rFonts w:eastAsia="Times New Roman" w:cs="Times New Roman"/>
                <w:color w:val="0D0D0D"/>
                <w:sz w:val="22"/>
                <w:lang w:eastAsia="ru-RU"/>
              </w:rPr>
              <w:t>перебор вариантов.</w:t>
            </w:r>
          </w:p>
        </w:tc>
        <w:tc>
          <w:tcPr>
            <w:tcW w:w="993" w:type="dxa"/>
            <w:vMerge/>
            <w:tcBorders>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89"/>
        </w:trPr>
        <w:tc>
          <w:tcPr>
            <w:tcW w:w="2235" w:type="dxa"/>
            <w:vMerge w:val="restart"/>
            <w:tcBorders>
              <w:left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Тема 6.2 Элементы теории вероятностей.  Элементы математической статистики.</w:t>
            </w:r>
          </w:p>
        </w:tc>
        <w:tc>
          <w:tcPr>
            <w:tcW w:w="10347" w:type="dxa"/>
            <w:tcBorders>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t>Основное содержание</w:t>
            </w:r>
            <w:r w:rsidRPr="004A4552">
              <w:rPr>
                <w:rFonts w:eastAsia="Times New Roman" w:cs="Times New Roman"/>
                <w:i/>
                <w:color w:val="0D0D0D"/>
                <w:sz w:val="22"/>
                <w:lang w:eastAsia="ru-RU"/>
              </w:rPr>
              <w:t xml:space="preserve"> </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Событие, вероятность события, сложение и умножение вероятностей. Понятие о независимости событий. Дискретная случайная величина, закон ее распределения. Числовые характеристики дискретной случайной величины. Понятие о законе больших чисел.</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xml:space="preserve">Представление данных (таблицы, диаграммы, графики), генеральная совокупность, выборка, среднее арифметическое, медиана. Понятие о задачах математической статистики. </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Решение практических задач с применением вероятностных методов.</w:t>
            </w:r>
          </w:p>
        </w:tc>
        <w:tc>
          <w:tcPr>
            <w:tcW w:w="993" w:type="dxa"/>
            <w:tcBorders>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val="restart"/>
            <w:tcBorders>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04, ОК 06</w:t>
            </w:r>
          </w:p>
        </w:tc>
      </w:tr>
      <w:tr w:rsidR="004A4552" w:rsidRPr="004A4552" w:rsidTr="004A4552">
        <w:trPr>
          <w:trHeight w:val="113"/>
        </w:trPr>
        <w:tc>
          <w:tcPr>
            <w:tcW w:w="2235" w:type="dxa"/>
            <w:vMerge/>
            <w:tcBorders>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Комбинированные занятия: </w:t>
            </w:r>
          </w:p>
        </w:tc>
        <w:tc>
          <w:tcPr>
            <w:tcW w:w="993" w:type="dxa"/>
            <w:tcBorders>
              <w:top w:val="single" w:sz="4" w:space="0" w:color="auto"/>
              <w:left w:val="single" w:sz="4" w:space="0" w:color="auto"/>
              <w:right w:val="single" w:sz="4" w:space="0" w:color="auto"/>
            </w:tcBorders>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8</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2"/>
        </w:trPr>
        <w:tc>
          <w:tcPr>
            <w:tcW w:w="2235" w:type="dxa"/>
            <w:vMerge/>
            <w:tcBorders>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55.  Событие, вероятность события, сложение вероятностей.</w:t>
            </w:r>
          </w:p>
        </w:tc>
        <w:tc>
          <w:tcPr>
            <w:tcW w:w="993" w:type="dxa"/>
            <w:tcBorders>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56. Понятие о независимости событий. Умножение вероятностей.</w:t>
            </w:r>
          </w:p>
        </w:tc>
        <w:tc>
          <w:tcPr>
            <w:tcW w:w="993"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57. Понятие о законе больших чисел. Дискретная случайная величина, закон ее распределения.</w:t>
            </w:r>
          </w:p>
        </w:tc>
        <w:tc>
          <w:tcPr>
            <w:tcW w:w="993"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 xml:space="preserve">№ 58. Понятие о задачах математической статистики. Представление данных (таблицы, диаграммы, графики). Генеральная совокупность. Выборка. Среднее арифметическое. Медиана. </w:t>
            </w:r>
          </w:p>
        </w:tc>
        <w:tc>
          <w:tcPr>
            <w:tcW w:w="993"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76"/>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Практическое занятие: </w:t>
            </w:r>
          </w:p>
        </w:tc>
        <w:tc>
          <w:tcPr>
            <w:tcW w:w="993" w:type="dxa"/>
            <w:tcBorders>
              <w:top w:val="single" w:sz="4" w:space="0" w:color="auto"/>
              <w:left w:val="single" w:sz="4" w:space="0" w:color="auto"/>
              <w:right w:val="single" w:sz="4" w:space="0" w:color="auto"/>
            </w:tcBorders>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29. Решение задач математической статистики.</w:t>
            </w:r>
          </w:p>
        </w:tc>
        <w:tc>
          <w:tcPr>
            <w:tcW w:w="993" w:type="dxa"/>
            <w:tcBorders>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ar-SA"/>
              </w:rPr>
            </w:pPr>
          </w:p>
        </w:tc>
        <w:tc>
          <w:tcPr>
            <w:tcW w:w="10347" w:type="dxa"/>
            <w:tcBorders>
              <w:left w:val="single" w:sz="4" w:space="0" w:color="auto"/>
              <w:right w:val="single" w:sz="4" w:space="0" w:color="auto"/>
            </w:tcBorders>
          </w:tcPr>
          <w:p w:rsidR="004A4552" w:rsidRPr="004A4552" w:rsidRDefault="004A4552" w:rsidP="004A4552">
            <w:pPr>
              <w:jc w:val="both"/>
              <w:rPr>
                <w:rFonts w:eastAsia="Calibri" w:cs="Times New Roman"/>
                <w:sz w:val="22"/>
              </w:rPr>
            </w:pPr>
            <w:r w:rsidRPr="004A4552">
              <w:rPr>
                <w:rFonts w:eastAsia="Calibri" w:cs="Times New Roman"/>
                <w:sz w:val="22"/>
              </w:rPr>
              <w:t xml:space="preserve">Относительная частота события, свойство ее устойчивости. </w:t>
            </w:r>
          </w:p>
          <w:p w:rsidR="004A4552" w:rsidRPr="004A4552" w:rsidRDefault="004A4552" w:rsidP="004A4552">
            <w:pPr>
              <w:jc w:val="both"/>
              <w:rPr>
                <w:rFonts w:eastAsia="Calibri" w:cs="Times New Roman"/>
                <w:sz w:val="22"/>
              </w:rPr>
            </w:pPr>
            <w:r w:rsidRPr="004A4552">
              <w:rPr>
                <w:rFonts w:eastAsia="Calibri" w:cs="Times New Roman"/>
                <w:sz w:val="22"/>
              </w:rPr>
              <w:t>Статистическое определение вероятности и оценка вероятности события.</w:t>
            </w:r>
          </w:p>
          <w:p w:rsidR="004A4552" w:rsidRPr="004A4552" w:rsidRDefault="004A4552" w:rsidP="004A4552">
            <w:pPr>
              <w:jc w:val="both"/>
              <w:rPr>
                <w:rFonts w:eastAsia="Times New Roman" w:cs="Times New Roman"/>
                <w:color w:val="0D0D0D"/>
                <w:sz w:val="22"/>
                <w:lang w:eastAsia="ru-RU"/>
              </w:rPr>
            </w:pPr>
            <w:r w:rsidRPr="004A4552">
              <w:rPr>
                <w:rFonts w:eastAsia="Calibri" w:cs="Times New Roman"/>
                <w:sz w:val="22"/>
              </w:rPr>
              <w:t>Статистические характеристики ряда данных, обработка статистических данных, нахождение средних характеристик.</w:t>
            </w:r>
          </w:p>
        </w:tc>
        <w:tc>
          <w:tcPr>
            <w:tcW w:w="993" w:type="dxa"/>
            <w:vMerge/>
            <w:tcBorders>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563"/>
        </w:trPr>
        <w:tc>
          <w:tcPr>
            <w:tcW w:w="2235" w:type="dxa"/>
            <w:tcBorders>
              <w:top w:val="single" w:sz="4" w:space="0" w:color="auto"/>
              <w:left w:val="single" w:sz="4" w:space="0" w:color="auto"/>
              <w:right w:val="single" w:sz="4" w:space="0" w:color="auto"/>
            </w:tcBorders>
            <w:hideMark/>
          </w:tcPr>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 xml:space="preserve">Раздел 7. </w:t>
            </w:r>
            <w:r w:rsidRPr="004A4552">
              <w:rPr>
                <w:rFonts w:eastAsia="Times New Roman" w:cs="Times New Roman"/>
                <w:bCs/>
                <w:color w:val="0D0D0D"/>
                <w:sz w:val="22"/>
                <w:lang w:eastAsia="ru-RU"/>
              </w:rPr>
              <w:t>Уравнения и неравенства</w:t>
            </w:r>
            <w:r w:rsidRPr="004A4552">
              <w:rPr>
                <w:rFonts w:eastAsia="Times New Roman" w:cs="Times New Roman"/>
                <w:color w:val="0D0D0D"/>
                <w:sz w:val="22"/>
                <w:lang w:eastAsia="ru-RU"/>
              </w:rPr>
              <w:t xml:space="preserve"> </w:t>
            </w: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b/>
                <w:bCs/>
                <w:sz w:val="22"/>
                <w:lang w:eastAsia="ru-RU"/>
              </w:rPr>
            </w:pPr>
          </w:p>
        </w:tc>
        <w:tc>
          <w:tcPr>
            <w:tcW w:w="993" w:type="dxa"/>
            <w:tcBorders>
              <w:top w:val="single" w:sz="4" w:space="0" w:color="auto"/>
              <w:left w:val="single" w:sz="4" w:space="0" w:color="auto"/>
              <w:right w:val="single" w:sz="4" w:space="0" w:color="auto"/>
            </w:tcBorders>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b/>
                <w:color w:val="0D0D0D"/>
                <w:sz w:val="22"/>
                <w:lang w:eastAsia="ru-RU"/>
              </w:rPr>
              <w:t>52</w:t>
            </w:r>
          </w:p>
        </w:tc>
        <w:tc>
          <w:tcPr>
            <w:tcW w:w="1843" w:type="dxa"/>
            <w:tcBorders>
              <w:top w:val="nil"/>
              <w:left w:val="single" w:sz="4" w:space="0" w:color="auto"/>
              <w:right w:val="single" w:sz="4" w:space="0" w:color="auto"/>
            </w:tcBorders>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1841"/>
        </w:trPr>
        <w:tc>
          <w:tcPr>
            <w:tcW w:w="2235" w:type="dxa"/>
            <w:vMerge w:val="restart"/>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lastRenderedPageBreak/>
              <w:t xml:space="preserve">Тема 7. 1. </w:t>
            </w:r>
            <w:r w:rsidRPr="004A4552">
              <w:rPr>
                <w:rFonts w:eastAsia="Times New Roman" w:cs="Times New Roman"/>
                <w:bCs/>
                <w:color w:val="0D0D0D"/>
                <w:sz w:val="22"/>
                <w:lang w:eastAsia="ru-RU"/>
              </w:rPr>
              <w:t>Уравнения и неравенства</w:t>
            </w:r>
          </w:p>
          <w:p w:rsidR="004A4552" w:rsidRPr="004A4552" w:rsidRDefault="004A4552" w:rsidP="004A4552">
            <w:pPr>
              <w:rPr>
                <w:rFonts w:eastAsia="Times New Roman" w:cs="Times New Roman"/>
                <w:color w:val="0D0D0D"/>
                <w:sz w:val="22"/>
                <w:lang w:eastAsia="ru-RU"/>
              </w:rPr>
            </w:pPr>
          </w:p>
        </w:tc>
        <w:tc>
          <w:tcPr>
            <w:tcW w:w="10347" w:type="dxa"/>
            <w:tcBorders>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i/>
                <w:color w:val="0D0D0D"/>
                <w:sz w:val="22"/>
                <w:lang w:eastAsia="ru-RU"/>
              </w:rPr>
            </w:pPr>
            <w:r w:rsidRPr="004A4552">
              <w:rPr>
                <w:rFonts w:eastAsia="Calibri" w:cs="Times New Roman"/>
                <w:i/>
                <w:sz w:val="22"/>
              </w:rPr>
              <w:t>Основное содержание</w:t>
            </w:r>
            <w:r w:rsidRPr="004A4552">
              <w:rPr>
                <w:rFonts w:eastAsia="Times New Roman" w:cs="Times New Roman"/>
                <w:i/>
                <w:color w:val="0D0D0D"/>
                <w:sz w:val="22"/>
                <w:lang w:eastAsia="ru-RU"/>
              </w:rPr>
              <w:t xml:space="preserve"> </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Равносильность уравнений, неравенств, систем.</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Рациональные, иррациональные, показательные и тригонометрические уравнения и системы. Основные приемы их решения (разложение на множители, введение новых неизвестных, подстановка, графический метод).</w:t>
            </w:r>
          </w:p>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Рациональные, иррациональные, показательные неравенства. Основные приемы их решения. Использование свойств и графиков функций при решении уравнений и неравенств. Метод интервалов.</w:t>
            </w:r>
          </w:p>
          <w:p w:rsidR="004A4552" w:rsidRPr="004A4552" w:rsidRDefault="004A4552" w:rsidP="004A4552">
            <w:pPr>
              <w:jc w:val="both"/>
              <w:rPr>
                <w:rFonts w:eastAsia="Calibri" w:cs="Times New Roman"/>
                <w:i/>
                <w:sz w:val="22"/>
              </w:rPr>
            </w:pPr>
            <w:r w:rsidRPr="004A4552">
              <w:rPr>
                <w:rFonts w:eastAsia="Times New Roman" w:cs="Times New Roman"/>
                <w:color w:val="0D0D0D"/>
                <w:sz w:val="22"/>
                <w:lang w:eastAsia="ru-RU"/>
              </w:rPr>
              <w:t xml:space="preserve">Применение математических методов для решения содержательных задач из различных областей науки и практики. </w:t>
            </w:r>
          </w:p>
        </w:tc>
        <w:tc>
          <w:tcPr>
            <w:tcW w:w="993" w:type="dxa"/>
            <w:tcBorders>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b/>
                <w:color w:val="0D0D0D"/>
                <w:sz w:val="22"/>
                <w:lang w:eastAsia="ru-RU"/>
              </w:rPr>
            </w:pPr>
          </w:p>
        </w:tc>
        <w:tc>
          <w:tcPr>
            <w:tcW w:w="184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01, ОК 02,</w:t>
            </w:r>
          </w:p>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ОК 06, ОК 07</w:t>
            </w:r>
          </w:p>
        </w:tc>
      </w:tr>
      <w:tr w:rsidR="004A4552" w:rsidRPr="004A4552" w:rsidTr="004A4552">
        <w:trPr>
          <w:trHeight w:val="11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D0D0D"/>
                <w:sz w:val="22"/>
                <w:lang w:eastAsia="ru-RU"/>
              </w:rPr>
              <w:t xml:space="preserve">Комбинированные занятия: </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32</w:t>
            </w:r>
          </w:p>
        </w:tc>
        <w:tc>
          <w:tcPr>
            <w:tcW w:w="1843" w:type="dxa"/>
            <w:vMerge w:val="restart"/>
            <w:tcBorders>
              <w:top w:val="nil"/>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112"/>
        </w:trPr>
        <w:tc>
          <w:tcPr>
            <w:tcW w:w="2235" w:type="dxa"/>
            <w:vMerge/>
            <w:tcBorders>
              <w:left w:val="single" w:sz="4" w:space="0" w:color="auto"/>
              <w:right w:val="single" w:sz="4" w:space="0" w:color="auto"/>
            </w:tcBorders>
            <w:vAlign w:val="center"/>
          </w:tcPr>
          <w:p w:rsidR="004A4552" w:rsidRPr="004A4552" w:rsidRDefault="004A4552" w:rsidP="004A4552">
            <w:pPr>
              <w:jc w:val="both"/>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59. Метод интервалов.</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115"/>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60. Равносильность уравнений, неравенств, систем.</w:t>
            </w:r>
          </w:p>
        </w:tc>
        <w:tc>
          <w:tcPr>
            <w:tcW w:w="993" w:type="dxa"/>
            <w:tcBorders>
              <w:top w:val="single" w:sz="4" w:space="0" w:color="auto"/>
              <w:left w:val="single" w:sz="4" w:space="0" w:color="auto"/>
              <w:bottom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p>
        </w:tc>
      </w:tr>
      <w:tr w:rsidR="004A4552" w:rsidRPr="004A4552" w:rsidTr="004A4552">
        <w:trPr>
          <w:trHeight w:val="176"/>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hideMark/>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61. Рациональные уравнения и их системы. Рациональные неравенства</w:t>
            </w:r>
          </w:p>
        </w:tc>
        <w:tc>
          <w:tcPr>
            <w:tcW w:w="993" w:type="dxa"/>
            <w:tcBorders>
              <w:top w:val="single" w:sz="4" w:space="0" w:color="auto"/>
              <w:left w:val="single" w:sz="4" w:space="0" w:color="auto"/>
              <w:right w:val="single" w:sz="4" w:space="0" w:color="auto"/>
            </w:tcBorders>
            <w:vAlign w:val="center"/>
            <w:hideMark/>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62. Иррациональные уравнения и их системы.</w:t>
            </w:r>
          </w:p>
        </w:tc>
        <w:tc>
          <w:tcPr>
            <w:tcW w:w="993" w:type="dxa"/>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63.  Иррациональные неравенства</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38"/>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64. Показательные уравнения и их системы.</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38"/>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65.  Показательные неравенства.</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8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66. Логарифмические уравнения и их системы.</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5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67. Логарифмические неравенства.</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68. Тригонометрические уравнения. Системы тригонометрических  уравнений.</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8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69. Применение математических методов для решения содержательных задач из различных областей науки.</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52"/>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70. Проценты и пропорции.</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26"/>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71. Функции и их графики.</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3"/>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72. Производная и ее применение.</w:t>
            </w:r>
          </w:p>
        </w:tc>
        <w:tc>
          <w:tcPr>
            <w:tcW w:w="993" w:type="dxa"/>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2"/>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73. Определенный и неопределенный интеграл.</w:t>
            </w:r>
          </w:p>
        </w:tc>
        <w:tc>
          <w:tcPr>
            <w:tcW w:w="993" w:type="dxa"/>
            <w:tcBorders>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D0D0D"/>
                <w:sz w:val="22"/>
                <w:lang w:eastAsia="ru-RU"/>
              </w:rPr>
              <w:t>№ 74. Обобщающее повторение.</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9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i/>
                <w:color w:val="0D0D0D"/>
                <w:sz w:val="22"/>
                <w:lang w:eastAsia="ru-RU"/>
              </w:rPr>
            </w:pPr>
            <w:r w:rsidRPr="004A4552">
              <w:rPr>
                <w:rFonts w:eastAsia="Times New Roman" w:cs="Times New Roman"/>
                <w:i/>
                <w:color w:val="000000"/>
                <w:sz w:val="22"/>
                <w:lang w:eastAsia="ru-RU"/>
              </w:rPr>
              <w:t>Практические занятия:</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20</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00000"/>
                <w:sz w:val="22"/>
                <w:lang w:eastAsia="ru-RU"/>
              </w:rPr>
              <w:t>№ 30. Решение рациональных уравнений, неравенств, систем.</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FF0000"/>
                <w:sz w:val="22"/>
                <w:lang w:eastAsia="ru-RU"/>
              </w:rPr>
            </w:pPr>
            <w:r w:rsidRPr="004A4552">
              <w:rPr>
                <w:rFonts w:eastAsia="Times New Roman" w:cs="Times New Roman"/>
                <w:color w:val="000000"/>
                <w:sz w:val="22"/>
                <w:lang w:eastAsia="ru-RU"/>
              </w:rPr>
              <w:t>№ 31. Решение иррациональных уравнений, неравенств, систем.</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00000"/>
                <w:sz w:val="22"/>
                <w:lang w:eastAsia="ru-RU"/>
              </w:rPr>
              <w:t>№ 32. Решение показательных уравнений, неравенств, систем.</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00000"/>
                <w:sz w:val="22"/>
                <w:lang w:eastAsia="ru-RU"/>
              </w:rPr>
              <w:t>№ 33. Решение логарифмических уравнений, неравенств, систем.</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73"/>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00000"/>
                <w:sz w:val="22"/>
                <w:lang w:eastAsia="ru-RU"/>
              </w:rPr>
              <w:t>№ 34. Решение тригонометрических уравнений.</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11"/>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00000"/>
                <w:sz w:val="22"/>
                <w:lang w:eastAsia="ru-RU"/>
              </w:rPr>
              <w:t>№ 35. Решение систем тригонометрических уравнений.</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150"/>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00000"/>
                <w:sz w:val="22"/>
                <w:lang w:eastAsia="ru-RU"/>
              </w:rPr>
              <w:t>№ 36.  Арифметические действия над числами.</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2235"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00000"/>
                <w:sz w:val="22"/>
                <w:lang w:eastAsia="ru-RU"/>
              </w:rPr>
              <w:t>№ 37. Тождественные преобразования.</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hideMark/>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25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both"/>
              <w:rPr>
                <w:rFonts w:eastAsia="Times New Roman" w:cs="Times New Roman"/>
                <w:color w:val="0D0D0D"/>
                <w:sz w:val="22"/>
                <w:lang w:eastAsia="ru-RU"/>
              </w:rPr>
            </w:pPr>
            <w:r w:rsidRPr="004A4552">
              <w:rPr>
                <w:rFonts w:eastAsia="Times New Roman" w:cs="Times New Roman"/>
                <w:color w:val="000000"/>
                <w:sz w:val="22"/>
                <w:lang w:eastAsia="ru-RU"/>
              </w:rPr>
              <w:t>№ 38. Текстовые задачи.</w:t>
            </w:r>
          </w:p>
        </w:tc>
        <w:tc>
          <w:tcPr>
            <w:tcW w:w="99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00000"/>
                <w:sz w:val="22"/>
                <w:lang w:eastAsia="ru-RU"/>
              </w:rPr>
            </w:pPr>
            <w:r w:rsidRPr="004A4552">
              <w:rPr>
                <w:rFonts w:eastAsia="Times New Roman" w:cs="Times New Roman"/>
                <w:color w:val="000000"/>
                <w:sz w:val="22"/>
                <w:lang w:eastAsia="ru-RU"/>
              </w:rPr>
              <w:t>№ 39. Рубежный контроль.</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ru-RU"/>
              </w:rPr>
              <w:t>2</w:t>
            </w: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00000"/>
                <w:sz w:val="22"/>
                <w:lang w:eastAsia="ru-RU"/>
              </w:rPr>
            </w:pPr>
            <w:r w:rsidRPr="004A4552">
              <w:rPr>
                <w:rFonts w:eastAsia="Calibri" w:cs="Times New Roman"/>
                <w:i/>
                <w:sz w:val="22"/>
              </w:rPr>
              <w:t>Профессионально-ориентированное содержание:</w:t>
            </w:r>
          </w:p>
        </w:tc>
        <w:tc>
          <w:tcPr>
            <w:tcW w:w="993" w:type="dxa"/>
            <w:vMerge w:val="restart"/>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75"/>
        </w:trPr>
        <w:tc>
          <w:tcPr>
            <w:tcW w:w="2235"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c>
          <w:tcPr>
            <w:tcW w:w="10347" w:type="dxa"/>
            <w:tcBorders>
              <w:top w:val="single" w:sz="4" w:space="0" w:color="auto"/>
              <w:left w:val="single" w:sz="4" w:space="0" w:color="auto"/>
              <w:right w:val="single" w:sz="4" w:space="0" w:color="auto"/>
            </w:tcBorders>
          </w:tcPr>
          <w:p w:rsidR="004A4552" w:rsidRPr="004A4552" w:rsidRDefault="004A4552" w:rsidP="004A4552">
            <w:pPr>
              <w:jc w:val="both"/>
              <w:rPr>
                <w:rFonts w:eastAsia="Times New Roman" w:cs="Times New Roman"/>
                <w:color w:val="000000"/>
                <w:sz w:val="22"/>
                <w:lang w:eastAsia="ru-RU"/>
              </w:rPr>
            </w:pPr>
            <w:r w:rsidRPr="004A4552">
              <w:rPr>
                <w:rFonts w:eastAsia="Calibri" w:cs="Times New Roman"/>
                <w:sz w:val="22"/>
              </w:rPr>
              <w:t>Решение текстовых задач профессионального содержания.</w:t>
            </w:r>
          </w:p>
        </w:tc>
        <w:tc>
          <w:tcPr>
            <w:tcW w:w="993" w:type="dxa"/>
            <w:vMerge/>
            <w:tcBorders>
              <w:left w:val="single" w:sz="4" w:space="0" w:color="auto"/>
              <w:right w:val="single" w:sz="4" w:space="0" w:color="auto"/>
            </w:tcBorders>
            <w:vAlign w:val="center"/>
          </w:tcPr>
          <w:p w:rsidR="004A4552" w:rsidRPr="004A4552" w:rsidRDefault="004A4552" w:rsidP="004A4552">
            <w:pPr>
              <w:jc w:val="center"/>
              <w:rPr>
                <w:rFonts w:eastAsia="Times New Roman" w:cs="Times New Roman"/>
                <w:color w:val="0D0D0D"/>
                <w:sz w:val="22"/>
                <w:lang w:eastAsia="ru-RU"/>
              </w:rPr>
            </w:pPr>
          </w:p>
        </w:tc>
        <w:tc>
          <w:tcPr>
            <w:tcW w:w="1843" w:type="dxa"/>
            <w:vMerge/>
            <w:tcBorders>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60"/>
        </w:trPr>
        <w:tc>
          <w:tcPr>
            <w:tcW w:w="12582" w:type="dxa"/>
            <w:gridSpan w:val="2"/>
            <w:tcBorders>
              <w:left w:val="single" w:sz="4" w:space="0" w:color="auto"/>
              <w:right w:val="single" w:sz="4" w:space="0" w:color="auto"/>
            </w:tcBorders>
            <w:vAlign w:val="center"/>
          </w:tcPr>
          <w:p w:rsidR="004A4552" w:rsidRPr="004A4552" w:rsidRDefault="004A4552" w:rsidP="004A4552">
            <w:pPr>
              <w:jc w:val="right"/>
              <w:rPr>
                <w:rFonts w:eastAsia="Times New Roman" w:cs="Times New Roman"/>
                <w:i/>
                <w:color w:val="000000"/>
                <w:sz w:val="22"/>
                <w:lang w:eastAsia="ru-RU"/>
              </w:rPr>
            </w:pPr>
            <w:r w:rsidRPr="004A4552">
              <w:rPr>
                <w:rFonts w:eastAsia="Times New Roman" w:cs="Times New Roman"/>
                <w:i/>
                <w:color w:val="000000"/>
                <w:sz w:val="22"/>
                <w:lang w:eastAsia="ru-RU"/>
              </w:rPr>
              <w:t>Промежуточная аттестация (Экзамен)</w:t>
            </w:r>
          </w:p>
        </w:tc>
        <w:tc>
          <w:tcPr>
            <w:tcW w:w="993" w:type="dxa"/>
            <w:tcBorders>
              <w:top w:val="single" w:sz="4" w:space="0" w:color="auto"/>
              <w:left w:val="single" w:sz="4" w:space="0" w:color="auto"/>
              <w:right w:val="single" w:sz="4" w:space="0" w:color="auto"/>
            </w:tcBorders>
            <w:vAlign w:val="center"/>
          </w:tcPr>
          <w:p w:rsidR="004A4552" w:rsidRPr="004A4552" w:rsidRDefault="004A4552" w:rsidP="004A4552">
            <w:pPr>
              <w:jc w:val="center"/>
              <w:rPr>
                <w:rFonts w:eastAsia="Times New Roman" w:cs="Times New Roman"/>
                <w:i/>
                <w:color w:val="0D0D0D"/>
                <w:sz w:val="22"/>
                <w:lang w:eastAsia="ru-RU"/>
              </w:rPr>
            </w:pPr>
            <w:r w:rsidRPr="004A4552">
              <w:rPr>
                <w:rFonts w:eastAsia="Times New Roman" w:cs="Times New Roman"/>
                <w:i/>
                <w:color w:val="0D0D0D"/>
                <w:sz w:val="22"/>
                <w:lang w:eastAsia="ru-RU"/>
              </w:rPr>
              <w:t>4</w:t>
            </w:r>
          </w:p>
        </w:tc>
        <w:tc>
          <w:tcPr>
            <w:tcW w:w="1843" w:type="dxa"/>
            <w:tcBorders>
              <w:top w:val="nil"/>
              <w:left w:val="single" w:sz="4" w:space="0" w:color="auto"/>
              <w:right w:val="single" w:sz="4" w:space="0" w:color="auto"/>
            </w:tcBorders>
            <w:vAlign w:val="center"/>
          </w:tcPr>
          <w:p w:rsidR="004A4552" w:rsidRPr="004A4552" w:rsidRDefault="004A4552" w:rsidP="004A4552">
            <w:pPr>
              <w:rPr>
                <w:rFonts w:eastAsia="Times New Roman" w:cs="Times New Roman"/>
                <w:color w:val="0D0D0D"/>
                <w:sz w:val="22"/>
                <w:lang w:eastAsia="ru-RU"/>
              </w:rPr>
            </w:pPr>
          </w:p>
        </w:tc>
      </w:tr>
      <w:tr w:rsidR="004A4552" w:rsidRPr="004A4552" w:rsidTr="004A4552">
        <w:trPr>
          <w:trHeight w:val="54"/>
        </w:trPr>
        <w:tc>
          <w:tcPr>
            <w:tcW w:w="12582" w:type="dxa"/>
            <w:gridSpan w:val="2"/>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right"/>
              <w:rPr>
                <w:rFonts w:eastAsia="Times New Roman" w:cs="Times New Roman"/>
                <w:b/>
                <w:color w:val="0D0D0D"/>
                <w:sz w:val="22"/>
                <w:lang w:eastAsia="ru-RU"/>
              </w:rPr>
            </w:pPr>
            <w:r w:rsidRPr="004A4552">
              <w:rPr>
                <w:rFonts w:eastAsia="Times New Roman" w:cs="Times New Roman"/>
                <w:b/>
                <w:color w:val="0D0D0D"/>
                <w:sz w:val="22"/>
                <w:lang w:eastAsia="ru-RU"/>
              </w:rPr>
              <w:t>Всего</w:t>
            </w:r>
          </w:p>
        </w:tc>
        <w:tc>
          <w:tcPr>
            <w:tcW w:w="993" w:type="dxa"/>
            <w:tcBorders>
              <w:top w:val="single" w:sz="4" w:space="0" w:color="auto"/>
              <w:left w:val="single" w:sz="4" w:space="0" w:color="auto"/>
              <w:bottom w:val="single" w:sz="4" w:space="0" w:color="auto"/>
              <w:right w:val="single" w:sz="4" w:space="0" w:color="auto"/>
            </w:tcBorders>
          </w:tcPr>
          <w:p w:rsidR="004A4552" w:rsidRPr="004A4552" w:rsidRDefault="004A4552" w:rsidP="004A4552">
            <w:pPr>
              <w:jc w:val="center"/>
              <w:rPr>
                <w:rFonts w:eastAsia="Times New Roman" w:cs="Times New Roman"/>
                <w:b/>
                <w:color w:val="0D0D0D"/>
                <w:sz w:val="22"/>
                <w:lang w:eastAsia="ru-RU"/>
              </w:rPr>
            </w:pPr>
            <w:r w:rsidRPr="004A4552">
              <w:rPr>
                <w:rFonts w:eastAsia="Times New Roman" w:cs="Times New Roman"/>
                <w:b/>
                <w:color w:val="0D0D0D"/>
                <w:sz w:val="22"/>
                <w:lang w:eastAsia="ru-RU"/>
              </w:rPr>
              <w:t>226</w:t>
            </w:r>
          </w:p>
        </w:tc>
        <w:tc>
          <w:tcPr>
            <w:tcW w:w="1843" w:type="dxa"/>
            <w:tcBorders>
              <w:top w:val="single" w:sz="4" w:space="0" w:color="auto"/>
              <w:left w:val="single" w:sz="4" w:space="0" w:color="auto"/>
              <w:bottom w:val="single" w:sz="4" w:space="0" w:color="auto"/>
              <w:right w:val="single" w:sz="4" w:space="0" w:color="auto"/>
            </w:tcBorders>
            <w:vAlign w:val="center"/>
          </w:tcPr>
          <w:p w:rsidR="004A4552" w:rsidRPr="004A4552" w:rsidRDefault="004A4552" w:rsidP="004A4552">
            <w:pPr>
              <w:jc w:val="center"/>
              <w:rPr>
                <w:rFonts w:eastAsia="Times New Roman" w:cs="Times New Roman"/>
                <w:b/>
                <w:color w:val="0D0D0D"/>
                <w:sz w:val="22"/>
                <w:lang w:eastAsia="ru-RU"/>
              </w:rPr>
            </w:pPr>
          </w:p>
        </w:tc>
      </w:tr>
    </w:tbl>
    <w:p w:rsidR="004A4552" w:rsidRPr="004A4552" w:rsidRDefault="004A4552" w:rsidP="004A4552">
      <w:pPr>
        <w:suppressAutoHyphens/>
        <w:spacing w:after="200" w:line="276" w:lineRule="auto"/>
        <w:jc w:val="both"/>
        <w:rPr>
          <w:rFonts w:eastAsia="Times New Roman" w:cs="Times New Roman"/>
          <w:bCs/>
          <w:i/>
          <w:sz w:val="22"/>
          <w:lang w:eastAsia="ru-RU"/>
        </w:rPr>
      </w:pPr>
    </w:p>
    <w:p w:rsidR="004A4552" w:rsidRPr="004A4552" w:rsidRDefault="004A4552" w:rsidP="004A4552">
      <w:pPr>
        <w:spacing w:after="200" w:line="276" w:lineRule="auto"/>
        <w:ind w:firstLine="709"/>
        <w:rPr>
          <w:rFonts w:eastAsia="Times New Roman" w:cs="Times New Roman"/>
          <w:i/>
          <w:sz w:val="28"/>
          <w:szCs w:val="28"/>
          <w:lang w:eastAsia="ru-RU"/>
        </w:rPr>
        <w:sectPr w:rsidR="004A4552" w:rsidRPr="004A4552" w:rsidSect="004A4552">
          <w:pgSz w:w="16840" w:h="11907" w:orient="landscape"/>
          <w:pgMar w:top="851" w:right="1134" w:bottom="851" w:left="992" w:header="709" w:footer="709" w:gutter="0"/>
          <w:cols w:space="720"/>
        </w:sectPr>
      </w:pPr>
    </w:p>
    <w:p w:rsidR="004A4552" w:rsidRPr="004A4552" w:rsidRDefault="004A4552" w:rsidP="004A4552">
      <w:pPr>
        <w:tabs>
          <w:tab w:val="left" w:pos="0"/>
        </w:tabs>
        <w:spacing w:after="200" w:line="276" w:lineRule="auto"/>
        <w:rPr>
          <w:rFonts w:eastAsia="Times New Roman" w:cs="Times New Roman"/>
          <w:b/>
          <w:bCs/>
          <w:sz w:val="28"/>
          <w:szCs w:val="28"/>
          <w:lang w:eastAsia="ru-RU"/>
        </w:rPr>
      </w:pPr>
      <w:r w:rsidRPr="004A4552">
        <w:rPr>
          <w:rFonts w:eastAsia="Times New Roman" w:cs="Times New Roman"/>
          <w:b/>
          <w:bCs/>
          <w:sz w:val="28"/>
          <w:szCs w:val="28"/>
          <w:lang w:eastAsia="ru-RU"/>
        </w:rPr>
        <w:lastRenderedPageBreak/>
        <w:t>3. УСЛОВИЯ РЕАЛИЗАЦИИ ПРОГРАММЫ ОБЩЕОБРАЗОВАТЕЛЬНОЙ ДИСЦИПЛИНЫ</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3.1. Для реализации программы дисциплины должны быть предусмотрены следующие специальные помещения:</w:t>
      </w:r>
    </w:p>
    <w:p w:rsidR="004A4552" w:rsidRPr="004A4552" w:rsidRDefault="004A4552" w:rsidP="004A4552">
      <w:pPr>
        <w:suppressAutoHyphens/>
        <w:autoSpaceDE w:val="0"/>
        <w:autoSpaceDN w:val="0"/>
        <w:adjustRightInd w:val="0"/>
        <w:spacing w:line="276" w:lineRule="auto"/>
        <w:ind w:firstLine="709"/>
        <w:jc w:val="both"/>
        <w:rPr>
          <w:rFonts w:eastAsia="Times New Roman" w:cs="Times New Roman"/>
          <w:sz w:val="28"/>
          <w:szCs w:val="28"/>
        </w:rPr>
      </w:pPr>
      <w:r w:rsidRPr="004A4552">
        <w:rPr>
          <w:rFonts w:eastAsia="Times New Roman" w:cs="Times New Roman"/>
          <w:bCs/>
          <w:sz w:val="28"/>
          <w:szCs w:val="28"/>
          <w:lang w:eastAsia="ru-RU"/>
        </w:rPr>
        <w:t>Кабинет</w:t>
      </w:r>
      <w:r w:rsidRPr="004A4552">
        <w:rPr>
          <w:rFonts w:eastAsia="Times New Roman" w:cs="Times New Roman"/>
          <w:bCs/>
          <w:i/>
          <w:sz w:val="28"/>
          <w:szCs w:val="28"/>
          <w:lang w:eastAsia="ru-RU"/>
        </w:rPr>
        <w:t xml:space="preserve"> «Математики»</w:t>
      </w:r>
      <w:r w:rsidRPr="004A4552">
        <w:rPr>
          <w:rFonts w:eastAsia="Times New Roman" w:cs="Times New Roman"/>
          <w:sz w:val="28"/>
          <w:szCs w:val="28"/>
        </w:rPr>
        <w:t>.</w:t>
      </w:r>
    </w:p>
    <w:p w:rsidR="004A4552" w:rsidRPr="004A4552" w:rsidRDefault="004A4552" w:rsidP="004A4552">
      <w:pPr>
        <w:suppressAutoHyphens/>
        <w:autoSpaceDE w:val="0"/>
        <w:autoSpaceDN w:val="0"/>
        <w:adjustRightInd w:val="0"/>
        <w:spacing w:line="276" w:lineRule="auto"/>
        <w:ind w:firstLine="709"/>
        <w:jc w:val="both"/>
        <w:rPr>
          <w:rFonts w:eastAsia="Times New Roman" w:cs="Times New Roman"/>
          <w:i/>
          <w:sz w:val="28"/>
          <w:szCs w:val="28"/>
          <w:vertAlign w:val="superscript"/>
        </w:rPr>
      </w:pPr>
      <w:r w:rsidRPr="004A4552">
        <w:rPr>
          <w:rFonts w:eastAsia="Times New Roman" w:cs="Times New Roman"/>
          <w:i/>
          <w:sz w:val="28"/>
          <w:szCs w:val="28"/>
          <w:vertAlign w:val="superscript"/>
        </w:rPr>
        <w:t xml:space="preserve"> наименование кабинета из указанных в п.6.1 ПООП</w:t>
      </w:r>
    </w:p>
    <w:p w:rsidR="004A4552" w:rsidRPr="004A4552" w:rsidRDefault="004A4552" w:rsidP="004A4552">
      <w:pPr>
        <w:suppressAutoHyphens/>
        <w:spacing w:line="276" w:lineRule="auto"/>
        <w:ind w:firstLine="709"/>
        <w:jc w:val="both"/>
        <w:rPr>
          <w:rFonts w:eastAsia="Times New Roman" w:cs="Times New Roman"/>
          <w:bCs/>
          <w:sz w:val="28"/>
          <w:szCs w:val="28"/>
        </w:rPr>
      </w:pPr>
      <w:r w:rsidRPr="004A4552">
        <w:rPr>
          <w:rFonts w:eastAsia="Times New Roman" w:cs="Times New Roman"/>
          <w:sz w:val="28"/>
          <w:szCs w:val="28"/>
        </w:rPr>
        <w:t>1) оснащенный о</w:t>
      </w:r>
      <w:r w:rsidRPr="004A4552">
        <w:rPr>
          <w:rFonts w:eastAsia="Times New Roman" w:cs="Times New Roman"/>
          <w:bCs/>
          <w:sz w:val="28"/>
          <w:szCs w:val="28"/>
        </w:rPr>
        <w:t xml:space="preserve">борудованием: </w:t>
      </w:r>
    </w:p>
    <w:p w:rsidR="004A4552" w:rsidRPr="004A4552" w:rsidRDefault="004A4552" w:rsidP="004A4552">
      <w:pPr>
        <w:suppressAutoHyphens/>
        <w:spacing w:line="276" w:lineRule="auto"/>
        <w:ind w:firstLine="709"/>
        <w:jc w:val="both"/>
        <w:rPr>
          <w:rFonts w:eastAsia="Times New Roman" w:cs="Times New Roman"/>
          <w:bCs/>
          <w:sz w:val="28"/>
          <w:szCs w:val="28"/>
        </w:rPr>
      </w:pPr>
      <w:r w:rsidRPr="004A4552">
        <w:rPr>
          <w:rFonts w:eastAsia="Times New Roman" w:cs="Times New Roman"/>
          <w:bCs/>
          <w:sz w:val="28"/>
          <w:szCs w:val="28"/>
        </w:rPr>
        <w:t>- 25 посадочных мест (по количеству обучающихся);</w:t>
      </w:r>
    </w:p>
    <w:p w:rsidR="004A4552" w:rsidRPr="004A4552" w:rsidRDefault="004A4552" w:rsidP="004A4552">
      <w:pPr>
        <w:suppressAutoHyphens/>
        <w:spacing w:line="276" w:lineRule="auto"/>
        <w:ind w:firstLine="709"/>
        <w:jc w:val="both"/>
        <w:rPr>
          <w:rFonts w:eastAsia="Times New Roman" w:cs="Times New Roman"/>
          <w:bCs/>
          <w:sz w:val="28"/>
          <w:szCs w:val="28"/>
        </w:rPr>
      </w:pPr>
      <w:r w:rsidRPr="004A4552">
        <w:rPr>
          <w:rFonts w:eastAsia="Times New Roman" w:cs="Times New Roman"/>
          <w:bCs/>
          <w:sz w:val="28"/>
          <w:szCs w:val="28"/>
        </w:rPr>
        <w:t>- рабочее место преподавателя;</w:t>
      </w:r>
    </w:p>
    <w:p w:rsidR="004A4552" w:rsidRPr="004A4552" w:rsidRDefault="004A4552" w:rsidP="004A4552">
      <w:pPr>
        <w:suppressAutoHyphens/>
        <w:spacing w:line="276" w:lineRule="auto"/>
        <w:ind w:firstLine="709"/>
        <w:jc w:val="both"/>
        <w:rPr>
          <w:rFonts w:eastAsia="Times New Roman" w:cs="Times New Roman"/>
          <w:bCs/>
          <w:sz w:val="28"/>
          <w:szCs w:val="28"/>
        </w:rPr>
      </w:pPr>
      <w:r w:rsidRPr="004A4552">
        <w:rPr>
          <w:rFonts w:eastAsia="Times New Roman" w:cs="Times New Roman"/>
          <w:bCs/>
          <w:sz w:val="28"/>
          <w:szCs w:val="28"/>
        </w:rPr>
        <w:t xml:space="preserve">- комплект учебно-наглядных пособий: набор моделей по геометрии (куб, параллелепипед, призмы, конус, цилиндр, шар, икосаэдр, додекаэдр, октаэдр, тетраэдр, пересекающиеся плоскости, пересекающиеся плоскости и прямые), учебники по алгебре (15 шт.), учебники по геометрии (15шт.), таблица квадратов, таблица значений основных тригонометрических функций, таблица производных, таблица первообразных, таблица интегралов, </w:t>
      </w:r>
    </w:p>
    <w:p w:rsidR="004A4552" w:rsidRPr="004A4552" w:rsidRDefault="004A4552" w:rsidP="004A4552">
      <w:pPr>
        <w:suppressAutoHyphens/>
        <w:spacing w:line="276" w:lineRule="auto"/>
        <w:ind w:firstLine="709"/>
        <w:jc w:val="both"/>
        <w:rPr>
          <w:rFonts w:eastAsia="Times New Roman" w:cs="Times New Roman"/>
          <w:bCs/>
          <w:sz w:val="28"/>
          <w:szCs w:val="28"/>
        </w:rPr>
      </w:pPr>
      <w:r w:rsidRPr="004A4552">
        <w:rPr>
          <w:rFonts w:eastAsia="Times New Roman" w:cs="Times New Roman"/>
          <w:bCs/>
          <w:sz w:val="28"/>
          <w:szCs w:val="28"/>
        </w:rPr>
        <w:t>- комплекты проверочных тестов и заданий (по темам);</w:t>
      </w:r>
    </w:p>
    <w:p w:rsidR="004A4552" w:rsidRPr="004A4552" w:rsidRDefault="004A4552" w:rsidP="004A4552">
      <w:pPr>
        <w:suppressAutoHyphens/>
        <w:spacing w:line="276" w:lineRule="auto"/>
        <w:ind w:firstLine="709"/>
        <w:jc w:val="both"/>
        <w:rPr>
          <w:rFonts w:eastAsia="Times New Roman" w:cs="Times New Roman"/>
          <w:bCs/>
          <w:sz w:val="28"/>
          <w:szCs w:val="28"/>
        </w:rPr>
      </w:pPr>
      <w:r w:rsidRPr="004A4552">
        <w:rPr>
          <w:rFonts w:eastAsia="Times New Roman" w:cs="Times New Roman"/>
          <w:bCs/>
          <w:sz w:val="28"/>
          <w:szCs w:val="28"/>
        </w:rPr>
        <w:t>- комплекты профессионально-ориентированных заданий;</w:t>
      </w:r>
    </w:p>
    <w:p w:rsidR="004A4552" w:rsidRPr="004A4552" w:rsidRDefault="004A4552" w:rsidP="004A4552">
      <w:pPr>
        <w:suppressAutoHyphens/>
        <w:spacing w:line="276" w:lineRule="auto"/>
        <w:ind w:firstLine="709"/>
        <w:jc w:val="both"/>
        <w:rPr>
          <w:rFonts w:eastAsia="Times New Roman" w:cs="Times New Roman"/>
          <w:bCs/>
          <w:sz w:val="28"/>
          <w:szCs w:val="28"/>
        </w:rPr>
      </w:pPr>
      <w:r w:rsidRPr="004A4552">
        <w:rPr>
          <w:rFonts w:eastAsia="Times New Roman" w:cs="Times New Roman"/>
          <w:bCs/>
          <w:sz w:val="28"/>
          <w:szCs w:val="28"/>
        </w:rPr>
        <w:t>- материалы для экзамена.</w:t>
      </w:r>
    </w:p>
    <w:p w:rsidR="004A4552" w:rsidRPr="004A4552" w:rsidRDefault="004A4552" w:rsidP="004A4552">
      <w:pPr>
        <w:suppressAutoHyphens/>
        <w:spacing w:line="276" w:lineRule="auto"/>
        <w:ind w:firstLine="709"/>
        <w:jc w:val="both"/>
        <w:rPr>
          <w:rFonts w:eastAsia="Times New Roman" w:cs="Times New Roman"/>
          <w:bCs/>
          <w:sz w:val="28"/>
          <w:szCs w:val="28"/>
        </w:rPr>
      </w:pPr>
      <w:r w:rsidRPr="004A4552">
        <w:rPr>
          <w:rFonts w:eastAsia="Times New Roman" w:cs="Times New Roman"/>
          <w:sz w:val="28"/>
          <w:szCs w:val="28"/>
        </w:rPr>
        <w:t>2) т</w:t>
      </w:r>
      <w:r w:rsidRPr="004A4552">
        <w:rPr>
          <w:rFonts w:eastAsia="Times New Roman" w:cs="Times New Roman"/>
          <w:bCs/>
          <w:sz w:val="28"/>
          <w:szCs w:val="28"/>
        </w:rPr>
        <w:t xml:space="preserve">ехническими средствами обучения: </w:t>
      </w:r>
    </w:p>
    <w:p w:rsidR="004A4552" w:rsidRPr="004A4552" w:rsidRDefault="004A4552" w:rsidP="004A4552">
      <w:pPr>
        <w:suppressAutoHyphens/>
        <w:spacing w:line="276" w:lineRule="auto"/>
        <w:ind w:firstLine="709"/>
        <w:jc w:val="both"/>
        <w:rPr>
          <w:rFonts w:eastAsia="Times New Roman" w:cs="Times New Roman"/>
          <w:bCs/>
          <w:sz w:val="28"/>
          <w:szCs w:val="28"/>
        </w:rPr>
      </w:pPr>
      <w:r w:rsidRPr="004A4552">
        <w:rPr>
          <w:rFonts w:eastAsia="Times New Roman" w:cs="Times New Roman"/>
          <w:bCs/>
          <w:sz w:val="28"/>
          <w:szCs w:val="28"/>
        </w:rPr>
        <w:t>- персональный компьютер с лицензионным программным обеспечением;</w:t>
      </w:r>
    </w:p>
    <w:p w:rsidR="004A4552" w:rsidRPr="004A4552" w:rsidRDefault="004A4552" w:rsidP="004A4552">
      <w:pPr>
        <w:suppressAutoHyphens/>
        <w:spacing w:line="276" w:lineRule="auto"/>
        <w:ind w:firstLine="709"/>
        <w:jc w:val="both"/>
        <w:rPr>
          <w:rFonts w:eastAsia="Times New Roman" w:cs="Times New Roman"/>
          <w:bCs/>
          <w:sz w:val="28"/>
          <w:szCs w:val="28"/>
        </w:rPr>
      </w:pPr>
      <w:r w:rsidRPr="004A4552">
        <w:rPr>
          <w:rFonts w:eastAsia="Times New Roman" w:cs="Times New Roman"/>
          <w:bCs/>
          <w:sz w:val="28"/>
          <w:szCs w:val="28"/>
        </w:rPr>
        <w:t>- проектор, экран;</w:t>
      </w:r>
    </w:p>
    <w:p w:rsidR="004A4552" w:rsidRPr="004A4552" w:rsidRDefault="004A4552" w:rsidP="004A4552">
      <w:pPr>
        <w:suppressAutoHyphens/>
        <w:spacing w:line="276" w:lineRule="auto"/>
        <w:ind w:firstLine="709"/>
        <w:jc w:val="both"/>
        <w:rPr>
          <w:rFonts w:eastAsia="Times New Roman" w:cs="Times New Roman"/>
          <w:bCs/>
          <w:sz w:val="28"/>
          <w:szCs w:val="28"/>
        </w:rPr>
      </w:pPr>
      <w:r w:rsidRPr="004A4552">
        <w:rPr>
          <w:rFonts w:eastAsia="Times New Roman" w:cs="Times New Roman"/>
          <w:bCs/>
          <w:sz w:val="28"/>
          <w:szCs w:val="28"/>
        </w:rPr>
        <w:t>- презентации по темам занятий;</w:t>
      </w:r>
    </w:p>
    <w:p w:rsidR="004A4552" w:rsidRPr="004A4552" w:rsidRDefault="004A4552" w:rsidP="004A4552">
      <w:pPr>
        <w:suppressAutoHyphens/>
        <w:spacing w:line="276" w:lineRule="auto"/>
        <w:ind w:firstLine="709"/>
        <w:jc w:val="both"/>
        <w:rPr>
          <w:rFonts w:eastAsia="Times New Roman" w:cs="Times New Roman"/>
          <w:bCs/>
          <w:sz w:val="28"/>
          <w:szCs w:val="28"/>
        </w:rPr>
      </w:pPr>
      <w:r w:rsidRPr="004A4552">
        <w:rPr>
          <w:rFonts w:eastAsia="Times New Roman" w:cs="Times New Roman"/>
          <w:bCs/>
          <w:sz w:val="28"/>
          <w:szCs w:val="28"/>
        </w:rPr>
        <w:t>- электронные видеоматериалы.</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p>
    <w:p w:rsidR="004A4552" w:rsidRPr="004A4552" w:rsidRDefault="004A4552" w:rsidP="004A4552">
      <w:pPr>
        <w:suppressAutoHyphens/>
        <w:spacing w:line="276" w:lineRule="auto"/>
        <w:ind w:firstLine="709"/>
        <w:jc w:val="both"/>
        <w:rPr>
          <w:rFonts w:eastAsia="Times New Roman" w:cs="Times New Roman"/>
          <w:b/>
          <w:bCs/>
          <w:sz w:val="28"/>
          <w:szCs w:val="28"/>
          <w:lang w:eastAsia="ru-RU"/>
        </w:rPr>
      </w:pPr>
      <w:r w:rsidRPr="004A4552">
        <w:rPr>
          <w:rFonts w:eastAsia="Times New Roman" w:cs="Times New Roman"/>
          <w:b/>
          <w:bCs/>
          <w:sz w:val="28"/>
          <w:szCs w:val="28"/>
          <w:lang w:eastAsia="ru-RU"/>
        </w:rPr>
        <w:t>3.2. Информационное обеспечение реализации программы</w:t>
      </w:r>
    </w:p>
    <w:p w:rsidR="004A4552" w:rsidRPr="004A4552" w:rsidRDefault="004A4552" w:rsidP="004A4552">
      <w:pPr>
        <w:ind w:firstLine="709"/>
        <w:contextualSpacing/>
        <w:rPr>
          <w:rFonts w:eastAsia="Times New Roman" w:cs="Times New Roman"/>
          <w:b/>
          <w:sz w:val="28"/>
          <w:szCs w:val="28"/>
          <w:lang w:eastAsia="x-none"/>
        </w:rPr>
      </w:pPr>
    </w:p>
    <w:p w:rsidR="004A4552" w:rsidRPr="004A4552" w:rsidRDefault="004A4552" w:rsidP="004A4552">
      <w:pPr>
        <w:ind w:firstLine="709"/>
        <w:contextualSpacing/>
        <w:rPr>
          <w:rFonts w:eastAsia="Times New Roman" w:cs="Times New Roman"/>
          <w:b/>
          <w:sz w:val="28"/>
          <w:szCs w:val="28"/>
          <w:lang w:val="x-none" w:eastAsia="x-none"/>
        </w:rPr>
      </w:pPr>
      <w:r w:rsidRPr="004A4552">
        <w:rPr>
          <w:rFonts w:eastAsia="Times New Roman" w:cs="Times New Roman"/>
          <w:b/>
          <w:sz w:val="28"/>
          <w:szCs w:val="28"/>
          <w:lang w:val="x-none" w:eastAsia="x-none"/>
        </w:rPr>
        <w:t xml:space="preserve">3.2.1. </w:t>
      </w:r>
      <w:r w:rsidRPr="004A4552">
        <w:rPr>
          <w:rFonts w:eastAsia="Times New Roman" w:cs="Times New Roman"/>
          <w:b/>
          <w:sz w:val="28"/>
          <w:szCs w:val="28"/>
          <w:lang w:eastAsia="x-none"/>
        </w:rPr>
        <w:t>Основные печатные</w:t>
      </w:r>
      <w:r w:rsidRPr="004A4552">
        <w:rPr>
          <w:rFonts w:eastAsia="Times New Roman" w:cs="Times New Roman"/>
          <w:b/>
          <w:sz w:val="28"/>
          <w:szCs w:val="28"/>
          <w:lang w:val="x-none" w:eastAsia="x-none"/>
        </w:rPr>
        <w:t xml:space="preserve"> издания</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1. Башмаков М.И. Математика: алгебра и начала математического  анализа, геометрия: Электронный учеб.- метод. комплекс для студентов профессиональных образовательных организаций, осваивающих профессии и специальности СПО. – М.,2017</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2. Гусев В.А., Григорьев С.Г., Иволгина С.В. Математика: алгебра и начала математического анализа, геометрия: учебник для студентов профессиональных  образовательных организаций, осваивающих профессии и специальности СПО. – М.,2017</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3. Математика: алгебра и начала математического анализа, геометрия. Алгебра и начала математического анализа. 10-11 класс. Алимов Ш.А., Колягин Ю.М., Ткачева М.В. и другие. - М: Просвещение, 2022. </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lastRenderedPageBreak/>
        <w:t xml:space="preserve">4. Математика: алгебра и начала математического анализа, геометрия. Геометрия. 10-11 класс. Атанасян Л.С., Бутузов В.Ф., Кадомцев С.Б. и другие. - М: Просвещение, 2022. </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5. Математика: алгебра и начала математического анализа, геометрия. 10–11 классы. Алгебра и начала математического анализа. В 2 ч. Часть 1: Учебник для учащихся образовательных организаций (базовый уровень)/Мордкович А.Г., Семенов П.В.; Часть 2. Задачник для учащихся образовательных организаций (базовый уровень)/ Мордкович А.Г. и другие; под редакцией Мордковича А.Г. - М: Мнемозина, 2018. </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6. Математика: алгебра и начала математического анализа, геометрия. Алгебра и начала математического анализа (в 2 частях). 11 класс. Часть 1: Мордкович А.Г., Семенов П.В.; Часть 2: Мордкович А.Г. и другие; под редакцией Мордковича А.Г. - М: Мнемозина, 2021. </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7. Математика: алгебра и начала математического анализа, геометрия. Алгебра и начала математического анализа. 10 класс. Никольский С.М., Потапов М.К., Решетников Н.Н. и другие. - М: Просвещение, 2021. </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8. Математика: алгебра и начала математического анализа, геометрия. Алгебра и начала математического анализа. 11 класс. Никольский С.М., Потапов М.К., Решетников Н.Н. и другие. - М: Просвещение, 2021. </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9. Математика: алгебра и начала математического анализа, геометрия. Геометрия. 10-11 класс. Погорелов А.В. Математика: алгебра и начала математического анализа, геометрия. Геометрия. 10-11 класс. Погорелов А.В. - М: Просвещение, 2019</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10. Математика: алгебра и начала математического анализа, геометрия. Геометрия. 10 класс. Александров А.Д., Вернер А.Л., Рыжик В.И. - М: Просвещение, 2021. </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11. Математика: алгебра и начала математического анализа, геометрия. Геометрия. 11 класс. Александров А.Д., Вернер А.Л., Рыжик В.И. - М: Просвещение, 2021.</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12. Математика: учебник/ Башмаков М.И.- 2-е изд., стер. - М: КНОРУС, 2019. (Среднее профессиональное образование) </w:t>
      </w:r>
    </w:p>
    <w:p w:rsidR="004A4552" w:rsidRPr="004A4552" w:rsidRDefault="004A4552" w:rsidP="004A4552">
      <w:pPr>
        <w:spacing w:line="276" w:lineRule="auto"/>
        <w:ind w:firstLine="709"/>
        <w:contextualSpacing/>
        <w:rPr>
          <w:rFonts w:eastAsia="Times New Roman" w:cs="Times New Roman"/>
          <w:b/>
          <w:sz w:val="28"/>
          <w:szCs w:val="28"/>
          <w:lang w:eastAsia="ru-RU"/>
        </w:rPr>
      </w:pPr>
    </w:p>
    <w:p w:rsidR="004A4552" w:rsidRPr="004A4552" w:rsidRDefault="004A4552" w:rsidP="004A4552">
      <w:pPr>
        <w:widowControl w:val="0"/>
        <w:spacing w:line="276" w:lineRule="auto"/>
        <w:ind w:firstLine="709"/>
        <w:contextualSpacing/>
        <w:rPr>
          <w:rFonts w:eastAsia="Times New Roman" w:cs="Times New Roman"/>
          <w:b/>
          <w:sz w:val="28"/>
          <w:szCs w:val="28"/>
          <w:lang w:eastAsia="ru-RU"/>
        </w:rPr>
      </w:pPr>
      <w:r w:rsidRPr="004A4552">
        <w:rPr>
          <w:rFonts w:eastAsia="Times New Roman" w:cs="Times New Roman"/>
          <w:b/>
          <w:sz w:val="28"/>
          <w:szCs w:val="28"/>
          <w:lang w:eastAsia="ru-RU"/>
        </w:rPr>
        <w:t>3.2.2. Электронные издания</w:t>
      </w:r>
    </w:p>
    <w:p w:rsidR="004A4552" w:rsidRPr="004A4552" w:rsidRDefault="004A4552" w:rsidP="004A4552">
      <w:pPr>
        <w:widowControl w:val="0"/>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1. Единая коллекция цифровых образовательных ресурсов. - URL: http://school-collection.edu.ru/ (дата обращения: 08.07.2022). - Текст: электронный. </w:t>
      </w:r>
    </w:p>
    <w:p w:rsidR="004A4552" w:rsidRPr="004A4552" w:rsidRDefault="004A4552" w:rsidP="004A4552">
      <w:pPr>
        <w:widowControl w:val="0"/>
        <w:tabs>
          <w:tab w:val="num" w:pos="-284"/>
        </w:tabs>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2. Информационные, тренировочные и контрольные материалы - </w:t>
      </w:r>
      <w:r w:rsidRPr="004A4552">
        <w:rPr>
          <w:rFonts w:eastAsia="Times New Roman" w:cs="Times New Roman"/>
          <w:bCs/>
          <w:sz w:val="28"/>
          <w:szCs w:val="28"/>
          <w:lang w:val="en-US" w:eastAsia="ru-RU"/>
        </w:rPr>
        <w:t>URL</w:t>
      </w:r>
      <w:r w:rsidRPr="004A4552">
        <w:rPr>
          <w:rFonts w:eastAsia="Times New Roman" w:cs="Times New Roman"/>
          <w:bCs/>
          <w:sz w:val="28"/>
          <w:szCs w:val="28"/>
          <w:lang w:eastAsia="ru-RU"/>
        </w:rPr>
        <w:t>: http://</w:t>
      </w:r>
      <w:hyperlink r:id="rId76" w:history="1">
        <w:r w:rsidRPr="004A4552">
          <w:rPr>
            <w:rFonts w:eastAsia="Times New Roman" w:cs="Times New Roman"/>
            <w:bCs/>
            <w:sz w:val="28"/>
            <w:szCs w:val="28"/>
            <w:lang w:eastAsia="ru-RU"/>
          </w:rPr>
          <w:t>www.fcior.edu.ru</w:t>
        </w:r>
      </w:hyperlink>
      <w:r w:rsidRPr="004A4552">
        <w:rPr>
          <w:rFonts w:eastAsia="Times New Roman" w:cs="Times New Roman"/>
          <w:bCs/>
          <w:sz w:val="28"/>
          <w:szCs w:val="28"/>
          <w:lang w:eastAsia="ru-RU"/>
        </w:rPr>
        <w:t>/ (дата обращения: 22.10.2022). - Текст: электронный</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3. Математический форум мехмата МГУ.  - </w:t>
      </w:r>
      <w:r w:rsidRPr="004A4552">
        <w:rPr>
          <w:rFonts w:eastAsia="Times New Roman" w:cs="Times New Roman"/>
          <w:bCs/>
          <w:sz w:val="28"/>
          <w:szCs w:val="28"/>
          <w:lang w:val="en-US" w:eastAsia="ru-RU"/>
        </w:rPr>
        <w:t>URL</w:t>
      </w:r>
      <w:r w:rsidRPr="004A4552">
        <w:rPr>
          <w:rFonts w:eastAsia="Times New Roman" w:cs="Times New Roman"/>
          <w:bCs/>
          <w:sz w:val="28"/>
          <w:szCs w:val="28"/>
          <w:lang w:eastAsia="ru-RU"/>
        </w:rPr>
        <w:t xml:space="preserve">: http:// </w:t>
      </w:r>
      <w:hyperlink r:id="rId77" w:history="1">
        <w:r w:rsidRPr="004A4552">
          <w:rPr>
            <w:rFonts w:eastAsia="Times New Roman" w:cs="Times New Roman"/>
            <w:bCs/>
            <w:sz w:val="28"/>
            <w:szCs w:val="28"/>
            <w:lang w:val="en-US" w:eastAsia="ru-RU"/>
          </w:rPr>
          <w:t>mathforum</w:t>
        </w:r>
        <w:r w:rsidRPr="004A4552">
          <w:rPr>
            <w:rFonts w:eastAsia="Times New Roman" w:cs="Times New Roman"/>
            <w:bCs/>
            <w:sz w:val="28"/>
            <w:szCs w:val="28"/>
            <w:lang w:eastAsia="ru-RU"/>
          </w:rPr>
          <w:t>.</w:t>
        </w:r>
        <w:r w:rsidRPr="004A4552">
          <w:rPr>
            <w:rFonts w:eastAsia="Times New Roman" w:cs="Times New Roman"/>
            <w:bCs/>
            <w:sz w:val="28"/>
            <w:szCs w:val="28"/>
            <w:lang w:val="en-US" w:eastAsia="ru-RU"/>
          </w:rPr>
          <w:t>org</w:t>
        </w:r>
      </w:hyperlink>
      <w:r w:rsidRPr="004A4552">
        <w:rPr>
          <w:rFonts w:eastAsia="Times New Roman" w:cs="Times New Roman"/>
          <w:bCs/>
          <w:sz w:val="28"/>
          <w:szCs w:val="28"/>
          <w:lang w:eastAsia="ru-RU"/>
        </w:rPr>
        <w:t xml:space="preserve"> /  (дата обращения: 22.10.2022). - Текст: электронный</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lastRenderedPageBreak/>
        <w:t xml:space="preserve">4. Открытый колледж. Математика. - URL: https://mathematics.ru/ (дата обращения: 08.06.2022). - Текст: электронный. </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5. Повторим математику. - URL: http://www.mathteachers.narod.ru/ (дата обращения: 12.07.2022). - Текст: электронный. </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6. Справочник по математике для школьников. - URL: https://www.resolventa.ru/demo/demomath.htm/ (дата обращения: 12.07.2022). - Текст: электронный. </w:t>
      </w:r>
    </w:p>
    <w:p w:rsidR="004A4552" w:rsidRPr="004A4552" w:rsidRDefault="004A4552" w:rsidP="004A4552">
      <w:pPr>
        <w:tabs>
          <w:tab w:val="num" w:pos="-284"/>
        </w:tabs>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7. Федеральная служба по надзору в сфере образования и науки. Открытый банк заданий ОГЭ и ЕГЭ. - </w:t>
      </w:r>
      <w:r w:rsidRPr="004A4552">
        <w:rPr>
          <w:rFonts w:eastAsia="Times New Roman" w:cs="Times New Roman"/>
          <w:bCs/>
          <w:sz w:val="28"/>
          <w:szCs w:val="28"/>
          <w:lang w:val="en-US" w:eastAsia="ru-RU"/>
        </w:rPr>
        <w:t>URL</w:t>
      </w:r>
      <w:r w:rsidRPr="004A4552">
        <w:rPr>
          <w:rFonts w:eastAsia="Times New Roman" w:cs="Times New Roman"/>
          <w:bCs/>
          <w:sz w:val="28"/>
          <w:szCs w:val="28"/>
          <w:lang w:eastAsia="ru-RU"/>
        </w:rPr>
        <w:t xml:space="preserve">: </w:t>
      </w:r>
      <w:hyperlink r:id="rId78" w:history="1">
        <w:r w:rsidRPr="004A4552">
          <w:rPr>
            <w:rFonts w:eastAsia="Times New Roman" w:cs="Times New Roman"/>
            <w:bCs/>
            <w:sz w:val="28"/>
            <w:szCs w:val="28"/>
            <w:lang w:eastAsia="ru-RU"/>
          </w:rPr>
          <w:t>http://www.fipi.ru/</w:t>
        </w:r>
      </w:hyperlink>
      <w:r w:rsidRPr="004A4552">
        <w:rPr>
          <w:rFonts w:eastAsia="Times New Roman" w:cs="Times New Roman"/>
          <w:bCs/>
          <w:sz w:val="28"/>
          <w:szCs w:val="28"/>
          <w:lang w:eastAsia="ru-RU"/>
        </w:rPr>
        <w:t xml:space="preserve"> (дата обращения: 22.10.2022). - Текст: электронный</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 xml:space="preserve">8. Федеральный портал «Российское образование». - URL: http://www.edu.ru / (дата обращения: 02.07.2022). - Текст: электронный. </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9. Федеральный центр информационно-образовательных ресурсов. - URL: http://fcior.edu.ru / (дата обращения: 01.07.2022). - Текст: электронный</w:t>
      </w:r>
    </w:p>
    <w:p w:rsidR="004A4552" w:rsidRPr="004A4552" w:rsidRDefault="004A4552" w:rsidP="004A4552">
      <w:pPr>
        <w:tabs>
          <w:tab w:val="num" w:pos="-284"/>
        </w:tabs>
        <w:suppressAutoHyphens/>
        <w:spacing w:line="276" w:lineRule="auto"/>
        <w:ind w:firstLine="709"/>
        <w:jc w:val="both"/>
        <w:rPr>
          <w:rFonts w:eastAsia="Times New Roman" w:cs="Times New Roman"/>
          <w:bCs/>
          <w:sz w:val="28"/>
          <w:szCs w:val="28"/>
          <w:lang w:eastAsia="ru-RU"/>
        </w:rPr>
      </w:pPr>
    </w:p>
    <w:p w:rsidR="004A4552" w:rsidRPr="004A4552" w:rsidRDefault="004A4552" w:rsidP="004A4552">
      <w:pPr>
        <w:suppressAutoHyphens/>
        <w:spacing w:line="276" w:lineRule="auto"/>
        <w:ind w:firstLine="709"/>
        <w:contextualSpacing/>
        <w:rPr>
          <w:rFonts w:eastAsia="Times New Roman" w:cs="Times New Roman"/>
          <w:b/>
          <w:i/>
          <w:sz w:val="28"/>
          <w:szCs w:val="28"/>
          <w:lang w:eastAsia="ru-RU"/>
        </w:rPr>
      </w:pPr>
      <w:r w:rsidRPr="004A4552">
        <w:rPr>
          <w:rFonts w:eastAsia="Times New Roman" w:cs="Times New Roman"/>
          <w:b/>
          <w:bCs/>
          <w:sz w:val="28"/>
          <w:szCs w:val="28"/>
          <w:lang w:eastAsia="ru-RU"/>
        </w:rPr>
        <w:t xml:space="preserve">3.2.3. Дополнительные источники </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1.  Алимов Ш.А. и др. Математика: алгебра и начала математического анализа, геометрия. Алгебра и начала математического анализа (базовый и углубленный уровни).10—11 клас</w:t>
      </w:r>
      <w:r w:rsidRPr="004A4552">
        <w:rPr>
          <w:rFonts w:eastAsia="Times New Roman" w:cs="Times New Roman"/>
          <w:bCs/>
          <w:sz w:val="28"/>
          <w:szCs w:val="28"/>
          <w:lang w:eastAsia="ru-RU"/>
        </w:rPr>
        <w:softHyphen/>
        <w:t>сы. — М., 2014.</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2. Атанасян Л. С., Бутузов В. Ф., Кадомцев С. Б. и др. Математика: алгебра и начала математического анализа. Геометрия. Геометрия (базовый и углубленный уровни). 10—11 классы. — М., 2014</w:t>
      </w:r>
    </w:p>
    <w:p w:rsidR="004A4552" w:rsidRPr="004A4552" w:rsidRDefault="004A4552" w:rsidP="004A4552">
      <w:pPr>
        <w:suppressAutoHyphens/>
        <w:spacing w:line="276" w:lineRule="auto"/>
        <w:ind w:firstLine="709"/>
        <w:jc w:val="both"/>
        <w:rPr>
          <w:rFonts w:eastAsia="Times New Roman" w:cs="Times New Roman"/>
          <w:bCs/>
          <w:sz w:val="28"/>
          <w:szCs w:val="28"/>
          <w:lang w:eastAsia="ru-RU"/>
        </w:rPr>
      </w:pPr>
      <w:r w:rsidRPr="004A4552">
        <w:rPr>
          <w:rFonts w:eastAsia="Times New Roman" w:cs="Times New Roman"/>
          <w:bCs/>
          <w:sz w:val="28"/>
          <w:szCs w:val="28"/>
          <w:lang w:eastAsia="ru-RU"/>
        </w:rPr>
        <w:t>3. Башмаков М.И. Математика: алгебра и начала математического анализа, геометрия: Сборник задач профильной направленности: учеб. пособие для студентов профессиональных образовательных организаций, осваивающих профессии и специальности СПО. – М., 2017</w:t>
      </w:r>
    </w:p>
    <w:p w:rsidR="004A4552" w:rsidRPr="004A4552" w:rsidRDefault="004A4552" w:rsidP="004A4552">
      <w:pPr>
        <w:suppressAutoHyphens/>
        <w:spacing w:line="276" w:lineRule="auto"/>
        <w:ind w:firstLine="709"/>
        <w:jc w:val="both"/>
        <w:rPr>
          <w:rFonts w:eastAsia="Times New Roman" w:cs="Times New Roman"/>
          <w:b/>
          <w:sz w:val="28"/>
          <w:szCs w:val="28"/>
          <w:lang w:eastAsia="ru-RU"/>
        </w:rPr>
      </w:pPr>
      <w:r w:rsidRPr="004A4552">
        <w:rPr>
          <w:rFonts w:eastAsia="Times New Roman" w:cs="Times New Roman"/>
          <w:bCs/>
          <w:sz w:val="28"/>
          <w:szCs w:val="28"/>
          <w:lang w:eastAsia="ru-RU"/>
        </w:rPr>
        <w:t>4. Башмаков М.И. Математика: алгебра и начала математического анализа, геометрия: Задачник: учеб. пособие для студентов профессиональных образовательных организаций, осваивающих профессии и специальности СПО. – М., 2017</w:t>
      </w:r>
    </w:p>
    <w:p w:rsidR="004A4552" w:rsidRPr="004A4552" w:rsidRDefault="004A4552" w:rsidP="004A4552">
      <w:pPr>
        <w:spacing w:after="160" w:line="259" w:lineRule="auto"/>
        <w:rPr>
          <w:rFonts w:eastAsia="Times New Roman" w:cs="Times New Roman"/>
          <w:b/>
          <w:sz w:val="28"/>
          <w:szCs w:val="28"/>
          <w:lang w:eastAsia="ru-RU"/>
        </w:rPr>
      </w:pPr>
      <w:r w:rsidRPr="004A4552">
        <w:rPr>
          <w:rFonts w:eastAsia="Times New Roman" w:cs="Times New Roman"/>
          <w:b/>
          <w:sz w:val="28"/>
          <w:szCs w:val="28"/>
          <w:lang w:eastAsia="ru-RU"/>
        </w:rPr>
        <w:br w:type="page"/>
      </w:r>
    </w:p>
    <w:p w:rsidR="004A4552" w:rsidRPr="004A4552" w:rsidRDefault="004A4552" w:rsidP="004A4552">
      <w:pPr>
        <w:spacing w:after="200" w:line="276" w:lineRule="auto"/>
        <w:contextualSpacing/>
        <w:jc w:val="center"/>
        <w:rPr>
          <w:rFonts w:eastAsia="Times New Roman" w:cs="Times New Roman"/>
          <w:b/>
          <w:sz w:val="28"/>
          <w:szCs w:val="28"/>
          <w:lang w:eastAsia="ru-RU"/>
        </w:rPr>
      </w:pPr>
      <w:r w:rsidRPr="004A4552">
        <w:rPr>
          <w:rFonts w:eastAsia="Times New Roman" w:cs="Times New Roman"/>
          <w:b/>
          <w:sz w:val="28"/>
          <w:szCs w:val="28"/>
          <w:lang w:eastAsia="ru-RU"/>
        </w:rPr>
        <w:lastRenderedPageBreak/>
        <w:t>4. КОНТРОЛЬ И ОЦЕНКА РЕЗУЛЬТАТОВ ОСВОЕНИЯ ОБЩЕОБРАЗОВАТЕЛЬНОЙ ДИСЦИПЛИНЫ</w:t>
      </w:r>
    </w:p>
    <w:p w:rsidR="004A4552" w:rsidRPr="004A4552" w:rsidRDefault="004A4552" w:rsidP="004A4552">
      <w:pPr>
        <w:spacing w:after="200" w:line="276" w:lineRule="auto"/>
        <w:contextualSpacing/>
        <w:jc w:val="center"/>
        <w:rPr>
          <w:rFonts w:eastAsia="Times New Roman" w:cs="Times New Roman"/>
          <w:b/>
          <w:sz w:val="28"/>
          <w:szCs w:val="28"/>
          <w:lang w:eastAsia="ru-RU"/>
        </w:rPr>
      </w:pPr>
    </w:p>
    <w:p w:rsidR="004A4552" w:rsidRPr="004A4552" w:rsidRDefault="004A4552" w:rsidP="004A4552">
      <w:pPr>
        <w:spacing w:after="200" w:line="276" w:lineRule="auto"/>
        <w:contextualSpacing/>
        <w:jc w:val="both"/>
        <w:rPr>
          <w:rFonts w:eastAsia="Times New Roman" w:cs="Times New Roman"/>
          <w:b/>
          <w:sz w:val="28"/>
          <w:szCs w:val="28"/>
          <w:lang w:eastAsia="ru-RU"/>
        </w:rPr>
      </w:pPr>
      <w:r w:rsidRPr="004A4552">
        <w:rPr>
          <w:rFonts w:eastAsia="Calibri" w:cs="Times New Roman"/>
          <w:b/>
          <w:sz w:val="28"/>
          <w:szCs w:val="28"/>
        </w:rPr>
        <w:t>Контроль</w:t>
      </w:r>
      <w:r w:rsidRPr="004A4552">
        <w:rPr>
          <w:rFonts w:eastAsia="Calibri" w:cs="Times New Roman"/>
          <w:sz w:val="28"/>
          <w:szCs w:val="28"/>
        </w:rPr>
        <w:t xml:space="preserve"> </w:t>
      </w:r>
      <w:r w:rsidRPr="004A4552">
        <w:rPr>
          <w:rFonts w:eastAsia="Calibri" w:cs="Times New Roman"/>
          <w:b/>
          <w:sz w:val="28"/>
          <w:szCs w:val="28"/>
        </w:rPr>
        <w:t>и оценка</w:t>
      </w:r>
      <w:r w:rsidRPr="004A4552">
        <w:rPr>
          <w:rFonts w:eastAsia="Calibri" w:cs="Times New Roman"/>
          <w:sz w:val="28"/>
          <w:szCs w:val="28"/>
        </w:rPr>
        <w:t xml:space="preserve"> результатов освоения общеобразовательной дисциплины раскрываются через дисциплинарные результаты, направленные на формирование общих и профессиональных компетенций по разделам и темам содержания учебного материала.</w:t>
      </w:r>
    </w:p>
    <w:p w:rsidR="004A4552" w:rsidRPr="004A4552" w:rsidRDefault="004A4552" w:rsidP="004A4552">
      <w:pPr>
        <w:spacing w:after="200" w:line="276" w:lineRule="auto"/>
        <w:contextualSpacing/>
        <w:jc w:val="center"/>
        <w:rPr>
          <w:rFonts w:eastAsia="Times New Roman" w:cs="Times New Roman"/>
          <w:b/>
          <w:sz w:val="28"/>
          <w:szCs w:val="28"/>
          <w:lang w:eastAsia="ru-RU"/>
        </w:rPr>
      </w:pPr>
    </w:p>
    <w:tbl>
      <w:tblPr>
        <w:tblW w:w="98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4"/>
        <w:gridCol w:w="3541"/>
        <w:gridCol w:w="4045"/>
      </w:tblGrid>
      <w:tr w:rsidR="004A4552" w:rsidRPr="004A4552" w:rsidTr="004A4552">
        <w:trPr>
          <w:tblHeader/>
          <w:jc w:val="center"/>
        </w:trPr>
        <w:tc>
          <w:tcPr>
            <w:tcW w:w="2304" w:type="dxa"/>
            <w:tcBorders>
              <w:top w:val="single" w:sz="4" w:space="0" w:color="000000"/>
              <w:left w:val="single" w:sz="4" w:space="0" w:color="000000"/>
              <w:bottom w:val="single" w:sz="4" w:space="0" w:color="000000"/>
              <w:right w:val="single" w:sz="4" w:space="0" w:color="000000"/>
            </w:tcBorders>
            <w:vAlign w:val="center"/>
            <w:hideMark/>
          </w:tcPr>
          <w:p w:rsidR="004A4552" w:rsidRPr="004A4552" w:rsidRDefault="004A4552" w:rsidP="004A4552">
            <w:pPr>
              <w:spacing w:line="259" w:lineRule="auto"/>
              <w:ind w:left="57" w:right="57"/>
              <w:jc w:val="center"/>
              <w:rPr>
                <w:rFonts w:eastAsia="Calibri" w:cs="Times New Roman"/>
                <w:b/>
                <w:szCs w:val="24"/>
              </w:rPr>
            </w:pPr>
            <w:r w:rsidRPr="004A4552">
              <w:rPr>
                <w:rFonts w:eastAsia="Calibri" w:cs="Times New Roman"/>
                <w:b/>
                <w:szCs w:val="24"/>
              </w:rPr>
              <w:t>Общая/</w:t>
            </w:r>
          </w:p>
          <w:p w:rsidR="004A4552" w:rsidRPr="004A4552" w:rsidRDefault="004A4552" w:rsidP="004A4552">
            <w:pPr>
              <w:spacing w:line="259" w:lineRule="auto"/>
              <w:ind w:left="18" w:right="57"/>
              <w:jc w:val="center"/>
              <w:rPr>
                <w:rFonts w:eastAsia="Calibri" w:cs="Times New Roman"/>
                <w:b/>
                <w:szCs w:val="24"/>
              </w:rPr>
            </w:pPr>
            <w:r w:rsidRPr="004A4552">
              <w:rPr>
                <w:rFonts w:eastAsia="Calibri" w:cs="Times New Roman"/>
                <w:b/>
                <w:szCs w:val="24"/>
              </w:rPr>
              <w:t>профессиональная компетенция</w:t>
            </w:r>
          </w:p>
        </w:tc>
        <w:tc>
          <w:tcPr>
            <w:tcW w:w="3541" w:type="dxa"/>
            <w:tcBorders>
              <w:top w:val="single" w:sz="4" w:space="0" w:color="000000"/>
              <w:left w:val="single" w:sz="4" w:space="0" w:color="000000"/>
              <w:bottom w:val="single" w:sz="4" w:space="0" w:color="000000"/>
              <w:right w:val="single" w:sz="4" w:space="0" w:color="000000"/>
            </w:tcBorders>
            <w:vAlign w:val="center"/>
          </w:tcPr>
          <w:p w:rsidR="004A4552" w:rsidRPr="004A4552" w:rsidRDefault="004A4552" w:rsidP="004A4552">
            <w:pPr>
              <w:spacing w:line="259" w:lineRule="auto"/>
              <w:ind w:left="57" w:right="57"/>
              <w:jc w:val="center"/>
              <w:rPr>
                <w:rFonts w:eastAsia="Calibri" w:cs="Times New Roman"/>
                <w:b/>
                <w:szCs w:val="24"/>
              </w:rPr>
            </w:pPr>
            <w:r w:rsidRPr="004A4552">
              <w:rPr>
                <w:rFonts w:eastAsia="Calibri" w:cs="Times New Roman"/>
                <w:b/>
                <w:szCs w:val="24"/>
              </w:rPr>
              <w:t>Раздел/Тема</w:t>
            </w:r>
          </w:p>
        </w:tc>
        <w:tc>
          <w:tcPr>
            <w:tcW w:w="4045" w:type="dxa"/>
            <w:tcBorders>
              <w:top w:val="single" w:sz="4" w:space="0" w:color="000000"/>
              <w:left w:val="single" w:sz="4" w:space="0" w:color="000000"/>
              <w:bottom w:val="single" w:sz="4" w:space="0" w:color="000000"/>
              <w:right w:val="single" w:sz="4" w:space="0" w:color="000000"/>
            </w:tcBorders>
            <w:vAlign w:val="center"/>
            <w:hideMark/>
          </w:tcPr>
          <w:p w:rsidR="004A4552" w:rsidRPr="004A4552" w:rsidRDefault="004A4552" w:rsidP="004A4552">
            <w:pPr>
              <w:spacing w:line="259" w:lineRule="auto"/>
              <w:ind w:left="57" w:right="57"/>
              <w:jc w:val="center"/>
              <w:rPr>
                <w:rFonts w:eastAsia="Calibri" w:cs="Times New Roman"/>
                <w:b/>
                <w:szCs w:val="24"/>
              </w:rPr>
            </w:pPr>
            <w:r w:rsidRPr="004A4552">
              <w:rPr>
                <w:rFonts w:eastAsia="Calibri" w:cs="Times New Roman"/>
                <w:b/>
                <w:szCs w:val="24"/>
              </w:rPr>
              <w:t>Тип оценочных мероприятий</w:t>
            </w:r>
          </w:p>
        </w:tc>
      </w:tr>
      <w:tr w:rsidR="004A4552" w:rsidRPr="004A4552" w:rsidTr="004A4552">
        <w:trPr>
          <w:jc w:val="center"/>
        </w:trPr>
        <w:tc>
          <w:tcPr>
            <w:tcW w:w="2304"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 xml:space="preserve">ОК 01. Выбирать способы решения задач профессиональной деятельности применительно к различным контекстам </w:t>
            </w:r>
          </w:p>
        </w:tc>
        <w:tc>
          <w:tcPr>
            <w:tcW w:w="354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Times New Roman" w:cs="Times New Roman"/>
                <w:color w:val="0D0D0D"/>
                <w:sz w:val="22"/>
                <w:lang w:eastAsia="ru-RU"/>
              </w:rPr>
            </w:pPr>
            <w:r w:rsidRPr="004A4552">
              <w:rPr>
                <w:rFonts w:eastAsia="Calibri" w:cs="Times New Roman"/>
                <w:sz w:val="22"/>
              </w:rPr>
              <w:t xml:space="preserve">Раздел 1. </w:t>
            </w:r>
            <w:r w:rsidRPr="004A4552">
              <w:rPr>
                <w:rFonts w:eastAsia="Times New Roman" w:cs="Times New Roman"/>
                <w:color w:val="0D0D0D"/>
                <w:sz w:val="22"/>
                <w:lang w:eastAsia="ru-RU"/>
              </w:rPr>
              <w:t>Введение</w:t>
            </w:r>
            <w:r w:rsidRPr="004A4552">
              <w:rPr>
                <w:rFonts w:eastAsia="Calibri" w:cs="Times New Roman"/>
                <w:sz w:val="22"/>
              </w:rPr>
              <w:t xml:space="preserve">, </w:t>
            </w:r>
            <w:r w:rsidRPr="004A4552">
              <w:rPr>
                <w:rFonts w:eastAsia="Times New Roman" w:cs="Times New Roman"/>
                <w:color w:val="0D0D0D"/>
                <w:sz w:val="22"/>
                <w:lang w:eastAsia="ru-RU"/>
              </w:rPr>
              <w:t>Тема 1.1. Введение</w:t>
            </w:r>
          </w:p>
          <w:p w:rsidR="004A4552" w:rsidRPr="004A4552" w:rsidRDefault="004A4552" w:rsidP="004A4552">
            <w:pPr>
              <w:spacing w:line="259" w:lineRule="auto"/>
              <w:ind w:left="57" w:right="57"/>
              <w:jc w:val="center"/>
              <w:rPr>
                <w:rFonts w:eastAsia="Times New Roman" w:cs="Times New Roman"/>
                <w:color w:val="0D0D0D"/>
                <w:sz w:val="22"/>
                <w:lang w:eastAsia="ru-RU"/>
              </w:rPr>
            </w:pPr>
            <w:r w:rsidRPr="004A4552">
              <w:rPr>
                <w:rFonts w:eastAsia="Times New Roman" w:cs="Times New Roman"/>
                <w:color w:val="0D0D0D"/>
                <w:sz w:val="22"/>
                <w:lang w:eastAsia="ru-RU"/>
              </w:rPr>
              <w:t xml:space="preserve">Раздел 2. Алгебра, Тема 2.1. Развитие понятия о числе, </w:t>
            </w:r>
            <w:r w:rsidRPr="004A4552">
              <w:rPr>
                <w:rFonts w:eastAsia="Times New Roman" w:cs="Times New Roman"/>
                <w:color w:val="0D0D0D"/>
                <w:sz w:val="22"/>
                <w:lang w:eastAsia="ar-SA"/>
              </w:rPr>
              <w:t>Тема 2.2. Корни, степени и логарифмы</w:t>
            </w:r>
          </w:p>
          <w:p w:rsidR="004A4552" w:rsidRPr="004A4552" w:rsidRDefault="004A4552" w:rsidP="004A4552">
            <w:pPr>
              <w:spacing w:line="259" w:lineRule="auto"/>
              <w:ind w:left="57" w:right="57"/>
              <w:jc w:val="center"/>
              <w:rPr>
                <w:rFonts w:eastAsia="Times New Roman" w:cs="Times New Roman"/>
                <w:bCs/>
                <w:sz w:val="22"/>
                <w:lang w:eastAsia="ar-SA"/>
              </w:rPr>
            </w:pPr>
            <w:r w:rsidRPr="004A4552">
              <w:rPr>
                <w:rFonts w:eastAsia="Calibri" w:cs="Times New Roman"/>
                <w:sz w:val="22"/>
              </w:rPr>
              <w:t xml:space="preserve"> </w:t>
            </w:r>
            <w:r w:rsidRPr="004A4552">
              <w:rPr>
                <w:rFonts w:eastAsia="Times New Roman" w:cs="Times New Roman"/>
                <w:sz w:val="22"/>
                <w:lang w:eastAsia="ru-RU"/>
              </w:rPr>
              <w:t xml:space="preserve">Раздел 4. Начала математического анализа, </w:t>
            </w:r>
            <w:r w:rsidRPr="004A4552">
              <w:rPr>
                <w:rFonts w:eastAsia="Times New Roman" w:cs="Times New Roman"/>
                <w:color w:val="0D0D0D"/>
                <w:sz w:val="22"/>
                <w:lang w:eastAsia="ru-RU"/>
              </w:rPr>
              <w:t xml:space="preserve">Тема 4.1. </w:t>
            </w:r>
            <w:r w:rsidRPr="004A4552">
              <w:rPr>
                <w:rFonts w:eastAsia="Times New Roman" w:cs="Times New Roman"/>
                <w:bCs/>
                <w:sz w:val="22"/>
                <w:lang w:eastAsia="ru-RU"/>
              </w:rPr>
              <w:t xml:space="preserve">Производная и ее применение, </w:t>
            </w:r>
            <w:r w:rsidRPr="004A4552">
              <w:rPr>
                <w:rFonts w:eastAsia="Times New Roman" w:cs="Times New Roman"/>
                <w:bCs/>
                <w:sz w:val="22"/>
                <w:lang w:eastAsia="ar-SA"/>
              </w:rPr>
              <w:t>Тема 4.2 Первообразная и интеграл</w:t>
            </w:r>
          </w:p>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 xml:space="preserve">Раздел 7. </w:t>
            </w:r>
            <w:r w:rsidRPr="004A4552">
              <w:rPr>
                <w:rFonts w:eastAsia="Times New Roman" w:cs="Times New Roman"/>
                <w:bCs/>
                <w:color w:val="0D0D0D"/>
                <w:sz w:val="22"/>
                <w:lang w:eastAsia="ru-RU"/>
              </w:rPr>
              <w:t>Уравнения и неравенства</w:t>
            </w:r>
            <w:r w:rsidRPr="004A4552">
              <w:rPr>
                <w:rFonts w:eastAsia="Times New Roman" w:cs="Times New Roman"/>
                <w:color w:val="0D0D0D"/>
                <w:sz w:val="22"/>
                <w:lang w:eastAsia="ru-RU"/>
              </w:rPr>
              <w:t xml:space="preserve"> </w:t>
            </w:r>
          </w:p>
          <w:p w:rsidR="004A4552" w:rsidRPr="004A4552" w:rsidRDefault="004A4552" w:rsidP="004A4552">
            <w:pPr>
              <w:spacing w:line="259" w:lineRule="auto"/>
              <w:ind w:left="57" w:right="57"/>
              <w:jc w:val="center"/>
              <w:rPr>
                <w:rFonts w:eastAsia="Calibri" w:cs="Times New Roman"/>
                <w:sz w:val="22"/>
              </w:rPr>
            </w:pPr>
            <w:r w:rsidRPr="004A4552">
              <w:rPr>
                <w:rFonts w:eastAsia="Times New Roman" w:cs="Times New Roman"/>
                <w:color w:val="0D0D0D"/>
                <w:sz w:val="22"/>
                <w:lang w:eastAsia="ru-RU"/>
              </w:rPr>
              <w:t xml:space="preserve">Тема 7. 1. </w:t>
            </w:r>
            <w:r w:rsidRPr="004A4552">
              <w:rPr>
                <w:rFonts w:eastAsia="Times New Roman" w:cs="Times New Roman"/>
                <w:bCs/>
                <w:color w:val="0D0D0D"/>
                <w:sz w:val="22"/>
                <w:lang w:eastAsia="ru-RU"/>
              </w:rPr>
              <w:t>Уравнения и неравенства</w:t>
            </w:r>
          </w:p>
        </w:tc>
        <w:tc>
          <w:tcPr>
            <w:tcW w:w="4045"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демонстрации студентом практических умений.</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заданий в тестовой форме.</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задач.</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и обсуждение ответов на занятии.</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Анализ выполнения заданий для самостоятельной работы.</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рефератов.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индивидуальных проектов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проверочных и контрольных работ</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Экспертное наблюдение выполнения практических работ</w:t>
            </w:r>
          </w:p>
        </w:tc>
      </w:tr>
      <w:tr w:rsidR="004A4552" w:rsidRPr="004A4552" w:rsidTr="004A4552">
        <w:trPr>
          <w:trHeight w:val="3190"/>
          <w:jc w:val="center"/>
        </w:trPr>
        <w:tc>
          <w:tcPr>
            <w:tcW w:w="2304"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right="57" w:firstLine="18"/>
              <w:jc w:val="center"/>
              <w:rPr>
                <w:rFonts w:eastAsia="Calibri" w:cs="Times New Roman"/>
                <w:sz w:val="22"/>
              </w:rPr>
            </w:pPr>
            <w:r w:rsidRPr="004A4552">
              <w:rPr>
                <w:rFonts w:eastAsia="Calibri" w:cs="Times New Roman"/>
                <w:sz w:val="22"/>
              </w:rPr>
              <w:t>ОК 02. Осуществлять поиск, анализ и интерпретацию информации, необходимой для выполнения задач профессиональной деятельности;</w:t>
            </w:r>
          </w:p>
        </w:tc>
        <w:tc>
          <w:tcPr>
            <w:tcW w:w="354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Times New Roman" w:cs="Times New Roman"/>
                <w:color w:val="0D0D0D"/>
                <w:sz w:val="22"/>
                <w:lang w:eastAsia="ru-RU"/>
              </w:rPr>
            </w:pPr>
            <w:r w:rsidRPr="004A4552">
              <w:rPr>
                <w:rFonts w:eastAsia="Calibri" w:cs="Times New Roman"/>
                <w:sz w:val="22"/>
              </w:rPr>
              <w:t xml:space="preserve">Раздел 1. </w:t>
            </w:r>
            <w:r w:rsidRPr="004A4552">
              <w:rPr>
                <w:rFonts w:eastAsia="Times New Roman" w:cs="Times New Roman"/>
                <w:color w:val="0D0D0D"/>
                <w:sz w:val="22"/>
                <w:lang w:eastAsia="ru-RU"/>
              </w:rPr>
              <w:t>Введение</w:t>
            </w:r>
            <w:r w:rsidRPr="004A4552">
              <w:rPr>
                <w:rFonts w:eastAsia="Calibri" w:cs="Times New Roman"/>
                <w:sz w:val="22"/>
              </w:rPr>
              <w:t xml:space="preserve">, </w:t>
            </w:r>
            <w:r w:rsidRPr="004A4552">
              <w:rPr>
                <w:rFonts w:eastAsia="Times New Roman" w:cs="Times New Roman"/>
                <w:color w:val="0D0D0D"/>
                <w:sz w:val="22"/>
                <w:lang w:eastAsia="ru-RU"/>
              </w:rPr>
              <w:t>Тема 1.1. Введение</w:t>
            </w:r>
          </w:p>
          <w:p w:rsidR="004A4552" w:rsidRPr="004A4552" w:rsidRDefault="004A4552" w:rsidP="004A4552">
            <w:pPr>
              <w:spacing w:line="259" w:lineRule="auto"/>
              <w:ind w:left="57" w:right="57"/>
              <w:jc w:val="center"/>
              <w:rPr>
                <w:rFonts w:eastAsia="Times New Roman" w:cs="Times New Roman"/>
                <w:sz w:val="22"/>
                <w:lang w:eastAsia="ar-SA"/>
              </w:rPr>
            </w:pPr>
            <w:r w:rsidRPr="004A4552">
              <w:rPr>
                <w:rFonts w:eastAsia="Times New Roman" w:cs="Times New Roman"/>
                <w:sz w:val="22"/>
                <w:lang w:eastAsia="ar-SA"/>
              </w:rPr>
              <w:t>Раздел 3.</w:t>
            </w:r>
            <w:r w:rsidRPr="004A4552">
              <w:rPr>
                <w:rFonts w:eastAsia="Times New Roman" w:cs="Times New Roman"/>
                <w:b/>
                <w:color w:val="0D0D0D"/>
                <w:sz w:val="22"/>
                <w:lang w:eastAsia="ru-RU"/>
              </w:rPr>
              <w:t xml:space="preserve"> </w:t>
            </w:r>
            <w:r w:rsidRPr="004A4552">
              <w:rPr>
                <w:rFonts w:eastAsia="Times New Roman" w:cs="Times New Roman"/>
                <w:sz w:val="22"/>
                <w:lang w:eastAsia="ar-SA"/>
              </w:rPr>
              <w:t>Функции и графики, Тема 3.1.</w:t>
            </w:r>
            <w:r w:rsidRPr="004A4552">
              <w:rPr>
                <w:rFonts w:eastAsia="Times New Roman" w:cs="Times New Roman"/>
                <w:b/>
                <w:color w:val="0D0D0D"/>
                <w:sz w:val="22"/>
                <w:lang w:eastAsia="ru-RU"/>
              </w:rPr>
              <w:t xml:space="preserve"> </w:t>
            </w:r>
            <w:r w:rsidRPr="004A4552">
              <w:rPr>
                <w:rFonts w:eastAsia="Times New Roman" w:cs="Times New Roman"/>
                <w:sz w:val="22"/>
                <w:lang w:eastAsia="ar-SA"/>
              </w:rPr>
              <w:t>Функции и графики</w:t>
            </w:r>
          </w:p>
          <w:p w:rsidR="004A4552" w:rsidRPr="004A4552" w:rsidRDefault="004A4552" w:rsidP="004A4552">
            <w:pPr>
              <w:spacing w:line="259" w:lineRule="auto"/>
              <w:ind w:left="57" w:right="57"/>
              <w:jc w:val="center"/>
              <w:rPr>
                <w:rFonts w:eastAsia="Times New Roman" w:cs="Times New Roman"/>
                <w:bCs/>
                <w:sz w:val="22"/>
                <w:lang w:eastAsia="ar-SA"/>
              </w:rPr>
            </w:pPr>
            <w:r w:rsidRPr="004A4552">
              <w:rPr>
                <w:rFonts w:eastAsia="Times New Roman" w:cs="Times New Roman"/>
                <w:sz w:val="22"/>
                <w:lang w:eastAsia="ru-RU"/>
              </w:rPr>
              <w:t xml:space="preserve">Раздел 4. Начала математического анализа, </w:t>
            </w:r>
            <w:r w:rsidRPr="004A4552">
              <w:rPr>
                <w:rFonts w:eastAsia="Times New Roman" w:cs="Times New Roman"/>
                <w:color w:val="0D0D0D"/>
                <w:sz w:val="22"/>
                <w:lang w:eastAsia="ru-RU"/>
              </w:rPr>
              <w:t xml:space="preserve">Тема 4.1. </w:t>
            </w:r>
            <w:r w:rsidRPr="004A4552">
              <w:rPr>
                <w:rFonts w:eastAsia="Times New Roman" w:cs="Times New Roman"/>
                <w:bCs/>
                <w:sz w:val="22"/>
                <w:lang w:eastAsia="ru-RU"/>
              </w:rPr>
              <w:t xml:space="preserve">Производная и ее применение, </w:t>
            </w:r>
            <w:r w:rsidRPr="004A4552">
              <w:rPr>
                <w:rFonts w:eastAsia="Times New Roman" w:cs="Times New Roman"/>
                <w:bCs/>
                <w:sz w:val="22"/>
                <w:lang w:eastAsia="ar-SA"/>
              </w:rPr>
              <w:t>Тема 4.2 Первообразная и интеграл</w:t>
            </w:r>
          </w:p>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 xml:space="preserve">Раздел 7. </w:t>
            </w:r>
            <w:r w:rsidRPr="004A4552">
              <w:rPr>
                <w:rFonts w:eastAsia="Times New Roman" w:cs="Times New Roman"/>
                <w:bCs/>
                <w:color w:val="0D0D0D"/>
                <w:sz w:val="22"/>
                <w:lang w:eastAsia="ru-RU"/>
              </w:rPr>
              <w:t>Уравнения и неравенства</w:t>
            </w:r>
            <w:r w:rsidRPr="004A4552">
              <w:rPr>
                <w:rFonts w:eastAsia="Times New Roman" w:cs="Times New Roman"/>
                <w:color w:val="0D0D0D"/>
                <w:sz w:val="22"/>
                <w:lang w:eastAsia="ru-RU"/>
              </w:rPr>
              <w:t xml:space="preserve"> </w:t>
            </w:r>
          </w:p>
          <w:p w:rsidR="004A4552" w:rsidRPr="004A4552" w:rsidRDefault="004A4552" w:rsidP="004A4552">
            <w:pPr>
              <w:spacing w:line="259" w:lineRule="auto"/>
              <w:ind w:left="57" w:right="57"/>
              <w:jc w:val="center"/>
              <w:rPr>
                <w:rFonts w:eastAsia="Calibri" w:cs="Times New Roman"/>
                <w:sz w:val="22"/>
              </w:rPr>
            </w:pPr>
            <w:r w:rsidRPr="004A4552">
              <w:rPr>
                <w:rFonts w:eastAsia="Times New Roman" w:cs="Times New Roman"/>
                <w:color w:val="0D0D0D"/>
                <w:sz w:val="22"/>
                <w:lang w:eastAsia="ru-RU"/>
              </w:rPr>
              <w:t xml:space="preserve">Тема 7. 1. </w:t>
            </w:r>
            <w:r w:rsidRPr="004A4552">
              <w:rPr>
                <w:rFonts w:eastAsia="Times New Roman" w:cs="Times New Roman"/>
                <w:bCs/>
                <w:color w:val="0D0D0D"/>
                <w:sz w:val="22"/>
                <w:lang w:eastAsia="ru-RU"/>
              </w:rPr>
              <w:t>Уравнения и неравенства</w:t>
            </w:r>
          </w:p>
        </w:tc>
        <w:tc>
          <w:tcPr>
            <w:tcW w:w="4045"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демонстрации студентом практических умений.</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заданий в тестовой форме.</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задач.</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и обсуждение ответов на занятии.</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Анализ выполнения заданий для самостоятельной работы.</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рефератов.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индивидуальных проектов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проверочных и контрольных работ</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Экспертное наблюдение выполнения практических работ</w:t>
            </w:r>
          </w:p>
        </w:tc>
      </w:tr>
      <w:tr w:rsidR="004A4552" w:rsidRPr="004A4552" w:rsidTr="004A4552">
        <w:trPr>
          <w:trHeight w:val="1732"/>
          <w:jc w:val="center"/>
        </w:trPr>
        <w:tc>
          <w:tcPr>
            <w:tcW w:w="2304"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right="57" w:firstLine="18"/>
              <w:jc w:val="center"/>
              <w:rPr>
                <w:rFonts w:eastAsia="Calibri" w:cs="Times New Roman"/>
                <w:sz w:val="22"/>
              </w:rPr>
            </w:pPr>
            <w:r w:rsidRPr="004A4552">
              <w:rPr>
                <w:rFonts w:eastAsia="Calibri" w:cs="Times New Roman"/>
                <w:sz w:val="22"/>
              </w:rPr>
              <w:t>ОК 03. Планировать и реализовывать собственное профессиональное и личностное развитие;</w:t>
            </w:r>
          </w:p>
        </w:tc>
        <w:tc>
          <w:tcPr>
            <w:tcW w:w="354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Times New Roman" w:cs="Times New Roman"/>
                <w:color w:val="0D0D0D"/>
                <w:sz w:val="22"/>
                <w:lang w:eastAsia="ru-RU"/>
              </w:rPr>
            </w:pPr>
            <w:r w:rsidRPr="004A4552">
              <w:rPr>
                <w:rFonts w:eastAsia="Calibri" w:cs="Times New Roman"/>
                <w:sz w:val="22"/>
              </w:rPr>
              <w:t xml:space="preserve">Раздел 1. </w:t>
            </w:r>
            <w:r w:rsidRPr="004A4552">
              <w:rPr>
                <w:rFonts w:eastAsia="Times New Roman" w:cs="Times New Roman"/>
                <w:color w:val="0D0D0D"/>
                <w:sz w:val="22"/>
                <w:lang w:eastAsia="ru-RU"/>
              </w:rPr>
              <w:t>Введение</w:t>
            </w:r>
            <w:r w:rsidRPr="004A4552">
              <w:rPr>
                <w:rFonts w:eastAsia="Calibri" w:cs="Times New Roman"/>
                <w:sz w:val="22"/>
              </w:rPr>
              <w:t xml:space="preserve">, </w:t>
            </w:r>
            <w:r w:rsidRPr="004A4552">
              <w:rPr>
                <w:rFonts w:eastAsia="Times New Roman" w:cs="Times New Roman"/>
                <w:color w:val="0D0D0D"/>
                <w:sz w:val="22"/>
                <w:lang w:eastAsia="ru-RU"/>
              </w:rPr>
              <w:t>Тема 1.1. Введение</w:t>
            </w:r>
          </w:p>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ar-SA"/>
              </w:rPr>
              <w:t xml:space="preserve">Раздел 5. Геометрия, Тема 5.1. Прямые и плоскости в пространстве, </w:t>
            </w:r>
            <w:r w:rsidRPr="004A4552">
              <w:rPr>
                <w:rFonts w:eastAsia="Times New Roman" w:cs="Times New Roman"/>
                <w:color w:val="0D0D0D"/>
                <w:sz w:val="22"/>
                <w:lang w:eastAsia="ru-RU"/>
              </w:rPr>
              <w:t>Тема 5.2. Многогранники, Тема 5.3. Тела и поверхности вращения, Тема 5.4. Измерения в геометрии.</w:t>
            </w:r>
          </w:p>
          <w:p w:rsidR="004A4552" w:rsidRPr="004A4552" w:rsidRDefault="004A4552" w:rsidP="004A4552">
            <w:pPr>
              <w:jc w:val="center"/>
              <w:rPr>
                <w:rFonts w:eastAsia="Times New Roman" w:cs="Times New Roman"/>
                <w:color w:val="0D0D0D"/>
                <w:sz w:val="22"/>
                <w:lang w:eastAsia="ru-RU"/>
              </w:rPr>
            </w:pPr>
          </w:p>
          <w:p w:rsidR="004A4552" w:rsidRPr="004A4552" w:rsidRDefault="004A4552" w:rsidP="004A4552">
            <w:pPr>
              <w:spacing w:line="259" w:lineRule="auto"/>
              <w:ind w:left="57" w:right="57"/>
              <w:jc w:val="center"/>
              <w:rPr>
                <w:rFonts w:eastAsia="Calibri" w:cs="Times New Roman"/>
                <w:sz w:val="22"/>
              </w:rPr>
            </w:pPr>
          </w:p>
        </w:tc>
        <w:tc>
          <w:tcPr>
            <w:tcW w:w="4045"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демонстрации студентом практических умений.</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заданий в тестовой форме.</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задач.</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и обсуждение ответов на занятии.</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Анализ выполнения заданий для самостоятельной работы.</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рефератов.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индивидуальных проектов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lastRenderedPageBreak/>
              <w:t>Оценка проверочных и контрольных работ</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Экспертное наблюдение выполнения практических работ</w:t>
            </w:r>
          </w:p>
        </w:tc>
      </w:tr>
      <w:tr w:rsidR="004A4552" w:rsidRPr="004A4552" w:rsidTr="004A4552">
        <w:trPr>
          <w:jc w:val="center"/>
        </w:trPr>
        <w:tc>
          <w:tcPr>
            <w:tcW w:w="2304"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lastRenderedPageBreak/>
              <w:t>ОК 04. Работать в коллективе и команде, эффективно взаимодействовать с коллегами, руководством, клиентами;</w:t>
            </w:r>
          </w:p>
        </w:tc>
        <w:tc>
          <w:tcPr>
            <w:tcW w:w="354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Times New Roman" w:cs="Times New Roman"/>
                <w:color w:val="0D0D0D"/>
                <w:sz w:val="22"/>
                <w:lang w:eastAsia="ru-RU"/>
              </w:rPr>
            </w:pPr>
            <w:r w:rsidRPr="004A4552">
              <w:rPr>
                <w:rFonts w:eastAsia="Calibri" w:cs="Times New Roman"/>
                <w:sz w:val="22"/>
              </w:rPr>
              <w:t xml:space="preserve">Раздел 1. </w:t>
            </w:r>
            <w:r w:rsidRPr="004A4552">
              <w:rPr>
                <w:rFonts w:eastAsia="Times New Roman" w:cs="Times New Roman"/>
                <w:color w:val="0D0D0D"/>
                <w:sz w:val="22"/>
                <w:lang w:eastAsia="ru-RU"/>
              </w:rPr>
              <w:t>Введение</w:t>
            </w:r>
            <w:r w:rsidRPr="004A4552">
              <w:rPr>
                <w:rFonts w:eastAsia="Calibri" w:cs="Times New Roman"/>
                <w:sz w:val="22"/>
              </w:rPr>
              <w:t xml:space="preserve">, </w:t>
            </w:r>
            <w:r w:rsidRPr="004A4552">
              <w:rPr>
                <w:rFonts w:eastAsia="Times New Roman" w:cs="Times New Roman"/>
                <w:color w:val="0D0D0D"/>
                <w:sz w:val="22"/>
                <w:lang w:eastAsia="ru-RU"/>
              </w:rPr>
              <w:t>Тема 1.1. Введение</w:t>
            </w:r>
          </w:p>
          <w:p w:rsidR="004A4552" w:rsidRPr="004A4552" w:rsidRDefault="004A4552" w:rsidP="004A4552">
            <w:pPr>
              <w:jc w:val="center"/>
              <w:rPr>
                <w:rFonts w:eastAsia="Times New Roman" w:cs="Times New Roman"/>
                <w:color w:val="0D0D0D"/>
                <w:sz w:val="22"/>
                <w:lang w:eastAsia="ar-SA"/>
              </w:rPr>
            </w:pPr>
            <w:r w:rsidRPr="004A4552">
              <w:rPr>
                <w:rFonts w:eastAsia="Times New Roman" w:cs="Times New Roman"/>
                <w:color w:val="0D0D0D"/>
                <w:sz w:val="22"/>
                <w:lang w:eastAsia="ar-SA"/>
              </w:rPr>
              <w:t xml:space="preserve">Раздел 6. Комбинаторика, статистика и теория вероятностей, Тема 6.1. Элементы комбинаторики, </w:t>
            </w:r>
            <w:r w:rsidRPr="004A4552">
              <w:rPr>
                <w:rFonts w:eastAsia="Times New Roman" w:cs="Times New Roman"/>
                <w:color w:val="0D0D0D"/>
                <w:sz w:val="22"/>
                <w:lang w:eastAsia="ru-RU"/>
              </w:rPr>
              <w:t>Тема 6.2 Элементы теории вероятностей.  Элементы математической статистики.</w:t>
            </w:r>
          </w:p>
          <w:p w:rsidR="004A4552" w:rsidRPr="004A4552" w:rsidRDefault="004A4552" w:rsidP="004A4552">
            <w:pPr>
              <w:spacing w:line="259" w:lineRule="auto"/>
              <w:ind w:left="57" w:right="57"/>
              <w:jc w:val="center"/>
              <w:rPr>
                <w:rFonts w:eastAsia="Times New Roman" w:cs="Times New Roman"/>
                <w:color w:val="0D0D0D"/>
                <w:sz w:val="22"/>
                <w:lang w:eastAsia="ru-RU"/>
              </w:rPr>
            </w:pPr>
          </w:p>
          <w:p w:rsidR="004A4552" w:rsidRPr="004A4552" w:rsidRDefault="004A4552" w:rsidP="004A4552">
            <w:pPr>
              <w:spacing w:line="259" w:lineRule="auto"/>
              <w:ind w:left="57" w:right="57"/>
              <w:jc w:val="center"/>
              <w:rPr>
                <w:rFonts w:eastAsia="Calibri" w:cs="Times New Roman"/>
                <w:sz w:val="22"/>
              </w:rPr>
            </w:pPr>
          </w:p>
        </w:tc>
        <w:tc>
          <w:tcPr>
            <w:tcW w:w="4045"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демонстрации студентом практических умений.</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заданий в тестовой форме.</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задач.</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и обсуждение ответов на занятии.</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Анализ выполнения заданий для самостоятельной работы.</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рефератов.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индивидуальных проектов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проверочных и контрольных работ</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Экспертное наблюдение выполнения практических работ</w:t>
            </w:r>
          </w:p>
        </w:tc>
      </w:tr>
      <w:tr w:rsidR="004A4552" w:rsidRPr="004A4552" w:rsidTr="004A4552">
        <w:trPr>
          <w:jc w:val="center"/>
        </w:trPr>
        <w:tc>
          <w:tcPr>
            <w:tcW w:w="2304"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ОК 05.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354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Times New Roman" w:cs="Times New Roman"/>
                <w:color w:val="0D0D0D"/>
                <w:sz w:val="22"/>
                <w:lang w:eastAsia="ru-RU"/>
              </w:rPr>
            </w:pPr>
            <w:r w:rsidRPr="004A4552">
              <w:rPr>
                <w:rFonts w:eastAsia="Calibri" w:cs="Times New Roman"/>
                <w:sz w:val="22"/>
              </w:rPr>
              <w:t xml:space="preserve">Раздел 1. </w:t>
            </w:r>
            <w:r w:rsidRPr="004A4552">
              <w:rPr>
                <w:rFonts w:eastAsia="Times New Roman" w:cs="Times New Roman"/>
                <w:color w:val="0D0D0D"/>
                <w:sz w:val="22"/>
                <w:lang w:eastAsia="ru-RU"/>
              </w:rPr>
              <w:t>Введение</w:t>
            </w:r>
            <w:r w:rsidRPr="004A4552">
              <w:rPr>
                <w:rFonts w:eastAsia="Calibri" w:cs="Times New Roman"/>
                <w:sz w:val="22"/>
              </w:rPr>
              <w:t xml:space="preserve">, </w:t>
            </w:r>
            <w:r w:rsidRPr="004A4552">
              <w:rPr>
                <w:rFonts w:eastAsia="Times New Roman" w:cs="Times New Roman"/>
                <w:color w:val="0D0D0D"/>
                <w:sz w:val="22"/>
                <w:lang w:eastAsia="ru-RU"/>
              </w:rPr>
              <w:t>Тема 1.1. Введение</w:t>
            </w:r>
          </w:p>
          <w:p w:rsidR="004A4552" w:rsidRPr="004A4552" w:rsidRDefault="004A4552" w:rsidP="004A4552">
            <w:pPr>
              <w:spacing w:line="259" w:lineRule="auto"/>
              <w:ind w:left="57" w:right="57"/>
              <w:jc w:val="center"/>
              <w:rPr>
                <w:rFonts w:eastAsia="Times New Roman" w:cs="Times New Roman"/>
                <w:color w:val="0D0D0D"/>
                <w:sz w:val="22"/>
                <w:lang w:eastAsia="ru-RU"/>
              </w:rPr>
            </w:pPr>
            <w:r w:rsidRPr="004A4552">
              <w:rPr>
                <w:rFonts w:eastAsia="Times New Roman" w:cs="Times New Roman"/>
                <w:color w:val="0D0D0D"/>
                <w:sz w:val="22"/>
                <w:lang w:eastAsia="ar-SA"/>
              </w:rPr>
              <w:t xml:space="preserve">Раздел 5. Геометрия, Тема 5.1. Прямые и плоскости в пространстве, </w:t>
            </w:r>
            <w:r w:rsidRPr="004A4552">
              <w:rPr>
                <w:rFonts w:eastAsia="Times New Roman" w:cs="Times New Roman"/>
                <w:color w:val="0D0D0D"/>
                <w:sz w:val="22"/>
                <w:lang w:eastAsia="ru-RU"/>
              </w:rPr>
              <w:t>Тема 5.5. Координаты и векторы.</w:t>
            </w:r>
          </w:p>
          <w:p w:rsidR="004A4552" w:rsidRPr="004A4552" w:rsidRDefault="004A4552" w:rsidP="004A4552">
            <w:pPr>
              <w:spacing w:line="259" w:lineRule="auto"/>
              <w:ind w:left="57" w:right="57"/>
              <w:jc w:val="center"/>
              <w:rPr>
                <w:rFonts w:eastAsia="Calibri" w:cs="Times New Roman"/>
                <w:sz w:val="22"/>
              </w:rPr>
            </w:pPr>
          </w:p>
        </w:tc>
        <w:tc>
          <w:tcPr>
            <w:tcW w:w="4045"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демонстрации студентом практических умений.</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заданий в тестовой форме.</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задач.</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и обсуждение ответов на занятии.</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Анализ выполнения заданий для самостоятельной работы.</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рефератов.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индивидуальных проектов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проверочных и контрольных работ</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Экспертное наблюдение выполнения практических работ</w:t>
            </w:r>
          </w:p>
        </w:tc>
      </w:tr>
      <w:tr w:rsidR="004A4552" w:rsidRPr="004A4552" w:rsidTr="004A4552">
        <w:trPr>
          <w:jc w:val="center"/>
        </w:trPr>
        <w:tc>
          <w:tcPr>
            <w:tcW w:w="2304"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 xml:space="preserve">ОК 06. 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w:t>
            </w:r>
            <w:r w:rsidRPr="004A4552">
              <w:rPr>
                <w:rFonts w:eastAsia="Calibri" w:cs="Times New Roman"/>
                <w:sz w:val="22"/>
              </w:rPr>
              <w:lastRenderedPageBreak/>
              <w:t xml:space="preserve">применять стандарты </w:t>
            </w:r>
            <w:r w:rsidRPr="004A4552">
              <w:rPr>
                <w:rFonts w:eastAsia="Calibri" w:cs="Times New Roman"/>
                <w:spacing w:val="-6"/>
                <w:sz w:val="22"/>
              </w:rPr>
              <w:t xml:space="preserve">антикоррупционного </w:t>
            </w:r>
            <w:r w:rsidRPr="004A4552">
              <w:rPr>
                <w:rFonts w:eastAsia="Calibri" w:cs="Times New Roman"/>
                <w:sz w:val="22"/>
              </w:rPr>
              <w:t>поведения</w:t>
            </w:r>
          </w:p>
        </w:tc>
        <w:tc>
          <w:tcPr>
            <w:tcW w:w="354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Times New Roman" w:cs="Times New Roman"/>
                <w:color w:val="0D0D0D"/>
                <w:sz w:val="22"/>
                <w:lang w:eastAsia="ru-RU"/>
              </w:rPr>
            </w:pPr>
            <w:r w:rsidRPr="004A4552">
              <w:rPr>
                <w:rFonts w:eastAsia="Calibri" w:cs="Times New Roman"/>
                <w:sz w:val="22"/>
              </w:rPr>
              <w:lastRenderedPageBreak/>
              <w:t xml:space="preserve">Раздел 1. </w:t>
            </w:r>
            <w:r w:rsidRPr="004A4552">
              <w:rPr>
                <w:rFonts w:eastAsia="Times New Roman" w:cs="Times New Roman"/>
                <w:color w:val="0D0D0D"/>
                <w:sz w:val="22"/>
                <w:lang w:eastAsia="ru-RU"/>
              </w:rPr>
              <w:t>Введение</w:t>
            </w:r>
            <w:r w:rsidRPr="004A4552">
              <w:rPr>
                <w:rFonts w:eastAsia="Calibri" w:cs="Times New Roman"/>
                <w:sz w:val="22"/>
              </w:rPr>
              <w:t xml:space="preserve">, </w:t>
            </w:r>
            <w:r w:rsidRPr="004A4552">
              <w:rPr>
                <w:rFonts w:eastAsia="Times New Roman" w:cs="Times New Roman"/>
                <w:color w:val="0D0D0D"/>
                <w:sz w:val="22"/>
                <w:lang w:eastAsia="ru-RU"/>
              </w:rPr>
              <w:t>Тема 1.1. Введение</w:t>
            </w:r>
          </w:p>
          <w:p w:rsidR="004A4552" w:rsidRPr="004A4552" w:rsidRDefault="004A4552" w:rsidP="004A4552">
            <w:pPr>
              <w:spacing w:line="259" w:lineRule="auto"/>
              <w:ind w:left="57" w:right="57"/>
              <w:jc w:val="center"/>
              <w:rPr>
                <w:rFonts w:eastAsia="Times New Roman" w:cs="Times New Roman"/>
                <w:color w:val="0D0D0D"/>
                <w:sz w:val="22"/>
                <w:lang w:eastAsia="ar-SA"/>
              </w:rPr>
            </w:pPr>
            <w:r w:rsidRPr="004A4552">
              <w:rPr>
                <w:rFonts w:eastAsia="Times New Roman" w:cs="Times New Roman"/>
                <w:color w:val="0D0D0D"/>
                <w:sz w:val="22"/>
                <w:lang w:eastAsia="ru-RU"/>
              </w:rPr>
              <w:t xml:space="preserve">Раздел 2. Алгебра, Тема 2.1. Развитие понятия о числе, </w:t>
            </w:r>
            <w:r w:rsidRPr="004A4552">
              <w:rPr>
                <w:rFonts w:eastAsia="Times New Roman" w:cs="Times New Roman"/>
                <w:color w:val="0D0D0D"/>
                <w:sz w:val="22"/>
                <w:lang w:eastAsia="ar-SA"/>
              </w:rPr>
              <w:t>Тема 2.2. Корни, степени и логарифмы</w:t>
            </w:r>
          </w:p>
          <w:p w:rsidR="004A4552" w:rsidRPr="004A4552" w:rsidRDefault="004A4552" w:rsidP="004A4552">
            <w:pPr>
              <w:jc w:val="both"/>
              <w:rPr>
                <w:rFonts w:eastAsia="Times New Roman" w:cs="Times New Roman"/>
                <w:color w:val="0D0D0D"/>
                <w:sz w:val="22"/>
                <w:lang w:eastAsia="ar-SA"/>
              </w:rPr>
            </w:pPr>
            <w:r w:rsidRPr="004A4552">
              <w:rPr>
                <w:rFonts w:eastAsia="Times New Roman" w:cs="Times New Roman"/>
                <w:color w:val="0D0D0D"/>
                <w:sz w:val="22"/>
                <w:lang w:eastAsia="ar-SA"/>
              </w:rPr>
              <w:t xml:space="preserve">Тема 2.3. Основы тригонометрии </w:t>
            </w:r>
          </w:p>
          <w:p w:rsidR="004A4552" w:rsidRPr="004A4552" w:rsidRDefault="004A4552" w:rsidP="004A4552">
            <w:pPr>
              <w:spacing w:line="259" w:lineRule="auto"/>
              <w:ind w:left="57" w:right="57"/>
              <w:jc w:val="center"/>
              <w:rPr>
                <w:rFonts w:eastAsia="Times New Roman" w:cs="Times New Roman"/>
                <w:color w:val="0D0D0D"/>
                <w:sz w:val="22"/>
                <w:lang w:eastAsia="ru-RU"/>
              </w:rPr>
            </w:pPr>
            <w:r w:rsidRPr="004A4552">
              <w:rPr>
                <w:rFonts w:eastAsia="Times New Roman" w:cs="Times New Roman"/>
                <w:sz w:val="22"/>
                <w:lang w:eastAsia="ar-SA"/>
              </w:rPr>
              <w:t>Раздел 3.</w:t>
            </w:r>
            <w:r w:rsidRPr="004A4552">
              <w:rPr>
                <w:rFonts w:eastAsia="Times New Roman" w:cs="Times New Roman"/>
                <w:b/>
                <w:color w:val="0D0D0D"/>
                <w:sz w:val="22"/>
                <w:lang w:eastAsia="ru-RU"/>
              </w:rPr>
              <w:t xml:space="preserve"> </w:t>
            </w:r>
            <w:r w:rsidRPr="004A4552">
              <w:rPr>
                <w:rFonts w:eastAsia="Times New Roman" w:cs="Times New Roman"/>
                <w:sz w:val="22"/>
                <w:lang w:eastAsia="ar-SA"/>
              </w:rPr>
              <w:t>Функции и графики, Тема 3.1.</w:t>
            </w:r>
            <w:r w:rsidRPr="004A4552">
              <w:rPr>
                <w:rFonts w:eastAsia="Times New Roman" w:cs="Times New Roman"/>
                <w:b/>
                <w:color w:val="0D0D0D"/>
                <w:sz w:val="22"/>
                <w:lang w:eastAsia="ru-RU"/>
              </w:rPr>
              <w:t xml:space="preserve"> </w:t>
            </w:r>
            <w:r w:rsidRPr="004A4552">
              <w:rPr>
                <w:rFonts w:eastAsia="Times New Roman" w:cs="Times New Roman"/>
                <w:sz w:val="22"/>
                <w:lang w:eastAsia="ar-SA"/>
              </w:rPr>
              <w:t>Функции и графики</w:t>
            </w:r>
          </w:p>
          <w:p w:rsidR="004A4552" w:rsidRPr="004A4552" w:rsidRDefault="004A4552" w:rsidP="004A4552">
            <w:pPr>
              <w:spacing w:line="259" w:lineRule="auto"/>
              <w:ind w:left="57" w:right="57"/>
              <w:jc w:val="center"/>
              <w:rPr>
                <w:rFonts w:eastAsia="Times New Roman" w:cs="Times New Roman"/>
                <w:bCs/>
                <w:sz w:val="22"/>
                <w:lang w:eastAsia="ru-RU"/>
              </w:rPr>
            </w:pPr>
            <w:r w:rsidRPr="004A4552">
              <w:rPr>
                <w:rFonts w:eastAsia="Times New Roman" w:cs="Times New Roman"/>
                <w:sz w:val="22"/>
                <w:lang w:eastAsia="ru-RU"/>
              </w:rPr>
              <w:t xml:space="preserve">Раздел 4. Начала математического анализа, </w:t>
            </w:r>
            <w:r w:rsidRPr="004A4552">
              <w:rPr>
                <w:rFonts w:eastAsia="Times New Roman" w:cs="Times New Roman"/>
                <w:color w:val="0D0D0D"/>
                <w:sz w:val="22"/>
                <w:lang w:eastAsia="ru-RU"/>
              </w:rPr>
              <w:t xml:space="preserve">Тема 4.1. </w:t>
            </w:r>
            <w:r w:rsidRPr="004A4552">
              <w:rPr>
                <w:rFonts w:eastAsia="Times New Roman" w:cs="Times New Roman"/>
                <w:bCs/>
                <w:sz w:val="22"/>
                <w:lang w:eastAsia="ru-RU"/>
              </w:rPr>
              <w:t xml:space="preserve">Производная и ее применение, </w:t>
            </w:r>
            <w:r w:rsidRPr="004A4552">
              <w:rPr>
                <w:rFonts w:eastAsia="Times New Roman" w:cs="Times New Roman"/>
                <w:bCs/>
                <w:sz w:val="22"/>
                <w:lang w:eastAsia="ar-SA"/>
              </w:rPr>
              <w:t>Тема 4.2 Первообразная и интеграл</w:t>
            </w:r>
          </w:p>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ar-SA"/>
              </w:rPr>
              <w:t xml:space="preserve">Раздел 5. Геометрия, Тема 5.1. Прямые и плоскости в </w:t>
            </w:r>
            <w:r w:rsidRPr="004A4552">
              <w:rPr>
                <w:rFonts w:eastAsia="Times New Roman" w:cs="Times New Roman"/>
                <w:color w:val="0D0D0D"/>
                <w:sz w:val="22"/>
                <w:lang w:eastAsia="ar-SA"/>
              </w:rPr>
              <w:lastRenderedPageBreak/>
              <w:t>пространстве,</w:t>
            </w:r>
            <w:r w:rsidRPr="004A4552">
              <w:rPr>
                <w:rFonts w:eastAsia="Times New Roman" w:cs="Times New Roman"/>
                <w:color w:val="0D0D0D"/>
                <w:sz w:val="22"/>
                <w:lang w:eastAsia="ru-RU"/>
              </w:rPr>
              <w:t xml:space="preserve"> Тема 5.2. Многогранники, Тема 5.3. Тела и поверхности вращения, Тема 5.4. Измерения в геометрии, Тема 5.5. Координаты и векторы.</w:t>
            </w:r>
          </w:p>
          <w:p w:rsidR="004A4552" w:rsidRPr="004A4552" w:rsidRDefault="004A4552" w:rsidP="004A4552">
            <w:pPr>
              <w:jc w:val="center"/>
              <w:rPr>
                <w:rFonts w:eastAsia="Times New Roman" w:cs="Times New Roman"/>
                <w:color w:val="0D0D0D"/>
                <w:sz w:val="22"/>
                <w:lang w:eastAsia="ar-SA"/>
              </w:rPr>
            </w:pPr>
            <w:r w:rsidRPr="004A4552">
              <w:rPr>
                <w:rFonts w:eastAsia="Times New Roman" w:cs="Times New Roman"/>
                <w:color w:val="0D0D0D"/>
                <w:sz w:val="22"/>
                <w:lang w:eastAsia="ar-SA"/>
              </w:rPr>
              <w:t xml:space="preserve">Раздел 6. Комбинаторика, статистика и теория вероятностей, Тема 6.1. Элементы комбинаторики, </w:t>
            </w:r>
            <w:r w:rsidRPr="004A4552">
              <w:rPr>
                <w:rFonts w:eastAsia="Times New Roman" w:cs="Times New Roman"/>
                <w:color w:val="0D0D0D"/>
                <w:sz w:val="22"/>
                <w:lang w:eastAsia="ru-RU"/>
              </w:rPr>
              <w:t>Тема 6.2 Элементы теории вероятностей.  Элементы математической статистики.</w:t>
            </w:r>
          </w:p>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 xml:space="preserve">Раздел 7. </w:t>
            </w:r>
            <w:r w:rsidRPr="004A4552">
              <w:rPr>
                <w:rFonts w:eastAsia="Times New Roman" w:cs="Times New Roman"/>
                <w:bCs/>
                <w:color w:val="0D0D0D"/>
                <w:sz w:val="22"/>
                <w:lang w:eastAsia="ru-RU"/>
              </w:rPr>
              <w:t>Уравнения и неравенства</w:t>
            </w:r>
            <w:r w:rsidRPr="004A4552">
              <w:rPr>
                <w:rFonts w:eastAsia="Times New Roman" w:cs="Times New Roman"/>
                <w:color w:val="0D0D0D"/>
                <w:sz w:val="22"/>
                <w:lang w:eastAsia="ru-RU"/>
              </w:rPr>
              <w:t xml:space="preserve"> </w:t>
            </w:r>
          </w:p>
          <w:p w:rsidR="004A4552" w:rsidRPr="004A4552" w:rsidRDefault="004A4552" w:rsidP="004A4552">
            <w:pPr>
              <w:jc w:val="center"/>
              <w:rPr>
                <w:rFonts w:eastAsia="Calibri" w:cs="Times New Roman"/>
                <w:sz w:val="22"/>
              </w:rPr>
            </w:pPr>
            <w:r w:rsidRPr="004A4552">
              <w:rPr>
                <w:rFonts w:eastAsia="Times New Roman" w:cs="Times New Roman"/>
                <w:color w:val="0D0D0D"/>
                <w:sz w:val="22"/>
                <w:lang w:eastAsia="ru-RU"/>
              </w:rPr>
              <w:t xml:space="preserve">Тема 7. 1. </w:t>
            </w:r>
            <w:r w:rsidRPr="004A4552">
              <w:rPr>
                <w:rFonts w:eastAsia="Times New Roman" w:cs="Times New Roman"/>
                <w:bCs/>
                <w:color w:val="0D0D0D"/>
                <w:sz w:val="22"/>
                <w:lang w:eastAsia="ru-RU"/>
              </w:rPr>
              <w:t>Уравнения и неравенства</w:t>
            </w:r>
          </w:p>
        </w:tc>
        <w:tc>
          <w:tcPr>
            <w:tcW w:w="4045"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lastRenderedPageBreak/>
              <w:t>Оценка демонстрации студентом практических умений.</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заданий в тестовой форме.</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задач.</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и обсуждение ответов на занятии.</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Анализ выполнения заданий для самостоятельной работы.</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рефератов.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индивидуальных проектов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проверочных и контрольных работ</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Экспертное наблюдение выполнения практических работ</w:t>
            </w:r>
          </w:p>
        </w:tc>
      </w:tr>
      <w:tr w:rsidR="004A4552" w:rsidRPr="004A4552" w:rsidTr="004A4552">
        <w:trPr>
          <w:jc w:val="center"/>
        </w:trPr>
        <w:tc>
          <w:tcPr>
            <w:tcW w:w="2304"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lastRenderedPageBreak/>
              <w:t>ОК 07. Содействовать сохранению окружающей среды, ресурсосбережению, эффективно действовать в чрезвычайных ситуациях;</w:t>
            </w:r>
          </w:p>
        </w:tc>
        <w:tc>
          <w:tcPr>
            <w:tcW w:w="3541"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jc w:val="center"/>
              <w:rPr>
                <w:rFonts w:eastAsia="Times New Roman" w:cs="Times New Roman"/>
                <w:color w:val="0D0D0D"/>
                <w:sz w:val="22"/>
                <w:lang w:eastAsia="ar-SA"/>
              </w:rPr>
            </w:pPr>
            <w:r w:rsidRPr="004A4552">
              <w:rPr>
                <w:rFonts w:eastAsia="Times New Roman" w:cs="Times New Roman"/>
                <w:color w:val="0D0D0D"/>
                <w:sz w:val="22"/>
                <w:lang w:eastAsia="ru-RU"/>
              </w:rPr>
              <w:t xml:space="preserve">Раздел 2, </w:t>
            </w:r>
            <w:r w:rsidRPr="004A4552">
              <w:rPr>
                <w:rFonts w:eastAsia="Times New Roman" w:cs="Times New Roman"/>
                <w:color w:val="0D0D0D"/>
                <w:sz w:val="22"/>
                <w:lang w:eastAsia="ar-SA"/>
              </w:rPr>
              <w:t>Тема 2.3. Основы тригонометрии</w:t>
            </w:r>
          </w:p>
          <w:p w:rsidR="004A4552" w:rsidRPr="004A4552" w:rsidRDefault="004A4552" w:rsidP="004A4552">
            <w:pPr>
              <w:spacing w:line="259" w:lineRule="auto"/>
              <w:ind w:left="57" w:right="57"/>
              <w:jc w:val="center"/>
              <w:rPr>
                <w:rFonts w:eastAsia="Times New Roman" w:cs="Times New Roman"/>
                <w:bCs/>
                <w:sz w:val="22"/>
                <w:lang w:eastAsia="ru-RU"/>
              </w:rPr>
            </w:pPr>
            <w:r w:rsidRPr="004A4552">
              <w:rPr>
                <w:rFonts w:eastAsia="Times New Roman" w:cs="Times New Roman"/>
                <w:sz w:val="22"/>
                <w:lang w:eastAsia="ru-RU"/>
              </w:rPr>
              <w:t xml:space="preserve">Раздел 4. Начала математического анализа, </w:t>
            </w:r>
            <w:r w:rsidRPr="004A4552">
              <w:rPr>
                <w:rFonts w:eastAsia="Times New Roman" w:cs="Times New Roman"/>
                <w:color w:val="0D0D0D"/>
                <w:sz w:val="22"/>
                <w:lang w:eastAsia="ru-RU"/>
              </w:rPr>
              <w:t xml:space="preserve">Тема 4.1. </w:t>
            </w:r>
            <w:r w:rsidRPr="004A4552">
              <w:rPr>
                <w:rFonts w:eastAsia="Times New Roman" w:cs="Times New Roman"/>
                <w:bCs/>
                <w:sz w:val="22"/>
                <w:lang w:eastAsia="ru-RU"/>
              </w:rPr>
              <w:t xml:space="preserve">Производная и ее применение, </w:t>
            </w:r>
            <w:r w:rsidRPr="004A4552">
              <w:rPr>
                <w:rFonts w:eastAsia="Times New Roman" w:cs="Times New Roman"/>
                <w:bCs/>
                <w:sz w:val="22"/>
                <w:lang w:eastAsia="ar-SA"/>
              </w:rPr>
              <w:t>Тема 4.2 Первообразная и интеграл</w:t>
            </w:r>
          </w:p>
          <w:p w:rsidR="004A4552" w:rsidRPr="004A4552" w:rsidRDefault="004A4552" w:rsidP="004A4552">
            <w:pPr>
              <w:jc w:val="center"/>
              <w:rPr>
                <w:rFonts w:eastAsia="Times New Roman" w:cs="Times New Roman"/>
                <w:color w:val="0D0D0D"/>
                <w:sz w:val="22"/>
                <w:lang w:eastAsia="ru-RU"/>
              </w:rPr>
            </w:pPr>
            <w:r w:rsidRPr="004A4552">
              <w:rPr>
                <w:rFonts w:eastAsia="Times New Roman" w:cs="Times New Roman"/>
                <w:color w:val="0D0D0D"/>
                <w:sz w:val="22"/>
                <w:lang w:eastAsia="ar-SA"/>
              </w:rPr>
              <w:t xml:space="preserve">Раздел 5. Геометрия, </w:t>
            </w:r>
            <w:r w:rsidRPr="004A4552">
              <w:rPr>
                <w:rFonts w:eastAsia="Times New Roman" w:cs="Times New Roman"/>
                <w:color w:val="0D0D0D"/>
                <w:sz w:val="22"/>
                <w:lang w:eastAsia="ru-RU"/>
              </w:rPr>
              <w:t>Тема 5.2. Многогранники, Тема 5.4. Измерения в геометрии.</w:t>
            </w:r>
          </w:p>
          <w:p w:rsidR="004A4552" w:rsidRPr="004A4552" w:rsidRDefault="004A4552" w:rsidP="004A4552">
            <w:pPr>
              <w:rPr>
                <w:rFonts w:eastAsia="Times New Roman" w:cs="Times New Roman"/>
                <w:color w:val="0D0D0D"/>
                <w:sz w:val="22"/>
                <w:lang w:eastAsia="ru-RU"/>
              </w:rPr>
            </w:pPr>
            <w:r w:rsidRPr="004A4552">
              <w:rPr>
                <w:rFonts w:eastAsia="Times New Roman" w:cs="Times New Roman"/>
                <w:color w:val="0D0D0D"/>
                <w:sz w:val="22"/>
                <w:lang w:eastAsia="ru-RU"/>
              </w:rPr>
              <w:t xml:space="preserve">Раздел 7. </w:t>
            </w:r>
            <w:r w:rsidRPr="004A4552">
              <w:rPr>
                <w:rFonts w:eastAsia="Times New Roman" w:cs="Times New Roman"/>
                <w:bCs/>
                <w:color w:val="0D0D0D"/>
                <w:sz w:val="22"/>
                <w:lang w:eastAsia="ru-RU"/>
              </w:rPr>
              <w:t>Уравнения и неравенства</w:t>
            </w:r>
            <w:r w:rsidRPr="004A4552">
              <w:rPr>
                <w:rFonts w:eastAsia="Times New Roman" w:cs="Times New Roman"/>
                <w:color w:val="0D0D0D"/>
                <w:sz w:val="22"/>
                <w:lang w:eastAsia="ru-RU"/>
              </w:rPr>
              <w:t xml:space="preserve"> </w:t>
            </w:r>
          </w:p>
          <w:p w:rsidR="004A4552" w:rsidRPr="004A4552" w:rsidRDefault="004A4552" w:rsidP="004A4552">
            <w:pPr>
              <w:jc w:val="center"/>
              <w:rPr>
                <w:rFonts w:eastAsia="Calibri" w:cs="Times New Roman"/>
                <w:sz w:val="22"/>
              </w:rPr>
            </w:pPr>
            <w:r w:rsidRPr="004A4552">
              <w:rPr>
                <w:rFonts w:eastAsia="Times New Roman" w:cs="Times New Roman"/>
                <w:color w:val="0D0D0D"/>
                <w:sz w:val="22"/>
                <w:lang w:eastAsia="ru-RU"/>
              </w:rPr>
              <w:t xml:space="preserve">Тема 7. 1. </w:t>
            </w:r>
            <w:r w:rsidRPr="004A4552">
              <w:rPr>
                <w:rFonts w:eastAsia="Times New Roman" w:cs="Times New Roman"/>
                <w:bCs/>
                <w:color w:val="0D0D0D"/>
                <w:sz w:val="22"/>
                <w:lang w:eastAsia="ru-RU"/>
              </w:rPr>
              <w:t>Уравнения и неравенства</w:t>
            </w:r>
          </w:p>
        </w:tc>
        <w:tc>
          <w:tcPr>
            <w:tcW w:w="4045" w:type="dxa"/>
            <w:tcBorders>
              <w:top w:val="single" w:sz="4" w:space="0" w:color="000000"/>
              <w:left w:val="single" w:sz="4" w:space="0" w:color="000000"/>
              <w:bottom w:val="single" w:sz="4" w:space="0" w:color="000000"/>
              <w:right w:val="single" w:sz="4" w:space="0" w:color="000000"/>
            </w:tcBorders>
          </w:tcPr>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демонстрации студентом практических умений.</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заданий в тестовой форме.</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Решение задач.</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и обсуждение ответов на занятии.</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Анализ выполнения заданий для самостоятельной работы.</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рефератов.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Защита индивидуальных проектов</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Оценка проверочных и контрольных работ</w:t>
            </w:r>
          </w:p>
          <w:p w:rsidR="004A4552" w:rsidRPr="004A4552" w:rsidRDefault="004A4552" w:rsidP="004A4552">
            <w:pPr>
              <w:spacing w:line="259" w:lineRule="auto"/>
              <w:ind w:left="57" w:right="57"/>
              <w:jc w:val="center"/>
              <w:rPr>
                <w:rFonts w:eastAsia="Calibri" w:cs="Times New Roman"/>
                <w:sz w:val="22"/>
              </w:rPr>
            </w:pPr>
            <w:r w:rsidRPr="004A4552">
              <w:rPr>
                <w:rFonts w:eastAsia="Calibri" w:cs="Times New Roman"/>
                <w:sz w:val="22"/>
              </w:rPr>
              <w:t>Экспертное наблюдение выполнения практических работ</w:t>
            </w:r>
          </w:p>
        </w:tc>
      </w:tr>
    </w:tbl>
    <w:p w:rsidR="004A4552" w:rsidRPr="004A4552" w:rsidRDefault="004A4552" w:rsidP="004A4552">
      <w:pPr>
        <w:spacing w:after="200" w:line="276" w:lineRule="auto"/>
        <w:contextualSpacing/>
        <w:jc w:val="center"/>
        <w:rPr>
          <w:rFonts w:eastAsia="Times New Roman" w:cs="Times New Roman"/>
          <w:b/>
          <w:sz w:val="28"/>
          <w:szCs w:val="28"/>
          <w:lang w:eastAsia="ru-RU"/>
        </w:rPr>
      </w:pPr>
    </w:p>
    <w:p w:rsidR="004A4552" w:rsidRPr="004A4552" w:rsidRDefault="004A4552" w:rsidP="004A4552">
      <w:pPr>
        <w:spacing w:after="200" w:line="276" w:lineRule="auto"/>
        <w:contextualSpacing/>
        <w:jc w:val="center"/>
        <w:rPr>
          <w:rFonts w:eastAsia="Times New Roman" w:cs="Times New Roman"/>
          <w:b/>
          <w:sz w:val="28"/>
          <w:szCs w:val="28"/>
          <w:lang w:eastAsia="ru-RU"/>
        </w:rPr>
      </w:pPr>
      <w:r w:rsidRPr="004A4552">
        <w:rPr>
          <w:rFonts w:eastAsia="Times New Roman" w:cs="Times New Roman"/>
          <w:b/>
          <w:sz w:val="28"/>
          <w:szCs w:val="28"/>
          <w:lang w:eastAsia="ru-RU"/>
        </w:rPr>
        <w:br w:type="page"/>
      </w:r>
    </w:p>
    <w:p w:rsidR="004A4552" w:rsidRPr="004A4552" w:rsidRDefault="004A4552" w:rsidP="004A4552">
      <w:pPr>
        <w:spacing w:after="200" w:line="276" w:lineRule="auto"/>
        <w:contextualSpacing/>
        <w:jc w:val="right"/>
        <w:rPr>
          <w:rFonts w:eastAsia="Calibri" w:cs="Times New Roman"/>
          <w:sz w:val="28"/>
          <w:szCs w:val="28"/>
        </w:rPr>
      </w:pPr>
      <w:r w:rsidRPr="004A4552">
        <w:rPr>
          <w:rFonts w:eastAsia="Calibri" w:cs="Times New Roman"/>
          <w:sz w:val="28"/>
          <w:szCs w:val="28"/>
        </w:rPr>
        <w:lastRenderedPageBreak/>
        <w:t>Приложение 1</w:t>
      </w:r>
    </w:p>
    <w:p w:rsidR="004A4552" w:rsidRPr="004A4552" w:rsidRDefault="004A4552" w:rsidP="004A4552">
      <w:pPr>
        <w:spacing w:after="200" w:line="276" w:lineRule="auto"/>
        <w:contextualSpacing/>
        <w:jc w:val="both"/>
        <w:rPr>
          <w:rFonts w:eastAsia="Calibri" w:cs="Times New Roman"/>
          <w:sz w:val="28"/>
          <w:szCs w:val="28"/>
        </w:rPr>
      </w:pPr>
    </w:p>
    <w:p w:rsidR="004A4552" w:rsidRPr="004A4552" w:rsidRDefault="004A4552" w:rsidP="004A4552">
      <w:pPr>
        <w:spacing w:after="200" w:line="276" w:lineRule="auto"/>
        <w:contextualSpacing/>
        <w:jc w:val="center"/>
        <w:rPr>
          <w:rFonts w:eastAsia="Calibri" w:cs="Times New Roman"/>
          <w:b/>
          <w:sz w:val="28"/>
          <w:szCs w:val="28"/>
        </w:rPr>
      </w:pPr>
      <w:r w:rsidRPr="004A4552">
        <w:rPr>
          <w:rFonts w:eastAsia="Calibri" w:cs="Times New Roman"/>
          <w:b/>
          <w:sz w:val="28"/>
          <w:szCs w:val="28"/>
        </w:rPr>
        <w:t>Примерная тематика индивидуальных  проектов:</w:t>
      </w:r>
    </w:p>
    <w:p w:rsidR="004A4552" w:rsidRPr="004A4552" w:rsidRDefault="004A4552" w:rsidP="001E309A">
      <w:pPr>
        <w:numPr>
          <w:ilvl w:val="0"/>
          <w:numId w:val="217"/>
        </w:numPr>
        <w:spacing w:after="200" w:line="276" w:lineRule="auto"/>
        <w:contextualSpacing/>
        <w:jc w:val="both"/>
        <w:rPr>
          <w:rFonts w:eastAsia="Calibri" w:cs="Times New Roman"/>
          <w:sz w:val="28"/>
          <w:szCs w:val="28"/>
        </w:rPr>
      </w:pPr>
      <w:r w:rsidRPr="004A4552">
        <w:rPr>
          <w:rFonts w:eastAsia="Calibri" w:cs="Times New Roman"/>
          <w:sz w:val="28"/>
          <w:szCs w:val="28"/>
        </w:rPr>
        <w:t>Единицы измерения лекарственных средств.</w:t>
      </w:r>
    </w:p>
    <w:p w:rsidR="004A4552" w:rsidRPr="004A4552" w:rsidRDefault="004A4552" w:rsidP="001E309A">
      <w:pPr>
        <w:numPr>
          <w:ilvl w:val="0"/>
          <w:numId w:val="217"/>
        </w:numPr>
        <w:spacing w:after="200" w:line="276" w:lineRule="auto"/>
        <w:contextualSpacing/>
        <w:jc w:val="both"/>
        <w:rPr>
          <w:rFonts w:eastAsia="Calibri" w:cs="Times New Roman"/>
          <w:sz w:val="28"/>
          <w:szCs w:val="28"/>
        </w:rPr>
      </w:pPr>
      <w:r w:rsidRPr="004A4552">
        <w:rPr>
          <w:rFonts w:eastAsia="Calibri" w:cs="Times New Roman"/>
          <w:sz w:val="28"/>
          <w:szCs w:val="28"/>
        </w:rPr>
        <w:t>Нестандартные единицы измерения лекарств.</w:t>
      </w:r>
    </w:p>
    <w:p w:rsidR="004A4552" w:rsidRPr="004A4552" w:rsidRDefault="004A4552" w:rsidP="001E309A">
      <w:pPr>
        <w:numPr>
          <w:ilvl w:val="0"/>
          <w:numId w:val="217"/>
        </w:numPr>
        <w:spacing w:after="200" w:line="276" w:lineRule="auto"/>
        <w:contextualSpacing/>
        <w:jc w:val="both"/>
        <w:rPr>
          <w:rFonts w:eastAsia="Calibri" w:cs="Times New Roman"/>
          <w:sz w:val="28"/>
          <w:szCs w:val="28"/>
        </w:rPr>
      </w:pPr>
      <w:r w:rsidRPr="004A4552">
        <w:rPr>
          <w:rFonts w:eastAsia="Calibri" w:cs="Times New Roman"/>
          <w:sz w:val="28"/>
          <w:szCs w:val="28"/>
        </w:rPr>
        <w:t>Старинные единицы измерения лекарств.</w:t>
      </w:r>
    </w:p>
    <w:p w:rsidR="004A4552" w:rsidRPr="004A4552" w:rsidRDefault="004A4552" w:rsidP="001E309A">
      <w:pPr>
        <w:numPr>
          <w:ilvl w:val="0"/>
          <w:numId w:val="217"/>
        </w:numPr>
        <w:spacing w:after="200" w:line="276" w:lineRule="auto"/>
        <w:contextualSpacing/>
        <w:jc w:val="both"/>
        <w:rPr>
          <w:rFonts w:eastAsia="Calibri" w:cs="Times New Roman"/>
          <w:sz w:val="28"/>
          <w:szCs w:val="28"/>
        </w:rPr>
      </w:pPr>
      <w:r w:rsidRPr="004A4552">
        <w:rPr>
          <w:rFonts w:eastAsia="Calibri" w:cs="Times New Roman"/>
          <w:sz w:val="28"/>
          <w:szCs w:val="28"/>
        </w:rPr>
        <w:t>Математическая основа смесей и сборов в фармакологии.</w:t>
      </w:r>
    </w:p>
    <w:p w:rsidR="004A4552" w:rsidRPr="004A4552" w:rsidRDefault="004A4552" w:rsidP="001E309A">
      <w:pPr>
        <w:numPr>
          <w:ilvl w:val="0"/>
          <w:numId w:val="217"/>
        </w:numPr>
        <w:spacing w:after="200" w:line="276" w:lineRule="auto"/>
        <w:contextualSpacing/>
        <w:jc w:val="both"/>
        <w:rPr>
          <w:rFonts w:eastAsia="Calibri" w:cs="Times New Roman"/>
          <w:sz w:val="28"/>
          <w:szCs w:val="28"/>
        </w:rPr>
      </w:pPr>
      <w:r w:rsidRPr="004A4552">
        <w:rPr>
          <w:rFonts w:eastAsia="Calibri" w:cs="Times New Roman"/>
          <w:sz w:val="28"/>
          <w:szCs w:val="28"/>
        </w:rPr>
        <w:t>Математическая основа анализа ценовых предпочтений покупателей аптеки.</w:t>
      </w:r>
    </w:p>
    <w:p w:rsidR="004A4552" w:rsidRPr="004A4552" w:rsidRDefault="004A4552" w:rsidP="001E309A">
      <w:pPr>
        <w:numPr>
          <w:ilvl w:val="0"/>
          <w:numId w:val="217"/>
        </w:numPr>
        <w:spacing w:after="200" w:line="276" w:lineRule="auto"/>
        <w:contextualSpacing/>
        <w:jc w:val="both"/>
        <w:rPr>
          <w:rFonts w:eastAsia="Calibri" w:cs="Times New Roman"/>
          <w:sz w:val="28"/>
          <w:szCs w:val="28"/>
        </w:rPr>
      </w:pPr>
      <w:r w:rsidRPr="004A4552">
        <w:rPr>
          <w:rFonts w:eastAsia="Calibri" w:cs="Times New Roman"/>
          <w:sz w:val="28"/>
          <w:szCs w:val="28"/>
        </w:rPr>
        <w:t>Проценты в нашей жизни.</w:t>
      </w:r>
    </w:p>
    <w:p w:rsidR="004A4552" w:rsidRPr="004A4552" w:rsidRDefault="004A4552" w:rsidP="001E309A">
      <w:pPr>
        <w:numPr>
          <w:ilvl w:val="0"/>
          <w:numId w:val="217"/>
        </w:numPr>
        <w:spacing w:after="200" w:line="276" w:lineRule="auto"/>
        <w:contextualSpacing/>
        <w:jc w:val="both"/>
        <w:rPr>
          <w:rFonts w:eastAsia="Calibri" w:cs="Times New Roman"/>
          <w:sz w:val="28"/>
          <w:szCs w:val="28"/>
        </w:rPr>
      </w:pPr>
      <w:r w:rsidRPr="004A4552">
        <w:rPr>
          <w:rFonts w:eastAsia="Calibri" w:cs="Times New Roman"/>
          <w:sz w:val="28"/>
          <w:szCs w:val="28"/>
        </w:rPr>
        <w:t>Математические модели, применяемые в фармакологии.</w:t>
      </w:r>
    </w:p>
    <w:p w:rsidR="004A4552" w:rsidRPr="004A4552" w:rsidRDefault="004A4552" w:rsidP="001E309A">
      <w:pPr>
        <w:numPr>
          <w:ilvl w:val="0"/>
          <w:numId w:val="217"/>
        </w:numPr>
        <w:spacing w:after="200" w:line="276" w:lineRule="auto"/>
        <w:contextualSpacing/>
        <w:jc w:val="both"/>
        <w:rPr>
          <w:rFonts w:eastAsia="Calibri" w:cs="Times New Roman"/>
          <w:sz w:val="28"/>
          <w:szCs w:val="28"/>
        </w:rPr>
      </w:pPr>
      <w:r w:rsidRPr="004A4552">
        <w:rPr>
          <w:rFonts w:eastAsia="Calibri" w:cs="Times New Roman"/>
          <w:sz w:val="28"/>
          <w:szCs w:val="28"/>
        </w:rPr>
        <w:t>Быстрые способы устных вычислений для работы в аптеке.</w:t>
      </w:r>
    </w:p>
    <w:p w:rsidR="004A4552" w:rsidRPr="004A4552" w:rsidRDefault="004A4552" w:rsidP="001E309A">
      <w:pPr>
        <w:numPr>
          <w:ilvl w:val="0"/>
          <w:numId w:val="217"/>
        </w:numPr>
        <w:spacing w:after="200" w:line="276" w:lineRule="auto"/>
        <w:contextualSpacing/>
        <w:jc w:val="both"/>
        <w:rPr>
          <w:rFonts w:eastAsia="Calibri" w:cs="Times New Roman"/>
          <w:sz w:val="28"/>
          <w:szCs w:val="28"/>
        </w:rPr>
      </w:pPr>
      <w:r w:rsidRPr="004A4552">
        <w:rPr>
          <w:rFonts w:eastAsia="Calibri" w:cs="Times New Roman"/>
          <w:sz w:val="28"/>
          <w:szCs w:val="28"/>
        </w:rPr>
        <w:t>Математические функции при составление отчётов о работе аптеки.</w:t>
      </w:r>
    </w:p>
    <w:p w:rsidR="004A4552" w:rsidRPr="004A4552" w:rsidRDefault="004A4552" w:rsidP="001E309A">
      <w:pPr>
        <w:numPr>
          <w:ilvl w:val="0"/>
          <w:numId w:val="217"/>
        </w:numPr>
        <w:spacing w:after="200" w:line="276" w:lineRule="auto"/>
        <w:contextualSpacing/>
        <w:jc w:val="both"/>
        <w:rPr>
          <w:rFonts w:eastAsia="Calibri" w:cs="Times New Roman"/>
          <w:sz w:val="28"/>
          <w:szCs w:val="28"/>
        </w:rPr>
      </w:pPr>
      <w:r w:rsidRPr="004A4552">
        <w:rPr>
          <w:rFonts w:eastAsia="Calibri" w:cs="Times New Roman"/>
          <w:sz w:val="28"/>
          <w:szCs w:val="28"/>
        </w:rPr>
        <w:t xml:space="preserve"> Без математики не быть здоровью (расчетные методы самонаблюдения).</w:t>
      </w:r>
    </w:p>
    <w:p w:rsidR="004A4552" w:rsidRPr="004A4552" w:rsidRDefault="004A4552" w:rsidP="001E309A">
      <w:pPr>
        <w:numPr>
          <w:ilvl w:val="0"/>
          <w:numId w:val="217"/>
        </w:numPr>
        <w:spacing w:after="200" w:line="276" w:lineRule="auto"/>
        <w:contextualSpacing/>
        <w:jc w:val="both"/>
        <w:rPr>
          <w:rFonts w:eastAsia="Calibri" w:cs="Times New Roman"/>
          <w:sz w:val="28"/>
          <w:szCs w:val="28"/>
        </w:rPr>
      </w:pPr>
      <w:r w:rsidRPr="004A4552">
        <w:rPr>
          <w:rFonts w:eastAsia="Calibri" w:cs="Times New Roman"/>
          <w:color w:val="000000"/>
          <w:sz w:val="28"/>
          <w:szCs w:val="28"/>
        </w:rPr>
        <w:t xml:space="preserve"> Анализ данных по популярности лекарственных препаратов (по выбору студента): первичная обработка статистических данных, их графическое представление, нахождение средних характеристик данных.</w:t>
      </w:r>
    </w:p>
    <w:p w:rsidR="004A4552" w:rsidRPr="004A4552" w:rsidRDefault="004A4552" w:rsidP="004A4552">
      <w:pPr>
        <w:spacing w:after="200" w:line="276" w:lineRule="auto"/>
        <w:ind w:left="720"/>
        <w:contextualSpacing/>
        <w:jc w:val="both"/>
        <w:rPr>
          <w:rFonts w:eastAsia="Calibri" w:cs="Times New Roman"/>
          <w:sz w:val="28"/>
          <w:szCs w:val="28"/>
        </w:rPr>
      </w:pPr>
    </w:p>
    <w:p w:rsidR="0057767F" w:rsidRDefault="0057767F" w:rsidP="00A20F96">
      <w:pPr>
        <w:spacing w:after="200" w:line="276" w:lineRule="auto"/>
        <w:rPr>
          <w:rFonts w:ascii="Calibri" w:eastAsia="Calibri" w:hAnsi="Calibri" w:cs="Times New Roman"/>
          <w:szCs w:val="24"/>
        </w:rPr>
        <w:sectPr w:rsidR="0057767F" w:rsidSect="004A4552">
          <w:pgSz w:w="11906" w:h="16838"/>
          <w:pgMar w:top="1134" w:right="567" w:bottom="1134" w:left="1418" w:header="709" w:footer="709" w:gutter="0"/>
          <w:cols w:space="708"/>
          <w:titlePg/>
          <w:docGrid w:linePitch="360"/>
        </w:sectPr>
      </w:pPr>
    </w:p>
    <w:p w:rsidR="0057767F" w:rsidRPr="0057767F" w:rsidRDefault="0057767F" w:rsidP="0057767F">
      <w:pPr>
        <w:spacing w:after="200" w:line="276" w:lineRule="auto"/>
        <w:jc w:val="center"/>
        <w:rPr>
          <w:rFonts w:cs="Times New Roman"/>
          <w:sz w:val="28"/>
          <w:szCs w:val="28"/>
          <w:u w:val="single"/>
        </w:rPr>
      </w:pPr>
      <w:r w:rsidRPr="0057767F">
        <w:rPr>
          <w:rFonts w:cs="Times New Roman"/>
          <w:sz w:val="28"/>
          <w:szCs w:val="28"/>
          <w:u w:val="single"/>
        </w:rPr>
        <w:lastRenderedPageBreak/>
        <w:t>ТЕХНОЛОГИЧЕСКАЯ КАРТА 1</w:t>
      </w:r>
    </w:p>
    <w:p w:rsidR="0057767F" w:rsidRPr="0057767F" w:rsidRDefault="0057767F" w:rsidP="0057767F">
      <w:pPr>
        <w:spacing w:after="200" w:line="276" w:lineRule="auto"/>
        <w:jc w:val="both"/>
        <w:rPr>
          <w:rFonts w:cs="Times New Roman"/>
          <w:sz w:val="28"/>
          <w:szCs w:val="28"/>
          <w:u w:val="single"/>
        </w:rPr>
      </w:pPr>
      <w:r w:rsidRPr="0057767F">
        <w:rPr>
          <w:rFonts w:cs="Times New Roman"/>
          <w:sz w:val="28"/>
          <w:szCs w:val="28"/>
        </w:rPr>
        <w:t xml:space="preserve">Дисциплина                    </w:t>
      </w:r>
      <w:r w:rsidRPr="0057767F">
        <w:rPr>
          <w:rFonts w:cs="Times New Roman"/>
          <w:sz w:val="28"/>
          <w:szCs w:val="28"/>
          <w:u w:val="single"/>
        </w:rPr>
        <w:t xml:space="preserve">Математика </w:t>
      </w:r>
    </w:p>
    <w:p w:rsidR="0057767F" w:rsidRPr="0057767F" w:rsidRDefault="0057767F" w:rsidP="0057767F">
      <w:pPr>
        <w:spacing w:after="200" w:line="276" w:lineRule="auto"/>
        <w:jc w:val="both"/>
        <w:rPr>
          <w:rFonts w:cs="Times New Roman"/>
          <w:sz w:val="28"/>
          <w:szCs w:val="28"/>
          <w:u w:val="single"/>
        </w:rPr>
      </w:pPr>
      <w:r w:rsidRPr="0057767F">
        <w:rPr>
          <w:rFonts w:cs="Times New Roman"/>
          <w:sz w:val="28"/>
          <w:szCs w:val="28"/>
        </w:rPr>
        <w:t xml:space="preserve">Специальность / профессия    </w:t>
      </w:r>
      <w:r w:rsidRPr="0057767F">
        <w:rPr>
          <w:rFonts w:cs="Times New Roman"/>
          <w:sz w:val="28"/>
          <w:szCs w:val="28"/>
          <w:u w:val="single"/>
        </w:rPr>
        <w:t>Фармация</w:t>
      </w:r>
    </w:p>
    <w:tbl>
      <w:tblPr>
        <w:tblStyle w:val="140"/>
        <w:tblW w:w="0" w:type="auto"/>
        <w:tblLook w:val="04A0" w:firstRow="1" w:lastRow="0" w:firstColumn="1" w:lastColumn="0" w:noHBand="0" w:noVBand="1"/>
      </w:tblPr>
      <w:tblGrid>
        <w:gridCol w:w="2955"/>
        <w:gridCol w:w="2957"/>
        <w:gridCol w:w="1481"/>
        <w:gridCol w:w="1476"/>
        <w:gridCol w:w="2957"/>
        <w:gridCol w:w="2960"/>
      </w:tblGrid>
      <w:tr w:rsidR="0057767F" w:rsidRPr="0057767F" w:rsidTr="0057767F">
        <w:tc>
          <w:tcPr>
            <w:tcW w:w="7393" w:type="dxa"/>
            <w:gridSpan w:val="3"/>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Тема занятия</w:t>
            </w:r>
          </w:p>
        </w:tc>
        <w:tc>
          <w:tcPr>
            <w:tcW w:w="7393" w:type="dxa"/>
            <w:gridSpan w:val="3"/>
          </w:tcPr>
          <w:p w:rsidR="0057767F" w:rsidRPr="0057767F" w:rsidRDefault="0057767F" w:rsidP="0057767F">
            <w:pPr>
              <w:rPr>
                <w:rFonts w:ascii="Times New Roman" w:hAnsi="Times New Roman" w:cs="Times New Roman"/>
                <w:color w:val="0D0D0D"/>
                <w:szCs w:val="24"/>
              </w:rPr>
            </w:pPr>
            <w:r w:rsidRPr="0057767F">
              <w:rPr>
                <w:rFonts w:ascii="Times New Roman" w:hAnsi="Times New Roman" w:cs="Times New Roman"/>
                <w:color w:val="0D0D0D"/>
                <w:szCs w:val="24"/>
              </w:rPr>
              <w:t>Простейшие тригонометрические уравнения.</w:t>
            </w:r>
          </w:p>
        </w:tc>
      </w:tr>
      <w:tr w:rsidR="0057767F" w:rsidRPr="0057767F" w:rsidTr="0057767F">
        <w:tc>
          <w:tcPr>
            <w:tcW w:w="7393" w:type="dxa"/>
            <w:gridSpan w:val="3"/>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Содержание занятия</w:t>
            </w:r>
          </w:p>
        </w:tc>
        <w:tc>
          <w:tcPr>
            <w:tcW w:w="7393" w:type="dxa"/>
            <w:gridSpan w:val="3"/>
          </w:tcPr>
          <w:p w:rsidR="0057767F" w:rsidRPr="0057767F" w:rsidRDefault="0057767F" w:rsidP="0057767F">
            <w:pPr>
              <w:rPr>
                <w:rFonts w:ascii="Times New Roman" w:hAnsi="Times New Roman" w:cs="Times New Roman"/>
                <w:color w:val="0D0D0D"/>
                <w:szCs w:val="24"/>
              </w:rPr>
            </w:pPr>
            <w:r w:rsidRPr="0057767F">
              <w:rPr>
                <w:rFonts w:ascii="Times New Roman" w:hAnsi="Times New Roman" w:cs="Times New Roman"/>
                <w:color w:val="0D0D0D"/>
                <w:szCs w:val="24"/>
              </w:rPr>
              <w:t xml:space="preserve">Определение и решение уравнений вида </w:t>
            </w:r>
            <w:r w:rsidRPr="0057767F">
              <w:rPr>
                <w:rFonts w:ascii="Times New Roman" w:hAnsi="Times New Roman" w:cs="Times New Roman"/>
                <w:color w:val="0D0D0D"/>
                <w:szCs w:val="24"/>
                <w:lang w:val="en-US"/>
              </w:rPr>
              <w:t>cosX</w:t>
            </w:r>
            <w:r w:rsidRPr="0057767F">
              <w:rPr>
                <w:rFonts w:ascii="Times New Roman" w:hAnsi="Times New Roman" w:cs="Times New Roman"/>
                <w:color w:val="0D0D0D"/>
                <w:szCs w:val="24"/>
              </w:rPr>
              <w:t>=</w:t>
            </w:r>
            <w:r w:rsidRPr="0057767F">
              <w:rPr>
                <w:rFonts w:ascii="Times New Roman" w:hAnsi="Times New Roman" w:cs="Times New Roman"/>
                <w:color w:val="0D0D0D"/>
                <w:szCs w:val="24"/>
                <w:lang w:val="en-US"/>
              </w:rPr>
              <w:t>a</w:t>
            </w:r>
            <w:r w:rsidRPr="0057767F">
              <w:rPr>
                <w:rFonts w:ascii="Times New Roman" w:hAnsi="Times New Roman" w:cs="Times New Roman"/>
                <w:color w:val="0D0D0D"/>
                <w:szCs w:val="24"/>
              </w:rPr>
              <w:t xml:space="preserve">; </w:t>
            </w:r>
            <w:r w:rsidRPr="0057767F">
              <w:rPr>
                <w:rFonts w:ascii="Times New Roman" w:hAnsi="Times New Roman" w:cs="Times New Roman"/>
                <w:color w:val="0D0D0D"/>
                <w:szCs w:val="24"/>
                <w:lang w:val="en-US"/>
              </w:rPr>
              <w:t>sinX</w:t>
            </w:r>
            <w:r w:rsidRPr="0057767F">
              <w:rPr>
                <w:rFonts w:ascii="Times New Roman" w:hAnsi="Times New Roman" w:cs="Times New Roman"/>
                <w:color w:val="0D0D0D"/>
                <w:szCs w:val="24"/>
              </w:rPr>
              <w:t>=</w:t>
            </w:r>
            <w:r w:rsidRPr="0057767F">
              <w:rPr>
                <w:rFonts w:ascii="Times New Roman" w:hAnsi="Times New Roman" w:cs="Times New Roman"/>
                <w:color w:val="0D0D0D"/>
                <w:szCs w:val="24"/>
                <w:lang w:val="en-US"/>
              </w:rPr>
              <w:t>a</w:t>
            </w:r>
            <w:r w:rsidRPr="0057767F">
              <w:rPr>
                <w:rFonts w:ascii="Times New Roman" w:hAnsi="Times New Roman" w:cs="Times New Roman"/>
                <w:color w:val="0D0D0D"/>
                <w:szCs w:val="24"/>
              </w:rPr>
              <w:t xml:space="preserve">; </w:t>
            </w:r>
            <w:r w:rsidRPr="0057767F">
              <w:rPr>
                <w:rFonts w:ascii="Times New Roman" w:hAnsi="Times New Roman" w:cs="Times New Roman"/>
                <w:color w:val="0D0D0D"/>
                <w:szCs w:val="24"/>
                <w:lang w:val="en-US"/>
              </w:rPr>
              <w:t>tgX</w:t>
            </w:r>
            <w:r w:rsidRPr="0057767F">
              <w:rPr>
                <w:rFonts w:ascii="Times New Roman" w:hAnsi="Times New Roman" w:cs="Times New Roman"/>
                <w:color w:val="0D0D0D"/>
                <w:szCs w:val="24"/>
              </w:rPr>
              <w:t>=</w:t>
            </w:r>
            <w:r w:rsidRPr="0057767F">
              <w:rPr>
                <w:rFonts w:ascii="Times New Roman" w:hAnsi="Times New Roman" w:cs="Times New Roman"/>
                <w:color w:val="0D0D0D"/>
                <w:szCs w:val="24"/>
                <w:lang w:val="en-US"/>
              </w:rPr>
              <w:t>a</w:t>
            </w:r>
            <w:r w:rsidRPr="0057767F">
              <w:rPr>
                <w:rFonts w:ascii="Times New Roman" w:hAnsi="Times New Roman" w:cs="Times New Roman"/>
                <w:color w:val="0D0D0D"/>
                <w:szCs w:val="24"/>
              </w:rPr>
              <w:t>.</w:t>
            </w:r>
          </w:p>
        </w:tc>
      </w:tr>
      <w:tr w:rsidR="0057767F" w:rsidRPr="0057767F" w:rsidTr="0057767F">
        <w:tc>
          <w:tcPr>
            <w:tcW w:w="7393" w:type="dxa"/>
            <w:gridSpan w:val="3"/>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Тип занятия</w:t>
            </w:r>
          </w:p>
        </w:tc>
        <w:tc>
          <w:tcPr>
            <w:tcW w:w="7393" w:type="dxa"/>
            <w:gridSpan w:val="3"/>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Комбинированное занятие (лекционно – практическое)</w:t>
            </w:r>
          </w:p>
        </w:tc>
      </w:tr>
      <w:tr w:rsidR="0057767F" w:rsidRPr="0057767F" w:rsidTr="0057767F">
        <w:tc>
          <w:tcPr>
            <w:tcW w:w="7393" w:type="dxa"/>
            <w:gridSpan w:val="3"/>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Формы организации учебной деятельности</w:t>
            </w:r>
          </w:p>
        </w:tc>
        <w:tc>
          <w:tcPr>
            <w:tcW w:w="7393" w:type="dxa"/>
            <w:gridSpan w:val="3"/>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Индивидуальная работа, фронтальная работа, групповая форма работы.</w:t>
            </w:r>
          </w:p>
        </w:tc>
      </w:tr>
      <w:tr w:rsidR="0057767F" w:rsidRPr="0057767F" w:rsidTr="0057767F">
        <w:tc>
          <w:tcPr>
            <w:tcW w:w="2955"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 w:val="28"/>
                <w:szCs w:val="28"/>
              </w:rPr>
              <w:t xml:space="preserve"> </w:t>
            </w:r>
            <w:r w:rsidRPr="0057767F">
              <w:rPr>
                <w:rFonts w:ascii="Times New Roman" w:hAnsi="Times New Roman" w:cs="Times New Roman"/>
                <w:szCs w:val="24"/>
              </w:rPr>
              <w:t xml:space="preserve">Этапы занятия </w:t>
            </w:r>
          </w:p>
        </w:tc>
        <w:tc>
          <w:tcPr>
            <w:tcW w:w="2957"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Деятельность преподавателя</w:t>
            </w:r>
          </w:p>
        </w:tc>
        <w:tc>
          <w:tcPr>
            <w:tcW w:w="2957" w:type="dxa"/>
            <w:gridSpan w:val="2"/>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Деятельность студента</w:t>
            </w:r>
          </w:p>
        </w:tc>
        <w:tc>
          <w:tcPr>
            <w:tcW w:w="2957"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Планируемые образовательные результаты</w:t>
            </w:r>
          </w:p>
        </w:tc>
        <w:tc>
          <w:tcPr>
            <w:tcW w:w="2960"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Типы оценочных мероприятий</w:t>
            </w:r>
          </w:p>
        </w:tc>
      </w:tr>
      <w:tr w:rsidR="0057767F" w:rsidRPr="0057767F" w:rsidTr="0057767F">
        <w:tc>
          <w:tcPr>
            <w:tcW w:w="14786" w:type="dxa"/>
            <w:gridSpan w:val="6"/>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1.Организационный этап занятия</w:t>
            </w:r>
          </w:p>
        </w:tc>
      </w:tr>
      <w:tr w:rsidR="0057767F" w:rsidRPr="0057767F" w:rsidTr="0057767F">
        <w:trPr>
          <w:trHeight w:val="1114"/>
        </w:trPr>
        <w:tc>
          <w:tcPr>
            <w:tcW w:w="2955" w:type="dxa"/>
          </w:tcPr>
          <w:p w:rsidR="0057767F" w:rsidRPr="0057767F" w:rsidRDefault="0057767F" w:rsidP="001E309A">
            <w:pPr>
              <w:numPr>
                <w:ilvl w:val="1"/>
                <w:numId w:val="11"/>
              </w:numPr>
              <w:jc w:val="both"/>
              <w:rPr>
                <w:rFonts w:ascii="Times New Roman" w:hAnsi="Times New Roman" w:cs="Times New Roman"/>
                <w:szCs w:val="24"/>
              </w:rPr>
            </w:pPr>
            <w:r w:rsidRPr="0057767F">
              <w:rPr>
                <w:rFonts w:ascii="Times New Roman" w:hAnsi="Times New Roman" w:cs="Times New Roman"/>
                <w:szCs w:val="24"/>
              </w:rPr>
              <w:t>Вводное слово преподавателя</w:t>
            </w:r>
          </w:p>
        </w:tc>
        <w:tc>
          <w:tcPr>
            <w:tcW w:w="2957"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Сообщение студентам целей занятия, алгоритма выполнения заданий.</w:t>
            </w:r>
          </w:p>
        </w:tc>
        <w:tc>
          <w:tcPr>
            <w:tcW w:w="2957" w:type="dxa"/>
            <w:gridSpan w:val="2"/>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Активизировать  познавательную деятельность студента и  мотивацию.</w:t>
            </w:r>
          </w:p>
        </w:tc>
        <w:tc>
          <w:tcPr>
            <w:tcW w:w="2957"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 xml:space="preserve">Обеспечить связь между требованиями учебного предмета  и результатами освоения дисциплины. </w:t>
            </w:r>
          </w:p>
        </w:tc>
        <w:tc>
          <w:tcPr>
            <w:tcW w:w="2960"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Индивидуальная работа: решение тригонометрических уравнений.</w:t>
            </w:r>
          </w:p>
        </w:tc>
      </w:tr>
      <w:tr w:rsidR="0057767F" w:rsidRPr="0057767F" w:rsidTr="0057767F">
        <w:tc>
          <w:tcPr>
            <w:tcW w:w="14786" w:type="dxa"/>
            <w:gridSpan w:val="6"/>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2. Основной этап занятия</w:t>
            </w:r>
            <w:r w:rsidRPr="0057767F">
              <w:rPr>
                <w:rFonts w:ascii="Times New Roman" w:hAnsi="Times New Roman" w:cs="Times New Roman"/>
                <w:szCs w:val="24"/>
              </w:rPr>
              <w:tab/>
            </w:r>
          </w:p>
        </w:tc>
      </w:tr>
      <w:tr w:rsidR="0057767F" w:rsidRPr="0057767F" w:rsidTr="0057767F">
        <w:trPr>
          <w:trHeight w:val="562"/>
        </w:trPr>
        <w:tc>
          <w:tcPr>
            <w:tcW w:w="2955"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2.1. Освоение нового материала</w:t>
            </w:r>
          </w:p>
        </w:tc>
        <w:tc>
          <w:tcPr>
            <w:tcW w:w="2957"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Лекционное изложение нового материала.</w:t>
            </w:r>
          </w:p>
        </w:tc>
        <w:tc>
          <w:tcPr>
            <w:tcW w:w="2957" w:type="dxa"/>
            <w:gridSpan w:val="2"/>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Активизировать внимание студентов для освоения нового материала.</w:t>
            </w:r>
          </w:p>
        </w:tc>
        <w:tc>
          <w:tcPr>
            <w:tcW w:w="2957"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rPr>
              <w:t>Теоретическое  осмысление  нового  материала.</w:t>
            </w:r>
          </w:p>
        </w:tc>
        <w:tc>
          <w:tcPr>
            <w:tcW w:w="2960"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Групповая форма обучения.</w:t>
            </w:r>
          </w:p>
        </w:tc>
      </w:tr>
      <w:tr w:rsidR="0057767F" w:rsidRPr="0057767F" w:rsidTr="0057767F">
        <w:tc>
          <w:tcPr>
            <w:tcW w:w="14786" w:type="dxa"/>
            <w:gridSpan w:val="6"/>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3.Заключительный этап занятия</w:t>
            </w:r>
          </w:p>
        </w:tc>
      </w:tr>
      <w:tr w:rsidR="0057767F" w:rsidRPr="0057767F" w:rsidTr="0057767F">
        <w:tc>
          <w:tcPr>
            <w:tcW w:w="2955" w:type="dxa"/>
            <w:vMerge w:val="restart"/>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 xml:space="preserve">3.1. Контроль конечного уровня знаний. </w:t>
            </w:r>
          </w:p>
        </w:tc>
        <w:tc>
          <w:tcPr>
            <w:tcW w:w="2957" w:type="dxa"/>
            <w:vMerge w:val="restart"/>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 xml:space="preserve">Анализ всех видов работ студентов. </w:t>
            </w:r>
          </w:p>
        </w:tc>
        <w:tc>
          <w:tcPr>
            <w:tcW w:w="2957" w:type="dxa"/>
            <w:gridSpan w:val="2"/>
            <w:vMerge w:val="restart"/>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 xml:space="preserve">Анализировать теоретическое освоение нового материала </w:t>
            </w:r>
          </w:p>
        </w:tc>
        <w:tc>
          <w:tcPr>
            <w:tcW w:w="2957" w:type="dxa"/>
            <w:tcBorders>
              <w:bottom w:val="nil"/>
            </w:tcBorders>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Проверка связи между требованиями учебного предмета и результатами освоения дисциплины.</w:t>
            </w:r>
          </w:p>
        </w:tc>
        <w:tc>
          <w:tcPr>
            <w:tcW w:w="2960" w:type="dxa"/>
            <w:tcBorders>
              <w:bottom w:val="nil"/>
            </w:tcBorders>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Индивидуальная и групповая форма работы.</w:t>
            </w:r>
          </w:p>
        </w:tc>
      </w:tr>
      <w:tr w:rsidR="0057767F" w:rsidRPr="0057767F" w:rsidTr="0057767F">
        <w:tc>
          <w:tcPr>
            <w:tcW w:w="2955" w:type="dxa"/>
            <w:vMerge/>
          </w:tcPr>
          <w:p w:rsidR="0057767F" w:rsidRPr="0057767F" w:rsidRDefault="0057767F" w:rsidP="0057767F">
            <w:pPr>
              <w:jc w:val="both"/>
              <w:rPr>
                <w:rFonts w:ascii="Times New Roman" w:hAnsi="Times New Roman" w:cs="Times New Roman"/>
                <w:szCs w:val="24"/>
              </w:rPr>
            </w:pPr>
          </w:p>
        </w:tc>
        <w:tc>
          <w:tcPr>
            <w:tcW w:w="2957" w:type="dxa"/>
            <w:vMerge/>
          </w:tcPr>
          <w:p w:rsidR="0057767F" w:rsidRPr="0057767F" w:rsidRDefault="0057767F" w:rsidP="0057767F">
            <w:pPr>
              <w:jc w:val="both"/>
              <w:rPr>
                <w:rFonts w:ascii="Times New Roman" w:hAnsi="Times New Roman" w:cs="Times New Roman"/>
                <w:szCs w:val="24"/>
              </w:rPr>
            </w:pPr>
          </w:p>
        </w:tc>
        <w:tc>
          <w:tcPr>
            <w:tcW w:w="2957" w:type="dxa"/>
            <w:gridSpan w:val="2"/>
            <w:vMerge/>
          </w:tcPr>
          <w:p w:rsidR="0057767F" w:rsidRPr="0057767F" w:rsidRDefault="0057767F" w:rsidP="0057767F">
            <w:pPr>
              <w:jc w:val="both"/>
              <w:rPr>
                <w:rFonts w:ascii="Times New Roman" w:hAnsi="Times New Roman" w:cs="Times New Roman"/>
                <w:szCs w:val="24"/>
              </w:rPr>
            </w:pPr>
          </w:p>
        </w:tc>
        <w:tc>
          <w:tcPr>
            <w:tcW w:w="2957" w:type="dxa"/>
            <w:tcBorders>
              <w:top w:val="nil"/>
            </w:tcBorders>
          </w:tcPr>
          <w:p w:rsidR="0057767F" w:rsidRPr="0057767F" w:rsidRDefault="0057767F" w:rsidP="0057767F">
            <w:pPr>
              <w:jc w:val="both"/>
              <w:rPr>
                <w:rFonts w:ascii="Times New Roman" w:hAnsi="Times New Roman" w:cs="Times New Roman"/>
                <w:szCs w:val="24"/>
              </w:rPr>
            </w:pPr>
          </w:p>
        </w:tc>
        <w:tc>
          <w:tcPr>
            <w:tcW w:w="2960" w:type="dxa"/>
            <w:tcBorders>
              <w:top w:val="nil"/>
            </w:tcBorders>
          </w:tcPr>
          <w:p w:rsidR="0057767F" w:rsidRPr="0057767F" w:rsidRDefault="0057767F" w:rsidP="0057767F">
            <w:pPr>
              <w:jc w:val="both"/>
              <w:rPr>
                <w:rFonts w:ascii="Times New Roman" w:hAnsi="Times New Roman" w:cs="Times New Roman"/>
                <w:szCs w:val="24"/>
              </w:rPr>
            </w:pPr>
          </w:p>
        </w:tc>
      </w:tr>
      <w:tr w:rsidR="0057767F" w:rsidRPr="0057767F" w:rsidTr="0057767F">
        <w:tc>
          <w:tcPr>
            <w:tcW w:w="14786" w:type="dxa"/>
            <w:gridSpan w:val="6"/>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4.Задания для самостоятельного выполнения</w:t>
            </w:r>
          </w:p>
        </w:tc>
      </w:tr>
      <w:tr w:rsidR="0057767F" w:rsidRPr="0057767F" w:rsidTr="0057767F">
        <w:trPr>
          <w:trHeight w:val="562"/>
        </w:trPr>
        <w:tc>
          <w:tcPr>
            <w:tcW w:w="2955"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4.1. Домашнее задание</w:t>
            </w:r>
          </w:p>
        </w:tc>
        <w:tc>
          <w:tcPr>
            <w:tcW w:w="2957"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Организовать самостоятельную работу дома.</w:t>
            </w:r>
          </w:p>
        </w:tc>
        <w:tc>
          <w:tcPr>
            <w:tcW w:w="2957" w:type="dxa"/>
            <w:gridSpan w:val="2"/>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 xml:space="preserve">Запись задания и пояснения к нему. </w:t>
            </w:r>
          </w:p>
        </w:tc>
        <w:tc>
          <w:tcPr>
            <w:tcW w:w="2957"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Выполнение домашнего задания.</w:t>
            </w:r>
          </w:p>
        </w:tc>
        <w:tc>
          <w:tcPr>
            <w:tcW w:w="2960" w:type="dxa"/>
          </w:tcPr>
          <w:p w:rsidR="0057767F" w:rsidRPr="0057767F" w:rsidRDefault="0057767F" w:rsidP="0057767F">
            <w:pPr>
              <w:jc w:val="both"/>
              <w:rPr>
                <w:rFonts w:ascii="Times New Roman" w:hAnsi="Times New Roman" w:cs="Times New Roman"/>
                <w:szCs w:val="24"/>
              </w:rPr>
            </w:pPr>
            <w:r w:rsidRPr="0057767F">
              <w:rPr>
                <w:rFonts w:ascii="Times New Roman" w:hAnsi="Times New Roman" w:cs="Times New Roman"/>
                <w:szCs w:val="24"/>
              </w:rPr>
              <w:t>Индивидуальная форма работы.</w:t>
            </w:r>
          </w:p>
        </w:tc>
      </w:tr>
    </w:tbl>
    <w:p w:rsidR="0057767F" w:rsidRPr="0057767F" w:rsidRDefault="0057767F" w:rsidP="0057767F">
      <w:pPr>
        <w:spacing w:after="200" w:line="276" w:lineRule="auto"/>
        <w:rPr>
          <w:rFonts w:cs="Times New Roman"/>
          <w:sz w:val="22"/>
        </w:rPr>
      </w:pPr>
    </w:p>
    <w:p w:rsidR="0057767F" w:rsidRDefault="0057767F">
      <w:pPr>
        <w:rPr>
          <w:rFonts w:eastAsia="Calibri" w:cs="Times New Roman"/>
          <w:b/>
          <w:sz w:val="28"/>
          <w:szCs w:val="28"/>
          <w:u w:val="single"/>
        </w:rPr>
      </w:pPr>
      <w:r>
        <w:rPr>
          <w:rFonts w:eastAsia="Calibri" w:cs="Times New Roman"/>
          <w:b/>
          <w:sz w:val="28"/>
          <w:szCs w:val="28"/>
          <w:u w:val="single"/>
        </w:rPr>
        <w:br w:type="page"/>
      </w:r>
    </w:p>
    <w:p w:rsidR="0057767F" w:rsidRPr="0057767F" w:rsidRDefault="0057767F" w:rsidP="0057767F">
      <w:pPr>
        <w:spacing w:after="200" w:line="276" w:lineRule="auto"/>
        <w:jc w:val="center"/>
        <w:rPr>
          <w:rFonts w:eastAsia="Calibri" w:cs="Times New Roman"/>
          <w:b/>
          <w:sz w:val="28"/>
          <w:szCs w:val="28"/>
          <w:u w:val="single"/>
        </w:rPr>
      </w:pPr>
      <w:r w:rsidRPr="0057767F">
        <w:rPr>
          <w:rFonts w:eastAsia="Calibri" w:cs="Times New Roman"/>
          <w:b/>
          <w:sz w:val="28"/>
          <w:szCs w:val="28"/>
          <w:u w:val="single"/>
        </w:rPr>
        <w:lastRenderedPageBreak/>
        <w:t>ТЕХНОЛОГИЧЕСКАЯ КАРТА 2</w:t>
      </w:r>
    </w:p>
    <w:p w:rsidR="0057767F" w:rsidRPr="0057767F" w:rsidRDefault="0057767F" w:rsidP="0057767F">
      <w:pPr>
        <w:spacing w:after="200" w:line="276" w:lineRule="auto"/>
        <w:jc w:val="both"/>
        <w:rPr>
          <w:rFonts w:eastAsia="Calibri" w:cs="Times New Roman"/>
          <w:sz w:val="28"/>
          <w:szCs w:val="28"/>
          <w:u w:val="single"/>
        </w:rPr>
      </w:pPr>
      <w:r w:rsidRPr="0057767F">
        <w:rPr>
          <w:rFonts w:eastAsia="Calibri" w:cs="Times New Roman"/>
          <w:sz w:val="28"/>
          <w:szCs w:val="28"/>
        </w:rPr>
        <w:t xml:space="preserve">Дисциплина                    </w:t>
      </w:r>
      <w:r w:rsidRPr="0057767F">
        <w:rPr>
          <w:rFonts w:eastAsia="Calibri" w:cs="Times New Roman"/>
          <w:sz w:val="28"/>
          <w:szCs w:val="28"/>
          <w:u w:val="single"/>
        </w:rPr>
        <w:t xml:space="preserve">Математика </w:t>
      </w:r>
    </w:p>
    <w:p w:rsidR="0057767F" w:rsidRPr="0057767F" w:rsidRDefault="0057767F" w:rsidP="0057767F">
      <w:pPr>
        <w:spacing w:after="200" w:line="276" w:lineRule="auto"/>
        <w:jc w:val="both"/>
        <w:rPr>
          <w:rFonts w:eastAsia="Calibri" w:cs="Times New Roman"/>
          <w:sz w:val="28"/>
          <w:szCs w:val="28"/>
          <w:u w:val="single"/>
        </w:rPr>
      </w:pPr>
      <w:r w:rsidRPr="0057767F">
        <w:rPr>
          <w:rFonts w:eastAsia="Calibri" w:cs="Times New Roman"/>
          <w:sz w:val="28"/>
          <w:szCs w:val="28"/>
        </w:rPr>
        <w:t xml:space="preserve">Специальность / профессия    </w:t>
      </w:r>
      <w:r w:rsidRPr="0057767F">
        <w:rPr>
          <w:rFonts w:eastAsia="Calibri" w:cs="Times New Roman"/>
          <w:sz w:val="28"/>
          <w:szCs w:val="28"/>
          <w:u w:val="single"/>
        </w:rPr>
        <w:t>Фармация</w:t>
      </w:r>
    </w:p>
    <w:tbl>
      <w:tblPr>
        <w:tblStyle w:val="150"/>
        <w:tblW w:w="0" w:type="auto"/>
        <w:tblLook w:val="04A0" w:firstRow="1" w:lastRow="0" w:firstColumn="1" w:lastColumn="0" w:noHBand="0" w:noVBand="1"/>
      </w:tblPr>
      <w:tblGrid>
        <w:gridCol w:w="7393"/>
        <w:gridCol w:w="7393"/>
      </w:tblGrid>
      <w:tr w:rsidR="0057767F" w:rsidRPr="0057767F" w:rsidTr="0057767F">
        <w:tc>
          <w:tcPr>
            <w:tcW w:w="7393"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Тема занятия</w:t>
            </w:r>
          </w:p>
        </w:tc>
        <w:tc>
          <w:tcPr>
            <w:tcW w:w="7393"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rPr>
                <w:rFonts w:ascii="Times New Roman" w:hAnsi="Times New Roman"/>
                <w:color w:val="0D0D0D"/>
                <w:szCs w:val="24"/>
              </w:rPr>
            </w:pPr>
            <w:r w:rsidRPr="0057767F">
              <w:rPr>
                <w:rFonts w:ascii="Times New Roman" w:eastAsia="Times New Roman" w:hAnsi="Times New Roman"/>
                <w:color w:val="0D0D0D"/>
                <w:szCs w:val="24"/>
                <w:lang w:eastAsia="ru-RU"/>
              </w:rPr>
              <w:t>Основные формулы тригонометрии. Формулы приведения.</w:t>
            </w:r>
          </w:p>
        </w:tc>
      </w:tr>
      <w:tr w:rsidR="0057767F" w:rsidRPr="0057767F" w:rsidTr="0057767F">
        <w:tc>
          <w:tcPr>
            <w:tcW w:w="7393"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Содержание занятия</w:t>
            </w:r>
          </w:p>
        </w:tc>
        <w:tc>
          <w:tcPr>
            <w:tcW w:w="7393"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rPr>
                <w:rFonts w:ascii="Times New Roman" w:hAnsi="Times New Roman"/>
                <w:color w:val="0D0D0D"/>
                <w:szCs w:val="24"/>
              </w:rPr>
            </w:pPr>
            <w:r w:rsidRPr="0057767F">
              <w:rPr>
                <w:rFonts w:ascii="Times New Roman" w:eastAsia="Times New Roman" w:hAnsi="Times New Roman"/>
                <w:color w:val="0D0D0D"/>
                <w:szCs w:val="24"/>
                <w:lang w:eastAsia="ar-SA"/>
              </w:rPr>
              <w:t>Основные тригонометрические тождества, формулы приведения. Синус, косинус и тангенс суммы и разности двух углов. Синус и косинус двойного угла. Формулы половинного угла.</w:t>
            </w:r>
          </w:p>
        </w:tc>
      </w:tr>
      <w:tr w:rsidR="0057767F" w:rsidRPr="0057767F" w:rsidTr="0057767F">
        <w:tc>
          <w:tcPr>
            <w:tcW w:w="7393"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Тип занятия</w:t>
            </w:r>
          </w:p>
        </w:tc>
        <w:tc>
          <w:tcPr>
            <w:tcW w:w="7393"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Комбинированное занятие (лекционно – практическое)</w:t>
            </w:r>
          </w:p>
        </w:tc>
      </w:tr>
      <w:tr w:rsidR="0057767F" w:rsidRPr="0057767F" w:rsidTr="0057767F">
        <w:tc>
          <w:tcPr>
            <w:tcW w:w="7393"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Формы организации учебной деятельности</w:t>
            </w:r>
          </w:p>
        </w:tc>
        <w:tc>
          <w:tcPr>
            <w:tcW w:w="7393"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Индивидуальная работа, фронтальная работа, групповая форма работы.</w:t>
            </w:r>
          </w:p>
        </w:tc>
      </w:tr>
    </w:tbl>
    <w:p w:rsidR="0057767F" w:rsidRPr="0057767F" w:rsidRDefault="0057767F" w:rsidP="0057767F">
      <w:pPr>
        <w:spacing w:line="276" w:lineRule="auto"/>
        <w:jc w:val="both"/>
        <w:rPr>
          <w:rFonts w:eastAsia="Calibri" w:cs="Times New Roman"/>
          <w:sz w:val="28"/>
          <w:szCs w:val="28"/>
        </w:rPr>
      </w:pPr>
      <w:r w:rsidRPr="0057767F">
        <w:rPr>
          <w:rFonts w:eastAsia="Calibri" w:cs="Times New Roman"/>
          <w:sz w:val="28"/>
          <w:szCs w:val="28"/>
        </w:rPr>
        <w:t xml:space="preserve"> </w:t>
      </w:r>
    </w:p>
    <w:tbl>
      <w:tblPr>
        <w:tblStyle w:val="150"/>
        <w:tblW w:w="0" w:type="auto"/>
        <w:tblLook w:val="04A0" w:firstRow="1" w:lastRow="0" w:firstColumn="1" w:lastColumn="0" w:noHBand="0" w:noVBand="1"/>
      </w:tblPr>
      <w:tblGrid>
        <w:gridCol w:w="2956"/>
        <w:gridCol w:w="2956"/>
        <w:gridCol w:w="2957"/>
        <w:gridCol w:w="2957"/>
        <w:gridCol w:w="2960"/>
      </w:tblGrid>
      <w:tr w:rsidR="0057767F" w:rsidRPr="0057767F" w:rsidTr="0057767F">
        <w:tc>
          <w:tcPr>
            <w:tcW w:w="2956"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 xml:space="preserve">Этапы занятия </w:t>
            </w:r>
          </w:p>
        </w:tc>
        <w:tc>
          <w:tcPr>
            <w:tcW w:w="2956"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Деятельность преподавателя</w:t>
            </w:r>
          </w:p>
        </w:tc>
        <w:tc>
          <w:tcPr>
            <w:tcW w:w="2957"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Деятельность студента</w:t>
            </w:r>
          </w:p>
        </w:tc>
        <w:tc>
          <w:tcPr>
            <w:tcW w:w="2957"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Планируемые образовательные результаты</w:t>
            </w:r>
          </w:p>
        </w:tc>
        <w:tc>
          <w:tcPr>
            <w:tcW w:w="2960"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Типы оценочных мероприятий</w:t>
            </w:r>
          </w:p>
        </w:tc>
      </w:tr>
      <w:tr w:rsidR="0057767F" w:rsidRPr="0057767F" w:rsidTr="0057767F">
        <w:tc>
          <w:tcPr>
            <w:tcW w:w="14786" w:type="dxa"/>
            <w:gridSpan w:val="5"/>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1.Организационный этап занятия</w:t>
            </w:r>
          </w:p>
        </w:tc>
      </w:tr>
      <w:tr w:rsidR="0057767F" w:rsidRPr="0057767F" w:rsidTr="0057767F">
        <w:trPr>
          <w:trHeight w:val="1114"/>
        </w:trPr>
        <w:tc>
          <w:tcPr>
            <w:tcW w:w="2956" w:type="dxa"/>
            <w:tcBorders>
              <w:top w:val="single" w:sz="4" w:space="0" w:color="auto"/>
              <w:left w:val="single" w:sz="4" w:space="0" w:color="auto"/>
              <w:bottom w:val="single" w:sz="4" w:space="0" w:color="auto"/>
              <w:right w:val="single" w:sz="4" w:space="0" w:color="auto"/>
            </w:tcBorders>
            <w:hideMark/>
          </w:tcPr>
          <w:p w:rsidR="0057767F" w:rsidRPr="0057767F" w:rsidRDefault="0057767F" w:rsidP="001E309A">
            <w:pPr>
              <w:numPr>
                <w:ilvl w:val="1"/>
                <w:numId w:val="218"/>
              </w:numPr>
              <w:jc w:val="both"/>
              <w:rPr>
                <w:rFonts w:ascii="Times New Roman" w:hAnsi="Times New Roman"/>
                <w:szCs w:val="24"/>
              </w:rPr>
            </w:pPr>
            <w:r w:rsidRPr="0057767F">
              <w:rPr>
                <w:rFonts w:ascii="Times New Roman" w:hAnsi="Times New Roman"/>
                <w:szCs w:val="24"/>
              </w:rPr>
              <w:t>Вводное слово преподавателя</w:t>
            </w:r>
          </w:p>
        </w:tc>
        <w:tc>
          <w:tcPr>
            <w:tcW w:w="2956"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Сообщение студентам целей занятия, алгоритма выполнения заданий.</w:t>
            </w:r>
          </w:p>
        </w:tc>
        <w:tc>
          <w:tcPr>
            <w:tcW w:w="2957"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Активизировать  познавательную деятельность студента и  мотивацию.</w:t>
            </w:r>
          </w:p>
        </w:tc>
        <w:tc>
          <w:tcPr>
            <w:tcW w:w="2957"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 xml:space="preserve">Обеспечить связь между требованиями учебного предмета  и результатами освоения дисциплины. </w:t>
            </w:r>
          </w:p>
        </w:tc>
        <w:tc>
          <w:tcPr>
            <w:tcW w:w="2960"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Индивидуальная работа: решение тригонометрических тождеств.</w:t>
            </w:r>
          </w:p>
        </w:tc>
      </w:tr>
      <w:tr w:rsidR="0057767F" w:rsidRPr="0057767F" w:rsidTr="0057767F">
        <w:tc>
          <w:tcPr>
            <w:tcW w:w="14786" w:type="dxa"/>
            <w:gridSpan w:val="5"/>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2. Основной этап занятия</w:t>
            </w:r>
            <w:r w:rsidRPr="0057767F">
              <w:rPr>
                <w:rFonts w:ascii="Times New Roman" w:hAnsi="Times New Roman"/>
                <w:szCs w:val="24"/>
              </w:rPr>
              <w:tab/>
            </w:r>
          </w:p>
        </w:tc>
      </w:tr>
      <w:tr w:rsidR="0057767F" w:rsidRPr="0057767F" w:rsidTr="0057767F">
        <w:trPr>
          <w:trHeight w:val="562"/>
        </w:trPr>
        <w:tc>
          <w:tcPr>
            <w:tcW w:w="2956"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2.1. Освоение нового материала</w:t>
            </w:r>
          </w:p>
        </w:tc>
        <w:tc>
          <w:tcPr>
            <w:tcW w:w="2956"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Лекционное изложение нового материала.</w:t>
            </w:r>
          </w:p>
        </w:tc>
        <w:tc>
          <w:tcPr>
            <w:tcW w:w="2957"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Активизировать внимание студентов для освоения нового материала.</w:t>
            </w:r>
          </w:p>
        </w:tc>
        <w:tc>
          <w:tcPr>
            <w:tcW w:w="2957"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rPr>
              <w:t>Теоретическое  осмысление  нового  материала.</w:t>
            </w:r>
          </w:p>
        </w:tc>
        <w:tc>
          <w:tcPr>
            <w:tcW w:w="2960"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Групповая форма обучения.</w:t>
            </w:r>
          </w:p>
        </w:tc>
      </w:tr>
      <w:tr w:rsidR="0057767F" w:rsidRPr="0057767F" w:rsidTr="0057767F">
        <w:tc>
          <w:tcPr>
            <w:tcW w:w="14786" w:type="dxa"/>
            <w:gridSpan w:val="5"/>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3.Заключительный этап занятия</w:t>
            </w:r>
          </w:p>
        </w:tc>
      </w:tr>
      <w:tr w:rsidR="0057767F" w:rsidRPr="0057767F" w:rsidTr="0057767F">
        <w:tc>
          <w:tcPr>
            <w:tcW w:w="2956" w:type="dxa"/>
            <w:vMerge w:val="restart"/>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 xml:space="preserve">3.1. Контроль конечного уровня знаний. </w:t>
            </w:r>
          </w:p>
        </w:tc>
        <w:tc>
          <w:tcPr>
            <w:tcW w:w="2956" w:type="dxa"/>
            <w:vMerge w:val="restart"/>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 xml:space="preserve">Анализ всех видов работ студентов. </w:t>
            </w:r>
          </w:p>
        </w:tc>
        <w:tc>
          <w:tcPr>
            <w:tcW w:w="2957" w:type="dxa"/>
            <w:vMerge w:val="restart"/>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 xml:space="preserve">Анализировать теоретическое освоение нового материала </w:t>
            </w:r>
          </w:p>
        </w:tc>
        <w:tc>
          <w:tcPr>
            <w:tcW w:w="2957" w:type="dxa"/>
            <w:tcBorders>
              <w:top w:val="single" w:sz="4" w:space="0" w:color="auto"/>
              <w:left w:val="single" w:sz="4" w:space="0" w:color="auto"/>
              <w:bottom w:val="nil"/>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Проверка связи между требованиями учебного предмета и результатами освоения дисциплины.</w:t>
            </w:r>
          </w:p>
        </w:tc>
        <w:tc>
          <w:tcPr>
            <w:tcW w:w="2960" w:type="dxa"/>
            <w:tcBorders>
              <w:top w:val="single" w:sz="4" w:space="0" w:color="auto"/>
              <w:left w:val="single" w:sz="4" w:space="0" w:color="auto"/>
              <w:bottom w:val="nil"/>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Индивидуальная и групповая форма работы.</w:t>
            </w:r>
          </w:p>
        </w:tc>
      </w:tr>
      <w:tr w:rsidR="0057767F" w:rsidRPr="0057767F" w:rsidTr="0057767F">
        <w:tc>
          <w:tcPr>
            <w:tcW w:w="0" w:type="auto"/>
            <w:vMerge/>
            <w:tcBorders>
              <w:top w:val="single" w:sz="4" w:space="0" w:color="auto"/>
              <w:left w:val="single" w:sz="4" w:space="0" w:color="auto"/>
              <w:bottom w:val="single" w:sz="4" w:space="0" w:color="auto"/>
              <w:right w:val="single" w:sz="4" w:space="0" w:color="auto"/>
            </w:tcBorders>
            <w:vAlign w:val="center"/>
            <w:hideMark/>
          </w:tcPr>
          <w:p w:rsidR="0057767F" w:rsidRPr="0057767F" w:rsidRDefault="0057767F" w:rsidP="0057767F">
            <w:pPr>
              <w:rPr>
                <w:rFonts w:ascii="Times New Roman" w:hAnsi="Times New Roman"/>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67F" w:rsidRPr="0057767F" w:rsidRDefault="0057767F" w:rsidP="0057767F">
            <w:pPr>
              <w:rPr>
                <w:rFonts w:ascii="Times New Roman" w:hAnsi="Times New Roman"/>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67F" w:rsidRPr="0057767F" w:rsidRDefault="0057767F" w:rsidP="0057767F">
            <w:pPr>
              <w:rPr>
                <w:rFonts w:ascii="Times New Roman" w:hAnsi="Times New Roman"/>
                <w:szCs w:val="24"/>
              </w:rPr>
            </w:pPr>
          </w:p>
        </w:tc>
        <w:tc>
          <w:tcPr>
            <w:tcW w:w="2957" w:type="dxa"/>
            <w:tcBorders>
              <w:top w:val="nil"/>
              <w:left w:val="single" w:sz="4" w:space="0" w:color="auto"/>
              <w:bottom w:val="single" w:sz="4" w:space="0" w:color="auto"/>
              <w:right w:val="single" w:sz="4" w:space="0" w:color="auto"/>
            </w:tcBorders>
          </w:tcPr>
          <w:p w:rsidR="0057767F" w:rsidRPr="0057767F" w:rsidRDefault="0057767F" w:rsidP="0057767F">
            <w:pPr>
              <w:jc w:val="both"/>
              <w:rPr>
                <w:rFonts w:ascii="Times New Roman" w:hAnsi="Times New Roman"/>
                <w:szCs w:val="24"/>
              </w:rPr>
            </w:pPr>
          </w:p>
        </w:tc>
        <w:tc>
          <w:tcPr>
            <w:tcW w:w="2960" w:type="dxa"/>
            <w:tcBorders>
              <w:top w:val="nil"/>
              <w:left w:val="single" w:sz="4" w:space="0" w:color="auto"/>
              <w:bottom w:val="single" w:sz="4" w:space="0" w:color="auto"/>
              <w:right w:val="single" w:sz="4" w:space="0" w:color="auto"/>
            </w:tcBorders>
          </w:tcPr>
          <w:p w:rsidR="0057767F" w:rsidRPr="0057767F" w:rsidRDefault="0057767F" w:rsidP="0057767F">
            <w:pPr>
              <w:jc w:val="both"/>
              <w:rPr>
                <w:rFonts w:ascii="Times New Roman" w:hAnsi="Times New Roman"/>
                <w:szCs w:val="24"/>
              </w:rPr>
            </w:pPr>
          </w:p>
        </w:tc>
      </w:tr>
      <w:tr w:rsidR="0057767F" w:rsidRPr="0057767F" w:rsidTr="0057767F">
        <w:tc>
          <w:tcPr>
            <w:tcW w:w="14786" w:type="dxa"/>
            <w:gridSpan w:val="5"/>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4.Задания для самостоятельного выполнения</w:t>
            </w:r>
          </w:p>
        </w:tc>
      </w:tr>
      <w:tr w:rsidR="0057767F" w:rsidRPr="0057767F" w:rsidTr="0057767F">
        <w:trPr>
          <w:trHeight w:val="562"/>
        </w:trPr>
        <w:tc>
          <w:tcPr>
            <w:tcW w:w="2956"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4.1. Домашнее задание</w:t>
            </w:r>
          </w:p>
        </w:tc>
        <w:tc>
          <w:tcPr>
            <w:tcW w:w="2956"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Организовать самостоятельную работу дома.</w:t>
            </w:r>
          </w:p>
        </w:tc>
        <w:tc>
          <w:tcPr>
            <w:tcW w:w="2957"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 xml:space="preserve">Запись задания и пояснения к нему. </w:t>
            </w:r>
          </w:p>
        </w:tc>
        <w:tc>
          <w:tcPr>
            <w:tcW w:w="2957"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Выполнение домашнего задания.</w:t>
            </w:r>
          </w:p>
        </w:tc>
        <w:tc>
          <w:tcPr>
            <w:tcW w:w="2960" w:type="dxa"/>
            <w:tcBorders>
              <w:top w:val="single" w:sz="4" w:space="0" w:color="auto"/>
              <w:left w:val="single" w:sz="4" w:space="0" w:color="auto"/>
              <w:bottom w:val="single" w:sz="4" w:space="0" w:color="auto"/>
              <w:right w:val="single" w:sz="4" w:space="0" w:color="auto"/>
            </w:tcBorders>
            <w:hideMark/>
          </w:tcPr>
          <w:p w:rsidR="0057767F" w:rsidRPr="0057767F" w:rsidRDefault="0057767F" w:rsidP="0057767F">
            <w:pPr>
              <w:jc w:val="both"/>
              <w:rPr>
                <w:rFonts w:ascii="Times New Roman" w:hAnsi="Times New Roman"/>
                <w:szCs w:val="24"/>
              </w:rPr>
            </w:pPr>
            <w:r w:rsidRPr="0057767F">
              <w:rPr>
                <w:rFonts w:ascii="Times New Roman" w:hAnsi="Times New Roman"/>
                <w:szCs w:val="24"/>
              </w:rPr>
              <w:t>Индивидуальная форма работы.</w:t>
            </w:r>
          </w:p>
        </w:tc>
      </w:tr>
    </w:tbl>
    <w:p w:rsidR="0057767F" w:rsidRDefault="0057767F" w:rsidP="0057767F">
      <w:pPr>
        <w:spacing w:after="200" w:line="276" w:lineRule="auto"/>
        <w:jc w:val="both"/>
        <w:rPr>
          <w:rFonts w:eastAsia="Calibri" w:cs="Times New Roman"/>
          <w:sz w:val="28"/>
          <w:szCs w:val="28"/>
        </w:rPr>
        <w:sectPr w:rsidR="0057767F" w:rsidSect="0057767F">
          <w:pgSz w:w="16838" w:h="11906" w:orient="landscape"/>
          <w:pgMar w:top="1418" w:right="1134" w:bottom="567" w:left="1134" w:header="709" w:footer="709" w:gutter="0"/>
          <w:cols w:space="708"/>
          <w:titlePg/>
          <w:docGrid w:linePitch="360"/>
        </w:sectPr>
      </w:pPr>
    </w:p>
    <w:p w:rsidR="0057767F" w:rsidRPr="0057767F" w:rsidRDefault="0057767F" w:rsidP="0057767F">
      <w:pPr>
        <w:spacing w:line="276" w:lineRule="auto"/>
        <w:jc w:val="center"/>
        <w:rPr>
          <w:rFonts w:eastAsia="Calibri" w:cs="Times New Roman"/>
          <w:b/>
          <w:sz w:val="28"/>
          <w:szCs w:val="28"/>
        </w:rPr>
      </w:pPr>
      <w:r w:rsidRPr="0057767F">
        <w:rPr>
          <w:rFonts w:eastAsia="Calibri" w:cs="Times New Roman"/>
          <w:b/>
          <w:sz w:val="28"/>
          <w:szCs w:val="28"/>
        </w:rPr>
        <w:lastRenderedPageBreak/>
        <w:t>ФОС по ОД  «Математика»</w:t>
      </w:r>
    </w:p>
    <w:p w:rsidR="0057767F" w:rsidRDefault="0057767F" w:rsidP="0057767F">
      <w:pPr>
        <w:spacing w:after="200" w:line="276" w:lineRule="auto"/>
        <w:jc w:val="both"/>
        <w:rPr>
          <w:rFonts w:eastAsia="Calibri" w:cs="Times New Roman"/>
          <w:sz w:val="28"/>
          <w:szCs w:val="28"/>
        </w:rPr>
      </w:pPr>
    </w:p>
    <w:p w:rsidR="0057767F" w:rsidRPr="0057767F" w:rsidRDefault="0057767F" w:rsidP="0057767F">
      <w:pPr>
        <w:rPr>
          <w:sz w:val="28"/>
          <w:u w:val="single"/>
        </w:rPr>
      </w:pPr>
      <w:r w:rsidRPr="0057767F">
        <w:rPr>
          <w:sz w:val="28"/>
          <w:u w:val="single"/>
        </w:rPr>
        <w:t>Текущий контроль</w:t>
      </w:r>
    </w:p>
    <w:p w:rsidR="0057767F" w:rsidRPr="0057767F" w:rsidRDefault="0057767F" w:rsidP="0057767F">
      <w:pPr>
        <w:autoSpaceDE w:val="0"/>
        <w:autoSpaceDN w:val="0"/>
        <w:adjustRightInd w:val="0"/>
        <w:spacing w:line="360" w:lineRule="auto"/>
        <w:ind w:firstLine="709"/>
        <w:jc w:val="both"/>
        <w:rPr>
          <w:rFonts w:eastAsia="Times New Roman" w:cs="Times New Roman"/>
          <w:b/>
          <w:bCs/>
          <w:sz w:val="28"/>
          <w:szCs w:val="28"/>
          <w:lang w:eastAsia="ru-RU"/>
        </w:rPr>
      </w:pPr>
      <w:r w:rsidRPr="0057767F">
        <w:rPr>
          <w:rFonts w:eastAsia="Times New Roman" w:cs="Times New Roman"/>
          <w:b/>
          <w:bCs/>
          <w:sz w:val="28"/>
          <w:szCs w:val="28"/>
          <w:lang w:eastAsia="ru-RU"/>
        </w:rPr>
        <w:t>Материалы для проведения практического занятия : «Вычисление вероятности событий»</w:t>
      </w:r>
    </w:p>
    <w:p w:rsidR="0057767F" w:rsidRPr="0057767F" w:rsidRDefault="0057767F" w:rsidP="0057767F">
      <w:pPr>
        <w:tabs>
          <w:tab w:val="left" w:pos="350"/>
        </w:tabs>
        <w:autoSpaceDE w:val="0"/>
        <w:autoSpaceDN w:val="0"/>
        <w:adjustRightInd w:val="0"/>
        <w:spacing w:line="360" w:lineRule="auto"/>
        <w:ind w:left="709" w:right="51"/>
        <w:jc w:val="both"/>
        <w:rPr>
          <w:rFonts w:eastAsia="Times New Roman" w:cs="Times New Roman"/>
          <w:szCs w:val="24"/>
          <w:lang w:eastAsia="ru-RU"/>
        </w:rPr>
      </w:pPr>
      <w:r w:rsidRPr="0057767F">
        <w:rPr>
          <w:rFonts w:eastAsia="Times New Roman" w:cs="Times New Roman"/>
          <w:b/>
          <w:sz w:val="28"/>
          <w:szCs w:val="28"/>
          <w:lang w:eastAsia="ru-RU"/>
        </w:rPr>
        <w:t>Фронтальный опрос</w:t>
      </w:r>
    </w:p>
    <w:p w:rsidR="0057767F" w:rsidRPr="0057767F" w:rsidRDefault="0057767F" w:rsidP="001E309A">
      <w:pPr>
        <w:numPr>
          <w:ilvl w:val="0"/>
          <w:numId w:val="219"/>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Что изучает теория вероятности?</w:t>
      </w:r>
    </w:p>
    <w:p w:rsidR="0057767F" w:rsidRPr="0057767F" w:rsidRDefault="0057767F" w:rsidP="001E309A">
      <w:pPr>
        <w:numPr>
          <w:ilvl w:val="0"/>
          <w:numId w:val="219"/>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Формула перестановок.</w:t>
      </w:r>
    </w:p>
    <w:p w:rsidR="0057767F" w:rsidRPr="0057767F" w:rsidRDefault="0057767F" w:rsidP="001E309A">
      <w:pPr>
        <w:numPr>
          <w:ilvl w:val="0"/>
          <w:numId w:val="219"/>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Формула размещений.</w:t>
      </w:r>
    </w:p>
    <w:p w:rsidR="0057767F" w:rsidRPr="0057767F" w:rsidRDefault="0057767F" w:rsidP="001E309A">
      <w:pPr>
        <w:numPr>
          <w:ilvl w:val="0"/>
          <w:numId w:val="219"/>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Формула сочетаний.</w:t>
      </w:r>
    </w:p>
    <w:p w:rsidR="0057767F" w:rsidRPr="0057767F" w:rsidRDefault="0057767F" w:rsidP="001E309A">
      <w:pPr>
        <w:numPr>
          <w:ilvl w:val="0"/>
          <w:numId w:val="219"/>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Что такое опыт?</w:t>
      </w:r>
    </w:p>
    <w:p w:rsidR="0057767F" w:rsidRPr="0057767F" w:rsidRDefault="0057767F" w:rsidP="001E309A">
      <w:pPr>
        <w:numPr>
          <w:ilvl w:val="0"/>
          <w:numId w:val="219"/>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Случайное событие.</w:t>
      </w:r>
    </w:p>
    <w:p w:rsidR="0057767F" w:rsidRPr="0057767F" w:rsidRDefault="0057767F" w:rsidP="001E309A">
      <w:pPr>
        <w:numPr>
          <w:ilvl w:val="0"/>
          <w:numId w:val="219"/>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Достоверное событие.</w:t>
      </w:r>
    </w:p>
    <w:p w:rsidR="0057767F" w:rsidRPr="0057767F" w:rsidRDefault="0057767F" w:rsidP="001E309A">
      <w:pPr>
        <w:numPr>
          <w:ilvl w:val="0"/>
          <w:numId w:val="219"/>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Невозможное событие.</w:t>
      </w:r>
    </w:p>
    <w:p w:rsidR="0057767F" w:rsidRPr="0057767F" w:rsidRDefault="0057767F" w:rsidP="001E309A">
      <w:pPr>
        <w:numPr>
          <w:ilvl w:val="0"/>
          <w:numId w:val="219"/>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Пространство элементарных событий.</w:t>
      </w:r>
    </w:p>
    <w:p w:rsidR="0057767F" w:rsidRPr="0057767F" w:rsidRDefault="0057767F" w:rsidP="001E309A">
      <w:pPr>
        <w:numPr>
          <w:ilvl w:val="0"/>
          <w:numId w:val="219"/>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Определите тип события (достоверное, невозможное или случайное).</w:t>
      </w:r>
    </w:p>
    <w:p w:rsidR="0057767F" w:rsidRPr="0057767F" w:rsidRDefault="0057767F" w:rsidP="0057767F">
      <w:pPr>
        <w:tabs>
          <w:tab w:val="left" w:pos="350"/>
        </w:tabs>
        <w:autoSpaceDE w:val="0"/>
        <w:autoSpaceDN w:val="0"/>
        <w:adjustRightInd w:val="0"/>
        <w:spacing w:line="360" w:lineRule="auto"/>
        <w:ind w:left="1134" w:right="51"/>
        <w:jc w:val="both"/>
        <w:rPr>
          <w:rFonts w:eastAsia="Times New Roman" w:cs="Times New Roman"/>
          <w:sz w:val="28"/>
          <w:szCs w:val="28"/>
          <w:lang w:eastAsia="ru-RU"/>
        </w:rPr>
      </w:pPr>
      <w:r w:rsidRPr="0057767F">
        <w:rPr>
          <w:rFonts w:eastAsia="Times New Roman" w:cs="Times New Roman"/>
          <w:sz w:val="28"/>
          <w:szCs w:val="28"/>
          <w:lang w:eastAsia="ru-RU"/>
        </w:rPr>
        <w:t>а) изъятая из колоды одна карта оказалась семеркой треф;</w:t>
      </w:r>
    </w:p>
    <w:p w:rsidR="0057767F" w:rsidRPr="0057767F" w:rsidRDefault="0057767F" w:rsidP="0057767F">
      <w:pPr>
        <w:tabs>
          <w:tab w:val="left" w:pos="350"/>
        </w:tabs>
        <w:autoSpaceDE w:val="0"/>
        <w:autoSpaceDN w:val="0"/>
        <w:adjustRightInd w:val="0"/>
        <w:spacing w:line="360" w:lineRule="auto"/>
        <w:ind w:left="1134" w:right="51"/>
        <w:jc w:val="both"/>
        <w:rPr>
          <w:rFonts w:eastAsia="Times New Roman" w:cs="Times New Roman"/>
          <w:sz w:val="28"/>
          <w:szCs w:val="28"/>
          <w:lang w:eastAsia="ru-RU"/>
        </w:rPr>
      </w:pPr>
      <w:r w:rsidRPr="0057767F">
        <w:rPr>
          <w:rFonts w:eastAsia="Times New Roman" w:cs="Times New Roman"/>
          <w:sz w:val="28"/>
          <w:szCs w:val="28"/>
          <w:lang w:eastAsia="ru-RU"/>
        </w:rPr>
        <w:t>б) при комнатной температуре и нормальном атмосферном давлении медь оказалась в жидком состоянии;</w:t>
      </w:r>
    </w:p>
    <w:p w:rsidR="0057767F" w:rsidRPr="0057767F" w:rsidRDefault="0057767F" w:rsidP="0057767F">
      <w:pPr>
        <w:tabs>
          <w:tab w:val="left" w:pos="350"/>
        </w:tabs>
        <w:autoSpaceDE w:val="0"/>
        <w:autoSpaceDN w:val="0"/>
        <w:adjustRightInd w:val="0"/>
        <w:spacing w:line="360" w:lineRule="auto"/>
        <w:ind w:left="1134" w:right="51"/>
        <w:jc w:val="both"/>
        <w:rPr>
          <w:rFonts w:eastAsia="Times New Roman" w:cs="Times New Roman"/>
          <w:sz w:val="28"/>
          <w:szCs w:val="28"/>
          <w:lang w:eastAsia="ru-RU"/>
        </w:rPr>
      </w:pPr>
      <w:r w:rsidRPr="0057767F">
        <w:rPr>
          <w:rFonts w:eastAsia="Times New Roman" w:cs="Times New Roman"/>
          <w:sz w:val="28"/>
          <w:szCs w:val="28"/>
          <w:lang w:eastAsia="ru-RU"/>
        </w:rPr>
        <w:t>в) при температуре 20</w:t>
      </w:r>
      <w:r w:rsidRPr="0057767F">
        <w:rPr>
          <w:rFonts w:eastAsia="Times New Roman" w:cs="Times New Roman"/>
          <w:sz w:val="28"/>
          <w:szCs w:val="28"/>
          <w:vertAlign w:val="superscript"/>
          <w:lang w:eastAsia="ru-RU"/>
        </w:rPr>
        <w:t>0</w:t>
      </w:r>
      <w:r w:rsidRPr="0057767F">
        <w:rPr>
          <w:rFonts w:eastAsia="Times New Roman" w:cs="Times New Roman"/>
          <w:sz w:val="28"/>
          <w:szCs w:val="28"/>
          <w:lang w:eastAsia="ru-RU"/>
        </w:rPr>
        <w:t>С и нормальном атмосферном давлении вода оказалась в жидком состоянии;</w:t>
      </w:r>
    </w:p>
    <w:p w:rsidR="0057767F" w:rsidRPr="0057767F" w:rsidRDefault="0057767F" w:rsidP="0057767F">
      <w:pPr>
        <w:tabs>
          <w:tab w:val="left" w:pos="350"/>
        </w:tabs>
        <w:autoSpaceDE w:val="0"/>
        <w:autoSpaceDN w:val="0"/>
        <w:adjustRightInd w:val="0"/>
        <w:spacing w:line="360" w:lineRule="auto"/>
        <w:ind w:left="1134" w:right="51"/>
        <w:jc w:val="both"/>
        <w:rPr>
          <w:rFonts w:eastAsia="Times New Roman" w:cs="Times New Roman"/>
          <w:sz w:val="28"/>
          <w:szCs w:val="28"/>
          <w:lang w:eastAsia="ru-RU"/>
        </w:rPr>
      </w:pPr>
      <w:r w:rsidRPr="0057767F">
        <w:rPr>
          <w:rFonts w:eastAsia="Times New Roman" w:cs="Times New Roman"/>
          <w:sz w:val="28"/>
          <w:szCs w:val="28"/>
          <w:lang w:eastAsia="ru-RU"/>
        </w:rPr>
        <w:t>г) наугад названное число оказалось больше нуля;</w:t>
      </w:r>
    </w:p>
    <w:p w:rsidR="0057767F" w:rsidRPr="0057767F" w:rsidRDefault="0057767F" w:rsidP="0057767F">
      <w:pPr>
        <w:tabs>
          <w:tab w:val="left" w:pos="350"/>
        </w:tabs>
        <w:autoSpaceDE w:val="0"/>
        <w:autoSpaceDN w:val="0"/>
        <w:adjustRightInd w:val="0"/>
        <w:spacing w:line="360" w:lineRule="auto"/>
        <w:ind w:left="1134" w:right="51"/>
        <w:jc w:val="both"/>
        <w:rPr>
          <w:rFonts w:eastAsia="Times New Roman" w:cs="Times New Roman"/>
          <w:sz w:val="28"/>
          <w:szCs w:val="28"/>
          <w:lang w:eastAsia="ru-RU"/>
        </w:rPr>
      </w:pPr>
      <w:r w:rsidRPr="0057767F">
        <w:rPr>
          <w:rFonts w:eastAsia="Times New Roman" w:cs="Times New Roman"/>
          <w:sz w:val="28"/>
          <w:szCs w:val="28"/>
          <w:lang w:eastAsia="ru-RU"/>
        </w:rPr>
        <w:t>д) вынутый наудачу цветок из букета гвоздик оказался розой;</w:t>
      </w:r>
    </w:p>
    <w:p w:rsidR="0057767F" w:rsidRPr="0057767F" w:rsidRDefault="0057767F" w:rsidP="0057767F">
      <w:pPr>
        <w:tabs>
          <w:tab w:val="left" w:pos="350"/>
        </w:tabs>
        <w:autoSpaceDE w:val="0"/>
        <w:autoSpaceDN w:val="0"/>
        <w:adjustRightInd w:val="0"/>
        <w:spacing w:line="360" w:lineRule="auto"/>
        <w:ind w:left="1134" w:right="51"/>
        <w:jc w:val="both"/>
        <w:rPr>
          <w:rFonts w:eastAsia="Times New Roman" w:cs="Times New Roman"/>
          <w:sz w:val="28"/>
          <w:szCs w:val="28"/>
          <w:lang w:eastAsia="ru-RU"/>
        </w:rPr>
      </w:pPr>
      <w:r w:rsidRPr="0057767F">
        <w:rPr>
          <w:rFonts w:eastAsia="Times New Roman" w:cs="Times New Roman"/>
          <w:sz w:val="28"/>
          <w:szCs w:val="28"/>
          <w:lang w:eastAsia="ru-RU"/>
        </w:rPr>
        <w:t>е) в результате броска игрального кубика выпало число 5</w:t>
      </w:r>
    </w:p>
    <w:p w:rsidR="0057767F" w:rsidRPr="0057767F" w:rsidRDefault="0057767F" w:rsidP="0057767F">
      <w:pPr>
        <w:tabs>
          <w:tab w:val="left" w:pos="-7655"/>
        </w:tabs>
        <w:autoSpaceDE w:val="0"/>
        <w:autoSpaceDN w:val="0"/>
        <w:adjustRightInd w:val="0"/>
        <w:spacing w:line="360" w:lineRule="auto"/>
        <w:ind w:left="709" w:right="51"/>
        <w:jc w:val="both"/>
        <w:rPr>
          <w:rFonts w:eastAsia="Times New Roman" w:cs="Times New Roman"/>
          <w:sz w:val="28"/>
          <w:szCs w:val="28"/>
          <w:lang w:eastAsia="ru-RU"/>
        </w:rPr>
      </w:pPr>
    </w:p>
    <w:p w:rsidR="0057767F" w:rsidRPr="0057767F" w:rsidRDefault="0057767F" w:rsidP="0057767F">
      <w:pPr>
        <w:tabs>
          <w:tab w:val="left" w:pos="-7655"/>
        </w:tabs>
        <w:autoSpaceDE w:val="0"/>
        <w:autoSpaceDN w:val="0"/>
        <w:adjustRightInd w:val="0"/>
        <w:spacing w:line="360" w:lineRule="auto"/>
        <w:ind w:left="709" w:right="51"/>
        <w:jc w:val="both"/>
        <w:rPr>
          <w:rFonts w:eastAsia="Times New Roman" w:cs="Times New Roman"/>
          <w:b/>
          <w:sz w:val="28"/>
          <w:szCs w:val="28"/>
          <w:lang w:eastAsia="ru-RU"/>
        </w:rPr>
      </w:pPr>
      <w:r w:rsidRPr="0057767F">
        <w:rPr>
          <w:rFonts w:eastAsia="Times New Roman" w:cs="Times New Roman"/>
          <w:b/>
          <w:sz w:val="28"/>
          <w:szCs w:val="28"/>
          <w:lang w:eastAsia="ru-RU"/>
        </w:rPr>
        <w:t>Модельные ответы на вопросы</w:t>
      </w:r>
    </w:p>
    <w:p w:rsidR="0057767F" w:rsidRPr="0057767F" w:rsidRDefault="0057767F" w:rsidP="001E309A">
      <w:pPr>
        <w:numPr>
          <w:ilvl w:val="0"/>
          <w:numId w:val="220"/>
        </w:numPr>
        <w:tabs>
          <w:tab w:val="left" w:pos="-7655"/>
        </w:tabs>
        <w:autoSpaceDE w:val="0"/>
        <w:autoSpaceDN w:val="0"/>
        <w:adjustRightInd w:val="0"/>
        <w:spacing w:line="360" w:lineRule="auto"/>
        <w:ind w:right="51"/>
        <w:jc w:val="both"/>
        <w:rPr>
          <w:rFonts w:eastAsia="Times New Roman" w:cs="Times New Roman"/>
          <w:sz w:val="28"/>
          <w:szCs w:val="28"/>
          <w:lang w:eastAsia="ru-RU"/>
        </w:rPr>
      </w:pPr>
      <w:r w:rsidRPr="0057767F">
        <w:rPr>
          <w:rFonts w:eastAsia="Times New Roman" w:cs="Times New Roman"/>
          <w:sz w:val="28"/>
          <w:szCs w:val="28"/>
          <w:lang w:eastAsia="ru-RU"/>
        </w:rPr>
        <w:t>Изучает закономерности в массовых явлениях.</w:t>
      </w:r>
    </w:p>
    <w:p w:rsidR="0057767F" w:rsidRPr="0057767F" w:rsidRDefault="0057767F" w:rsidP="001E309A">
      <w:pPr>
        <w:numPr>
          <w:ilvl w:val="0"/>
          <w:numId w:val="220"/>
        </w:numPr>
        <w:tabs>
          <w:tab w:val="left" w:pos="-7655"/>
        </w:tabs>
        <w:autoSpaceDE w:val="0"/>
        <w:autoSpaceDN w:val="0"/>
        <w:adjustRightInd w:val="0"/>
        <w:spacing w:line="360" w:lineRule="auto"/>
        <w:ind w:right="51"/>
        <w:jc w:val="both"/>
        <w:rPr>
          <w:rFonts w:eastAsia="Times New Roman" w:cs="Times New Roman"/>
          <w:sz w:val="28"/>
          <w:szCs w:val="28"/>
          <w:lang w:eastAsia="ru-RU"/>
        </w:rPr>
      </w:pPr>
      <w:r w:rsidRPr="0057767F">
        <w:rPr>
          <w:rFonts w:eastAsia="Times New Roman" w:cs="Times New Roman"/>
          <w:sz w:val="28"/>
          <w:szCs w:val="28"/>
          <w:lang w:eastAsia="ru-RU"/>
        </w:rPr>
        <w:object w:dxaOrig="8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18.75pt" o:ole="">
            <v:imagedata r:id="rId79" o:title=""/>
          </v:shape>
          <o:OLEObject Type="Embed" ProgID="Equation.3" ShapeID="_x0000_i1025" DrawAspect="Content" ObjectID="_1729945759" r:id="rId80"/>
        </w:object>
      </w:r>
    </w:p>
    <w:p w:rsidR="0057767F" w:rsidRPr="0057767F" w:rsidRDefault="0057767F" w:rsidP="001E309A">
      <w:pPr>
        <w:numPr>
          <w:ilvl w:val="0"/>
          <w:numId w:val="220"/>
        </w:numPr>
        <w:tabs>
          <w:tab w:val="left" w:pos="-7655"/>
        </w:tabs>
        <w:autoSpaceDE w:val="0"/>
        <w:autoSpaceDN w:val="0"/>
        <w:adjustRightInd w:val="0"/>
        <w:spacing w:line="360" w:lineRule="auto"/>
        <w:ind w:right="51"/>
        <w:jc w:val="both"/>
        <w:rPr>
          <w:rFonts w:eastAsia="Times New Roman" w:cs="Times New Roman"/>
          <w:sz w:val="28"/>
          <w:szCs w:val="28"/>
          <w:lang w:eastAsia="ru-RU"/>
        </w:rPr>
      </w:pPr>
      <w:r w:rsidRPr="0057767F">
        <w:rPr>
          <w:rFonts w:eastAsia="Times New Roman" w:cs="Times New Roman"/>
          <w:sz w:val="28"/>
          <w:szCs w:val="28"/>
          <w:lang w:eastAsia="ru-RU"/>
        </w:rPr>
        <w:object w:dxaOrig="1639" w:dyaOrig="760">
          <v:shape id="_x0000_i1026" type="#_x0000_t75" style="width:81.75pt;height:39pt" o:ole="">
            <v:imagedata r:id="rId81" o:title=""/>
          </v:shape>
          <o:OLEObject Type="Embed" ProgID="Equation.3" ShapeID="_x0000_i1026" DrawAspect="Content" ObjectID="_1729945760" r:id="rId82"/>
        </w:object>
      </w:r>
    </w:p>
    <w:p w:rsidR="0057767F" w:rsidRPr="0057767F" w:rsidRDefault="0057767F" w:rsidP="001E309A">
      <w:pPr>
        <w:numPr>
          <w:ilvl w:val="0"/>
          <w:numId w:val="220"/>
        </w:numPr>
        <w:tabs>
          <w:tab w:val="left" w:pos="-7655"/>
        </w:tabs>
        <w:autoSpaceDE w:val="0"/>
        <w:autoSpaceDN w:val="0"/>
        <w:adjustRightInd w:val="0"/>
        <w:spacing w:line="360" w:lineRule="auto"/>
        <w:ind w:right="51"/>
        <w:jc w:val="both"/>
        <w:rPr>
          <w:rFonts w:eastAsia="Times New Roman" w:cs="Times New Roman"/>
          <w:sz w:val="28"/>
          <w:szCs w:val="28"/>
          <w:lang w:eastAsia="ru-RU"/>
        </w:rPr>
      </w:pPr>
      <w:r w:rsidRPr="0057767F">
        <w:rPr>
          <w:rFonts w:eastAsia="Times New Roman" w:cs="Times New Roman"/>
          <w:sz w:val="28"/>
          <w:szCs w:val="28"/>
          <w:lang w:eastAsia="ru-RU"/>
        </w:rPr>
        <w:object w:dxaOrig="1960" w:dyaOrig="760">
          <v:shape id="_x0000_i1027" type="#_x0000_t75" style="width:98.25pt;height:39pt" o:ole="">
            <v:imagedata r:id="rId83" o:title=""/>
          </v:shape>
          <o:OLEObject Type="Embed" ProgID="Equation.3" ShapeID="_x0000_i1027" DrawAspect="Content" ObjectID="_1729945761" r:id="rId84"/>
        </w:object>
      </w:r>
    </w:p>
    <w:p w:rsidR="0057767F" w:rsidRPr="0057767F" w:rsidRDefault="0057767F" w:rsidP="001E309A">
      <w:pPr>
        <w:numPr>
          <w:ilvl w:val="0"/>
          <w:numId w:val="220"/>
        </w:numPr>
        <w:tabs>
          <w:tab w:val="left" w:pos="-7655"/>
        </w:tabs>
        <w:autoSpaceDE w:val="0"/>
        <w:autoSpaceDN w:val="0"/>
        <w:adjustRightInd w:val="0"/>
        <w:spacing w:line="360" w:lineRule="auto"/>
        <w:ind w:right="51"/>
        <w:jc w:val="both"/>
        <w:rPr>
          <w:rFonts w:eastAsia="Times New Roman" w:cs="Times New Roman"/>
          <w:sz w:val="28"/>
          <w:szCs w:val="28"/>
          <w:lang w:eastAsia="ru-RU"/>
        </w:rPr>
      </w:pPr>
      <w:r w:rsidRPr="0057767F">
        <w:rPr>
          <w:rFonts w:eastAsia="Times New Roman" w:cs="Times New Roman"/>
          <w:sz w:val="28"/>
          <w:szCs w:val="28"/>
          <w:lang w:eastAsia="ru-RU"/>
        </w:rPr>
        <w:t>Под опытом понимается выполнение комплекса условий, в результате которого происходят или не происходят определенные события.</w:t>
      </w:r>
    </w:p>
    <w:p w:rsidR="0057767F" w:rsidRPr="0057767F" w:rsidRDefault="0057767F" w:rsidP="001E309A">
      <w:pPr>
        <w:numPr>
          <w:ilvl w:val="0"/>
          <w:numId w:val="220"/>
        </w:numPr>
        <w:tabs>
          <w:tab w:val="left" w:pos="-7655"/>
        </w:tabs>
        <w:autoSpaceDE w:val="0"/>
        <w:autoSpaceDN w:val="0"/>
        <w:adjustRightInd w:val="0"/>
        <w:spacing w:line="360" w:lineRule="auto"/>
        <w:ind w:right="51"/>
        <w:jc w:val="both"/>
        <w:rPr>
          <w:rFonts w:eastAsia="Times New Roman" w:cs="Times New Roman"/>
          <w:sz w:val="28"/>
          <w:szCs w:val="28"/>
          <w:lang w:eastAsia="ru-RU"/>
        </w:rPr>
      </w:pPr>
      <w:r w:rsidRPr="0057767F">
        <w:rPr>
          <w:rFonts w:eastAsia="Times New Roman" w:cs="Times New Roman"/>
          <w:sz w:val="28"/>
          <w:szCs w:val="28"/>
          <w:lang w:eastAsia="ru-RU"/>
        </w:rPr>
        <w:t>Если в результате опыта событие может произойти, а может и не произойти.</w:t>
      </w:r>
    </w:p>
    <w:p w:rsidR="0057767F" w:rsidRPr="0057767F" w:rsidRDefault="0057767F" w:rsidP="001E309A">
      <w:pPr>
        <w:numPr>
          <w:ilvl w:val="0"/>
          <w:numId w:val="220"/>
        </w:numPr>
        <w:tabs>
          <w:tab w:val="left" w:pos="-7655"/>
        </w:tabs>
        <w:autoSpaceDE w:val="0"/>
        <w:autoSpaceDN w:val="0"/>
        <w:adjustRightInd w:val="0"/>
        <w:spacing w:line="360" w:lineRule="auto"/>
        <w:ind w:right="51"/>
        <w:jc w:val="both"/>
        <w:rPr>
          <w:rFonts w:eastAsia="Times New Roman" w:cs="Times New Roman"/>
          <w:sz w:val="28"/>
          <w:szCs w:val="28"/>
          <w:lang w:eastAsia="ru-RU"/>
        </w:rPr>
      </w:pPr>
      <w:r w:rsidRPr="0057767F">
        <w:rPr>
          <w:rFonts w:eastAsia="Times New Roman" w:cs="Times New Roman"/>
          <w:sz w:val="28"/>
          <w:szCs w:val="28"/>
          <w:lang w:eastAsia="ru-RU"/>
        </w:rPr>
        <w:t>Если в результате опыта событие обязательно произойдет.</w:t>
      </w:r>
    </w:p>
    <w:p w:rsidR="0057767F" w:rsidRPr="0057767F" w:rsidRDefault="0057767F" w:rsidP="001E309A">
      <w:pPr>
        <w:numPr>
          <w:ilvl w:val="0"/>
          <w:numId w:val="220"/>
        </w:numPr>
        <w:tabs>
          <w:tab w:val="left" w:pos="-7655"/>
        </w:tabs>
        <w:autoSpaceDE w:val="0"/>
        <w:autoSpaceDN w:val="0"/>
        <w:adjustRightInd w:val="0"/>
        <w:spacing w:line="360" w:lineRule="auto"/>
        <w:ind w:right="51"/>
        <w:jc w:val="both"/>
        <w:rPr>
          <w:rFonts w:eastAsia="Times New Roman" w:cs="Times New Roman"/>
          <w:sz w:val="28"/>
          <w:szCs w:val="28"/>
          <w:lang w:eastAsia="ru-RU"/>
        </w:rPr>
      </w:pPr>
      <w:r w:rsidRPr="0057767F">
        <w:rPr>
          <w:rFonts w:eastAsia="Times New Roman" w:cs="Times New Roman"/>
          <w:sz w:val="28"/>
          <w:szCs w:val="28"/>
          <w:lang w:eastAsia="ru-RU"/>
        </w:rPr>
        <w:t>Если в результате опыта событие заведомо не произойдет.</w:t>
      </w:r>
    </w:p>
    <w:p w:rsidR="0057767F" w:rsidRPr="0057767F" w:rsidRDefault="0057767F" w:rsidP="001E309A">
      <w:pPr>
        <w:numPr>
          <w:ilvl w:val="0"/>
          <w:numId w:val="220"/>
        </w:numPr>
        <w:tabs>
          <w:tab w:val="left" w:pos="-7655"/>
        </w:tabs>
        <w:autoSpaceDE w:val="0"/>
        <w:autoSpaceDN w:val="0"/>
        <w:adjustRightInd w:val="0"/>
        <w:spacing w:line="360" w:lineRule="auto"/>
        <w:ind w:right="51"/>
        <w:jc w:val="both"/>
        <w:rPr>
          <w:rFonts w:eastAsia="Times New Roman" w:cs="Times New Roman"/>
          <w:sz w:val="28"/>
          <w:szCs w:val="28"/>
          <w:lang w:eastAsia="ru-RU"/>
        </w:rPr>
      </w:pPr>
      <w:r w:rsidRPr="0057767F">
        <w:rPr>
          <w:rFonts w:eastAsia="Times New Roman" w:cs="Times New Roman"/>
          <w:sz w:val="28"/>
          <w:szCs w:val="28"/>
          <w:lang w:eastAsia="ru-RU"/>
        </w:rPr>
        <w:t>Вся совокупность элементарных событий.</w:t>
      </w:r>
    </w:p>
    <w:p w:rsidR="0057767F" w:rsidRPr="0057767F" w:rsidRDefault="0057767F" w:rsidP="001E309A">
      <w:pPr>
        <w:numPr>
          <w:ilvl w:val="0"/>
          <w:numId w:val="220"/>
        </w:numPr>
        <w:tabs>
          <w:tab w:val="left" w:pos="-7655"/>
          <w:tab w:val="left" w:pos="1276"/>
        </w:tabs>
        <w:autoSpaceDE w:val="0"/>
        <w:autoSpaceDN w:val="0"/>
        <w:adjustRightInd w:val="0"/>
        <w:spacing w:line="360" w:lineRule="auto"/>
        <w:ind w:right="51"/>
        <w:jc w:val="both"/>
        <w:rPr>
          <w:rFonts w:eastAsia="Times New Roman" w:cs="Times New Roman"/>
          <w:sz w:val="28"/>
          <w:szCs w:val="28"/>
          <w:lang w:eastAsia="ru-RU"/>
        </w:rPr>
      </w:pPr>
      <w:r w:rsidRPr="0057767F">
        <w:rPr>
          <w:rFonts w:eastAsia="Times New Roman" w:cs="Times New Roman"/>
          <w:sz w:val="28"/>
          <w:szCs w:val="28"/>
          <w:lang w:eastAsia="ru-RU"/>
        </w:rPr>
        <w:t>а) случайное;</w:t>
      </w:r>
    </w:p>
    <w:p w:rsidR="0057767F" w:rsidRPr="0057767F" w:rsidRDefault="0057767F" w:rsidP="0057767F">
      <w:pPr>
        <w:tabs>
          <w:tab w:val="left" w:pos="-7655"/>
          <w:tab w:val="left" w:pos="1276"/>
        </w:tabs>
        <w:autoSpaceDE w:val="0"/>
        <w:autoSpaceDN w:val="0"/>
        <w:adjustRightInd w:val="0"/>
        <w:spacing w:line="360" w:lineRule="auto"/>
        <w:ind w:left="1069" w:right="51"/>
        <w:jc w:val="both"/>
        <w:rPr>
          <w:rFonts w:eastAsia="Times New Roman" w:cs="Times New Roman"/>
          <w:sz w:val="28"/>
          <w:szCs w:val="28"/>
          <w:lang w:eastAsia="ru-RU"/>
        </w:rPr>
      </w:pPr>
      <w:r w:rsidRPr="0057767F">
        <w:rPr>
          <w:rFonts w:eastAsia="Times New Roman" w:cs="Times New Roman"/>
          <w:sz w:val="28"/>
          <w:szCs w:val="28"/>
          <w:lang w:eastAsia="ru-RU"/>
        </w:rPr>
        <w:tab/>
        <w:t>б) невозможное;</w:t>
      </w:r>
    </w:p>
    <w:p w:rsidR="0057767F" w:rsidRPr="0057767F" w:rsidRDefault="0057767F" w:rsidP="0057767F">
      <w:pPr>
        <w:tabs>
          <w:tab w:val="left" w:pos="-7655"/>
          <w:tab w:val="left" w:pos="1276"/>
        </w:tabs>
        <w:autoSpaceDE w:val="0"/>
        <w:autoSpaceDN w:val="0"/>
        <w:adjustRightInd w:val="0"/>
        <w:spacing w:line="360" w:lineRule="auto"/>
        <w:ind w:left="1069" w:right="51"/>
        <w:jc w:val="both"/>
        <w:rPr>
          <w:rFonts w:eastAsia="Times New Roman" w:cs="Times New Roman"/>
          <w:sz w:val="28"/>
          <w:szCs w:val="28"/>
          <w:lang w:eastAsia="ru-RU"/>
        </w:rPr>
      </w:pPr>
      <w:r w:rsidRPr="0057767F">
        <w:rPr>
          <w:rFonts w:eastAsia="Times New Roman" w:cs="Times New Roman"/>
          <w:sz w:val="28"/>
          <w:szCs w:val="28"/>
          <w:lang w:eastAsia="ru-RU"/>
        </w:rPr>
        <w:tab/>
        <w:t>в) достоверное;</w:t>
      </w:r>
    </w:p>
    <w:p w:rsidR="0057767F" w:rsidRPr="0057767F" w:rsidRDefault="0057767F" w:rsidP="0057767F">
      <w:pPr>
        <w:tabs>
          <w:tab w:val="left" w:pos="-7655"/>
          <w:tab w:val="left" w:pos="1276"/>
        </w:tabs>
        <w:autoSpaceDE w:val="0"/>
        <w:autoSpaceDN w:val="0"/>
        <w:adjustRightInd w:val="0"/>
        <w:spacing w:line="360" w:lineRule="auto"/>
        <w:ind w:left="1069" w:right="51"/>
        <w:jc w:val="both"/>
        <w:rPr>
          <w:rFonts w:eastAsia="Times New Roman" w:cs="Times New Roman"/>
          <w:sz w:val="28"/>
          <w:szCs w:val="28"/>
          <w:lang w:eastAsia="ru-RU"/>
        </w:rPr>
      </w:pPr>
      <w:r w:rsidRPr="0057767F">
        <w:rPr>
          <w:rFonts w:eastAsia="Times New Roman" w:cs="Times New Roman"/>
          <w:sz w:val="28"/>
          <w:szCs w:val="28"/>
          <w:lang w:eastAsia="ru-RU"/>
        </w:rPr>
        <w:tab/>
        <w:t>г) достоверное;</w:t>
      </w:r>
    </w:p>
    <w:p w:rsidR="0057767F" w:rsidRPr="0057767F" w:rsidRDefault="0057767F" w:rsidP="0057767F">
      <w:pPr>
        <w:tabs>
          <w:tab w:val="left" w:pos="-7655"/>
          <w:tab w:val="left" w:pos="1276"/>
        </w:tabs>
        <w:autoSpaceDE w:val="0"/>
        <w:autoSpaceDN w:val="0"/>
        <w:adjustRightInd w:val="0"/>
        <w:spacing w:line="360" w:lineRule="auto"/>
        <w:ind w:left="1069" w:right="51"/>
        <w:jc w:val="both"/>
        <w:rPr>
          <w:rFonts w:eastAsia="Times New Roman" w:cs="Times New Roman"/>
          <w:sz w:val="28"/>
          <w:szCs w:val="28"/>
          <w:lang w:eastAsia="ru-RU"/>
        </w:rPr>
      </w:pPr>
      <w:r w:rsidRPr="0057767F">
        <w:rPr>
          <w:rFonts w:eastAsia="Times New Roman" w:cs="Times New Roman"/>
          <w:sz w:val="28"/>
          <w:szCs w:val="28"/>
          <w:lang w:eastAsia="ru-RU"/>
        </w:rPr>
        <w:tab/>
        <w:t>д) невозможное;</w:t>
      </w:r>
    </w:p>
    <w:p w:rsidR="0057767F" w:rsidRPr="0057767F" w:rsidRDefault="0057767F" w:rsidP="0057767F">
      <w:pPr>
        <w:tabs>
          <w:tab w:val="left" w:pos="-7655"/>
          <w:tab w:val="left" w:pos="1276"/>
        </w:tabs>
        <w:autoSpaceDE w:val="0"/>
        <w:autoSpaceDN w:val="0"/>
        <w:adjustRightInd w:val="0"/>
        <w:spacing w:line="360" w:lineRule="auto"/>
        <w:ind w:left="1069" w:right="51"/>
        <w:jc w:val="both"/>
        <w:rPr>
          <w:rFonts w:eastAsia="Times New Roman" w:cs="Times New Roman"/>
          <w:sz w:val="28"/>
          <w:szCs w:val="28"/>
          <w:lang w:eastAsia="ru-RU"/>
        </w:rPr>
      </w:pPr>
      <w:r w:rsidRPr="0057767F">
        <w:rPr>
          <w:rFonts w:eastAsia="Times New Roman" w:cs="Times New Roman"/>
          <w:sz w:val="28"/>
          <w:szCs w:val="28"/>
          <w:lang w:eastAsia="ru-RU"/>
        </w:rPr>
        <w:tab/>
        <w:t>е) случайное.</w:t>
      </w:r>
    </w:p>
    <w:p w:rsidR="0057767F" w:rsidRPr="0057767F" w:rsidRDefault="0057767F" w:rsidP="0057767F">
      <w:pPr>
        <w:tabs>
          <w:tab w:val="left" w:pos="-7655"/>
        </w:tabs>
        <w:autoSpaceDE w:val="0"/>
        <w:autoSpaceDN w:val="0"/>
        <w:adjustRightInd w:val="0"/>
        <w:spacing w:line="360" w:lineRule="auto"/>
        <w:ind w:right="51"/>
        <w:jc w:val="both"/>
        <w:rPr>
          <w:rFonts w:eastAsia="Times New Roman" w:cs="Times New Roman"/>
          <w:sz w:val="28"/>
          <w:szCs w:val="28"/>
          <w:lang w:eastAsia="ru-RU"/>
        </w:rPr>
      </w:pPr>
      <w:r w:rsidRPr="0057767F">
        <w:rPr>
          <w:rFonts w:eastAsia="Times New Roman" w:cs="Times New Roman"/>
          <w:b/>
          <w:sz w:val="28"/>
          <w:szCs w:val="28"/>
          <w:lang w:eastAsia="ru-RU"/>
        </w:rPr>
        <w:t>Задача 1.</w:t>
      </w:r>
      <w:r w:rsidRPr="0057767F">
        <w:rPr>
          <w:rFonts w:eastAsia="Times New Roman" w:cs="Times New Roman"/>
          <w:sz w:val="28"/>
          <w:szCs w:val="28"/>
          <w:lang w:eastAsia="ru-RU"/>
        </w:rPr>
        <w:tab/>
        <w:t>В аптеку №254 г.Тольятти поступила партия одноразовых шприцев в количестве 1500 шт. Среди них оказалось 18 шт. бракованных. Найти вероятность того, что будет выбран небракованный шприц.</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b/>
          <w:i/>
          <w:sz w:val="28"/>
          <w:szCs w:val="28"/>
          <w:lang w:eastAsia="ru-RU"/>
        </w:rPr>
        <w:t>Решение:</w:t>
      </w:r>
      <w:r w:rsidRPr="0057767F">
        <w:rPr>
          <w:rFonts w:eastAsia="Times New Roman" w:cs="Times New Roman"/>
          <w:sz w:val="28"/>
          <w:szCs w:val="28"/>
          <w:lang w:eastAsia="ru-RU"/>
        </w:rPr>
        <w:t xml:space="preserve"> событие </w:t>
      </w:r>
      <w:r w:rsidRPr="0057767F">
        <w:rPr>
          <w:rFonts w:eastAsia="Times New Roman" w:cs="Times New Roman"/>
          <w:i/>
          <w:sz w:val="28"/>
          <w:szCs w:val="28"/>
          <w:lang w:eastAsia="ru-RU"/>
        </w:rPr>
        <w:t>А</w:t>
      </w:r>
      <w:r w:rsidRPr="0057767F">
        <w:rPr>
          <w:rFonts w:eastAsia="Times New Roman" w:cs="Times New Roman"/>
          <w:sz w:val="28"/>
          <w:szCs w:val="28"/>
          <w:lang w:eastAsia="ru-RU"/>
        </w:rPr>
        <w:t xml:space="preserve"> – выбран небракованный шприц.</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i/>
          <w:sz w:val="28"/>
          <w:szCs w:val="28"/>
          <w:lang w:eastAsia="ru-RU"/>
        </w:rPr>
        <w:object w:dxaOrig="1140" w:dyaOrig="720">
          <v:shape id="_x0000_i1028" type="#_x0000_t75" style="width:56.25pt;height:36.75pt" o:ole="">
            <v:imagedata r:id="rId85" o:title=""/>
          </v:shape>
          <o:OLEObject Type="Embed" ProgID="Equation.3" ShapeID="_x0000_i1028" DrawAspect="Content" ObjectID="_1729945762" r:id="rId86"/>
        </w:object>
      </w:r>
      <w:r w:rsidRPr="0057767F">
        <w:rPr>
          <w:rFonts w:eastAsia="Times New Roman" w:cs="Times New Roman"/>
          <w:sz w:val="28"/>
          <w:szCs w:val="28"/>
          <w:lang w:eastAsia="ru-RU"/>
        </w:rPr>
        <w:t xml:space="preserve">, где </w:t>
      </w:r>
      <w:r w:rsidRPr="0057767F">
        <w:rPr>
          <w:rFonts w:eastAsia="Times New Roman" w:cs="Times New Roman"/>
          <w:i/>
          <w:sz w:val="28"/>
          <w:szCs w:val="28"/>
          <w:lang w:eastAsia="ru-RU"/>
        </w:rPr>
        <w:t>n</w:t>
      </w:r>
      <w:r w:rsidRPr="0057767F">
        <w:rPr>
          <w:rFonts w:eastAsia="Times New Roman" w:cs="Times New Roman"/>
          <w:sz w:val="28"/>
          <w:szCs w:val="28"/>
          <w:lang w:eastAsia="ru-RU"/>
        </w:rPr>
        <w:t xml:space="preserve"> = 1500, </w:t>
      </w:r>
      <w:r w:rsidRPr="0057767F">
        <w:rPr>
          <w:rFonts w:eastAsia="Times New Roman" w:cs="Times New Roman"/>
          <w:i/>
          <w:sz w:val="28"/>
          <w:szCs w:val="28"/>
          <w:lang w:eastAsia="ru-RU"/>
        </w:rPr>
        <w:t>m</w:t>
      </w:r>
      <w:r w:rsidRPr="0057767F">
        <w:rPr>
          <w:rFonts w:eastAsia="Times New Roman" w:cs="Times New Roman"/>
          <w:sz w:val="28"/>
          <w:szCs w:val="28"/>
          <w:lang w:eastAsia="ru-RU"/>
        </w:rPr>
        <w:t xml:space="preserve"> = 150 – 18 = 1482,</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i/>
          <w:sz w:val="28"/>
          <w:szCs w:val="28"/>
          <w:lang w:eastAsia="ru-RU"/>
        </w:rPr>
        <w:t>Р(А) =</w:t>
      </w:r>
      <w:r w:rsidRPr="0057767F">
        <w:rPr>
          <w:rFonts w:eastAsia="Times New Roman" w:cs="Times New Roman"/>
          <w:sz w:val="28"/>
          <w:szCs w:val="28"/>
          <w:lang w:eastAsia="ru-RU"/>
        </w:rPr>
        <w:t xml:space="preserve"> 1482 / 1500 = 0,988.</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sz w:val="28"/>
          <w:szCs w:val="28"/>
          <w:lang w:eastAsia="ru-RU"/>
        </w:rPr>
      </w:pP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b/>
          <w:sz w:val="28"/>
          <w:szCs w:val="28"/>
          <w:lang w:eastAsia="ru-RU"/>
        </w:rPr>
        <w:t>Задача 2.</w:t>
      </w:r>
      <w:r w:rsidRPr="0057767F">
        <w:rPr>
          <w:rFonts w:eastAsia="Times New Roman" w:cs="Times New Roman"/>
          <w:b/>
          <w:sz w:val="28"/>
          <w:szCs w:val="28"/>
          <w:lang w:eastAsia="ru-RU"/>
        </w:rPr>
        <w:tab/>
      </w:r>
      <w:r w:rsidRPr="0057767F">
        <w:rPr>
          <w:rFonts w:eastAsia="Times New Roman" w:cs="Times New Roman"/>
          <w:sz w:val="28"/>
          <w:szCs w:val="28"/>
          <w:lang w:eastAsia="ru-RU"/>
        </w:rPr>
        <w:t>В группе 12 студентов, среди которых 8 отличников. По списку отбирают 5 студентов. Найти вероятность того, что выбранные студенты – отличники.</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b/>
          <w:i/>
          <w:sz w:val="28"/>
          <w:szCs w:val="28"/>
          <w:lang w:eastAsia="ru-RU"/>
        </w:rPr>
        <w:t>Решение:</w:t>
      </w:r>
      <w:r w:rsidRPr="0057767F">
        <w:rPr>
          <w:rFonts w:eastAsia="Times New Roman" w:cs="Times New Roman"/>
          <w:sz w:val="28"/>
          <w:szCs w:val="28"/>
          <w:lang w:eastAsia="ru-RU"/>
        </w:rPr>
        <w:t xml:space="preserve"> событие </w:t>
      </w:r>
      <w:r w:rsidRPr="0057767F">
        <w:rPr>
          <w:rFonts w:eastAsia="Times New Roman" w:cs="Times New Roman"/>
          <w:i/>
          <w:sz w:val="28"/>
          <w:szCs w:val="28"/>
          <w:lang w:eastAsia="ru-RU"/>
        </w:rPr>
        <w:t>А</w:t>
      </w:r>
      <w:r w:rsidRPr="0057767F">
        <w:rPr>
          <w:rFonts w:eastAsia="Times New Roman" w:cs="Times New Roman"/>
          <w:sz w:val="28"/>
          <w:szCs w:val="28"/>
          <w:lang w:eastAsia="ru-RU"/>
        </w:rPr>
        <w:t xml:space="preserve"> – отобранные студенты – отличники.</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i/>
          <w:sz w:val="28"/>
          <w:szCs w:val="28"/>
          <w:lang w:eastAsia="ru-RU"/>
        </w:rPr>
      </w:pPr>
      <w:r w:rsidRPr="0057767F">
        <w:rPr>
          <w:rFonts w:eastAsia="Times New Roman" w:cs="Times New Roman"/>
          <w:i/>
          <w:sz w:val="28"/>
          <w:szCs w:val="28"/>
          <w:lang w:eastAsia="ru-RU"/>
        </w:rPr>
        <w:object w:dxaOrig="1140" w:dyaOrig="720">
          <v:shape id="_x0000_i1029" type="#_x0000_t75" style="width:56.25pt;height:36.75pt" o:ole="">
            <v:imagedata r:id="rId87" o:title=""/>
          </v:shape>
          <o:OLEObject Type="Embed" ProgID="Equation.3" ShapeID="_x0000_i1029" DrawAspect="Content" ObjectID="_1729945763" r:id="rId88"/>
        </w:object>
      </w:r>
      <w:r w:rsidRPr="0057767F">
        <w:rPr>
          <w:rFonts w:eastAsia="Times New Roman" w:cs="Times New Roman"/>
          <w:i/>
          <w:sz w:val="28"/>
          <w:szCs w:val="28"/>
          <w:lang w:eastAsia="ru-RU"/>
        </w:rPr>
        <w:t>,</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i/>
          <w:sz w:val="28"/>
          <w:szCs w:val="28"/>
          <w:lang w:eastAsia="ru-RU"/>
        </w:rPr>
      </w:pPr>
      <w:r w:rsidRPr="0057767F">
        <w:rPr>
          <w:rFonts w:eastAsia="Times New Roman" w:cs="Times New Roman"/>
          <w:i/>
          <w:sz w:val="28"/>
          <w:szCs w:val="28"/>
          <w:lang w:eastAsia="ru-RU"/>
        </w:rPr>
        <w:object w:dxaOrig="3900" w:dyaOrig="760">
          <v:shape id="_x0000_i1030" type="#_x0000_t75" style="width:195pt;height:39pt" o:ole="">
            <v:imagedata r:id="rId89" o:title=""/>
          </v:shape>
          <o:OLEObject Type="Embed" ProgID="Equation.3" ShapeID="_x0000_i1030" DrawAspect="Content" ObjectID="_1729945764" r:id="rId90"/>
        </w:object>
      </w:r>
      <w:r w:rsidRPr="0057767F">
        <w:rPr>
          <w:rFonts w:eastAsia="Times New Roman" w:cs="Times New Roman"/>
          <w:i/>
          <w:sz w:val="28"/>
          <w:szCs w:val="28"/>
          <w:lang w:eastAsia="ru-RU"/>
        </w:rPr>
        <w:t>,</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i/>
          <w:sz w:val="28"/>
          <w:szCs w:val="28"/>
          <w:lang w:eastAsia="ru-RU"/>
        </w:rPr>
      </w:pPr>
      <w:r w:rsidRPr="0057767F">
        <w:rPr>
          <w:rFonts w:eastAsia="Times New Roman" w:cs="Times New Roman"/>
          <w:i/>
          <w:sz w:val="28"/>
          <w:szCs w:val="28"/>
          <w:lang w:eastAsia="ru-RU"/>
        </w:rPr>
        <w:object w:dxaOrig="3660" w:dyaOrig="760">
          <v:shape id="_x0000_i1031" type="#_x0000_t75" style="width:183pt;height:39pt" o:ole="">
            <v:imagedata r:id="rId91" o:title=""/>
          </v:shape>
          <o:OLEObject Type="Embed" ProgID="Equation.3" ShapeID="_x0000_i1031" DrawAspect="Content" ObjectID="_1729945765" r:id="rId92"/>
        </w:object>
      </w:r>
      <w:r w:rsidRPr="0057767F">
        <w:rPr>
          <w:rFonts w:eastAsia="Times New Roman" w:cs="Times New Roman"/>
          <w:i/>
          <w:sz w:val="28"/>
          <w:szCs w:val="28"/>
          <w:lang w:eastAsia="ru-RU"/>
        </w:rPr>
        <w:t>,</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b/>
          <w:sz w:val="28"/>
          <w:szCs w:val="28"/>
          <w:lang w:eastAsia="ru-RU"/>
        </w:rPr>
      </w:pPr>
      <w:r w:rsidRPr="0057767F">
        <w:rPr>
          <w:rFonts w:eastAsia="Times New Roman" w:cs="Times New Roman"/>
          <w:i/>
          <w:sz w:val="28"/>
          <w:szCs w:val="28"/>
          <w:lang w:eastAsia="ru-RU"/>
        </w:rPr>
        <w:t>Р(А) =</w:t>
      </w:r>
      <w:r w:rsidRPr="0057767F">
        <w:rPr>
          <w:rFonts w:eastAsia="Times New Roman" w:cs="Times New Roman"/>
          <w:sz w:val="28"/>
          <w:szCs w:val="28"/>
          <w:lang w:eastAsia="ru-RU"/>
        </w:rPr>
        <w:t xml:space="preserve"> 56 / 792 = 0,07.</w:t>
      </w:r>
    </w:p>
    <w:p w:rsidR="0057767F" w:rsidRPr="0057767F" w:rsidRDefault="0057767F" w:rsidP="0057767F">
      <w:pPr>
        <w:tabs>
          <w:tab w:val="left" w:pos="-7655"/>
        </w:tabs>
        <w:autoSpaceDE w:val="0"/>
        <w:autoSpaceDN w:val="0"/>
        <w:adjustRightInd w:val="0"/>
        <w:spacing w:line="360" w:lineRule="auto"/>
        <w:ind w:right="51"/>
        <w:jc w:val="both"/>
        <w:rPr>
          <w:rFonts w:eastAsia="Times New Roman" w:cs="Times New Roman"/>
          <w:sz w:val="28"/>
          <w:szCs w:val="28"/>
          <w:lang w:eastAsia="ru-RU"/>
        </w:rPr>
      </w:pP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b/>
          <w:sz w:val="28"/>
          <w:szCs w:val="28"/>
          <w:lang w:eastAsia="ru-RU"/>
        </w:rPr>
      </w:pPr>
      <w:r w:rsidRPr="0057767F">
        <w:rPr>
          <w:rFonts w:eastAsia="Times New Roman" w:cs="Times New Roman"/>
          <w:b/>
          <w:sz w:val="28"/>
          <w:szCs w:val="28"/>
          <w:lang w:eastAsia="ru-RU"/>
        </w:rPr>
        <w:tab/>
        <w:t>Задача 3.</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В ящике 8 белых, 4 черных и 3 красных шара. Берется наугад 1 шар. Определите вероятность того, что шар будет белый.</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b/>
          <w:i/>
          <w:sz w:val="28"/>
          <w:szCs w:val="28"/>
          <w:lang w:eastAsia="ru-RU"/>
        </w:rPr>
        <w:t>Решение:</w:t>
      </w:r>
      <w:r w:rsidRPr="0057767F">
        <w:rPr>
          <w:rFonts w:eastAsia="Times New Roman" w:cs="Times New Roman"/>
          <w:sz w:val="28"/>
          <w:szCs w:val="28"/>
          <w:lang w:eastAsia="ru-RU"/>
        </w:rPr>
        <w:t xml:space="preserve"> событие </w:t>
      </w:r>
      <w:r w:rsidRPr="0057767F">
        <w:rPr>
          <w:rFonts w:eastAsia="Times New Roman" w:cs="Times New Roman"/>
          <w:i/>
          <w:sz w:val="28"/>
          <w:szCs w:val="28"/>
          <w:lang w:eastAsia="ru-RU"/>
        </w:rPr>
        <w:t>А</w:t>
      </w:r>
      <w:r w:rsidRPr="0057767F">
        <w:rPr>
          <w:rFonts w:eastAsia="Times New Roman" w:cs="Times New Roman"/>
          <w:sz w:val="28"/>
          <w:szCs w:val="28"/>
          <w:lang w:eastAsia="ru-RU"/>
        </w:rPr>
        <w:t xml:space="preserve"> – взят белый шар.</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i/>
          <w:sz w:val="28"/>
          <w:szCs w:val="28"/>
          <w:lang w:eastAsia="ru-RU"/>
        </w:rPr>
        <w:object w:dxaOrig="1140" w:dyaOrig="720">
          <v:shape id="_x0000_i1032" type="#_x0000_t75" style="width:56.25pt;height:36.75pt" o:ole="">
            <v:imagedata r:id="rId85" o:title=""/>
          </v:shape>
          <o:OLEObject Type="Embed" ProgID="Equation.3" ShapeID="_x0000_i1032" DrawAspect="Content" ObjectID="_1729945766" r:id="rId93"/>
        </w:object>
      </w:r>
      <w:r w:rsidRPr="0057767F">
        <w:rPr>
          <w:rFonts w:eastAsia="Times New Roman" w:cs="Times New Roman"/>
          <w:sz w:val="28"/>
          <w:szCs w:val="28"/>
          <w:lang w:eastAsia="ru-RU"/>
        </w:rPr>
        <w:t xml:space="preserve">, где </w:t>
      </w:r>
      <w:r w:rsidRPr="0057767F">
        <w:rPr>
          <w:rFonts w:eastAsia="Times New Roman" w:cs="Times New Roman"/>
          <w:i/>
          <w:sz w:val="28"/>
          <w:szCs w:val="28"/>
          <w:lang w:eastAsia="ru-RU"/>
        </w:rPr>
        <w:t>n</w:t>
      </w:r>
      <w:r w:rsidRPr="0057767F">
        <w:rPr>
          <w:rFonts w:eastAsia="Times New Roman" w:cs="Times New Roman"/>
          <w:sz w:val="28"/>
          <w:szCs w:val="28"/>
          <w:lang w:eastAsia="ru-RU"/>
        </w:rPr>
        <w:t xml:space="preserve"> = 15, </w:t>
      </w:r>
      <w:r w:rsidRPr="0057767F">
        <w:rPr>
          <w:rFonts w:eastAsia="Times New Roman" w:cs="Times New Roman"/>
          <w:i/>
          <w:sz w:val="28"/>
          <w:szCs w:val="28"/>
          <w:lang w:eastAsia="ru-RU"/>
        </w:rPr>
        <w:t>m</w:t>
      </w:r>
      <w:r w:rsidRPr="0057767F">
        <w:rPr>
          <w:rFonts w:eastAsia="Times New Roman" w:cs="Times New Roman"/>
          <w:sz w:val="28"/>
          <w:szCs w:val="28"/>
          <w:lang w:eastAsia="ru-RU"/>
        </w:rPr>
        <w:t xml:space="preserve"> = 8,</w:t>
      </w:r>
    </w:p>
    <w:p w:rsidR="0057767F" w:rsidRPr="0057767F" w:rsidRDefault="0057767F" w:rsidP="0057767F">
      <w:pPr>
        <w:tabs>
          <w:tab w:val="left" w:pos="-7655"/>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i/>
          <w:sz w:val="28"/>
          <w:szCs w:val="28"/>
          <w:lang w:eastAsia="ru-RU"/>
        </w:rPr>
        <w:t>Р(А) =</w:t>
      </w:r>
      <w:r w:rsidRPr="0057767F">
        <w:rPr>
          <w:rFonts w:eastAsia="Times New Roman" w:cs="Times New Roman"/>
          <w:sz w:val="28"/>
          <w:szCs w:val="28"/>
          <w:lang w:eastAsia="ru-RU"/>
        </w:rPr>
        <w:t xml:space="preserve"> 8 / 15 = 0,53.</w:t>
      </w:r>
    </w:p>
    <w:p w:rsidR="0057767F" w:rsidRPr="0057767F" w:rsidRDefault="0057767F" w:rsidP="0057767F">
      <w:pPr>
        <w:tabs>
          <w:tab w:val="left" w:pos="9214"/>
          <w:tab w:val="left" w:pos="9356"/>
        </w:tabs>
        <w:autoSpaceDE w:val="0"/>
        <w:autoSpaceDN w:val="0"/>
        <w:adjustRightInd w:val="0"/>
        <w:spacing w:line="360" w:lineRule="auto"/>
        <w:ind w:right="19" w:firstLine="709"/>
        <w:jc w:val="both"/>
        <w:rPr>
          <w:rFonts w:eastAsia="Times New Roman" w:cs="Times New Roman"/>
          <w:b/>
          <w:sz w:val="28"/>
          <w:szCs w:val="28"/>
          <w:lang w:eastAsia="ru-RU"/>
        </w:rPr>
      </w:pPr>
      <w:r w:rsidRPr="0057767F">
        <w:rPr>
          <w:rFonts w:eastAsia="Times New Roman" w:cs="Times New Roman"/>
          <w:b/>
          <w:sz w:val="28"/>
          <w:szCs w:val="28"/>
          <w:lang w:eastAsia="ru-RU"/>
        </w:rPr>
        <w:t xml:space="preserve">Задание 1. </w:t>
      </w:r>
    </w:p>
    <w:p w:rsidR="0057767F" w:rsidRPr="0057767F" w:rsidRDefault="0057767F" w:rsidP="0057767F">
      <w:pPr>
        <w:tabs>
          <w:tab w:val="left" w:pos="9214"/>
          <w:tab w:val="left" w:pos="9356"/>
        </w:tabs>
        <w:autoSpaceDE w:val="0"/>
        <w:autoSpaceDN w:val="0"/>
        <w:adjustRightInd w:val="0"/>
        <w:spacing w:line="360" w:lineRule="auto"/>
        <w:ind w:right="19" w:firstLine="709"/>
        <w:jc w:val="both"/>
        <w:rPr>
          <w:rFonts w:eastAsia="Times New Roman" w:cs="Times New Roman"/>
          <w:sz w:val="28"/>
          <w:szCs w:val="28"/>
          <w:lang w:eastAsia="ru-RU"/>
        </w:rPr>
      </w:pPr>
      <w:r w:rsidRPr="0057767F">
        <w:rPr>
          <w:rFonts w:eastAsia="Times New Roman" w:cs="Times New Roman"/>
          <w:sz w:val="28"/>
          <w:szCs w:val="28"/>
          <w:lang w:eastAsia="ru-RU"/>
        </w:rPr>
        <w:t>Лабораторная крыса помещена в лабиринт, в котором лишь один из четырех возможных путей ведет к поощрению в виде пищи. Определите вероятность выбора крысой такого пути.</w:t>
      </w:r>
    </w:p>
    <w:p w:rsidR="0057767F" w:rsidRPr="0057767F" w:rsidRDefault="0057767F" w:rsidP="0057767F">
      <w:pPr>
        <w:tabs>
          <w:tab w:val="left" w:pos="9214"/>
          <w:tab w:val="left" w:pos="9356"/>
        </w:tabs>
        <w:autoSpaceDE w:val="0"/>
        <w:autoSpaceDN w:val="0"/>
        <w:adjustRightInd w:val="0"/>
        <w:spacing w:line="360" w:lineRule="auto"/>
        <w:ind w:right="19" w:firstLine="709"/>
        <w:jc w:val="both"/>
        <w:rPr>
          <w:rFonts w:eastAsia="Times New Roman" w:cs="Times New Roman"/>
          <w:sz w:val="28"/>
          <w:szCs w:val="28"/>
          <w:lang w:eastAsia="ru-RU"/>
        </w:rPr>
      </w:pPr>
      <w:r w:rsidRPr="0057767F">
        <w:rPr>
          <w:rFonts w:eastAsia="Times New Roman" w:cs="Times New Roman"/>
          <w:b/>
          <w:i/>
          <w:sz w:val="28"/>
          <w:szCs w:val="28"/>
          <w:lang w:eastAsia="ru-RU"/>
        </w:rPr>
        <w:t>Решение:</w:t>
      </w:r>
      <w:r w:rsidRPr="0057767F">
        <w:rPr>
          <w:rFonts w:eastAsia="Times New Roman" w:cs="Times New Roman"/>
          <w:sz w:val="28"/>
          <w:szCs w:val="28"/>
          <w:lang w:eastAsia="ru-RU"/>
        </w:rPr>
        <w:t xml:space="preserve"> по условию задачи из четырех равновозможных случаев (</w:t>
      </w:r>
      <w:r w:rsidRPr="0057767F">
        <w:rPr>
          <w:rFonts w:eastAsia="Times New Roman" w:cs="Times New Roman"/>
          <w:i/>
          <w:sz w:val="28"/>
          <w:szCs w:val="28"/>
          <w:lang w:eastAsia="ru-RU"/>
        </w:rPr>
        <w:t>n=4</w:t>
      </w:r>
      <w:r w:rsidRPr="0057767F">
        <w:rPr>
          <w:rFonts w:eastAsia="Times New Roman" w:cs="Times New Roman"/>
          <w:sz w:val="28"/>
          <w:szCs w:val="28"/>
          <w:lang w:eastAsia="ru-RU"/>
        </w:rPr>
        <w:t xml:space="preserve">) событию </w:t>
      </w:r>
      <w:r w:rsidRPr="0057767F">
        <w:rPr>
          <w:rFonts w:eastAsia="Times New Roman" w:cs="Times New Roman"/>
          <w:i/>
          <w:sz w:val="28"/>
          <w:szCs w:val="28"/>
          <w:lang w:eastAsia="ru-RU"/>
        </w:rPr>
        <w:t>А</w:t>
      </w:r>
      <w:r w:rsidRPr="0057767F">
        <w:rPr>
          <w:rFonts w:eastAsia="Times New Roman" w:cs="Times New Roman"/>
          <w:sz w:val="28"/>
          <w:szCs w:val="28"/>
          <w:lang w:eastAsia="ru-RU"/>
        </w:rPr>
        <w:t xml:space="preserve"> (крыса находит пищу) благоприятствует только один, т.е. </w:t>
      </w:r>
      <w:r w:rsidRPr="0057767F">
        <w:rPr>
          <w:rFonts w:eastAsia="Times New Roman" w:cs="Times New Roman"/>
          <w:i/>
          <w:sz w:val="28"/>
          <w:szCs w:val="28"/>
          <w:lang w:val="en-US" w:eastAsia="ru-RU"/>
        </w:rPr>
        <w:t>m</w:t>
      </w:r>
      <w:r w:rsidRPr="0057767F">
        <w:rPr>
          <w:rFonts w:eastAsia="Times New Roman" w:cs="Times New Roman"/>
          <w:i/>
          <w:sz w:val="28"/>
          <w:szCs w:val="28"/>
          <w:lang w:eastAsia="ru-RU"/>
        </w:rPr>
        <w:t xml:space="preserve"> = 1</w:t>
      </w:r>
      <w:r w:rsidRPr="0057767F">
        <w:rPr>
          <w:rFonts w:eastAsia="Times New Roman" w:cs="Times New Roman"/>
          <w:sz w:val="28"/>
          <w:szCs w:val="28"/>
          <w:lang w:eastAsia="ru-RU"/>
        </w:rPr>
        <w:t xml:space="preserve">. Тогда </w:t>
      </w:r>
      <w:r w:rsidRPr="0057767F">
        <w:rPr>
          <w:rFonts w:eastAsia="Times New Roman" w:cs="Times New Roman"/>
          <w:i/>
          <w:sz w:val="28"/>
          <w:szCs w:val="28"/>
          <w:lang w:eastAsia="ru-RU"/>
        </w:rPr>
        <w:t>P(A) = P</w:t>
      </w:r>
      <w:r w:rsidRPr="0057767F">
        <w:rPr>
          <w:rFonts w:eastAsia="Times New Roman" w:cs="Times New Roman"/>
          <w:sz w:val="28"/>
          <w:szCs w:val="28"/>
          <w:lang w:eastAsia="ru-RU"/>
        </w:rPr>
        <w:t xml:space="preserve"> (крыса находит пищу) = </w:t>
      </w:r>
      <w:r w:rsidRPr="0057767F">
        <w:rPr>
          <w:rFonts w:eastAsia="Times New Roman" w:cs="Times New Roman"/>
          <w:sz w:val="28"/>
          <w:szCs w:val="28"/>
          <w:lang w:eastAsia="ru-RU"/>
        </w:rPr>
        <w:object w:dxaOrig="980" w:dyaOrig="720">
          <v:shape id="_x0000_i1033" type="#_x0000_t75" style="width:48.75pt;height:36.75pt" o:ole="">
            <v:imagedata r:id="rId94" o:title=""/>
          </v:shape>
          <o:OLEObject Type="Embed" ProgID="Equation.3" ShapeID="_x0000_i1033" DrawAspect="Content" ObjectID="_1729945767" r:id="rId95"/>
        </w:object>
      </w:r>
      <w:r w:rsidRPr="0057767F">
        <w:rPr>
          <w:rFonts w:eastAsia="Times New Roman" w:cs="Times New Roman"/>
          <w:sz w:val="28"/>
          <w:szCs w:val="28"/>
          <w:lang w:eastAsia="ru-RU"/>
        </w:rPr>
        <w:t xml:space="preserve"> 0,25 = 25%.</w:t>
      </w:r>
    </w:p>
    <w:p w:rsidR="0057767F" w:rsidRPr="0057767F" w:rsidRDefault="0057767F" w:rsidP="0057767F"/>
    <w:p w:rsidR="0057767F" w:rsidRPr="0057767F" w:rsidRDefault="0057767F" w:rsidP="0057767F">
      <w:pPr>
        <w:rPr>
          <w:sz w:val="28"/>
          <w:u w:val="single"/>
        </w:rPr>
      </w:pPr>
      <w:r w:rsidRPr="0057767F">
        <w:rPr>
          <w:sz w:val="28"/>
          <w:u w:val="single"/>
        </w:rPr>
        <w:t>Рубежный контроль</w:t>
      </w:r>
    </w:p>
    <w:p w:rsidR="0057767F" w:rsidRPr="0057767F" w:rsidRDefault="0057767F" w:rsidP="0057767F">
      <w:pPr>
        <w:autoSpaceDE w:val="0"/>
        <w:autoSpaceDN w:val="0"/>
        <w:adjustRightInd w:val="0"/>
        <w:spacing w:line="360" w:lineRule="auto"/>
        <w:ind w:firstLine="709"/>
        <w:jc w:val="both"/>
        <w:rPr>
          <w:rFonts w:eastAsia="Times New Roman" w:cs="Times New Roman"/>
          <w:b/>
          <w:bCs/>
          <w:sz w:val="28"/>
          <w:szCs w:val="28"/>
          <w:lang w:eastAsia="ru-RU"/>
        </w:rPr>
      </w:pPr>
      <w:r w:rsidRPr="0057767F">
        <w:rPr>
          <w:rFonts w:eastAsia="Times New Roman" w:cs="Times New Roman"/>
          <w:b/>
          <w:bCs/>
          <w:sz w:val="28"/>
          <w:szCs w:val="28"/>
          <w:lang w:eastAsia="ru-RU"/>
        </w:rPr>
        <w:t xml:space="preserve">Материалы для проведения рубежного контроля </w:t>
      </w:r>
    </w:p>
    <w:p w:rsidR="0057767F" w:rsidRPr="0057767F" w:rsidRDefault="0057767F" w:rsidP="0057767F">
      <w:pPr>
        <w:autoSpaceDE w:val="0"/>
        <w:autoSpaceDN w:val="0"/>
        <w:adjustRightInd w:val="0"/>
        <w:spacing w:line="360" w:lineRule="auto"/>
        <w:ind w:firstLine="709"/>
        <w:jc w:val="both"/>
        <w:rPr>
          <w:rFonts w:eastAsia="Times New Roman" w:cs="Times New Roman"/>
          <w:b/>
          <w:bCs/>
          <w:sz w:val="28"/>
          <w:szCs w:val="28"/>
          <w:lang w:eastAsia="ru-RU"/>
        </w:rPr>
      </w:pPr>
      <w:r w:rsidRPr="0057767F">
        <w:rPr>
          <w:rFonts w:eastAsia="Times New Roman" w:cs="Times New Roman"/>
          <w:b/>
          <w:bCs/>
          <w:sz w:val="28"/>
          <w:szCs w:val="28"/>
          <w:lang w:eastAsia="ru-RU"/>
        </w:rPr>
        <w:t>Фронтальный опрос</w:t>
      </w:r>
    </w:p>
    <w:p w:rsidR="0057767F" w:rsidRPr="0057767F" w:rsidRDefault="0057767F" w:rsidP="001E309A">
      <w:pPr>
        <w:widowControl w:val="0"/>
        <w:numPr>
          <w:ilvl w:val="0"/>
          <w:numId w:val="221"/>
        </w:numPr>
        <w:tabs>
          <w:tab w:val="left" w:pos="350"/>
        </w:tabs>
        <w:autoSpaceDE w:val="0"/>
        <w:autoSpaceDN w:val="0"/>
        <w:adjustRightInd w:val="0"/>
        <w:spacing w:line="360" w:lineRule="auto"/>
        <w:ind w:firstLine="709"/>
        <w:jc w:val="both"/>
        <w:rPr>
          <w:rFonts w:eastAsia="Times New Roman" w:cs="Times New Roman"/>
          <w:sz w:val="28"/>
          <w:szCs w:val="28"/>
          <w:lang w:eastAsia="ru-RU"/>
        </w:rPr>
      </w:pPr>
      <w:r w:rsidRPr="0057767F">
        <w:rPr>
          <w:rFonts w:eastAsia="Times New Roman" w:cs="Times New Roman"/>
          <w:sz w:val="28"/>
          <w:szCs w:val="28"/>
          <w:lang w:eastAsia="ru-RU"/>
        </w:rPr>
        <w:t>Из каких разделов состоит геометрия?</w:t>
      </w:r>
    </w:p>
    <w:p w:rsidR="0057767F" w:rsidRPr="0057767F" w:rsidRDefault="0057767F" w:rsidP="001E309A">
      <w:pPr>
        <w:widowControl w:val="0"/>
        <w:numPr>
          <w:ilvl w:val="0"/>
          <w:numId w:val="221"/>
        </w:numPr>
        <w:tabs>
          <w:tab w:val="left" w:pos="350"/>
        </w:tabs>
        <w:autoSpaceDE w:val="0"/>
        <w:autoSpaceDN w:val="0"/>
        <w:adjustRightInd w:val="0"/>
        <w:spacing w:line="360" w:lineRule="auto"/>
        <w:ind w:firstLine="709"/>
        <w:jc w:val="both"/>
        <w:rPr>
          <w:rFonts w:eastAsia="Times New Roman" w:cs="Times New Roman"/>
          <w:sz w:val="28"/>
          <w:szCs w:val="28"/>
          <w:lang w:eastAsia="ru-RU"/>
        </w:rPr>
      </w:pPr>
      <w:r w:rsidRPr="0057767F">
        <w:rPr>
          <w:rFonts w:eastAsia="Times New Roman" w:cs="Times New Roman"/>
          <w:sz w:val="28"/>
          <w:szCs w:val="28"/>
          <w:lang w:eastAsia="ru-RU"/>
        </w:rPr>
        <w:t>Что изучает планиметрия?</w:t>
      </w:r>
    </w:p>
    <w:p w:rsidR="0057767F" w:rsidRPr="0057767F" w:rsidRDefault="0057767F" w:rsidP="001E309A">
      <w:pPr>
        <w:widowControl w:val="0"/>
        <w:numPr>
          <w:ilvl w:val="0"/>
          <w:numId w:val="221"/>
        </w:numPr>
        <w:tabs>
          <w:tab w:val="left" w:pos="350"/>
        </w:tabs>
        <w:autoSpaceDE w:val="0"/>
        <w:autoSpaceDN w:val="0"/>
        <w:adjustRightInd w:val="0"/>
        <w:spacing w:line="360" w:lineRule="auto"/>
        <w:ind w:firstLine="709"/>
        <w:jc w:val="both"/>
        <w:rPr>
          <w:rFonts w:eastAsia="Times New Roman" w:cs="Times New Roman"/>
          <w:sz w:val="28"/>
          <w:szCs w:val="28"/>
          <w:lang w:eastAsia="ru-RU"/>
        </w:rPr>
      </w:pPr>
      <w:r w:rsidRPr="0057767F">
        <w:rPr>
          <w:rFonts w:eastAsia="Times New Roman" w:cs="Times New Roman"/>
          <w:sz w:val="28"/>
          <w:szCs w:val="28"/>
          <w:lang w:eastAsia="ru-RU"/>
        </w:rPr>
        <w:t>Что изучает стереометрия?</w:t>
      </w:r>
    </w:p>
    <w:p w:rsidR="0057767F" w:rsidRPr="0057767F" w:rsidRDefault="0057767F" w:rsidP="001E309A">
      <w:pPr>
        <w:widowControl w:val="0"/>
        <w:numPr>
          <w:ilvl w:val="0"/>
          <w:numId w:val="221"/>
        </w:numPr>
        <w:tabs>
          <w:tab w:val="left" w:pos="350"/>
        </w:tabs>
        <w:autoSpaceDE w:val="0"/>
        <w:autoSpaceDN w:val="0"/>
        <w:adjustRightInd w:val="0"/>
        <w:spacing w:line="360" w:lineRule="auto"/>
        <w:ind w:firstLine="709"/>
        <w:jc w:val="both"/>
        <w:rPr>
          <w:rFonts w:eastAsia="Times New Roman" w:cs="Times New Roman"/>
          <w:sz w:val="28"/>
          <w:szCs w:val="28"/>
          <w:lang w:eastAsia="ru-RU"/>
        </w:rPr>
      </w:pPr>
      <w:r w:rsidRPr="0057767F">
        <w:rPr>
          <w:rFonts w:eastAsia="Times New Roman" w:cs="Times New Roman"/>
          <w:sz w:val="28"/>
          <w:szCs w:val="28"/>
          <w:lang w:eastAsia="ru-RU"/>
        </w:rPr>
        <w:t xml:space="preserve">Основные понятия </w:t>
      </w:r>
      <w:r w:rsidRPr="0057767F">
        <w:rPr>
          <w:rFonts w:eastAsia="Times New Roman" w:cs="Times New Roman"/>
          <w:spacing w:val="20"/>
          <w:sz w:val="28"/>
          <w:szCs w:val="28"/>
          <w:lang w:eastAsia="ru-RU"/>
        </w:rPr>
        <w:t>стереометрии?</w:t>
      </w:r>
    </w:p>
    <w:p w:rsidR="0057767F" w:rsidRPr="0057767F" w:rsidRDefault="0057767F" w:rsidP="001E309A">
      <w:pPr>
        <w:widowControl w:val="0"/>
        <w:numPr>
          <w:ilvl w:val="0"/>
          <w:numId w:val="221"/>
        </w:numPr>
        <w:tabs>
          <w:tab w:val="left" w:pos="350"/>
        </w:tabs>
        <w:autoSpaceDE w:val="0"/>
        <w:autoSpaceDN w:val="0"/>
        <w:adjustRightInd w:val="0"/>
        <w:spacing w:line="360" w:lineRule="auto"/>
        <w:ind w:firstLine="709"/>
        <w:jc w:val="both"/>
        <w:rPr>
          <w:rFonts w:eastAsia="Times New Roman" w:cs="Times New Roman"/>
          <w:sz w:val="28"/>
          <w:szCs w:val="28"/>
          <w:lang w:eastAsia="ru-RU"/>
        </w:rPr>
      </w:pPr>
      <w:r w:rsidRPr="0057767F">
        <w:rPr>
          <w:rFonts w:eastAsia="Times New Roman" w:cs="Times New Roman"/>
          <w:sz w:val="28"/>
          <w:szCs w:val="28"/>
          <w:lang w:eastAsia="ru-RU"/>
        </w:rPr>
        <w:t>Как могут располагаться прямая и точка?</w:t>
      </w:r>
    </w:p>
    <w:p w:rsidR="0057767F" w:rsidRPr="0057767F" w:rsidRDefault="0057767F" w:rsidP="001E309A">
      <w:pPr>
        <w:widowControl w:val="0"/>
        <w:numPr>
          <w:ilvl w:val="0"/>
          <w:numId w:val="221"/>
        </w:numPr>
        <w:tabs>
          <w:tab w:val="left" w:pos="350"/>
        </w:tabs>
        <w:autoSpaceDE w:val="0"/>
        <w:autoSpaceDN w:val="0"/>
        <w:adjustRightInd w:val="0"/>
        <w:spacing w:line="360" w:lineRule="auto"/>
        <w:ind w:firstLine="709"/>
        <w:jc w:val="both"/>
        <w:rPr>
          <w:rFonts w:eastAsia="Times New Roman" w:cs="Times New Roman"/>
          <w:sz w:val="28"/>
          <w:szCs w:val="28"/>
          <w:lang w:eastAsia="ru-RU"/>
        </w:rPr>
      </w:pPr>
      <w:r w:rsidRPr="0057767F">
        <w:rPr>
          <w:rFonts w:eastAsia="Times New Roman" w:cs="Times New Roman"/>
          <w:sz w:val="28"/>
          <w:szCs w:val="28"/>
          <w:lang w:eastAsia="ru-RU"/>
        </w:rPr>
        <w:lastRenderedPageBreak/>
        <w:t xml:space="preserve">Как могут располагаться </w:t>
      </w:r>
      <w:r w:rsidRPr="0057767F">
        <w:rPr>
          <w:rFonts w:eastAsia="Times New Roman" w:cs="Times New Roman"/>
          <w:spacing w:val="20"/>
          <w:sz w:val="28"/>
          <w:szCs w:val="28"/>
          <w:lang w:eastAsia="ru-RU"/>
        </w:rPr>
        <w:t>две прямые?</w:t>
      </w:r>
    </w:p>
    <w:p w:rsidR="0057767F" w:rsidRPr="0057767F" w:rsidRDefault="0057767F" w:rsidP="001E309A">
      <w:pPr>
        <w:widowControl w:val="0"/>
        <w:numPr>
          <w:ilvl w:val="0"/>
          <w:numId w:val="221"/>
        </w:numPr>
        <w:tabs>
          <w:tab w:val="left" w:pos="350"/>
          <w:tab w:val="left" w:pos="4934"/>
        </w:tabs>
        <w:autoSpaceDE w:val="0"/>
        <w:autoSpaceDN w:val="0"/>
        <w:adjustRightInd w:val="0"/>
        <w:spacing w:line="360" w:lineRule="auto"/>
        <w:ind w:firstLine="709"/>
        <w:jc w:val="both"/>
        <w:rPr>
          <w:rFonts w:eastAsia="Times New Roman" w:cs="Times New Roman"/>
          <w:sz w:val="28"/>
          <w:szCs w:val="28"/>
          <w:lang w:eastAsia="ru-RU"/>
        </w:rPr>
      </w:pPr>
      <w:r w:rsidRPr="0057767F">
        <w:rPr>
          <w:rFonts w:eastAsia="Times New Roman" w:cs="Times New Roman"/>
          <w:sz w:val="28"/>
          <w:szCs w:val="28"/>
          <w:lang w:eastAsia="ru-RU"/>
        </w:rPr>
        <w:t>Каким может быть вза</w:t>
      </w:r>
      <w:r w:rsidRPr="0057767F">
        <w:rPr>
          <w:rFonts w:eastAsia="Times New Roman" w:cs="Times New Roman"/>
          <w:spacing w:val="20"/>
          <w:sz w:val="28"/>
          <w:szCs w:val="28"/>
          <w:lang w:eastAsia="ru-RU"/>
        </w:rPr>
        <w:t xml:space="preserve">имное расположение прямой </w:t>
      </w:r>
      <w:r w:rsidRPr="0057767F">
        <w:rPr>
          <w:rFonts w:eastAsia="Times New Roman" w:cs="Times New Roman"/>
          <w:sz w:val="28"/>
          <w:szCs w:val="28"/>
          <w:lang w:eastAsia="ru-RU"/>
        </w:rPr>
        <w:t>и плоскости?</w:t>
      </w:r>
    </w:p>
    <w:p w:rsidR="0057767F" w:rsidRPr="0057767F" w:rsidRDefault="0057767F" w:rsidP="001E309A">
      <w:pPr>
        <w:widowControl w:val="0"/>
        <w:numPr>
          <w:ilvl w:val="0"/>
          <w:numId w:val="221"/>
        </w:numPr>
        <w:tabs>
          <w:tab w:val="left" w:pos="350"/>
          <w:tab w:val="left" w:pos="4656"/>
        </w:tabs>
        <w:autoSpaceDE w:val="0"/>
        <w:autoSpaceDN w:val="0"/>
        <w:adjustRightInd w:val="0"/>
        <w:spacing w:line="360" w:lineRule="auto"/>
        <w:ind w:firstLine="709"/>
        <w:jc w:val="both"/>
        <w:rPr>
          <w:rFonts w:eastAsia="Times New Roman" w:cs="Times New Roman"/>
          <w:sz w:val="28"/>
          <w:szCs w:val="28"/>
          <w:lang w:eastAsia="ru-RU"/>
        </w:rPr>
      </w:pPr>
      <w:r w:rsidRPr="0057767F">
        <w:rPr>
          <w:rFonts w:eastAsia="Times New Roman" w:cs="Times New Roman"/>
          <w:sz w:val="28"/>
          <w:szCs w:val="28"/>
          <w:lang w:eastAsia="ru-RU"/>
        </w:rPr>
        <w:t>Каким может быть взаимное расположение двух плоскостей?</w:t>
      </w:r>
    </w:p>
    <w:p w:rsidR="0057767F" w:rsidRPr="0057767F" w:rsidRDefault="0057767F" w:rsidP="001E309A">
      <w:pPr>
        <w:widowControl w:val="0"/>
        <w:numPr>
          <w:ilvl w:val="0"/>
          <w:numId w:val="221"/>
        </w:numPr>
        <w:tabs>
          <w:tab w:val="left" w:pos="350"/>
        </w:tabs>
        <w:autoSpaceDE w:val="0"/>
        <w:autoSpaceDN w:val="0"/>
        <w:adjustRightInd w:val="0"/>
        <w:spacing w:line="360" w:lineRule="auto"/>
        <w:ind w:firstLine="709"/>
        <w:jc w:val="both"/>
        <w:rPr>
          <w:rFonts w:eastAsia="Times New Roman" w:cs="Times New Roman"/>
          <w:sz w:val="28"/>
          <w:szCs w:val="28"/>
          <w:lang w:eastAsia="ru-RU"/>
        </w:rPr>
      </w:pPr>
      <w:r w:rsidRPr="0057767F">
        <w:rPr>
          <w:rFonts w:eastAsia="Times New Roman" w:cs="Times New Roman"/>
          <w:sz w:val="28"/>
          <w:szCs w:val="28"/>
          <w:lang w:eastAsia="ru-RU"/>
        </w:rPr>
        <w:t>Аксиомы стереометрии С</w:t>
      </w:r>
      <w:r w:rsidRPr="0057767F">
        <w:rPr>
          <w:rFonts w:eastAsia="Times New Roman" w:cs="Times New Roman"/>
          <w:sz w:val="28"/>
          <w:szCs w:val="28"/>
          <w:vertAlign w:val="subscript"/>
          <w:lang w:eastAsia="ru-RU"/>
        </w:rPr>
        <w:t>1</w:t>
      </w:r>
      <w:r w:rsidRPr="0057767F">
        <w:rPr>
          <w:rFonts w:eastAsia="Times New Roman" w:cs="Times New Roman"/>
          <w:sz w:val="28"/>
          <w:szCs w:val="28"/>
          <w:lang w:eastAsia="ru-RU"/>
        </w:rPr>
        <w:t xml:space="preserve"> , С</w:t>
      </w:r>
      <w:r w:rsidRPr="0057767F">
        <w:rPr>
          <w:rFonts w:eastAsia="Times New Roman" w:cs="Times New Roman"/>
          <w:sz w:val="28"/>
          <w:szCs w:val="28"/>
          <w:vertAlign w:val="subscript"/>
          <w:lang w:eastAsia="ru-RU"/>
        </w:rPr>
        <w:t>2</w:t>
      </w:r>
      <w:r w:rsidRPr="0057767F">
        <w:rPr>
          <w:rFonts w:eastAsia="Times New Roman" w:cs="Times New Roman"/>
          <w:sz w:val="28"/>
          <w:szCs w:val="28"/>
          <w:lang w:eastAsia="ru-RU"/>
        </w:rPr>
        <w:t xml:space="preserve"> , С</w:t>
      </w:r>
      <w:r w:rsidRPr="0057767F">
        <w:rPr>
          <w:rFonts w:eastAsia="Times New Roman" w:cs="Times New Roman"/>
          <w:sz w:val="28"/>
          <w:szCs w:val="28"/>
          <w:vertAlign w:val="subscript"/>
          <w:lang w:eastAsia="ru-RU"/>
        </w:rPr>
        <w:t>3</w:t>
      </w:r>
      <w:r w:rsidRPr="0057767F">
        <w:rPr>
          <w:rFonts w:eastAsia="Times New Roman" w:cs="Times New Roman"/>
          <w:spacing w:val="170"/>
          <w:sz w:val="28"/>
          <w:szCs w:val="28"/>
          <w:lang w:eastAsia="ru-RU"/>
        </w:rPr>
        <w:t>.</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 xml:space="preserve">Следствия аксиом стереометрии. </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Что называется многогранником?</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 xml:space="preserve">Какие многогранники Вы знаете (показать их)?  </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Какие еще геометрические фигуры Вы знаете?</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 xml:space="preserve">Что называется шаром? </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 xml:space="preserve">Что называется сферой? </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 xml:space="preserve">Что называется конусом? </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Что называется цилиндром?</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Почему цилиндр, конус и шар называются телами вращения?</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При вращении какой фигуры получается конус?</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При вращении какой фигуры получается цилиндр?</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При вращении какой фигуры получается шар?</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Какой фигурой является сечение цилиндра параллельное основание?</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Какой фигурой является сечение цилиндра проходящее через ось цилиндра или параллельно оси?</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Какой фигурой является сечение конуса параллельное основанию?</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Какой фигурой является сечение конуса, проходящее через вершину?</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Чем является сечение прямой призмы, проходящее через боковые ребра?</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Чем является сечение пирамиды, проходящее через ее вершину?</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Что нужно знать для определения объема куба?</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Что нужно знать для определения объема шара?</w:t>
      </w:r>
    </w:p>
    <w:p w:rsidR="0057767F" w:rsidRPr="0057767F" w:rsidRDefault="0057767F" w:rsidP="001E309A">
      <w:pPr>
        <w:widowControl w:val="0"/>
        <w:numPr>
          <w:ilvl w:val="0"/>
          <w:numId w:val="221"/>
        </w:numPr>
        <w:tabs>
          <w:tab w:val="left" w:pos="350"/>
        </w:tabs>
        <w:autoSpaceDE w:val="0"/>
        <w:autoSpaceDN w:val="0"/>
        <w:adjustRightInd w:val="0"/>
        <w:spacing w:line="360" w:lineRule="auto"/>
        <w:ind w:right="51" w:firstLine="709"/>
        <w:jc w:val="both"/>
        <w:rPr>
          <w:rFonts w:eastAsia="Times New Roman" w:cs="Times New Roman"/>
          <w:sz w:val="28"/>
          <w:szCs w:val="28"/>
          <w:lang w:eastAsia="ru-RU"/>
        </w:rPr>
      </w:pPr>
      <w:r w:rsidRPr="0057767F">
        <w:rPr>
          <w:rFonts w:eastAsia="Times New Roman" w:cs="Times New Roman"/>
          <w:sz w:val="28"/>
          <w:szCs w:val="28"/>
          <w:lang w:eastAsia="ru-RU"/>
        </w:rPr>
        <w:t>По какой формуле можно рассчитать объем пирамиды?</w:t>
      </w:r>
    </w:p>
    <w:p w:rsidR="0057767F" w:rsidRPr="0057767F" w:rsidRDefault="0057767F" w:rsidP="0057767F">
      <w:pPr>
        <w:tabs>
          <w:tab w:val="left" w:pos="350"/>
        </w:tabs>
        <w:autoSpaceDE w:val="0"/>
        <w:autoSpaceDN w:val="0"/>
        <w:adjustRightInd w:val="0"/>
        <w:spacing w:line="360" w:lineRule="auto"/>
        <w:ind w:left="709" w:right="51"/>
        <w:jc w:val="both"/>
        <w:rPr>
          <w:rFonts w:eastAsia="Times New Roman" w:cs="Times New Roman"/>
          <w:b/>
          <w:sz w:val="28"/>
          <w:szCs w:val="28"/>
          <w:lang w:eastAsia="ru-RU"/>
        </w:rPr>
      </w:pPr>
    </w:p>
    <w:p w:rsidR="0057767F" w:rsidRPr="0057767F" w:rsidRDefault="0057767F" w:rsidP="0057767F">
      <w:pPr>
        <w:spacing w:after="200" w:line="276" w:lineRule="auto"/>
        <w:rPr>
          <w:rFonts w:eastAsia="Times New Roman" w:cs="Times New Roman"/>
          <w:b/>
          <w:sz w:val="28"/>
          <w:szCs w:val="28"/>
          <w:lang w:eastAsia="ru-RU"/>
        </w:rPr>
      </w:pPr>
      <w:r w:rsidRPr="0057767F">
        <w:rPr>
          <w:rFonts w:eastAsia="Times New Roman" w:cs="Times New Roman"/>
          <w:b/>
          <w:sz w:val="28"/>
          <w:szCs w:val="28"/>
          <w:lang w:eastAsia="ru-RU"/>
        </w:rPr>
        <w:br w:type="page"/>
      </w:r>
    </w:p>
    <w:p w:rsidR="0057767F" w:rsidRPr="0057767F" w:rsidRDefault="0057767F" w:rsidP="0057767F">
      <w:pPr>
        <w:tabs>
          <w:tab w:val="left" w:pos="350"/>
        </w:tabs>
        <w:autoSpaceDE w:val="0"/>
        <w:autoSpaceDN w:val="0"/>
        <w:adjustRightInd w:val="0"/>
        <w:spacing w:line="360" w:lineRule="auto"/>
        <w:ind w:left="709" w:right="51"/>
        <w:jc w:val="both"/>
        <w:rPr>
          <w:rFonts w:eastAsia="Times New Roman" w:cs="Times New Roman"/>
          <w:sz w:val="28"/>
          <w:szCs w:val="28"/>
          <w:lang w:eastAsia="ru-RU"/>
        </w:rPr>
      </w:pPr>
      <w:r w:rsidRPr="0057767F">
        <w:rPr>
          <w:rFonts w:eastAsia="Times New Roman" w:cs="Times New Roman"/>
          <w:b/>
          <w:sz w:val="28"/>
          <w:szCs w:val="28"/>
          <w:lang w:eastAsia="ru-RU"/>
        </w:rPr>
        <w:lastRenderedPageBreak/>
        <w:t>Математический диктант</w:t>
      </w:r>
      <w:r w:rsidRPr="0057767F">
        <w:rPr>
          <w:rFonts w:eastAsia="Times New Roman" w:cs="Times New Roman"/>
          <w:sz w:val="28"/>
          <w:szCs w:val="28"/>
          <w:lang w:eastAsia="ru-RU"/>
        </w:rPr>
        <w:t xml:space="preserve"> </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Площадь квадрата.</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Площадь прямоугольника.</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Площадь параллелограмма.</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Площадь трапеции.</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78580456" wp14:editId="63AB4FBA">
                <wp:simplePos x="0" y="0"/>
                <wp:positionH relativeFrom="column">
                  <wp:posOffset>685800</wp:posOffset>
                </wp:positionH>
                <wp:positionV relativeFrom="paragraph">
                  <wp:posOffset>2540</wp:posOffset>
                </wp:positionV>
                <wp:extent cx="200025" cy="819150"/>
                <wp:effectExtent l="13335" t="8255" r="5715" b="10795"/>
                <wp:wrapNone/>
                <wp:docPr id="10" name="Правая фигурная скобка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025" cy="819150"/>
                        </a:xfrm>
                        <a:prstGeom prst="rightBrace">
                          <a:avLst>
                            <a:gd name="adj1" fmla="val 3412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0" o:spid="_x0000_s1026" type="#_x0000_t88" style="position:absolute;margin-left:54pt;margin-top:.2pt;width:15.75pt;height: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"/>
            </w:pict>
          </mc:Fallback>
        </mc:AlternateConten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 xml:space="preserve">   Три формулы для</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 xml:space="preserve">   нахождения площади треугольника</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Площадь круга.</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Длина окружности.</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Площадь сферы.</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Площадь боковой поверхности цилиндра.</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Объем призмы.</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Объем пирамиды.</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Объем параллелепипеда.</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Объем куба.</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Объем цилиндра.</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Объем конуса.</w:t>
      </w:r>
    </w:p>
    <w:p w:rsidR="0057767F" w:rsidRPr="0057767F" w:rsidRDefault="0057767F" w:rsidP="001E309A">
      <w:pPr>
        <w:widowControl w:val="0"/>
        <w:numPr>
          <w:ilvl w:val="0"/>
          <w:numId w:val="227"/>
        </w:numPr>
        <w:tabs>
          <w:tab w:val="left" w:pos="350"/>
        </w:tabs>
        <w:autoSpaceDE w:val="0"/>
        <w:autoSpaceDN w:val="0"/>
        <w:adjustRightInd w:val="0"/>
        <w:spacing w:line="360" w:lineRule="auto"/>
        <w:ind w:left="1134" w:right="51" w:hanging="425"/>
        <w:jc w:val="both"/>
        <w:rPr>
          <w:rFonts w:eastAsia="Times New Roman" w:cs="Times New Roman"/>
          <w:sz w:val="28"/>
          <w:szCs w:val="28"/>
          <w:lang w:eastAsia="ru-RU"/>
        </w:rPr>
      </w:pPr>
      <w:r w:rsidRPr="0057767F">
        <w:rPr>
          <w:rFonts w:eastAsia="Times New Roman" w:cs="Times New Roman"/>
          <w:sz w:val="28"/>
          <w:szCs w:val="28"/>
          <w:lang w:eastAsia="ru-RU"/>
        </w:rPr>
        <w:t>Объем шара.</w:t>
      </w:r>
    </w:p>
    <w:p w:rsidR="0057767F" w:rsidRPr="0057767F" w:rsidRDefault="0057767F" w:rsidP="0057767F">
      <w:pPr>
        <w:tabs>
          <w:tab w:val="left" w:pos="350"/>
        </w:tabs>
        <w:autoSpaceDE w:val="0"/>
        <w:autoSpaceDN w:val="0"/>
        <w:adjustRightInd w:val="0"/>
        <w:spacing w:line="360" w:lineRule="auto"/>
        <w:ind w:right="51" w:firstLine="709"/>
        <w:jc w:val="both"/>
        <w:rPr>
          <w:rFonts w:eastAsia="Times New Roman" w:cs="Times New Roman"/>
          <w:b/>
          <w:sz w:val="28"/>
          <w:szCs w:val="28"/>
          <w:lang w:eastAsia="ru-RU"/>
        </w:rPr>
      </w:pPr>
      <w:r w:rsidRPr="0057767F">
        <w:rPr>
          <w:rFonts w:eastAsia="Times New Roman" w:cs="Times New Roman"/>
          <w:b/>
          <w:sz w:val="28"/>
          <w:szCs w:val="28"/>
          <w:lang w:eastAsia="ru-RU"/>
        </w:rPr>
        <w:t>Правильные ответы</w:t>
      </w:r>
    </w:p>
    <w:tbl>
      <w:tblPr>
        <w:tblStyle w:val="160"/>
        <w:tblW w:w="5000" w:type="pct"/>
        <w:tblLook w:val="04A0" w:firstRow="1" w:lastRow="0" w:firstColumn="1" w:lastColumn="0" w:noHBand="0" w:noVBand="1"/>
      </w:tblPr>
      <w:tblGrid>
        <w:gridCol w:w="5466"/>
        <w:gridCol w:w="4671"/>
      </w:tblGrid>
      <w:tr w:rsidR="0057767F" w:rsidRPr="0057767F" w:rsidTr="0057767F">
        <w:tc>
          <w:tcPr>
            <w:tcW w:w="2696" w:type="pct"/>
          </w:tcPr>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w:r w:rsidRPr="0057767F">
              <w:rPr>
                <w:rFonts w:cs="Times New Roman"/>
                <w:sz w:val="28"/>
                <w:szCs w:val="28"/>
                <w:lang w:val="en-US"/>
              </w:rPr>
              <w:t>S=a</w:t>
            </w:r>
            <w:r w:rsidRPr="0057767F">
              <w:rPr>
                <w:rFonts w:cs="Times New Roman"/>
                <w:sz w:val="28"/>
                <w:szCs w:val="28"/>
                <w:vertAlign w:val="superscript"/>
                <w:lang w:val="en-US"/>
              </w:rPr>
              <w:t>2</w:t>
            </w:r>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w:r w:rsidRPr="0057767F">
              <w:rPr>
                <w:rFonts w:cs="Times New Roman"/>
                <w:sz w:val="28"/>
                <w:szCs w:val="28"/>
                <w:lang w:val="en-US"/>
              </w:rPr>
              <w:t>S=ab</w:t>
            </w:r>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w:r w:rsidRPr="0057767F">
              <w:rPr>
                <w:rFonts w:cs="Times New Roman"/>
                <w:sz w:val="28"/>
                <w:szCs w:val="28"/>
                <w:lang w:val="en-US"/>
              </w:rPr>
              <w:t>S=ah</w:t>
            </w:r>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m:oMath>
              <m:r>
                <m:rPr>
                  <m:sty m:val="p"/>
                </m:rPr>
                <w:rPr>
                  <w:rFonts w:ascii="Cambria Math" w:hAnsi="Cambria Math" w:cs="Times New Roman"/>
                  <w:sz w:val="28"/>
                  <w:szCs w:val="28"/>
                  <w:lang w:val="en-US"/>
                </w:rPr>
                <m:t>S=</m:t>
              </m:r>
              <m:f>
                <m:fPr>
                  <m:ctrlPr>
                    <w:rPr>
                      <w:rFonts w:ascii="Cambria Math" w:hAnsi="Cambria Math" w:cs="Times New Roman"/>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d>
                <m:dPr>
                  <m:ctrlPr>
                    <w:rPr>
                      <w:rFonts w:ascii="Cambria Math" w:hAnsi="Cambria Math" w:cs="Times New Roman"/>
                      <w:i/>
                      <w:sz w:val="28"/>
                      <w:szCs w:val="28"/>
                      <w:lang w:val="en-US"/>
                    </w:rPr>
                  </m:ctrlPr>
                </m:dPr>
                <m:e>
                  <m:r>
                    <w:rPr>
                      <w:rFonts w:ascii="Cambria Math" w:hAnsi="Cambria Math" w:cs="Times New Roman"/>
                      <w:sz w:val="28"/>
                      <w:szCs w:val="28"/>
                      <w:lang w:val="en-US"/>
                    </w:rPr>
                    <m:t>a+b</m:t>
                  </m:r>
                </m:e>
              </m:d>
              <m:r>
                <w:rPr>
                  <w:rFonts w:ascii="Cambria Math" w:hAnsi="Cambria Math" w:cs="Times New Roman"/>
                  <w:sz w:val="28"/>
                  <w:szCs w:val="28"/>
                  <w:lang w:val="en-US"/>
                </w:rPr>
                <m:t>h</m:t>
              </m:r>
            </m:oMath>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m:oMath>
              <m:r>
                <m:rPr>
                  <m:sty m:val="p"/>
                </m:rPr>
                <w:rPr>
                  <w:rFonts w:ascii="Cambria Math" w:hAnsi="Cambria Math" w:cs="Times New Roman"/>
                  <w:sz w:val="28"/>
                  <w:szCs w:val="28"/>
                  <w:lang w:val="en-US"/>
                </w:rPr>
                <m:t>S=</m:t>
              </m:r>
              <m:f>
                <m:fPr>
                  <m:ctrlPr>
                    <w:rPr>
                      <w:rFonts w:ascii="Cambria Math" w:hAnsi="Cambria Math" w:cs="Times New Roman"/>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r>
                <w:rPr>
                  <w:rFonts w:ascii="Cambria Math" w:hAnsi="Cambria Math" w:cs="Times New Roman"/>
                  <w:sz w:val="28"/>
                  <w:szCs w:val="28"/>
                  <w:lang w:val="en-US"/>
                </w:rPr>
                <m:t>ah</m:t>
              </m:r>
            </m:oMath>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m:oMath>
              <m:r>
                <m:rPr>
                  <m:sty m:val="p"/>
                </m:rPr>
                <w:rPr>
                  <w:rFonts w:ascii="Cambria Math" w:hAnsi="Cambria Math" w:cs="Times New Roman"/>
                  <w:sz w:val="28"/>
                  <w:szCs w:val="28"/>
                  <w:lang w:val="en-US"/>
                </w:rPr>
                <m:t>S=</m:t>
              </m:r>
              <m:f>
                <m:fPr>
                  <m:ctrlPr>
                    <w:rPr>
                      <w:rFonts w:ascii="Cambria Math" w:hAnsi="Cambria Math" w:cs="Times New Roman"/>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r>
                <w:rPr>
                  <w:rFonts w:ascii="Cambria Math" w:hAnsi="Cambria Math" w:cs="Times New Roman"/>
                  <w:sz w:val="28"/>
                  <w:szCs w:val="28"/>
                  <w:lang w:val="en-US"/>
                </w:rPr>
                <m:t>ab sinγ</m:t>
              </m:r>
            </m:oMath>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m:oMath>
              <m:r>
                <m:rPr>
                  <m:sty m:val="p"/>
                </m:rPr>
                <w:rPr>
                  <w:rFonts w:ascii="Cambria Math" w:hAnsi="Cambria Math" w:cs="Times New Roman"/>
                  <w:sz w:val="28"/>
                  <w:szCs w:val="28"/>
                  <w:lang w:val="en-US"/>
                </w:rPr>
                <m:t>S=</m:t>
              </m:r>
              <m:rad>
                <m:radPr>
                  <m:degHide m:val="1"/>
                  <m:ctrlPr>
                    <w:rPr>
                      <w:rFonts w:ascii="Cambria Math" w:hAnsi="Cambria Math" w:cs="Times New Roman"/>
                      <w:sz w:val="28"/>
                      <w:szCs w:val="28"/>
                      <w:lang w:val="en-US"/>
                    </w:rPr>
                  </m:ctrlPr>
                </m:radPr>
                <m:deg/>
                <m:e>
                  <m:r>
                    <w:rPr>
                      <w:rFonts w:ascii="Cambria Math" w:hAnsi="Cambria Math" w:cs="Times New Roman"/>
                      <w:sz w:val="28"/>
                      <w:szCs w:val="28"/>
                      <w:lang w:val="en-US"/>
                    </w:rPr>
                    <m:t>p(p-a)(p-b)(p-c)</m:t>
                  </m:r>
                </m:e>
              </m:rad>
            </m:oMath>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b/>
                <w:sz w:val="28"/>
                <w:szCs w:val="28"/>
              </w:rPr>
            </w:pPr>
            <m:oMath>
              <m:r>
                <m:rPr>
                  <m:sty m:val="p"/>
                </m:rPr>
                <w:rPr>
                  <w:rFonts w:ascii="Cambria Math" w:hAnsi="Cambria Math" w:cs="Times New Roman"/>
                  <w:sz w:val="28"/>
                  <w:szCs w:val="28"/>
                  <w:lang w:val="en-US"/>
                </w:rPr>
                <m:t>S=π</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lang w:val="en-US"/>
                    </w:rPr>
                    <m:t>2</m:t>
                  </m:r>
                </m:sup>
              </m:sSup>
            </m:oMath>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b/>
                <w:sz w:val="28"/>
                <w:szCs w:val="28"/>
              </w:rPr>
            </w:pPr>
            <m:oMath>
              <m:r>
                <m:rPr>
                  <m:sty m:val="p"/>
                </m:rPr>
                <w:rPr>
                  <w:rFonts w:ascii="Cambria Math" w:hAnsi="Cambria Math" w:cs="Times New Roman"/>
                  <w:sz w:val="28"/>
                  <w:szCs w:val="28"/>
                  <w:lang w:val="en-US"/>
                </w:rPr>
                <w:lastRenderedPageBreak/>
                <m:t>L=2πR</m:t>
              </m:r>
            </m:oMath>
          </w:p>
        </w:tc>
        <w:tc>
          <w:tcPr>
            <w:tcW w:w="2304" w:type="pct"/>
          </w:tcPr>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w:r w:rsidRPr="0057767F">
              <w:rPr>
                <w:rFonts w:cs="Times New Roman"/>
                <w:sz w:val="28"/>
                <w:szCs w:val="28"/>
                <w:lang w:val="en-US"/>
              </w:rPr>
              <w:lastRenderedPageBreak/>
              <w:t>S= 4</w:t>
            </w:r>
            <w:r w:rsidRPr="0057767F">
              <w:rPr>
                <w:rFonts w:cs="Times New Roman"/>
                <w:sz w:val="28"/>
                <w:szCs w:val="28"/>
                <w:lang w:val="en-US"/>
              </w:rPr>
              <w:t>π</w:t>
            </w:r>
            <w:r w:rsidRPr="0057767F">
              <w:rPr>
                <w:rFonts w:cs="Times New Roman"/>
                <w:sz w:val="28"/>
                <w:szCs w:val="28"/>
                <w:lang w:val="en-US"/>
              </w:rPr>
              <w:t>R</w:t>
            </w:r>
            <w:r w:rsidRPr="0057767F">
              <w:rPr>
                <w:rFonts w:cs="Times New Roman"/>
                <w:sz w:val="28"/>
                <w:szCs w:val="28"/>
                <w:vertAlign w:val="superscript"/>
                <w:lang w:val="en-US"/>
              </w:rPr>
              <w:t>2</w:t>
            </w:r>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w:r w:rsidRPr="0057767F">
              <w:rPr>
                <w:rFonts w:cs="Times New Roman"/>
                <w:sz w:val="28"/>
                <w:szCs w:val="28"/>
                <w:lang w:val="en-US"/>
              </w:rPr>
              <w:t>S= 2</w:t>
            </w:r>
            <w:r w:rsidRPr="0057767F">
              <w:rPr>
                <w:rFonts w:cs="Times New Roman"/>
                <w:sz w:val="28"/>
                <w:szCs w:val="28"/>
                <w:lang w:val="en-US"/>
              </w:rPr>
              <w:t>π</w:t>
            </w:r>
            <w:r w:rsidRPr="0057767F">
              <w:rPr>
                <w:rFonts w:cs="Times New Roman"/>
                <w:sz w:val="28"/>
                <w:szCs w:val="28"/>
                <w:lang w:val="en-US"/>
              </w:rPr>
              <w:t>RH</w:t>
            </w:r>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w:r w:rsidRPr="0057767F">
              <w:rPr>
                <w:rFonts w:cs="Times New Roman"/>
                <w:sz w:val="28"/>
                <w:szCs w:val="28"/>
                <w:lang w:val="en-US"/>
              </w:rPr>
              <w:t>V=S</w:t>
            </w:r>
            <w:r w:rsidRPr="0057767F">
              <w:rPr>
                <w:rFonts w:cs="Times New Roman"/>
                <w:sz w:val="28"/>
                <w:szCs w:val="28"/>
                <w:vertAlign w:val="subscript"/>
              </w:rPr>
              <w:t>осн</w:t>
            </w:r>
            <w:r w:rsidRPr="0057767F">
              <w:rPr>
                <w:rFonts w:cs="Times New Roman"/>
                <w:sz w:val="28"/>
                <w:szCs w:val="28"/>
                <w:lang w:val="en-US"/>
              </w:rPr>
              <w:t>H</w:t>
            </w:r>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m:oMath>
              <m:r>
                <m:rPr>
                  <m:sty m:val="p"/>
                </m:rPr>
                <w:rPr>
                  <w:rFonts w:ascii="Cambria Math" w:hAnsi="Cambria Math" w:cs="Times New Roman"/>
                  <w:sz w:val="28"/>
                  <w:szCs w:val="28"/>
                </w:rPr>
                <m:t>V=</m:t>
              </m:r>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sSub>
                <m:sSubPr>
                  <m:ctrlPr>
                    <w:rPr>
                      <w:rFonts w:ascii="Cambria Math" w:hAnsi="Cambria Math" w:cs="Times New Roman"/>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 xml:space="preserve">осн </m:t>
                  </m:r>
                </m:sub>
              </m:sSub>
              <m:r>
                <w:rPr>
                  <w:rFonts w:ascii="Cambria Math" w:hAnsi="Cambria Math" w:cs="Times New Roman"/>
                  <w:sz w:val="28"/>
                  <w:szCs w:val="28"/>
                  <w:lang w:val="en-US"/>
                </w:rPr>
                <m:t>H</m:t>
              </m:r>
            </m:oMath>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m:oMath>
              <m:r>
                <w:rPr>
                  <w:rFonts w:ascii="Cambria Math" w:hAnsi="Cambria Math" w:cs="Times New Roman"/>
                  <w:sz w:val="28"/>
                  <w:szCs w:val="28"/>
                  <w:lang w:val="en-US"/>
                </w:rPr>
                <m:t>V=abc</m:t>
              </m:r>
            </m:oMath>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w:r w:rsidRPr="0057767F">
              <w:rPr>
                <w:rFonts w:cs="Times New Roman"/>
                <w:sz w:val="28"/>
                <w:szCs w:val="28"/>
                <w:lang w:val="en-US"/>
              </w:rPr>
              <w:t>V= a</w:t>
            </w:r>
            <w:r w:rsidRPr="0057767F">
              <w:rPr>
                <w:rFonts w:cs="Times New Roman"/>
                <w:sz w:val="28"/>
                <w:szCs w:val="28"/>
                <w:vertAlign w:val="superscript"/>
                <w:lang w:val="en-US"/>
              </w:rPr>
              <w:t>3</w:t>
            </w:r>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w:r w:rsidRPr="0057767F">
              <w:rPr>
                <w:rFonts w:cs="Times New Roman"/>
                <w:sz w:val="28"/>
                <w:szCs w:val="28"/>
                <w:lang w:val="en-US"/>
              </w:rPr>
              <w:t>V=</w:t>
            </w:r>
            <w:r w:rsidRPr="0057767F">
              <w:rPr>
                <w:rFonts w:cs="Times New Roman"/>
                <w:sz w:val="28"/>
                <w:szCs w:val="28"/>
                <w:lang w:val="en-US"/>
              </w:rPr>
              <w:t>π</w:t>
            </w:r>
            <w:r w:rsidRPr="0057767F">
              <w:rPr>
                <w:rFonts w:cs="Times New Roman"/>
                <w:sz w:val="28"/>
                <w:szCs w:val="28"/>
                <w:lang w:val="en-US"/>
              </w:rPr>
              <w:t>R</w:t>
            </w:r>
            <w:r w:rsidRPr="0057767F">
              <w:rPr>
                <w:rFonts w:cs="Times New Roman"/>
                <w:sz w:val="28"/>
                <w:szCs w:val="28"/>
                <w:vertAlign w:val="superscript"/>
                <w:lang w:val="en-US"/>
              </w:rPr>
              <w:t>2</w:t>
            </w:r>
            <w:r w:rsidRPr="0057767F">
              <w:rPr>
                <w:rFonts w:cs="Times New Roman"/>
                <w:sz w:val="28"/>
                <w:szCs w:val="28"/>
                <w:lang w:val="en-US"/>
              </w:rPr>
              <w:t>H</w:t>
            </w:r>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m:oMath>
              <m:r>
                <m:rPr>
                  <m:sty m:val="p"/>
                </m:rPr>
                <w:rPr>
                  <w:rFonts w:ascii="Cambria Math" w:hAnsi="Cambria Math" w:cs="Times New Roman"/>
                  <w:sz w:val="28"/>
                  <w:szCs w:val="28"/>
                </w:rPr>
                <m:t>V=</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3</m:t>
                  </m:r>
                </m:den>
              </m:f>
              <m:r>
                <m:rPr>
                  <m:sty m:val="p"/>
                </m:rPr>
                <w:rPr>
                  <w:rFonts w:ascii="Cambria Math" w:hAnsi="Cambria Math" w:cs="Times New Roman"/>
                  <w:sz w:val="28"/>
                  <w:szCs w:val="28"/>
                </w:rPr>
                <m:t>π</m:t>
              </m:r>
            </m:oMath>
            <w:r w:rsidRPr="0057767F">
              <w:rPr>
                <w:rFonts w:cs="Times New Roman"/>
                <w:sz w:val="28"/>
                <w:szCs w:val="28"/>
                <w:lang w:val="en-US"/>
              </w:rPr>
              <w:t>R</w:t>
            </w:r>
            <w:r w:rsidRPr="0057767F">
              <w:rPr>
                <w:rFonts w:cs="Times New Roman"/>
                <w:sz w:val="28"/>
                <w:szCs w:val="28"/>
                <w:vertAlign w:val="superscript"/>
                <w:lang w:val="en-US"/>
              </w:rPr>
              <w:t>2</w:t>
            </w:r>
            <w:r w:rsidRPr="0057767F">
              <w:rPr>
                <w:rFonts w:cs="Times New Roman"/>
                <w:sz w:val="28"/>
                <w:szCs w:val="28"/>
                <w:lang w:val="en-US"/>
              </w:rPr>
              <w:t>H</w:t>
            </w:r>
          </w:p>
          <w:p w:rsidR="0057767F" w:rsidRPr="0057767F" w:rsidRDefault="0057767F" w:rsidP="001E309A">
            <w:pPr>
              <w:widowControl w:val="0"/>
              <w:numPr>
                <w:ilvl w:val="0"/>
                <w:numId w:val="228"/>
              </w:numPr>
              <w:tabs>
                <w:tab w:val="left" w:pos="350"/>
              </w:tabs>
              <w:autoSpaceDE w:val="0"/>
              <w:autoSpaceDN w:val="0"/>
              <w:adjustRightInd w:val="0"/>
              <w:spacing w:line="360" w:lineRule="auto"/>
              <w:ind w:left="1134" w:right="51" w:hanging="425"/>
              <w:jc w:val="both"/>
              <w:rPr>
                <w:rFonts w:cs="Times New Roman"/>
                <w:sz w:val="28"/>
                <w:szCs w:val="28"/>
              </w:rPr>
            </w:pPr>
            <m:oMath>
              <m:r>
                <m:rPr>
                  <m:sty m:val="p"/>
                </m:rPr>
                <w:rPr>
                  <w:rFonts w:ascii="Cambria Math" w:hAnsi="Cambria Math" w:cs="Times New Roman"/>
                  <w:sz w:val="28"/>
                  <w:szCs w:val="28"/>
                </w:rPr>
                <w:lastRenderedPageBreak/>
                <m:t>V=4π</m:t>
              </m:r>
            </m:oMath>
            <w:r w:rsidRPr="0057767F">
              <w:rPr>
                <w:rFonts w:cs="Times New Roman"/>
                <w:sz w:val="28"/>
                <w:szCs w:val="28"/>
                <w:lang w:val="en-US"/>
              </w:rPr>
              <w:t>R</w:t>
            </w:r>
            <w:r w:rsidRPr="0057767F">
              <w:rPr>
                <w:rFonts w:cs="Times New Roman"/>
                <w:sz w:val="28"/>
                <w:szCs w:val="28"/>
                <w:vertAlign w:val="superscript"/>
                <w:lang w:val="en-US"/>
              </w:rPr>
              <w:t>3</w:t>
            </w:r>
            <w:r w:rsidRPr="0057767F">
              <w:rPr>
                <w:rFonts w:cs="Times New Roman"/>
                <w:sz w:val="28"/>
                <w:szCs w:val="28"/>
                <w:lang w:val="en-US"/>
              </w:rPr>
              <w:t>H</w:t>
            </w:r>
          </w:p>
        </w:tc>
      </w:tr>
    </w:tbl>
    <w:p w:rsidR="0057767F" w:rsidRPr="0057767F" w:rsidRDefault="0057767F" w:rsidP="0057767F">
      <w:pPr>
        <w:autoSpaceDE w:val="0"/>
        <w:autoSpaceDN w:val="0"/>
        <w:adjustRightInd w:val="0"/>
        <w:spacing w:line="360" w:lineRule="auto"/>
        <w:ind w:firstLine="709"/>
        <w:jc w:val="both"/>
        <w:rPr>
          <w:rFonts w:eastAsia="Times New Roman" w:cs="Times New Roman"/>
          <w:b/>
          <w:iCs/>
          <w:sz w:val="28"/>
          <w:szCs w:val="28"/>
          <w:lang w:eastAsia="ru-RU"/>
        </w:rPr>
      </w:pPr>
      <w:r w:rsidRPr="0057767F">
        <w:rPr>
          <w:rFonts w:eastAsia="Times New Roman" w:cs="Times New Roman"/>
          <w:b/>
          <w:i/>
          <w:iCs/>
          <w:sz w:val="28"/>
          <w:szCs w:val="28"/>
          <w:lang w:eastAsia="ru-RU"/>
        </w:rPr>
        <w:lastRenderedPageBreak/>
        <w:t>Задания в тестовой форме.</w:t>
      </w:r>
    </w:p>
    <w:p w:rsidR="0057767F" w:rsidRPr="0057767F" w:rsidRDefault="0057767F" w:rsidP="0057767F">
      <w:pPr>
        <w:autoSpaceDE w:val="0"/>
        <w:autoSpaceDN w:val="0"/>
        <w:adjustRightInd w:val="0"/>
        <w:ind w:firstLine="709"/>
        <w:jc w:val="center"/>
        <w:rPr>
          <w:rFonts w:eastAsia="Times New Roman" w:cs="Times New Roman"/>
          <w:b/>
          <w:iCs/>
          <w:sz w:val="28"/>
          <w:szCs w:val="28"/>
          <w:lang w:eastAsia="ru-RU"/>
        </w:rPr>
      </w:pPr>
      <w:r w:rsidRPr="0057767F">
        <w:rPr>
          <w:rFonts w:eastAsia="Times New Roman" w:cs="Times New Roman"/>
          <w:b/>
          <w:i/>
          <w:iCs/>
          <w:sz w:val="28"/>
          <w:szCs w:val="28"/>
          <w:lang w:eastAsia="ru-RU"/>
        </w:rPr>
        <w:t>Вариант 1.</w:t>
      </w:r>
    </w:p>
    <w:p w:rsidR="0057767F" w:rsidRPr="0057767F" w:rsidRDefault="0057767F" w:rsidP="0057767F">
      <w:pPr>
        <w:autoSpaceDE w:val="0"/>
        <w:autoSpaceDN w:val="0"/>
        <w:adjustRightInd w:val="0"/>
        <w:ind w:firstLine="709"/>
        <w:jc w:val="both"/>
        <w:rPr>
          <w:rFonts w:eastAsia="Times New Roman" w:cs="Times New Roman"/>
          <w:iCs/>
          <w:sz w:val="28"/>
          <w:szCs w:val="28"/>
          <w:lang w:eastAsia="ru-RU"/>
        </w:rPr>
      </w:pPr>
      <w:r w:rsidRPr="0057767F">
        <w:rPr>
          <w:rFonts w:eastAsia="Times New Roman" w:cs="Times New Roman"/>
          <w:i/>
          <w:iCs/>
          <w:sz w:val="28"/>
          <w:szCs w:val="28"/>
          <w:u w:val="single"/>
          <w:lang w:eastAsia="ru-RU"/>
        </w:rPr>
        <w:t>Задание 1</w:t>
      </w:r>
      <w:r w:rsidRPr="0057767F">
        <w:rPr>
          <w:rFonts w:eastAsia="Times New Roman" w:cs="Times New Roman"/>
          <w:i/>
          <w:iCs/>
          <w:sz w:val="28"/>
          <w:szCs w:val="28"/>
          <w:lang w:eastAsia="ru-RU"/>
        </w:rPr>
        <w:t>.</w:t>
      </w:r>
    </w:p>
    <w:p w:rsidR="0057767F" w:rsidRPr="0057767F" w:rsidRDefault="0057767F" w:rsidP="0057767F">
      <w:pPr>
        <w:autoSpaceDE w:val="0"/>
        <w:autoSpaceDN w:val="0"/>
        <w:adjustRightInd w:val="0"/>
        <w:ind w:firstLine="709"/>
        <w:jc w:val="both"/>
        <w:rPr>
          <w:rFonts w:eastAsia="Times New Roman" w:cs="Times New Roman"/>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autoSpaceDE w:val="0"/>
        <w:autoSpaceDN w:val="0"/>
        <w:adjustRightInd w:val="0"/>
        <w:ind w:firstLine="709"/>
        <w:jc w:val="both"/>
        <w:rPr>
          <w:rFonts w:eastAsia="Times New Roman" w:cs="Times New Roman"/>
          <w:iCs/>
          <w:sz w:val="28"/>
          <w:szCs w:val="28"/>
          <w:lang w:eastAsia="ru-RU"/>
        </w:rPr>
      </w:pPr>
      <w:r w:rsidRPr="0057767F">
        <w:rPr>
          <w:rFonts w:eastAsia="Times New Roman" w:cs="Times New Roman"/>
          <w:i/>
          <w:iCs/>
          <w:sz w:val="28"/>
          <w:szCs w:val="28"/>
          <w:lang w:eastAsia="ru-RU"/>
        </w:rPr>
        <w:t>Если основание пирамиды является правильный многоугольник, то она называется:</w:t>
      </w:r>
    </w:p>
    <w:p w:rsidR="0057767F" w:rsidRPr="0057767F" w:rsidRDefault="0057767F" w:rsidP="0057767F">
      <w:pPr>
        <w:autoSpaceDE w:val="0"/>
        <w:autoSpaceDN w:val="0"/>
        <w:adjustRightInd w:val="0"/>
        <w:ind w:firstLine="709"/>
        <w:jc w:val="both"/>
        <w:rPr>
          <w:rFonts w:eastAsia="Times New Roman" w:cs="Times New Roman"/>
          <w:bCs/>
          <w:i/>
          <w:iCs/>
          <w:sz w:val="28"/>
          <w:szCs w:val="28"/>
          <w:lang w:eastAsia="ru-RU"/>
        </w:rPr>
      </w:pPr>
      <w:r w:rsidRPr="0057767F">
        <w:rPr>
          <w:rFonts w:eastAsia="Times New Roman" w:cs="Times New Roman"/>
          <w:i/>
          <w:iCs/>
          <w:sz w:val="28"/>
          <w:szCs w:val="28"/>
          <w:lang w:eastAsia="ru-RU"/>
        </w:rPr>
        <w:t xml:space="preserve">Выберите один из 3 вариантов </w:t>
      </w:r>
      <w:r w:rsidRPr="0057767F">
        <w:rPr>
          <w:rFonts w:eastAsia="Times New Roman" w:cs="Times New Roman"/>
          <w:b/>
          <w:bCs/>
          <w:i/>
          <w:iCs/>
          <w:sz w:val="28"/>
          <w:szCs w:val="28"/>
          <w:lang w:eastAsia="ru-RU"/>
        </w:rPr>
        <w:t>ответа:</w:t>
      </w:r>
    </w:p>
    <w:p w:rsidR="0057767F" w:rsidRPr="0057767F" w:rsidRDefault="0057767F" w:rsidP="001E309A">
      <w:pPr>
        <w:widowControl w:val="0"/>
        <w:numPr>
          <w:ilvl w:val="0"/>
          <w:numId w:val="229"/>
        </w:numPr>
        <w:autoSpaceDE w:val="0"/>
        <w:autoSpaceDN w:val="0"/>
        <w:adjustRightInd w:val="0"/>
        <w:ind w:left="993" w:hanging="284"/>
        <w:jc w:val="both"/>
        <w:rPr>
          <w:rFonts w:eastAsia="Times New Roman" w:cs="Times New Roman"/>
          <w:bCs/>
          <w:iCs/>
          <w:sz w:val="28"/>
          <w:szCs w:val="28"/>
          <w:lang w:eastAsia="ru-RU"/>
        </w:rPr>
      </w:pPr>
      <w:r w:rsidRPr="0057767F">
        <w:rPr>
          <w:rFonts w:eastAsia="Times New Roman" w:cs="Times New Roman"/>
          <w:b/>
          <w:bCs/>
          <w:i/>
          <w:iCs/>
          <w:sz w:val="28"/>
          <w:szCs w:val="28"/>
          <w:lang w:eastAsia="ru-RU"/>
        </w:rPr>
        <w:t>Правильной</w:t>
      </w:r>
    </w:p>
    <w:p w:rsidR="0057767F" w:rsidRPr="0057767F" w:rsidRDefault="0057767F" w:rsidP="001E309A">
      <w:pPr>
        <w:widowControl w:val="0"/>
        <w:numPr>
          <w:ilvl w:val="0"/>
          <w:numId w:val="229"/>
        </w:numPr>
        <w:autoSpaceDE w:val="0"/>
        <w:autoSpaceDN w:val="0"/>
        <w:adjustRightInd w:val="0"/>
        <w:ind w:left="993" w:hanging="284"/>
        <w:jc w:val="both"/>
        <w:rPr>
          <w:rFonts w:eastAsia="Times New Roman" w:cs="Times New Roman"/>
          <w:iCs/>
          <w:sz w:val="28"/>
          <w:szCs w:val="28"/>
          <w:lang w:eastAsia="ru-RU"/>
        </w:rPr>
      </w:pPr>
      <w:r w:rsidRPr="0057767F">
        <w:rPr>
          <w:rFonts w:eastAsia="Times New Roman" w:cs="Times New Roman"/>
          <w:i/>
          <w:iCs/>
          <w:sz w:val="28"/>
          <w:szCs w:val="28"/>
          <w:lang w:eastAsia="ru-RU"/>
        </w:rPr>
        <w:t>Прямой</w:t>
      </w:r>
    </w:p>
    <w:p w:rsidR="0057767F" w:rsidRPr="0057767F" w:rsidRDefault="0057767F" w:rsidP="001E309A">
      <w:pPr>
        <w:widowControl w:val="0"/>
        <w:numPr>
          <w:ilvl w:val="0"/>
          <w:numId w:val="229"/>
        </w:numPr>
        <w:autoSpaceDE w:val="0"/>
        <w:autoSpaceDN w:val="0"/>
        <w:adjustRightInd w:val="0"/>
        <w:ind w:left="993" w:hanging="284"/>
        <w:jc w:val="both"/>
        <w:rPr>
          <w:rFonts w:eastAsia="Times New Roman" w:cs="Times New Roman"/>
          <w:iCs/>
          <w:sz w:val="28"/>
          <w:szCs w:val="28"/>
          <w:lang w:eastAsia="ru-RU"/>
        </w:rPr>
      </w:pPr>
      <w:r w:rsidRPr="0057767F">
        <w:rPr>
          <w:rFonts w:eastAsia="Times New Roman" w:cs="Times New Roman"/>
          <w:i/>
          <w:iCs/>
          <w:sz w:val="28"/>
          <w:szCs w:val="28"/>
          <w:lang w:eastAsia="ru-RU"/>
        </w:rPr>
        <w:t>Прямоугольной</w:t>
      </w:r>
    </w:p>
    <w:p w:rsidR="0057767F" w:rsidRPr="0057767F" w:rsidRDefault="0057767F" w:rsidP="0057767F">
      <w:pPr>
        <w:autoSpaceDE w:val="0"/>
        <w:autoSpaceDN w:val="0"/>
        <w:adjustRightInd w:val="0"/>
        <w:ind w:firstLine="709"/>
        <w:jc w:val="both"/>
        <w:rPr>
          <w:rFonts w:eastAsia="Times New Roman" w:cs="Times New Roman"/>
          <w:iCs/>
          <w:sz w:val="28"/>
          <w:szCs w:val="28"/>
          <w:lang w:eastAsia="ru-RU"/>
        </w:rPr>
      </w:pPr>
      <w:r w:rsidRPr="0057767F">
        <w:rPr>
          <w:rFonts w:eastAsia="Times New Roman" w:cs="Times New Roman"/>
          <w:i/>
          <w:iCs/>
          <w:sz w:val="28"/>
          <w:szCs w:val="28"/>
          <w:u w:val="single"/>
          <w:lang w:eastAsia="ru-RU"/>
        </w:rPr>
        <w:t>Задание 2</w:t>
      </w:r>
      <w:r w:rsidRPr="0057767F">
        <w:rPr>
          <w:rFonts w:eastAsia="Times New Roman" w:cs="Times New Roman"/>
          <w:i/>
          <w:iCs/>
          <w:sz w:val="28"/>
          <w:szCs w:val="28"/>
          <w:lang w:eastAsia="ru-RU"/>
        </w:rPr>
        <w:t>.</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autoSpaceDE w:val="0"/>
        <w:autoSpaceDN w:val="0"/>
        <w:adjustRightInd w:val="0"/>
        <w:ind w:firstLine="709"/>
        <w:jc w:val="both"/>
        <w:rPr>
          <w:rFonts w:eastAsia="Times New Roman" w:cs="Times New Roman"/>
          <w:iCs/>
          <w:sz w:val="28"/>
          <w:szCs w:val="28"/>
          <w:lang w:eastAsia="ru-RU"/>
        </w:rPr>
      </w:pPr>
      <w:r w:rsidRPr="0057767F">
        <w:rPr>
          <w:rFonts w:eastAsia="Times New Roman" w:cs="Times New Roman"/>
          <w:i/>
          <w:iCs/>
          <w:sz w:val="28"/>
          <w:szCs w:val="28"/>
          <w:lang w:eastAsia="ru-RU"/>
        </w:rPr>
        <w:t>Перпендикуляр, опущенный из вершины пирамиды на плоскость основания называется:</w:t>
      </w:r>
    </w:p>
    <w:p w:rsidR="0057767F" w:rsidRPr="0057767F" w:rsidRDefault="0057767F" w:rsidP="0057767F">
      <w:pPr>
        <w:autoSpaceDE w:val="0"/>
        <w:autoSpaceDN w:val="0"/>
        <w:adjustRightInd w:val="0"/>
        <w:ind w:firstLine="709"/>
        <w:jc w:val="both"/>
        <w:rPr>
          <w:rFonts w:eastAsia="Times New Roman" w:cs="Times New Roman"/>
          <w:bCs/>
          <w:i/>
          <w:iCs/>
          <w:sz w:val="28"/>
          <w:szCs w:val="28"/>
          <w:lang w:eastAsia="ru-RU"/>
        </w:rPr>
      </w:pPr>
      <w:r w:rsidRPr="0057767F">
        <w:rPr>
          <w:rFonts w:eastAsia="Times New Roman" w:cs="Times New Roman"/>
          <w:i/>
          <w:iCs/>
          <w:sz w:val="28"/>
          <w:szCs w:val="28"/>
          <w:lang w:eastAsia="ru-RU"/>
        </w:rPr>
        <w:t xml:space="preserve">Выберите один из 3 вариантов </w:t>
      </w:r>
      <w:r w:rsidRPr="0057767F">
        <w:rPr>
          <w:rFonts w:eastAsia="Times New Roman" w:cs="Times New Roman"/>
          <w:b/>
          <w:bCs/>
          <w:i/>
          <w:iCs/>
          <w:sz w:val="28"/>
          <w:szCs w:val="28"/>
          <w:lang w:eastAsia="ru-RU"/>
        </w:rPr>
        <w:t>ответа:</w:t>
      </w:r>
    </w:p>
    <w:p w:rsidR="0057767F" w:rsidRPr="0057767F" w:rsidRDefault="0057767F" w:rsidP="001E309A">
      <w:pPr>
        <w:widowControl w:val="0"/>
        <w:numPr>
          <w:ilvl w:val="0"/>
          <w:numId w:val="230"/>
        </w:numPr>
        <w:autoSpaceDE w:val="0"/>
        <w:autoSpaceDN w:val="0"/>
        <w:adjustRightInd w:val="0"/>
        <w:ind w:left="993" w:hanging="284"/>
        <w:jc w:val="both"/>
        <w:rPr>
          <w:rFonts w:eastAsia="Times New Roman" w:cs="Times New Roman"/>
          <w:bCs/>
          <w:iCs/>
          <w:sz w:val="28"/>
          <w:szCs w:val="28"/>
          <w:lang w:eastAsia="ru-RU"/>
        </w:rPr>
      </w:pPr>
      <w:r w:rsidRPr="0057767F">
        <w:rPr>
          <w:rFonts w:eastAsia="Times New Roman" w:cs="Times New Roman"/>
          <w:b/>
          <w:bCs/>
          <w:i/>
          <w:iCs/>
          <w:sz w:val="28"/>
          <w:szCs w:val="28"/>
          <w:lang w:eastAsia="ru-RU"/>
        </w:rPr>
        <w:t>Гранью</w:t>
      </w:r>
    </w:p>
    <w:p w:rsidR="0057767F" w:rsidRPr="0057767F" w:rsidRDefault="0057767F" w:rsidP="001E309A">
      <w:pPr>
        <w:widowControl w:val="0"/>
        <w:numPr>
          <w:ilvl w:val="0"/>
          <w:numId w:val="230"/>
        </w:numPr>
        <w:autoSpaceDE w:val="0"/>
        <w:autoSpaceDN w:val="0"/>
        <w:adjustRightInd w:val="0"/>
        <w:ind w:left="993" w:hanging="284"/>
        <w:jc w:val="both"/>
        <w:rPr>
          <w:rFonts w:eastAsia="Times New Roman" w:cs="Times New Roman"/>
          <w:bCs/>
          <w:iCs/>
          <w:sz w:val="28"/>
          <w:szCs w:val="28"/>
          <w:lang w:eastAsia="ru-RU"/>
        </w:rPr>
      </w:pPr>
      <w:r w:rsidRPr="0057767F">
        <w:rPr>
          <w:rFonts w:eastAsia="Times New Roman" w:cs="Times New Roman"/>
          <w:b/>
          <w:bCs/>
          <w:i/>
          <w:iCs/>
          <w:sz w:val="28"/>
          <w:szCs w:val="28"/>
          <w:lang w:eastAsia="ru-RU"/>
        </w:rPr>
        <w:t>Медианой</w:t>
      </w:r>
    </w:p>
    <w:p w:rsidR="0057767F" w:rsidRPr="0057767F" w:rsidRDefault="0057767F" w:rsidP="001E309A">
      <w:pPr>
        <w:widowControl w:val="0"/>
        <w:numPr>
          <w:ilvl w:val="0"/>
          <w:numId w:val="230"/>
        </w:numPr>
        <w:autoSpaceDE w:val="0"/>
        <w:autoSpaceDN w:val="0"/>
        <w:adjustRightInd w:val="0"/>
        <w:ind w:left="993" w:hanging="284"/>
        <w:jc w:val="both"/>
        <w:rPr>
          <w:rFonts w:eastAsia="Times New Roman" w:cs="Times New Roman"/>
          <w:bCs/>
          <w:iCs/>
          <w:sz w:val="28"/>
          <w:szCs w:val="28"/>
          <w:lang w:eastAsia="ru-RU"/>
        </w:rPr>
      </w:pPr>
      <w:r w:rsidRPr="0057767F">
        <w:rPr>
          <w:rFonts w:eastAsia="Times New Roman" w:cs="Times New Roman"/>
          <w:b/>
          <w:bCs/>
          <w:i/>
          <w:iCs/>
          <w:sz w:val="28"/>
          <w:szCs w:val="28"/>
          <w:lang w:eastAsia="ru-RU"/>
        </w:rPr>
        <w:t>Высотой</w:t>
      </w:r>
    </w:p>
    <w:p w:rsidR="0057767F" w:rsidRPr="0057767F" w:rsidRDefault="0057767F" w:rsidP="0057767F">
      <w:pPr>
        <w:autoSpaceDE w:val="0"/>
        <w:autoSpaceDN w:val="0"/>
        <w:adjustRightInd w:val="0"/>
        <w:ind w:firstLine="709"/>
        <w:jc w:val="both"/>
        <w:rPr>
          <w:rFonts w:eastAsia="Times New Roman" w:cs="Times New Roman"/>
          <w:iCs/>
          <w:sz w:val="28"/>
          <w:szCs w:val="28"/>
          <w:lang w:eastAsia="ru-RU"/>
        </w:rPr>
      </w:pPr>
      <w:r w:rsidRPr="0057767F">
        <w:rPr>
          <w:rFonts w:eastAsia="Times New Roman" w:cs="Times New Roman"/>
          <w:i/>
          <w:iCs/>
          <w:sz w:val="28"/>
          <w:szCs w:val="28"/>
          <w:u w:val="single"/>
          <w:lang w:eastAsia="ru-RU"/>
        </w:rPr>
        <w:t>Задание 3</w:t>
      </w:r>
      <w:r w:rsidRPr="0057767F">
        <w:rPr>
          <w:rFonts w:eastAsia="Times New Roman" w:cs="Times New Roman"/>
          <w:i/>
          <w:iCs/>
          <w:sz w:val="28"/>
          <w:szCs w:val="28"/>
          <w:lang w:eastAsia="ru-RU"/>
        </w:rPr>
        <w:t>.</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autoSpaceDE w:val="0"/>
        <w:autoSpaceDN w:val="0"/>
        <w:adjustRightInd w:val="0"/>
        <w:ind w:firstLine="709"/>
        <w:jc w:val="both"/>
        <w:rPr>
          <w:rFonts w:eastAsia="Times New Roman" w:cs="Times New Roman"/>
          <w:iCs/>
          <w:sz w:val="28"/>
          <w:szCs w:val="28"/>
          <w:lang w:eastAsia="ru-RU"/>
        </w:rPr>
      </w:pPr>
      <w:r w:rsidRPr="0057767F">
        <w:rPr>
          <w:rFonts w:eastAsia="Times New Roman" w:cs="Times New Roman"/>
          <w:i/>
          <w:iCs/>
          <w:sz w:val="28"/>
          <w:szCs w:val="28"/>
          <w:lang w:eastAsia="ru-RU"/>
        </w:rPr>
        <w:t>Сумма площадей боковых граней призмы называется:</w:t>
      </w:r>
    </w:p>
    <w:p w:rsidR="0057767F" w:rsidRPr="0057767F" w:rsidRDefault="0057767F" w:rsidP="0057767F">
      <w:pPr>
        <w:autoSpaceDE w:val="0"/>
        <w:autoSpaceDN w:val="0"/>
        <w:adjustRightInd w:val="0"/>
        <w:ind w:firstLine="709"/>
        <w:jc w:val="both"/>
        <w:rPr>
          <w:rFonts w:eastAsia="Times New Roman" w:cs="Times New Roman"/>
          <w:bCs/>
          <w:i/>
          <w:iCs/>
          <w:sz w:val="28"/>
          <w:szCs w:val="28"/>
          <w:lang w:eastAsia="ru-RU"/>
        </w:rPr>
      </w:pPr>
      <w:r w:rsidRPr="0057767F">
        <w:rPr>
          <w:rFonts w:eastAsia="Times New Roman" w:cs="Times New Roman"/>
          <w:i/>
          <w:iCs/>
          <w:sz w:val="28"/>
          <w:szCs w:val="28"/>
          <w:lang w:eastAsia="ru-RU"/>
        </w:rPr>
        <w:t xml:space="preserve">Выберите один из 3 вариантов </w:t>
      </w:r>
      <w:r w:rsidRPr="0057767F">
        <w:rPr>
          <w:rFonts w:eastAsia="Times New Roman" w:cs="Times New Roman"/>
          <w:b/>
          <w:bCs/>
          <w:i/>
          <w:iCs/>
          <w:sz w:val="28"/>
          <w:szCs w:val="28"/>
          <w:lang w:eastAsia="ru-RU"/>
        </w:rPr>
        <w:t>ответа:</w:t>
      </w:r>
    </w:p>
    <w:p w:rsidR="0057767F" w:rsidRPr="0057767F" w:rsidRDefault="0057767F" w:rsidP="001E309A">
      <w:pPr>
        <w:widowControl w:val="0"/>
        <w:numPr>
          <w:ilvl w:val="0"/>
          <w:numId w:val="231"/>
        </w:numPr>
        <w:autoSpaceDE w:val="0"/>
        <w:autoSpaceDN w:val="0"/>
        <w:adjustRightInd w:val="0"/>
        <w:ind w:left="993" w:hanging="284"/>
        <w:jc w:val="both"/>
        <w:rPr>
          <w:rFonts w:eastAsia="Times New Roman" w:cs="Times New Roman"/>
          <w:bCs/>
          <w:iCs/>
          <w:sz w:val="28"/>
          <w:szCs w:val="28"/>
          <w:lang w:eastAsia="ru-RU"/>
        </w:rPr>
      </w:pPr>
      <w:r w:rsidRPr="0057767F">
        <w:rPr>
          <w:rFonts w:eastAsia="Times New Roman" w:cs="Times New Roman"/>
          <w:b/>
          <w:bCs/>
          <w:i/>
          <w:iCs/>
          <w:sz w:val="28"/>
          <w:szCs w:val="28"/>
          <w:lang w:eastAsia="ru-RU"/>
        </w:rPr>
        <w:t>Основанием</w:t>
      </w:r>
    </w:p>
    <w:p w:rsidR="0057767F" w:rsidRPr="0057767F" w:rsidRDefault="0057767F" w:rsidP="001E309A">
      <w:pPr>
        <w:widowControl w:val="0"/>
        <w:numPr>
          <w:ilvl w:val="0"/>
          <w:numId w:val="231"/>
        </w:numPr>
        <w:autoSpaceDE w:val="0"/>
        <w:autoSpaceDN w:val="0"/>
        <w:adjustRightInd w:val="0"/>
        <w:ind w:left="993" w:hanging="284"/>
        <w:jc w:val="both"/>
        <w:rPr>
          <w:rFonts w:eastAsia="Times New Roman" w:cs="Times New Roman"/>
          <w:bCs/>
          <w:iCs/>
          <w:sz w:val="28"/>
          <w:szCs w:val="28"/>
          <w:lang w:eastAsia="ru-RU"/>
        </w:rPr>
      </w:pPr>
      <w:r w:rsidRPr="0057767F">
        <w:rPr>
          <w:rFonts w:eastAsia="Times New Roman" w:cs="Times New Roman"/>
          <w:b/>
          <w:bCs/>
          <w:i/>
          <w:iCs/>
          <w:sz w:val="28"/>
          <w:szCs w:val="28"/>
          <w:lang w:eastAsia="ru-RU"/>
        </w:rPr>
        <w:t>Боковой гранью</w:t>
      </w:r>
    </w:p>
    <w:p w:rsidR="0057767F" w:rsidRPr="0057767F" w:rsidRDefault="0057767F" w:rsidP="001E309A">
      <w:pPr>
        <w:widowControl w:val="0"/>
        <w:numPr>
          <w:ilvl w:val="0"/>
          <w:numId w:val="231"/>
        </w:numPr>
        <w:autoSpaceDE w:val="0"/>
        <w:autoSpaceDN w:val="0"/>
        <w:adjustRightInd w:val="0"/>
        <w:ind w:left="993" w:hanging="284"/>
        <w:jc w:val="both"/>
        <w:rPr>
          <w:rFonts w:eastAsia="Times New Roman" w:cs="Times New Roman"/>
          <w:bCs/>
          <w:iCs/>
          <w:sz w:val="28"/>
          <w:szCs w:val="28"/>
          <w:lang w:eastAsia="ru-RU"/>
        </w:rPr>
      </w:pPr>
      <w:r w:rsidRPr="0057767F">
        <w:rPr>
          <w:rFonts w:eastAsia="Times New Roman" w:cs="Times New Roman"/>
          <w:b/>
          <w:bCs/>
          <w:i/>
          <w:iCs/>
          <w:sz w:val="28"/>
          <w:szCs w:val="28"/>
          <w:lang w:eastAsia="ru-RU"/>
        </w:rPr>
        <w:t>Боковой поверхностью</w:t>
      </w:r>
    </w:p>
    <w:p w:rsidR="0057767F" w:rsidRPr="0057767F" w:rsidRDefault="0057767F" w:rsidP="0057767F">
      <w:pPr>
        <w:autoSpaceDE w:val="0"/>
        <w:autoSpaceDN w:val="0"/>
        <w:adjustRightInd w:val="0"/>
        <w:ind w:firstLine="709"/>
        <w:jc w:val="both"/>
        <w:rPr>
          <w:rFonts w:eastAsia="Times New Roman" w:cs="Times New Roman"/>
          <w:iCs/>
          <w:sz w:val="28"/>
          <w:szCs w:val="28"/>
          <w:lang w:eastAsia="ru-RU"/>
        </w:rPr>
      </w:pPr>
      <w:r w:rsidRPr="0057767F">
        <w:rPr>
          <w:rFonts w:eastAsia="Times New Roman" w:cs="Times New Roman"/>
          <w:i/>
          <w:iCs/>
          <w:sz w:val="28"/>
          <w:szCs w:val="28"/>
          <w:u w:val="single"/>
          <w:lang w:eastAsia="ru-RU"/>
        </w:rPr>
        <w:t>Задание 4</w:t>
      </w:r>
      <w:r w:rsidRPr="0057767F">
        <w:rPr>
          <w:rFonts w:eastAsia="Times New Roman" w:cs="Times New Roman"/>
          <w:i/>
          <w:iCs/>
          <w:sz w:val="28"/>
          <w:szCs w:val="28"/>
          <w:lang w:eastAsia="ru-RU"/>
        </w:rPr>
        <w:t>.</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autoSpaceDE w:val="0"/>
        <w:autoSpaceDN w:val="0"/>
        <w:adjustRightInd w:val="0"/>
        <w:ind w:firstLine="709"/>
        <w:jc w:val="both"/>
        <w:rPr>
          <w:rFonts w:eastAsia="Times New Roman" w:cs="Times New Roman"/>
          <w:iCs/>
          <w:sz w:val="28"/>
          <w:szCs w:val="28"/>
          <w:lang w:eastAsia="ru-RU"/>
        </w:rPr>
      </w:pPr>
      <w:r w:rsidRPr="0057767F">
        <w:rPr>
          <w:rFonts w:eastAsia="Times New Roman" w:cs="Times New Roman"/>
          <w:i/>
          <w:iCs/>
          <w:sz w:val="28"/>
          <w:szCs w:val="28"/>
          <w:lang w:eastAsia="ru-RU"/>
        </w:rPr>
        <w:t>Всякое сечение шара плоскостью есть:</w:t>
      </w:r>
    </w:p>
    <w:p w:rsidR="0057767F" w:rsidRPr="0057767F" w:rsidRDefault="0057767F" w:rsidP="0057767F">
      <w:pPr>
        <w:autoSpaceDE w:val="0"/>
        <w:autoSpaceDN w:val="0"/>
        <w:adjustRightInd w:val="0"/>
        <w:ind w:firstLine="709"/>
        <w:jc w:val="both"/>
        <w:rPr>
          <w:rFonts w:eastAsia="Times New Roman" w:cs="Times New Roman"/>
          <w:bCs/>
          <w:iCs/>
          <w:sz w:val="28"/>
          <w:szCs w:val="28"/>
          <w:lang w:eastAsia="ru-RU"/>
        </w:rPr>
      </w:pPr>
      <w:r w:rsidRPr="0057767F">
        <w:rPr>
          <w:rFonts w:eastAsia="Times New Roman" w:cs="Times New Roman"/>
          <w:i/>
          <w:iCs/>
          <w:sz w:val="28"/>
          <w:szCs w:val="28"/>
          <w:lang w:eastAsia="ru-RU"/>
        </w:rPr>
        <w:t xml:space="preserve">Выберите один из 3 вариантов </w:t>
      </w:r>
      <w:r w:rsidRPr="0057767F">
        <w:rPr>
          <w:rFonts w:eastAsia="Times New Roman" w:cs="Times New Roman"/>
          <w:b/>
          <w:bCs/>
          <w:i/>
          <w:iCs/>
          <w:sz w:val="28"/>
          <w:szCs w:val="28"/>
          <w:lang w:eastAsia="ru-RU"/>
        </w:rPr>
        <w:t>ответа:</w:t>
      </w:r>
    </w:p>
    <w:p w:rsidR="0057767F" w:rsidRPr="0057767F" w:rsidRDefault="0057767F" w:rsidP="001E309A">
      <w:pPr>
        <w:widowControl w:val="0"/>
        <w:numPr>
          <w:ilvl w:val="0"/>
          <w:numId w:val="232"/>
        </w:numPr>
        <w:autoSpaceDE w:val="0"/>
        <w:autoSpaceDN w:val="0"/>
        <w:adjustRightInd w:val="0"/>
        <w:ind w:left="993" w:hanging="284"/>
        <w:jc w:val="both"/>
        <w:rPr>
          <w:rFonts w:eastAsia="Times New Roman" w:cs="Times New Roman"/>
          <w:bCs/>
          <w:iCs/>
          <w:sz w:val="28"/>
          <w:szCs w:val="28"/>
          <w:lang w:eastAsia="ru-RU"/>
        </w:rPr>
      </w:pPr>
      <w:r w:rsidRPr="0057767F">
        <w:rPr>
          <w:rFonts w:eastAsia="Times New Roman" w:cs="Times New Roman"/>
          <w:b/>
          <w:bCs/>
          <w:i/>
          <w:iCs/>
          <w:sz w:val="28"/>
          <w:szCs w:val="28"/>
          <w:lang w:eastAsia="ru-RU"/>
        </w:rPr>
        <w:t>Эллипс</w:t>
      </w:r>
    </w:p>
    <w:p w:rsidR="0057767F" w:rsidRPr="0057767F" w:rsidRDefault="0057767F" w:rsidP="001E309A">
      <w:pPr>
        <w:widowControl w:val="0"/>
        <w:numPr>
          <w:ilvl w:val="0"/>
          <w:numId w:val="232"/>
        </w:numPr>
        <w:autoSpaceDE w:val="0"/>
        <w:autoSpaceDN w:val="0"/>
        <w:adjustRightInd w:val="0"/>
        <w:ind w:left="993" w:hanging="284"/>
        <w:jc w:val="both"/>
        <w:rPr>
          <w:rFonts w:eastAsia="Times New Roman" w:cs="Times New Roman"/>
          <w:bCs/>
          <w:iCs/>
          <w:sz w:val="28"/>
          <w:szCs w:val="28"/>
          <w:lang w:eastAsia="ru-RU"/>
        </w:rPr>
      </w:pPr>
      <w:r w:rsidRPr="0057767F">
        <w:rPr>
          <w:rFonts w:eastAsia="Times New Roman" w:cs="Times New Roman"/>
          <w:b/>
          <w:bCs/>
          <w:i/>
          <w:iCs/>
          <w:sz w:val="28"/>
          <w:szCs w:val="28"/>
          <w:lang w:eastAsia="ru-RU"/>
        </w:rPr>
        <w:t>Окружность</w:t>
      </w:r>
    </w:p>
    <w:p w:rsidR="0057767F" w:rsidRPr="0057767F" w:rsidRDefault="0057767F" w:rsidP="001E309A">
      <w:pPr>
        <w:widowControl w:val="0"/>
        <w:numPr>
          <w:ilvl w:val="0"/>
          <w:numId w:val="232"/>
        </w:numPr>
        <w:autoSpaceDE w:val="0"/>
        <w:autoSpaceDN w:val="0"/>
        <w:adjustRightInd w:val="0"/>
        <w:ind w:left="993" w:hanging="284"/>
        <w:jc w:val="both"/>
        <w:rPr>
          <w:rFonts w:eastAsia="Times New Roman" w:cs="Times New Roman"/>
          <w:bCs/>
          <w:iCs/>
          <w:sz w:val="28"/>
          <w:szCs w:val="28"/>
          <w:lang w:eastAsia="ru-RU"/>
        </w:rPr>
      </w:pPr>
      <w:r w:rsidRPr="0057767F">
        <w:rPr>
          <w:rFonts w:eastAsia="Times New Roman" w:cs="Times New Roman"/>
          <w:b/>
          <w:bCs/>
          <w:i/>
          <w:iCs/>
          <w:sz w:val="28"/>
          <w:szCs w:val="28"/>
          <w:lang w:eastAsia="ru-RU"/>
        </w:rPr>
        <w:t>Круг</w:t>
      </w:r>
    </w:p>
    <w:p w:rsidR="0057767F" w:rsidRPr="0057767F" w:rsidRDefault="0057767F" w:rsidP="0057767F">
      <w:pPr>
        <w:autoSpaceDE w:val="0"/>
        <w:autoSpaceDN w:val="0"/>
        <w:adjustRightInd w:val="0"/>
        <w:ind w:firstLine="709"/>
        <w:jc w:val="both"/>
        <w:rPr>
          <w:rFonts w:eastAsia="Times New Roman" w:cs="Times New Roman"/>
          <w:iCs/>
          <w:sz w:val="28"/>
          <w:szCs w:val="28"/>
          <w:lang w:eastAsia="ru-RU"/>
        </w:rPr>
      </w:pPr>
      <w:r w:rsidRPr="0057767F">
        <w:rPr>
          <w:rFonts w:eastAsia="Times New Roman" w:cs="Times New Roman"/>
          <w:i/>
          <w:iCs/>
          <w:sz w:val="28"/>
          <w:szCs w:val="28"/>
          <w:u w:val="single"/>
          <w:lang w:eastAsia="ru-RU"/>
        </w:rPr>
        <w:t>Задание 5</w:t>
      </w:r>
      <w:r w:rsidRPr="0057767F">
        <w:rPr>
          <w:rFonts w:eastAsia="Times New Roman" w:cs="Times New Roman"/>
          <w:i/>
          <w:iCs/>
          <w:sz w:val="28"/>
          <w:szCs w:val="28"/>
          <w:lang w:eastAsia="ru-RU"/>
        </w:rPr>
        <w:t>.</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autoSpaceDE w:val="0"/>
        <w:autoSpaceDN w:val="0"/>
        <w:adjustRightInd w:val="0"/>
        <w:ind w:firstLine="709"/>
        <w:jc w:val="both"/>
        <w:rPr>
          <w:rFonts w:eastAsia="Times New Roman" w:cs="Times New Roman"/>
          <w:iCs/>
          <w:sz w:val="28"/>
          <w:szCs w:val="28"/>
          <w:lang w:eastAsia="ru-RU"/>
        </w:rPr>
      </w:pPr>
      <w:r w:rsidRPr="0057767F">
        <w:rPr>
          <w:rFonts w:eastAsia="Times New Roman" w:cs="Times New Roman"/>
          <w:i/>
          <w:iCs/>
          <w:sz w:val="28"/>
          <w:szCs w:val="28"/>
          <w:lang w:eastAsia="ru-RU"/>
        </w:rPr>
        <w:t>Перпендикуляр, опущенный из вершины конуса на плоскость основания называется:</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33"/>
        </w:numPr>
        <w:tabs>
          <w:tab w:val="left" w:pos="254"/>
          <w:tab w:val="left" w:pos="993"/>
        </w:tabs>
        <w:autoSpaceDE w:val="0"/>
        <w:autoSpaceDN w:val="0"/>
        <w:adjustRightInd w:val="0"/>
        <w:ind w:hanging="11"/>
        <w:jc w:val="both"/>
        <w:rPr>
          <w:rFonts w:eastAsia="Times New Roman" w:cs="Times New Roman"/>
          <w:sz w:val="28"/>
          <w:szCs w:val="28"/>
          <w:lang w:eastAsia="ru-RU"/>
        </w:rPr>
      </w:pPr>
      <w:r w:rsidRPr="0057767F">
        <w:rPr>
          <w:rFonts w:eastAsia="Times New Roman" w:cs="Times New Roman"/>
          <w:sz w:val="28"/>
          <w:szCs w:val="28"/>
          <w:lang w:eastAsia="ru-RU"/>
        </w:rPr>
        <w:t>Образующей конуса</w:t>
      </w:r>
    </w:p>
    <w:p w:rsidR="0057767F" w:rsidRPr="0057767F" w:rsidRDefault="0057767F" w:rsidP="001E309A">
      <w:pPr>
        <w:widowControl w:val="0"/>
        <w:numPr>
          <w:ilvl w:val="0"/>
          <w:numId w:val="233"/>
        </w:numPr>
        <w:tabs>
          <w:tab w:val="left" w:pos="254"/>
          <w:tab w:val="left" w:pos="993"/>
        </w:tabs>
        <w:autoSpaceDE w:val="0"/>
        <w:autoSpaceDN w:val="0"/>
        <w:adjustRightInd w:val="0"/>
        <w:ind w:hanging="11"/>
        <w:jc w:val="both"/>
        <w:rPr>
          <w:rFonts w:eastAsia="Times New Roman" w:cs="Times New Roman"/>
          <w:sz w:val="28"/>
          <w:szCs w:val="28"/>
          <w:lang w:eastAsia="ru-RU"/>
        </w:rPr>
      </w:pPr>
      <w:r w:rsidRPr="0057767F">
        <w:rPr>
          <w:rFonts w:eastAsia="Times New Roman" w:cs="Times New Roman"/>
          <w:sz w:val="28"/>
          <w:szCs w:val="28"/>
          <w:lang w:eastAsia="ru-RU"/>
        </w:rPr>
        <w:t>Высотой конуса</w:t>
      </w:r>
    </w:p>
    <w:p w:rsidR="0057767F" w:rsidRPr="0057767F" w:rsidRDefault="0057767F" w:rsidP="001E309A">
      <w:pPr>
        <w:widowControl w:val="0"/>
        <w:numPr>
          <w:ilvl w:val="0"/>
          <w:numId w:val="233"/>
        </w:numPr>
        <w:tabs>
          <w:tab w:val="left" w:pos="993"/>
        </w:tabs>
        <w:autoSpaceDE w:val="0"/>
        <w:autoSpaceDN w:val="0"/>
        <w:adjustRightInd w:val="0"/>
        <w:ind w:hanging="11"/>
        <w:jc w:val="both"/>
        <w:rPr>
          <w:rFonts w:eastAsia="Times New Roman" w:cs="Times New Roman"/>
          <w:iCs/>
          <w:sz w:val="28"/>
          <w:szCs w:val="28"/>
          <w:lang w:eastAsia="ru-RU"/>
        </w:rPr>
      </w:pPr>
      <w:r w:rsidRPr="0057767F">
        <w:rPr>
          <w:rFonts w:eastAsia="Times New Roman" w:cs="Times New Roman"/>
          <w:sz w:val="28"/>
          <w:szCs w:val="28"/>
          <w:lang w:eastAsia="ru-RU"/>
        </w:rPr>
        <w:t>Медианой конуса</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i/>
          <w:iCs/>
          <w:sz w:val="28"/>
          <w:szCs w:val="28"/>
          <w:u w:val="single"/>
          <w:lang w:eastAsia="ru-RU"/>
        </w:rPr>
        <w:t>Задание 6</w:t>
      </w:r>
      <w:r w:rsidRPr="0057767F">
        <w:rPr>
          <w:rFonts w:eastAsia="Times New Roman" w:cs="Times New Roman"/>
          <w:i/>
          <w:iCs/>
          <w:sz w:val="28"/>
          <w:szCs w:val="28"/>
          <w:lang w:eastAsia="ru-RU"/>
        </w:rPr>
        <w:t>.</w:t>
      </w:r>
      <w:r w:rsidRPr="0057767F">
        <w:rPr>
          <w:rFonts w:eastAsia="Times New Roman" w:cs="Times New Roman"/>
          <w:sz w:val="28"/>
          <w:szCs w:val="28"/>
          <w:lang w:eastAsia="ru-RU"/>
        </w:rPr>
        <w:t xml:space="preserve"> </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опрос:</w:t>
      </w:r>
    </w:p>
    <w:p w:rsidR="0057767F" w:rsidRPr="0057767F" w:rsidRDefault="0057767F" w:rsidP="0057767F">
      <w:pPr>
        <w:autoSpaceDE w:val="0"/>
        <w:autoSpaceDN w:val="0"/>
        <w:adjustRightInd w:val="0"/>
        <w:ind w:firstLine="709"/>
        <w:jc w:val="both"/>
        <w:rPr>
          <w:rFonts w:eastAsia="Times New Roman" w:cs="Times New Roman"/>
          <w:iCs/>
          <w:sz w:val="28"/>
          <w:szCs w:val="28"/>
          <w:lang w:eastAsia="ru-RU"/>
        </w:rPr>
      </w:pPr>
      <w:r w:rsidRPr="0057767F">
        <w:rPr>
          <w:rFonts w:eastAsia="Times New Roman" w:cs="Times New Roman"/>
          <w:i/>
          <w:iCs/>
          <w:sz w:val="28"/>
          <w:szCs w:val="28"/>
          <w:lang w:eastAsia="ru-RU"/>
        </w:rPr>
        <w:lastRenderedPageBreak/>
        <w:t>Какое из перечисленных тел образуется при вращении полукруга?</w:t>
      </w:r>
    </w:p>
    <w:p w:rsidR="0057767F" w:rsidRPr="0057767F" w:rsidRDefault="0057767F" w:rsidP="0057767F">
      <w:pPr>
        <w:autoSpaceDE w:val="0"/>
        <w:autoSpaceDN w:val="0"/>
        <w:adjustRightInd w:val="0"/>
        <w:ind w:firstLine="709"/>
        <w:jc w:val="both"/>
        <w:rPr>
          <w:rFonts w:eastAsia="Times New Roman" w:cs="Times New Roman"/>
          <w:b/>
          <w:bCs/>
          <w:i/>
          <w:iCs/>
          <w:sz w:val="28"/>
          <w:szCs w:val="28"/>
          <w:lang w:eastAsia="ru-RU"/>
        </w:rPr>
      </w:pPr>
      <w:r w:rsidRPr="0057767F">
        <w:rPr>
          <w:rFonts w:eastAsia="Times New Roman" w:cs="Times New Roman"/>
          <w:i/>
          <w:iCs/>
          <w:sz w:val="28"/>
          <w:szCs w:val="28"/>
          <w:lang w:eastAsia="ru-RU"/>
        </w:rPr>
        <w:t xml:space="preserve">Выберите один из 3 вариантов </w:t>
      </w:r>
      <w:r w:rsidRPr="0057767F">
        <w:rPr>
          <w:rFonts w:eastAsia="Times New Roman" w:cs="Times New Roman"/>
          <w:b/>
          <w:bCs/>
          <w:i/>
          <w:iCs/>
          <w:sz w:val="28"/>
          <w:szCs w:val="28"/>
          <w:lang w:eastAsia="ru-RU"/>
        </w:rPr>
        <w:t>ответа:</w:t>
      </w:r>
    </w:p>
    <w:p w:rsidR="0057767F" w:rsidRPr="0057767F" w:rsidRDefault="0057767F" w:rsidP="001E309A">
      <w:pPr>
        <w:widowControl w:val="0"/>
        <w:numPr>
          <w:ilvl w:val="0"/>
          <w:numId w:val="222"/>
        </w:numPr>
        <w:tabs>
          <w:tab w:val="left" w:pos="259"/>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Цилиндр</w:t>
      </w:r>
    </w:p>
    <w:p w:rsidR="0057767F" w:rsidRPr="0057767F" w:rsidRDefault="0057767F" w:rsidP="001E309A">
      <w:pPr>
        <w:widowControl w:val="0"/>
        <w:numPr>
          <w:ilvl w:val="0"/>
          <w:numId w:val="222"/>
        </w:numPr>
        <w:tabs>
          <w:tab w:val="left" w:pos="259"/>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Шар</w:t>
      </w:r>
    </w:p>
    <w:p w:rsidR="0057767F" w:rsidRPr="0057767F" w:rsidRDefault="0057767F" w:rsidP="001E309A">
      <w:pPr>
        <w:widowControl w:val="0"/>
        <w:numPr>
          <w:ilvl w:val="0"/>
          <w:numId w:val="222"/>
        </w:numPr>
        <w:tabs>
          <w:tab w:val="left" w:pos="259"/>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Конус</w:t>
      </w:r>
    </w:p>
    <w:p w:rsidR="0057767F" w:rsidRPr="0057767F" w:rsidRDefault="0057767F" w:rsidP="0057767F">
      <w:pPr>
        <w:autoSpaceDE w:val="0"/>
        <w:autoSpaceDN w:val="0"/>
        <w:adjustRightInd w:val="0"/>
        <w:ind w:firstLine="709"/>
        <w:jc w:val="both"/>
        <w:rPr>
          <w:rFonts w:eastAsia="Times New Roman" w:cs="Times New Roman"/>
          <w:sz w:val="28"/>
          <w:szCs w:val="28"/>
          <w:u w:val="single"/>
          <w:lang w:eastAsia="ru-RU"/>
        </w:rPr>
      </w:pPr>
      <w:r w:rsidRPr="0057767F">
        <w:rPr>
          <w:rFonts w:eastAsia="Times New Roman" w:cs="Times New Roman"/>
          <w:sz w:val="28"/>
          <w:szCs w:val="28"/>
          <w:u w:val="single"/>
          <w:lang w:eastAsia="ru-RU"/>
        </w:rPr>
        <w:t>Задание 7</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tabs>
          <w:tab w:val="left" w:pos="4781"/>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Какая фигура может получиться в сечении цилиндра плоскостью, параллельной его образующей?</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23"/>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Трапеция</w:t>
      </w:r>
    </w:p>
    <w:p w:rsidR="0057767F" w:rsidRPr="0057767F" w:rsidRDefault="0057767F" w:rsidP="001E309A">
      <w:pPr>
        <w:widowControl w:val="0"/>
        <w:numPr>
          <w:ilvl w:val="0"/>
          <w:numId w:val="223"/>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Прямоугольник</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3) Круг</w:t>
      </w:r>
    </w:p>
    <w:p w:rsidR="0057767F" w:rsidRPr="0057767F" w:rsidRDefault="0057767F" w:rsidP="0057767F">
      <w:pPr>
        <w:autoSpaceDE w:val="0"/>
        <w:autoSpaceDN w:val="0"/>
        <w:adjustRightInd w:val="0"/>
        <w:ind w:firstLine="709"/>
        <w:jc w:val="center"/>
        <w:rPr>
          <w:rFonts w:eastAsia="Times New Roman" w:cs="Times New Roman"/>
          <w:b/>
          <w:sz w:val="28"/>
          <w:szCs w:val="28"/>
          <w:lang w:eastAsia="ru-RU"/>
        </w:rPr>
      </w:pPr>
      <w:r w:rsidRPr="0057767F">
        <w:rPr>
          <w:rFonts w:eastAsia="Times New Roman" w:cs="Times New Roman"/>
          <w:b/>
          <w:sz w:val="28"/>
          <w:szCs w:val="28"/>
          <w:lang w:eastAsia="ru-RU"/>
        </w:rPr>
        <w:t>Вариант 2</w:t>
      </w:r>
    </w:p>
    <w:p w:rsidR="0057767F" w:rsidRPr="0057767F" w:rsidRDefault="0057767F" w:rsidP="0057767F">
      <w:pPr>
        <w:autoSpaceDE w:val="0"/>
        <w:autoSpaceDN w:val="0"/>
        <w:adjustRightInd w:val="0"/>
        <w:ind w:firstLine="709"/>
        <w:jc w:val="both"/>
        <w:rPr>
          <w:rFonts w:eastAsia="Times New Roman" w:cs="Times New Roman"/>
          <w:b/>
          <w:bCs/>
          <w:sz w:val="28"/>
          <w:szCs w:val="28"/>
          <w:u w:val="single"/>
          <w:lang w:eastAsia="ru-RU"/>
        </w:rPr>
      </w:pPr>
      <w:r w:rsidRPr="0057767F">
        <w:rPr>
          <w:rFonts w:eastAsia="Times New Roman" w:cs="Times New Roman"/>
          <w:sz w:val="28"/>
          <w:szCs w:val="28"/>
          <w:u w:val="single"/>
          <w:lang w:eastAsia="ru-RU"/>
        </w:rPr>
        <w:t xml:space="preserve">Задание </w:t>
      </w:r>
      <w:r w:rsidRPr="0057767F">
        <w:rPr>
          <w:rFonts w:eastAsia="Times New Roman" w:cs="Times New Roman"/>
          <w:b/>
          <w:bCs/>
          <w:sz w:val="28"/>
          <w:szCs w:val="28"/>
          <w:u w:val="single"/>
          <w:lang w:eastAsia="ru-RU"/>
        </w:rPr>
        <w:t>1</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Граница шара называется:</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24"/>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Сферой</w:t>
      </w:r>
    </w:p>
    <w:p w:rsidR="0057767F" w:rsidRPr="0057767F" w:rsidRDefault="0057767F" w:rsidP="001E309A">
      <w:pPr>
        <w:widowControl w:val="0"/>
        <w:numPr>
          <w:ilvl w:val="0"/>
          <w:numId w:val="224"/>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Кругом</w:t>
      </w:r>
    </w:p>
    <w:p w:rsidR="0057767F" w:rsidRPr="0057767F" w:rsidRDefault="0057767F" w:rsidP="001E309A">
      <w:pPr>
        <w:widowControl w:val="0"/>
        <w:numPr>
          <w:ilvl w:val="0"/>
          <w:numId w:val="224"/>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Окружностью</w:t>
      </w:r>
    </w:p>
    <w:p w:rsidR="0057767F" w:rsidRPr="0057767F" w:rsidRDefault="0057767F" w:rsidP="0057767F">
      <w:pPr>
        <w:autoSpaceDE w:val="0"/>
        <w:autoSpaceDN w:val="0"/>
        <w:adjustRightInd w:val="0"/>
        <w:ind w:firstLine="709"/>
        <w:jc w:val="both"/>
        <w:rPr>
          <w:rFonts w:eastAsia="Times New Roman" w:cs="Times New Roman"/>
          <w:b/>
          <w:bCs/>
          <w:smallCaps/>
          <w:sz w:val="28"/>
          <w:szCs w:val="28"/>
          <w:u w:val="single"/>
          <w:lang w:eastAsia="ru-RU"/>
        </w:rPr>
      </w:pPr>
      <w:r w:rsidRPr="0057767F">
        <w:rPr>
          <w:rFonts w:eastAsia="Times New Roman" w:cs="Times New Roman"/>
          <w:sz w:val="28"/>
          <w:szCs w:val="28"/>
          <w:u w:val="single"/>
          <w:lang w:eastAsia="ru-RU"/>
        </w:rPr>
        <w:t xml:space="preserve">Задание </w:t>
      </w:r>
      <w:r w:rsidRPr="0057767F">
        <w:rPr>
          <w:rFonts w:eastAsia="Times New Roman" w:cs="Times New Roman"/>
          <w:b/>
          <w:bCs/>
          <w:smallCaps/>
          <w:sz w:val="28"/>
          <w:szCs w:val="28"/>
          <w:u w:val="single"/>
          <w:lang w:eastAsia="ru-RU"/>
        </w:rPr>
        <w:t>2</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autoSpaceDE w:val="0"/>
        <w:autoSpaceDN w:val="0"/>
        <w:adjustRightInd w:val="0"/>
        <w:ind w:right="-26" w:firstLine="709"/>
        <w:jc w:val="both"/>
        <w:rPr>
          <w:rFonts w:eastAsia="Times New Roman" w:cs="Times New Roman"/>
          <w:sz w:val="28"/>
          <w:szCs w:val="28"/>
          <w:lang w:eastAsia="ru-RU"/>
        </w:rPr>
      </w:pPr>
      <w:r w:rsidRPr="0057767F">
        <w:rPr>
          <w:rFonts w:eastAsia="Times New Roman" w:cs="Times New Roman"/>
          <w:sz w:val="28"/>
          <w:szCs w:val="28"/>
          <w:lang w:eastAsia="ru-RU"/>
        </w:rPr>
        <w:t>Боковая поверхость призмы состоит из:</w:t>
      </w:r>
    </w:p>
    <w:p w:rsidR="0057767F" w:rsidRPr="0057767F" w:rsidRDefault="0057767F" w:rsidP="0057767F">
      <w:pPr>
        <w:autoSpaceDE w:val="0"/>
        <w:autoSpaceDN w:val="0"/>
        <w:adjustRightInd w:val="0"/>
        <w:ind w:right="-26"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25"/>
        </w:numPr>
        <w:tabs>
          <w:tab w:val="left" w:pos="250"/>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Треугольников</w:t>
      </w:r>
    </w:p>
    <w:p w:rsidR="0057767F" w:rsidRPr="0057767F" w:rsidRDefault="0057767F" w:rsidP="001E309A">
      <w:pPr>
        <w:widowControl w:val="0"/>
        <w:numPr>
          <w:ilvl w:val="0"/>
          <w:numId w:val="225"/>
        </w:numPr>
        <w:tabs>
          <w:tab w:val="left" w:pos="250"/>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Только прямоугольников</w:t>
      </w:r>
    </w:p>
    <w:p w:rsidR="0057767F" w:rsidRPr="0057767F" w:rsidRDefault="0057767F" w:rsidP="001E309A">
      <w:pPr>
        <w:widowControl w:val="0"/>
        <w:numPr>
          <w:ilvl w:val="0"/>
          <w:numId w:val="225"/>
        </w:numPr>
        <w:tabs>
          <w:tab w:val="left" w:pos="250"/>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Параллелограммов</w:t>
      </w:r>
    </w:p>
    <w:p w:rsidR="0057767F" w:rsidRPr="0057767F" w:rsidRDefault="0057767F" w:rsidP="0057767F">
      <w:pPr>
        <w:autoSpaceDE w:val="0"/>
        <w:autoSpaceDN w:val="0"/>
        <w:adjustRightInd w:val="0"/>
        <w:ind w:firstLine="709"/>
        <w:jc w:val="both"/>
        <w:rPr>
          <w:rFonts w:eastAsia="Times New Roman" w:cs="Times New Roman"/>
          <w:b/>
          <w:bCs/>
          <w:smallCaps/>
          <w:sz w:val="28"/>
          <w:szCs w:val="28"/>
          <w:u w:val="single"/>
          <w:lang w:eastAsia="ru-RU"/>
        </w:rPr>
      </w:pPr>
      <w:r w:rsidRPr="0057767F">
        <w:rPr>
          <w:rFonts w:eastAsia="Times New Roman" w:cs="Times New Roman"/>
          <w:sz w:val="28"/>
          <w:szCs w:val="28"/>
          <w:u w:val="single"/>
          <w:lang w:eastAsia="ru-RU"/>
        </w:rPr>
        <w:t xml:space="preserve">Задание </w:t>
      </w:r>
      <w:r w:rsidRPr="0057767F">
        <w:rPr>
          <w:rFonts w:eastAsia="Times New Roman" w:cs="Times New Roman"/>
          <w:b/>
          <w:bCs/>
          <w:smallCaps/>
          <w:sz w:val="28"/>
          <w:szCs w:val="28"/>
          <w:u w:val="single"/>
          <w:lang w:eastAsia="ru-RU"/>
        </w:rPr>
        <w:t>3</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Основания усеченой пирамиды</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26"/>
        </w:numPr>
        <w:tabs>
          <w:tab w:val="left" w:pos="250"/>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Пересекаются</w:t>
      </w:r>
    </w:p>
    <w:p w:rsidR="0057767F" w:rsidRPr="0057767F" w:rsidRDefault="0057767F" w:rsidP="001E309A">
      <w:pPr>
        <w:widowControl w:val="0"/>
        <w:numPr>
          <w:ilvl w:val="0"/>
          <w:numId w:val="226"/>
        </w:numPr>
        <w:tabs>
          <w:tab w:val="left" w:pos="250"/>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Лежат в параллельных плоскостях</w:t>
      </w:r>
    </w:p>
    <w:p w:rsidR="0057767F" w:rsidRPr="0057767F" w:rsidRDefault="0057767F" w:rsidP="001E309A">
      <w:pPr>
        <w:widowControl w:val="0"/>
        <w:numPr>
          <w:ilvl w:val="0"/>
          <w:numId w:val="226"/>
        </w:numPr>
        <w:tabs>
          <w:tab w:val="left" w:pos="250"/>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Перпендикулярны друг другу</w:t>
      </w:r>
    </w:p>
    <w:p w:rsidR="0057767F" w:rsidRPr="0057767F" w:rsidRDefault="0057767F" w:rsidP="0057767F">
      <w:pPr>
        <w:autoSpaceDE w:val="0"/>
        <w:autoSpaceDN w:val="0"/>
        <w:adjustRightInd w:val="0"/>
        <w:ind w:firstLine="709"/>
        <w:jc w:val="both"/>
        <w:rPr>
          <w:rFonts w:eastAsia="Times New Roman" w:cs="Times New Roman"/>
          <w:sz w:val="28"/>
          <w:szCs w:val="28"/>
          <w:u w:val="single"/>
          <w:lang w:eastAsia="ru-RU"/>
        </w:rPr>
      </w:pPr>
      <w:r w:rsidRPr="0057767F">
        <w:rPr>
          <w:rFonts w:eastAsia="Times New Roman" w:cs="Times New Roman"/>
          <w:sz w:val="28"/>
          <w:szCs w:val="28"/>
          <w:u w:val="single"/>
          <w:lang w:eastAsia="ru-RU"/>
        </w:rPr>
        <w:t>Задание 4</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Прямая призма называется правильной, если ее основания:</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34"/>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Только правильные треугольники</w:t>
      </w:r>
    </w:p>
    <w:p w:rsidR="0057767F" w:rsidRPr="0057767F" w:rsidRDefault="0057767F" w:rsidP="001E309A">
      <w:pPr>
        <w:widowControl w:val="0"/>
        <w:numPr>
          <w:ilvl w:val="0"/>
          <w:numId w:val="234"/>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Правильные многоугольники</w:t>
      </w:r>
    </w:p>
    <w:p w:rsidR="0057767F" w:rsidRPr="0057767F" w:rsidRDefault="0057767F" w:rsidP="001E309A">
      <w:pPr>
        <w:widowControl w:val="0"/>
        <w:numPr>
          <w:ilvl w:val="0"/>
          <w:numId w:val="234"/>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Только квадраты</w:t>
      </w:r>
    </w:p>
    <w:p w:rsidR="0057767F" w:rsidRPr="0057767F" w:rsidRDefault="0057767F" w:rsidP="0057767F">
      <w:pPr>
        <w:autoSpaceDE w:val="0"/>
        <w:autoSpaceDN w:val="0"/>
        <w:adjustRightInd w:val="0"/>
        <w:ind w:firstLine="709"/>
        <w:jc w:val="both"/>
        <w:rPr>
          <w:rFonts w:eastAsia="Times New Roman" w:cs="Times New Roman"/>
          <w:sz w:val="28"/>
          <w:szCs w:val="28"/>
          <w:u w:val="single"/>
          <w:lang w:eastAsia="ru-RU"/>
        </w:rPr>
      </w:pPr>
      <w:r w:rsidRPr="0057767F">
        <w:rPr>
          <w:rFonts w:eastAsia="Times New Roman" w:cs="Times New Roman"/>
          <w:sz w:val="28"/>
          <w:szCs w:val="28"/>
          <w:u w:val="single"/>
          <w:lang w:eastAsia="ru-RU"/>
        </w:rPr>
        <w:t>Задание 5</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tabs>
          <w:tab w:val="left" w:pos="4776"/>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lastRenderedPageBreak/>
        <w:t xml:space="preserve">В прямоугольном </w:t>
      </w:r>
      <w:r w:rsidRPr="0057767F">
        <w:rPr>
          <w:rFonts w:eastAsia="Times New Roman" w:cs="Times New Roman"/>
          <w:b/>
          <w:bCs/>
          <w:spacing w:val="-20"/>
          <w:sz w:val="28"/>
          <w:szCs w:val="28"/>
          <w:lang w:eastAsia="ru-RU"/>
        </w:rPr>
        <w:t>параллеле</w:t>
      </w:r>
      <w:r w:rsidRPr="0057767F">
        <w:rPr>
          <w:rFonts w:eastAsia="Times New Roman" w:cs="Times New Roman"/>
          <w:sz w:val="28"/>
          <w:szCs w:val="28"/>
          <w:lang w:eastAsia="ru-RU"/>
        </w:rPr>
        <w:t>пипеде  сумма квадратов трех его измерений равна:</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35"/>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Площадей основания</w:t>
      </w:r>
    </w:p>
    <w:p w:rsidR="0057767F" w:rsidRPr="0057767F" w:rsidRDefault="0057767F" w:rsidP="001E309A">
      <w:pPr>
        <w:widowControl w:val="0"/>
        <w:numPr>
          <w:ilvl w:val="0"/>
          <w:numId w:val="235"/>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Квадрату любого ребра</w:t>
      </w:r>
    </w:p>
    <w:p w:rsidR="0057767F" w:rsidRPr="0057767F" w:rsidRDefault="0057767F" w:rsidP="001E309A">
      <w:pPr>
        <w:widowControl w:val="0"/>
        <w:numPr>
          <w:ilvl w:val="0"/>
          <w:numId w:val="235"/>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Квадрату диагонали</w:t>
      </w:r>
    </w:p>
    <w:p w:rsidR="0057767F" w:rsidRPr="0057767F" w:rsidRDefault="0057767F" w:rsidP="0057767F">
      <w:pPr>
        <w:autoSpaceDE w:val="0"/>
        <w:autoSpaceDN w:val="0"/>
        <w:adjustRightInd w:val="0"/>
        <w:ind w:firstLine="709"/>
        <w:jc w:val="both"/>
        <w:rPr>
          <w:rFonts w:eastAsia="Times New Roman" w:cs="Times New Roman"/>
          <w:sz w:val="28"/>
          <w:szCs w:val="28"/>
          <w:u w:val="single"/>
          <w:lang w:eastAsia="ru-RU"/>
        </w:rPr>
      </w:pPr>
      <w:r w:rsidRPr="0057767F">
        <w:rPr>
          <w:rFonts w:eastAsia="Times New Roman" w:cs="Times New Roman"/>
          <w:sz w:val="28"/>
          <w:szCs w:val="28"/>
          <w:u w:val="single"/>
          <w:lang w:eastAsia="ru-RU"/>
        </w:rPr>
        <w:t>Задание 6</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tabs>
          <w:tab w:val="left" w:pos="4766"/>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Сечение конуса плоскостью, проходящей через его вершину представляет собой:</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36"/>
        </w:numPr>
        <w:tabs>
          <w:tab w:val="left" w:pos="25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Треугольник</w:t>
      </w:r>
    </w:p>
    <w:p w:rsidR="0057767F" w:rsidRPr="0057767F" w:rsidRDefault="0057767F" w:rsidP="001E309A">
      <w:pPr>
        <w:widowControl w:val="0"/>
        <w:numPr>
          <w:ilvl w:val="0"/>
          <w:numId w:val="236"/>
        </w:numPr>
        <w:tabs>
          <w:tab w:val="left" w:pos="25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Окружность</w:t>
      </w:r>
    </w:p>
    <w:p w:rsidR="0057767F" w:rsidRPr="0057767F" w:rsidRDefault="0057767F" w:rsidP="001E309A">
      <w:pPr>
        <w:widowControl w:val="0"/>
        <w:numPr>
          <w:ilvl w:val="0"/>
          <w:numId w:val="236"/>
        </w:numPr>
        <w:tabs>
          <w:tab w:val="left" w:pos="25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Круг</w:t>
      </w:r>
    </w:p>
    <w:p w:rsidR="0057767F" w:rsidRPr="0057767F" w:rsidRDefault="0057767F" w:rsidP="0057767F">
      <w:pPr>
        <w:autoSpaceDE w:val="0"/>
        <w:autoSpaceDN w:val="0"/>
        <w:adjustRightInd w:val="0"/>
        <w:ind w:firstLine="709"/>
        <w:jc w:val="both"/>
        <w:rPr>
          <w:rFonts w:eastAsia="Times New Roman" w:cs="Times New Roman"/>
          <w:sz w:val="28"/>
          <w:szCs w:val="28"/>
          <w:u w:val="single"/>
          <w:lang w:eastAsia="ru-RU"/>
        </w:rPr>
      </w:pPr>
      <w:r w:rsidRPr="0057767F">
        <w:rPr>
          <w:rFonts w:eastAsia="Times New Roman" w:cs="Times New Roman"/>
          <w:sz w:val="28"/>
          <w:szCs w:val="28"/>
          <w:u w:val="single"/>
          <w:lang w:eastAsia="ru-RU"/>
        </w:rPr>
        <w:t>Задание 7</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tabs>
          <w:tab w:val="left" w:pos="483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Сечение сферы диаметральной :</w:t>
      </w:r>
      <w:r w:rsidRPr="0057767F">
        <w:rPr>
          <w:rFonts w:eastAsia="Times New Roman" w:cs="Times New Roman"/>
          <w:sz w:val="28"/>
          <w:szCs w:val="28"/>
          <w:lang w:eastAsia="ru-RU"/>
        </w:rPr>
        <w:tab/>
        <w:t>зывае гея</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37"/>
        </w:numPr>
        <w:tabs>
          <w:tab w:val="left" w:pos="25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Большой окружностью</w:t>
      </w:r>
    </w:p>
    <w:p w:rsidR="0057767F" w:rsidRPr="0057767F" w:rsidRDefault="0057767F" w:rsidP="001E309A">
      <w:pPr>
        <w:widowControl w:val="0"/>
        <w:numPr>
          <w:ilvl w:val="0"/>
          <w:numId w:val="237"/>
        </w:numPr>
        <w:tabs>
          <w:tab w:val="left" w:pos="25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Большим эллипсом</w:t>
      </w:r>
    </w:p>
    <w:p w:rsidR="0057767F" w:rsidRPr="0057767F" w:rsidRDefault="0057767F" w:rsidP="001E309A">
      <w:pPr>
        <w:widowControl w:val="0"/>
        <w:numPr>
          <w:ilvl w:val="0"/>
          <w:numId w:val="237"/>
        </w:numPr>
        <w:tabs>
          <w:tab w:val="left" w:pos="25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Большим кругом</w:t>
      </w:r>
    </w:p>
    <w:p w:rsidR="0057767F" w:rsidRPr="0057767F" w:rsidRDefault="0057767F" w:rsidP="0057767F">
      <w:pPr>
        <w:autoSpaceDE w:val="0"/>
        <w:autoSpaceDN w:val="0"/>
        <w:adjustRightInd w:val="0"/>
        <w:ind w:firstLine="709"/>
        <w:jc w:val="center"/>
        <w:rPr>
          <w:rFonts w:eastAsia="Times New Roman" w:cs="Times New Roman"/>
          <w:b/>
          <w:bCs/>
          <w:sz w:val="28"/>
          <w:szCs w:val="28"/>
          <w:lang w:eastAsia="ru-RU"/>
        </w:rPr>
      </w:pPr>
      <w:r w:rsidRPr="0057767F">
        <w:rPr>
          <w:rFonts w:eastAsia="Times New Roman" w:cs="Times New Roman"/>
          <w:b/>
          <w:bCs/>
          <w:sz w:val="28"/>
          <w:szCs w:val="28"/>
          <w:lang w:eastAsia="ru-RU"/>
        </w:rPr>
        <w:t>Вариант 3</w:t>
      </w:r>
    </w:p>
    <w:p w:rsidR="0057767F" w:rsidRPr="0057767F" w:rsidRDefault="0057767F" w:rsidP="0057767F">
      <w:pPr>
        <w:autoSpaceDE w:val="0"/>
        <w:autoSpaceDN w:val="0"/>
        <w:adjustRightInd w:val="0"/>
        <w:ind w:firstLine="709"/>
        <w:jc w:val="both"/>
        <w:rPr>
          <w:rFonts w:eastAsia="Times New Roman" w:cs="Times New Roman"/>
          <w:b/>
          <w:bCs/>
          <w:sz w:val="28"/>
          <w:szCs w:val="28"/>
          <w:u w:val="single"/>
          <w:lang w:eastAsia="ru-RU"/>
        </w:rPr>
      </w:pPr>
      <w:r w:rsidRPr="0057767F">
        <w:rPr>
          <w:rFonts w:eastAsia="Times New Roman" w:cs="Times New Roman"/>
          <w:sz w:val="28"/>
          <w:szCs w:val="28"/>
          <w:u w:val="single"/>
          <w:lang w:eastAsia="ru-RU"/>
        </w:rPr>
        <w:t xml:space="preserve">Задание </w:t>
      </w:r>
      <w:r w:rsidRPr="0057767F">
        <w:rPr>
          <w:rFonts w:eastAsia="Times New Roman" w:cs="Times New Roman"/>
          <w:b/>
          <w:bCs/>
          <w:sz w:val="28"/>
          <w:szCs w:val="28"/>
          <w:u w:val="single"/>
          <w:lang w:eastAsia="ru-RU"/>
        </w:rPr>
        <w:t>1</w:t>
      </w:r>
    </w:p>
    <w:p w:rsidR="0057767F" w:rsidRPr="0057767F" w:rsidRDefault="0057767F" w:rsidP="0057767F">
      <w:pPr>
        <w:tabs>
          <w:tab w:val="left" w:pos="0"/>
        </w:tabs>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tabs>
          <w:tab w:val="left" w:pos="0"/>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i/>
          <w:iCs/>
          <w:sz w:val="28"/>
          <w:szCs w:val="28"/>
          <w:lang w:eastAsia="ru-RU"/>
        </w:rPr>
        <w:t xml:space="preserve">Отрезок </w:t>
      </w:r>
      <w:r w:rsidRPr="0057767F">
        <w:rPr>
          <w:rFonts w:eastAsia="Times New Roman" w:cs="Times New Roman"/>
          <w:sz w:val="28"/>
          <w:szCs w:val="28"/>
          <w:lang w:eastAsia="ru-RU"/>
        </w:rPr>
        <w:t>соединяющий две точки шаровой поверхности и проходящей через шар, называется</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38"/>
        </w:numPr>
        <w:tabs>
          <w:tab w:val="left" w:pos="250"/>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Радиусом</w:t>
      </w:r>
    </w:p>
    <w:p w:rsidR="0057767F" w:rsidRPr="0057767F" w:rsidRDefault="0057767F" w:rsidP="001E309A">
      <w:pPr>
        <w:widowControl w:val="0"/>
        <w:numPr>
          <w:ilvl w:val="0"/>
          <w:numId w:val="238"/>
        </w:numPr>
        <w:tabs>
          <w:tab w:val="left" w:pos="250"/>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Хордой</w:t>
      </w:r>
    </w:p>
    <w:p w:rsidR="0057767F" w:rsidRPr="0057767F" w:rsidRDefault="0057767F" w:rsidP="001E309A">
      <w:pPr>
        <w:widowControl w:val="0"/>
        <w:numPr>
          <w:ilvl w:val="0"/>
          <w:numId w:val="238"/>
        </w:numPr>
        <w:tabs>
          <w:tab w:val="left" w:pos="250"/>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Диаметром</w:t>
      </w:r>
    </w:p>
    <w:p w:rsidR="0057767F" w:rsidRPr="0057767F" w:rsidRDefault="0057767F" w:rsidP="0057767F">
      <w:pPr>
        <w:autoSpaceDE w:val="0"/>
        <w:autoSpaceDN w:val="0"/>
        <w:adjustRightInd w:val="0"/>
        <w:ind w:firstLine="709"/>
        <w:jc w:val="both"/>
        <w:rPr>
          <w:rFonts w:eastAsia="Times New Roman" w:cs="Times New Roman"/>
          <w:b/>
          <w:bCs/>
          <w:smallCaps/>
          <w:sz w:val="28"/>
          <w:szCs w:val="28"/>
          <w:u w:val="single"/>
          <w:lang w:eastAsia="ru-RU"/>
        </w:rPr>
      </w:pPr>
      <w:r w:rsidRPr="0057767F">
        <w:rPr>
          <w:rFonts w:eastAsia="Times New Roman" w:cs="Times New Roman"/>
          <w:sz w:val="28"/>
          <w:szCs w:val="28"/>
          <w:u w:val="single"/>
          <w:lang w:eastAsia="ru-RU"/>
        </w:rPr>
        <w:t xml:space="preserve">Задание </w:t>
      </w:r>
      <w:r w:rsidRPr="0057767F">
        <w:rPr>
          <w:rFonts w:eastAsia="Times New Roman" w:cs="Times New Roman"/>
          <w:b/>
          <w:bCs/>
          <w:smallCaps/>
          <w:sz w:val="28"/>
          <w:szCs w:val="28"/>
          <w:u w:val="single"/>
          <w:lang w:eastAsia="ru-RU"/>
        </w:rPr>
        <w:t>2</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Отрезок соединяющий вершину конуса с точкой окружности основания, называется:</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39"/>
        </w:numPr>
        <w:tabs>
          <w:tab w:val="left" w:pos="259"/>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Образующий конуса</w:t>
      </w:r>
    </w:p>
    <w:p w:rsidR="0057767F" w:rsidRPr="0057767F" w:rsidRDefault="0057767F" w:rsidP="001E309A">
      <w:pPr>
        <w:widowControl w:val="0"/>
        <w:numPr>
          <w:ilvl w:val="0"/>
          <w:numId w:val="239"/>
        </w:numPr>
        <w:tabs>
          <w:tab w:val="left" w:pos="259"/>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Высотой конуса</w:t>
      </w:r>
    </w:p>
    <w:p w:rsidR="0057767F" w:rsidRPr="0057767F" w:rsidRDefault="0057767F" w:rsidP="001E309A">
      <w:pPr>
        <w:widowControl w:val="0"/>
        <w:numPr>
          <w:ilvl w:val="0"/>
          <w:numId w:val="239"/>
        </w:numPr>
        <w:tabs>
          <w:tab w:val="left" w:pos="259"/>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Осью конуса</w:t>
      </w:r>
    </w:p>
    <w:p w:rsidR="0057767F" w:rsidRPr="0057767F" w:rsidRDefault="0057767F" w:rsidP="0057767F">
      <w:pPr>
        <w:autoSpaceDE w:val="0"/>
        <w:autoSpaceDN w:val="0"/>
        <w:adjustRightInd w:val="0"/>
        <w:ind w:firstLine="709"/>
        <w:jc w:val="both"/>
        <w:rPr>
          <w:rFonts w:eastAsia="Times New Roman" w:cs="Times New Roman"/>
          <w:b/>
          <w:bCs/>
          <w:smallCaps/>
          <w:sz w:val="28"/>
          <w:szCs w:val="28"/>
          <w:u w:val="single"/>
          <w:lang w:eastAsia="ru-RU"/>
        </w:rPr>
      </w:pPr>
      <w:r w:rsidRPr="0057767F">
        <w:rPr>
          <w:rFonts w:eastAsia="Times New Roman" w:cs="Times New Roman"/>
          <w:sz w:val="28"/>
          <w:szCs w:val="28"/>
          <w:u w:val="single"/>
          <w:lang w:eastAsia="ru-RU"/>
        </w:rPr>
        <w:t xml:space="preserve">Задание </w:t>
      </w:r>
      <w:r w:rsidRPr="0057767F">
        <w:rPr>
          <w:rFonts w:eastAsia="Times New Roman" w:cs="Times New Roman"/>
          <w:b/>
          <w:bCs/>
          <w:smallCaps/>
          <w:sz w:val="28"/>
          <w:szCs w:val="28"/>
          <w:u w:val="single"/>
          <w:lang w:eastAsia="ru-RU"/>
        </w:rPr>
        <w:t>3</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tabs>
          <w:tab w:val="left" w:pos="5400"/>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Сечение цилиндра плоскостью параллельной плоскости основания есть:</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40"/>
        </w:numPr>
        <w:tabs>
          <w:tab w:val="left" w:pos="25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Треугольник</w:t>
      </w:r>
    </w:p>
    <w:p w:rsidR="0057767F" w:rsidRPr="0057767F" w:rsidRDefault="0057767F" w:rsidP="001E309A">
      <w:pPr>
        <w:widowControl w:val="0"/>
        <w:numPr>
          <w:ilvl w:val="0"/>
          <w:numId w:val="240"/>
        </w:numPr>
        <w:tabs>
          <w:tab w:val="left" w:pos="25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Круг</w:t>
      </w:r>
    </w:p>
    <w:p w:rsidR="0057767F" w:rsidRPr="0057767F" w:rsidRDefault="0057767F" w:rsidP="001E309A">
      <w:pPr>
        <w:widowControl w:val="0"/>
        <w:numPr>
          <w:ilvl w:val="0"/>
          <w:numId w:val="240"/>
        </w:numPr>
        <w:tabs>
          <w:tab w:val="left" w:pos="25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lastRenderedPageBreak/>
        <w:t>Прямоугольник</w:t>
      </w:r>
    </w:p>
    <w:p w:rsidR="0057767F" w:rsidRPr="0057767F" w:rsidRDefault="0057767F" w:rsidP="0057767F">
      <w:pPr>
        <w:autoSpaceDE w:val="0"/>
        <w:autoSpaceDN w:val="0"/>
        <w:adjustRightInd w:val="0"/>
        <w:ind w:firstLine="709"/>
        <w:jc w:val="both"/>
        <w:rPr>
          <w:rFonts w:eastAsia="Times New Roman" w:cs="Times New Roman"/>
          <w:sz w:val="28"/>
          <w:szCs w:val="28"/>
          <w:u w:val="single"/>
          <w:lang w:eastAsia="ru-RU"/>
        </w:rPr>
      </w:pPr>
      <w:r w:rsidRPr="0057767F">
        <w:rPr>
          <w:rFonts w:eastAsia="Times New Roman" w:cs="Times New Roman"/>
          <w:sz w:val="28"/>
          <w:szCs w:val="28"/>
          <w:u w:val="single"/>
          <w:lang w:eastAsia="ru-RU"/>
        </w:rPr>
        <w:t>Задание 4</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tabs>
          <w:tab w:val="left" w:pos="5179"/>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Какое из перечисленных тел образуется при вращении треугольника вокруг его катета?</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41"/>
        </w:numPr>
        <w:tabs>
          <w:tab w:val="left" w:pos="25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Конус</w:t>
      </w:r>
    </w:p>
    <w:p w:rsidR="0057767F" w:rsidRPr="0057767F" w:rsidRDefault="0057767F" w:rsidP="001E309A">
      <w:pPr>
        <w:widowControl w:val="0"/>
        <w:numPr>
          <w:ilvl w:val="0"/>
          <w:numId w:val="241"/>
        </w:numPr>
        <w:tabs>
          <w:tab w:val="left" w:pos="25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Шар</w:t>
      </w:r>
    </w:p>
    <w:p w:rsidR="0057767F" w:rsidRPr="0057767F" w:rsidRDefault="0057767F" w:rsidP="001E309A">
      <w:pPr>
        <w:widowControl w:val="0"/>
        <w:numPr>
          <w:ilvl w:val="0"/>
          <w:numId w:val="241"/>
        </w:numPr>
        <w:tabs>
          <w:tab w:val="left" w:pos="254"/>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Цилиндр</w:t>
      </w:r>
    </w:p>
    <w:p w:rsidR="0057767F" w:rsidRPr="0057767F" w:rsidRDefault="0057767F" w:rsidP="0057767F">
      <w:pPr>
        <w:autoSpaceDE w:val="0"/>
        <w:autoSpaceDN w:val="0"/>
        <w:adjustRightInd w:val="0"/>
        <w:ind w:firstLine="709"/>
        <w:jc w:val="both"/>
        <w:rPr>
          <w:rFonts w:eastAsia="Times New Roman" w:cs="Times New Roman"/>
          <w:sz w:val="28"/>
          <w:szCs w:val="28"/>
          <w:u w:val="single"/>
          <w:lang w:eastAsia="ru-RU"/>
        </w:rPr>
      </w:pPr>
      <w:r w:rsidRPr="0057767F">
        <w:rPr>
          <w:rFonts w:eastAsia="Times New Roman" w:cs="Times New Roman"/>
          <w:sz w:val="28"/>
          <w:szCs w:val="28"/>
          <w:u w:val="single"/>
          <w:lang w:eastAsia="ru-RU"/>
        </w:rPr>
        <w:t>Задание 5</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Линейные размеры прямоугольника параллелипипеда:</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42"/>
        </w:numPr>
        <w:tabs>
          <w:tab w:val="left" w:pos="250"/>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Длина, ширина, высота</w:t>
      </w:r>
    </w:p>
    <w:p w:rsidR="0057767F" w:rsidRPr="0057767F" w:rsidRDefault="0057767F" w:rsidP="001E309A">
      <w:pPr>
        <w:widowControl w:val="0"/>
        <w:numPr>
          <w:ilvl w:val="0"/>
          <w:numId w:val="242"/>
        </w:numPr>
        <w:tabs>
          <w:tab w:val="left" w:pos="250"/>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Длина, ширина</w:t>
      </w:r>
    </w:p>
    <w:p w:rsidR="0057767F" w:rsidRPr="0057767F" w:rsidRDefault="0057767F" w:rsidP="001E309A">
      <w:pPr>
        <w:widowControl w:val="0"/>
        <w:numPr>
          <w:ilvl w:val="0"/>
          <w:numId w:val="242"/>
        </w:numPr>
        <w:tabs>
          <w:tab w:val="left" w:pos="250"/>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Ширина, высота</w:t>
      </w:r>
    </w:p>
    <w:p w:rsidR="0057767F" w:rsidRPr="0057767F" w:rsidRDefault="0057767F" w:rsidP="0057767F">
      <w:pPr>
        <w:autoSpaceDE w:val="0"/>
        <w:autoSpaceDN w:val="0"/>
        <w:adjustRightInd w:val="0"/>
        <w:ind w:firstLine="709"/>
        <w:jc w:val="both"/>
        <w:rPr>
          <w:rFonts w:eastAsia="Times New Roman" w:cs="Times New Roman"/>
          <w:sz w:val="28"/>
          <w:szCs w:val="28"/>
          <w:u w:val="single"/>
          <w:lang w:eastAsia="ru-RU"/>
        </w:rPr>
      </w:pPr>
      <w:r w:rsidRPr="0057767F">
        <w:rPr>
          <w:rFonts w:eastAsia="Times New Roman" w:cs="Times New Roman"/>
          <w:sz w:val="28"/>
          <w:szCs w:val="28"/>
          <w:u w:val="single"/>
          <w:lang w:eastAsia="ru-RU"/>
        </w:rPr>
        <w:t>Задание 6</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Касательная плоскость имеет шаром:</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43"/>
        </w:numPr>
        <w:tabs>
          <w:tab w:val="left" w:pos="250"/>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Две общие точки</w:t>
      </w:r>
    </w:p>
    <w:p w:rsidR="0057767F" w:rsidRPr="0057767F" w:rsidRDefault="0057767F" w:rsidP="001E309A">
      <w:pPr>
        <w:widowControl w:val="0"/>
        <w:numPr>
          <w:ilvl w:val="0"/>
          <w:numId w:val="243"/>
        </w:numPr>
        <w:tabs>
          <w:tab w:val="left" w:pos="250"/>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Только одну общую точку</w:t>
      </w:r>
    </w:p>
    <w:p w:rsidR="0057767F" w:rsidRPr="0057767F" w:rsidRDefault="0057767F" w:rsidP="001E309A">
      <w:pPr>
        <w:widowControl w:val="0"/>
        <w:numPr>
          <w:ilvl w:val="0"/>
          <w:numId w:val="243"/>
        </w:numPr>
        <w:tabs>
          <w:tab w:val="left" w:pos="250"/>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более двух точек</w:t>
      </w:r>
    </w:p>
    <w:p w:rsidR="0057767F" w:rsidRPr="0057767F" w:rsidRDefault="0057767F" w:rsidP="0057767F">
      <w:pPr>
        <w:autoSpaceDE w:val="0"/>
        <w:autoSpaceDN w:val="0"/>
        <w:adjustRightInd w:val="0"/>
        <w:ind w:firstLine="709"/>
        <w:jc w:val="both"/>
        <w:rPr>
          <w:rFonts w:eastAsia="Times New Roman" w:cs="Times New Roman"/>
          <w:sz w:val="28"/>
          <w:szCs w:val="28"/>
          <w:u w:val="single"/>
          <w:lang w:eastAsia="ru-RU"/>
        </w:rPr>
      </w:pPr>
      <w:r w:rsidRPr="0057767F">
        <w:rPr>
          <w:rFonts w:eastAsia="Times New Roman" w:cs="Times New Roman"/>
          <w:sz w:val="28"/>
          <w:szCs w:val="28"/>
          <w:u w:val="single"/>
          <w:lang w:eastAsia="ru-RU"/>
        </w:rPr>
        <w:t>Задание 7</w:t>
      </w:r>
    </w:p>
    <w:p w:rsidR="0057767F" w:rsidRPr="0057767F" w:rsidRDefault="0057767F" w:rsidP="0057767F">
      <w:pPr>
        <w:tabs>
          <w:tab w:val="left" w:pos="5602"/>
        </w:tabs>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Вопрос:</w:t>
      </w:r>
    </w:p>
    <w:p w:rsidR="0057767F" w:rsidRPr="0057767F" w:rsidRDefault="0057767F" w:rsidP="0057767F">
      <w:pPr>
        <w:tabs>
          <w:tab w:val="left" w:pos="5602"/>
        </w:tabs>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i/>
          <w:iCs/>
          <w:sz w:val="28"/>
          <w:szCs w:val="28"/>
          <w:lang w:eastAsia="ru-RU"/>
        </w:rPr>
        <w:t xml:space="preserve">Высота </w:t>
      </w:r>
      <w:r w:rsidRPr="0057767F">
        <w:rPr>
          <w:rFonts w:eastAsia="Times New Roman" w:cs="Times New Roman"/>
          <w:sz w:val="28"/>
          <w:szCs w:val="28"/>
          <w:lang w:eastAsia="ru-RU"/>
        </w:rPr>
        <w:t xml:space="preserve">боковой грани правильной пирамиды, проведенная </w:t>
      </w:r>
      <w:r w:rsidRPr="0057767F">
        <w:rPr>
          <w:rFonts w:eastAsia="Times New Roman" w:cs="Times New Roman"/>
          <w:spacing w:val="30"/>
          <w:sz w:val="28"/>
          <w:szCs w:val="28"/>
          <w:lang w:eastAsia="ru-RU"/>
        </w:rPr>
        <w:t>из</w:t>
      </w:r>
      <w:r w:rsidRPr="0057767F">
        <w:rPr>
          <w:rFonts w:eastAsia="Times New Roman" w:cs="Times New Roman"/>
          <w:sz w:val="28"/>
          <w:szCs w:val="28"/>
          <w:lang w:eastAsia="ru-RU"/>
        </w:rPr>
        <w:t xml:space="preserve"> ее вершины называется:</w:t>
      </w:r>
    </w:p>
    <w:p w:rsidR="0057767F" w:rsidRPr="0057767F" w:rsidRDefault="0057767F" w:rsidP="0057767F">
      <w:pPr>
        <w:autoSpaceDE w:val="0"/>
        <w:autoSpaceDN w:val="0"/>
        <w:adjustRightInd w:val="0"/>
        <w:ind w:firstLine="709"/>
        <w:jc w:val="both"/>
        <w:rPr>
          <w:rFonts w:eastAsia="Times New Roman" w:cs="Times New Roman"/>
          <w:i/>
          <w:iCs/>
          <w:sz w:val="28"/>
          <w:szCs w:val="28"/>
          <w:lang w:eastAsia="ru-RU"/>
        </w:rPr>
      </w:pPr>
      <w:r w:rsidRPr="0057767F">
        <w:rPr>
          <w:rFonts w:eastAsia="Times New Roman" w:cs="Times New Roman"/>
          <w:i/>
          <w:iCs/>
          <w:sz w:val="28"/>
          <w:szCs w:val="28"/>
          <w:lang w:eastAsia="ru-RU"/>
        </w:rPr>
        <w:t>Выберите один из 3 вариантов ответа:</w:t>
      </w:r>
    </w:p>
    <w:p w:rsidR="0057767F" w:rsidRPr="0057767F" w:rsidRDefault="0057767F" w:rsidP="001E309A">
      <w:pPr>
        <w:widowControl w:val="0"/>
        <w:numPr>
          <w:ilvl w:val="0"/>
          <w:numId w:val="244"/>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Биссектрисой</w:t>
      </w:r>
    </w:p>
    <w:p w:rsidR="0057767F" w:rsidRPr="0057767F" w:rsidRDefault="0057767F" w:rsidP="001E309A">
      <w:pPr>
        <w:widowControl w:val="0"/>
        <w:numPr>
          <w:ilvl w:val="0"/>
          <w:numId w:val="244"/>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Медианой</w:t>
      </w:r>
    </w:p>
    <w:p w:rsidR="0057767F" w:rsidRPr="0057767F" w:rsidRDefault="0057767F" w:rsidP="001E309A">
      <w:pPr>
        <w:widowControl w:val="0"/>
        <w:numPr>
          <w:ilvl w:val="0"/>
          <w:numId w:val="244"/>
        </w:numPr>
        <w:tabs>
          <w:tab w:val="left" w:pos="254"/>
        </w:tabs>
        <w:autoSpaceDE w:val="0"/>
        <w:autoSpaceDN w:val="0"/>
        <w:adjustRightInd w:val="0"/>
        <w:jc w:val="both"/>
        <w:rPr>
          <w:rFonts w:eastAsia="Times New Roman" w:cs="Times New Roman"/>
          <w:sz w:val="28"/>
          <w:szCs w:val="28"/>
          <w:lang w:eastAsia="ru-RU"/>
        </w:rPr>
      </w:pPr>
      <w:r w:rsidRPr="0057767F">
        <w:rPr>
          <w:rFonts w:eastAsia="Times New Roman" w:cs="Times New Roman"/>
          <w:sz w:val="28"/>
          <w:szCs w:val="28"/>
          <w:lang w:eastAsia="ru-RU"/>
        </w:rPr>
        <w:t>Апофемой</w:t>
      </w:r>
    </w:p>
    <w:p w:rsidR="0057767F" w:rsidRPr="0057767F" w:rsidRDefault="0057767F" w:rsidP="0057767F">
      <w:pPr>
        <w:tabs>
          <w:tab w:val="left" w:pos="350"/>
        </w:tabs>
        <w:autoSpaceDE w:val="0"/>
        <w:autoSpaceDN w:val="0"/>
        <w:adjustRightInd w:val="0"/>
        <w:ind w:left="1134" w:right="51"/>
        <w:jc w:val="both"/>
        <w:rPr>
          <w:rFonts w:eastAsia="Times New Roman" w:cs="Times New Roman"/>
          <w:b/>
          <w:sz w:val="28"/>
          <w:szCs w:val="28"/>
          <w:lang w:eastAsia="ru-RU"/>
        </w:rPr>
      </w:pPr>
      <w:r w:rsidRPr="0057767F">
        <w:rPr>
          <w:rFonts w:eastAsia="Times New Roman" w:cs="Times New Roman"/>
          <w:b/>
          <w:sz w:val="28"/>
          <w:szCs w:val="28"/>
          <w:lang w:eastAsia="ru-RU"/>
        </w:rPr>
        <w:t>Ответы</w:t>
      </w:r>
    </w:p>
    <w:tbl>
      <w:tblPr>
        <w:tblStyle w:val="213"/>
        <w:tblW w:w="0" w:type="auto"/>
        <w:tblInd w:w="1134" w:type="dxa"/>
        <w:tblLook w:val="04A0" w:firstRow="1" w:lastRow="0" w:firstColumn="1" w:lastColumn="0" w:noHBand="0" w:noVBand="1"/>
      </w:tblPr>
      <w:tblGrid>
        <w:gridCol w:w="2163"/>
        <w:gridCol w:w="407"/>
        <w:gridCol w:w="407"/>
        <w:gridCol w:w="407"/>
        <w:gridCol w:w="407"/>
        <w:gridCol w:w="407"/>
        <w:gridCol w:w="407"/>
        <w:gridCol w:w="407"/>
      </w:tblGrid>
      <w:tr w:rsidR="0057767F" w:rsidRPr="0057767F" w:rsidTr="0057767F">
        <w:tc>
          <w:tcPr>
            <w:tcW w:w="0" w:type="auto"/>
          </w:tcPr>
          <w:p w:rsidR="0057767F" w:rsidRPr="0057767F" w:rsidRDefault="0057767F" w:rsidP="0057767F">
            <w:pPr>
              <w:tabs>
                <w:tab w:val="left" w:pos="350"/>
              </w:tabs>
              <w:autoSpaceDE w:val="0"/>
              <w:autoSpaceDN w:val="0"/>
              <w:adjustRightInd w:val="0"/>
              <w:ind w:right="51"/>
              <w:jc w:val="both"/>
              <w:rPr>
                <w:rFonts w:cs="Times New Roman"/>
                <w:b/>
                <w:sz w:val="28"/>
                <w:szCs w:val="28"/>
              </w:rPr>
            </w:pPr>
            <w:r w:rsidRPr="0057767F">
              <w:rPr>
                <w:rFonts w:cs="Times New Roman"/>
                <w:b/>
                <w:sz w:val="28"/>
                <w:szCs w:val="28"/>
              </w:rPr>
              <w:t>Номер</w:t>
            </w:r>
            <w:r w:rsidRPr="0057767F">
              <w:rPr>
                <w:rFonts w:cs="Times New Roman"/>
                <w:b/>
                <w:sz w:val="28"/>
                <w:szCs w:val="28"/>
              </w:rPr>
              <w:t xml:space="preserve"> </w:t>
            </w:r>
            <w:r w:rsidRPr="0057767F">
              <w:rPr>
                <w:rFonts w:cs="Times New Roman"/>
                <w:b/>
                <w:sz w:val="28"/>
                <w:szCs w:val="28"/>
              </w:rPr>
              <w:t>задания</w:t>
            </w:r>
          </w:p>
        </w:tc>
        <w:tc>
          <w:tcPr>
            <w:tcW w:w="0" w:type="auto"/>
          </w:tcPr>
          <w:p w:rsidR="0057767F" w:rsidRPr="0057767F" w:rsidRDefault="0057767F" w:rsidP="0057767F">
            <w:pPr>
              <w:tabs>
                <w:tab w:val="left" w:pos="350"/>
              </w:tabs>
              <w:autoSpaceDE w:val="0"/>
              <w:autoSpaceDN w:val="0"/>
              <w:adjustRightInd w:val="0"/>
              <w:ind w:right="51"/>
              <w:jc w:val="both"/>
              <w:rPr>
                <w:rFonts w:cs="Times New Roman"/>
                <w:b/>
                <w:sz w:val="28"/>
                <w:szCs w:val="28"/>
              </w:rPr>
            </w:pPr>
            <w:r w:rsidRPr="0057767F">
              <w:rPr>
                <w:rFonts w:cs="Times New Roman"/>
                <w:b/>
                <w:sz w:val="28"/>
                <w:szCs w:val="28"/>
              </w:rPr>
              <w:t>1</w:t>
            </w:r>
          </w:p>
        </w:tc>
        <w:tc>
          <w:tcPr>
            <w:tcW w:w="0" w:type="auto"/>
          </w:tcPr>
          <w:p w:rsidR="0057767F" w:rsidRPr="0057767F" w:rsidRDefault="0057767F" w:rsidP="0057767F">
            <w:pPr>
              <w:tabs>
                <w:tab w:val="left" w:pos="350"/>
              </w:tabs>
              <w:autoSpaceDE w:val="0"/>
              <w:autoSpaceDN w:val="0"/>
              <w:adjustRightInd w:val="0"/>
              <w:ind w:right="51"/>
              <w:jc w:val="both"/>
              <w:rPr>
                <w:rFonts w:cs="Times New Roman"/>
                <w:b/>
                <w:sz w:val="28"/>
                <w:szCs w:val="28"/>
              </w:rPr>
            </w:pPr>
            <w:r w:rsidRPr="0057767F">
              <w:rPr>
                <w:rFonts w:cs="Times New Roman"/>
                <w:b/>
                <w:sz w:val="28"/>
                <w:szCs w:val="28"/>
              </w:rPr>
              <w:t>2</w:t>
            </w:r>
          </w:p>
        </w:tc>
        <w:tc>
          <w:tcPr>
            <w:tcW w:w="0" w:type="auto"/>
          </w:tcPr>
          <w:p w:rsidR="0057767F" w:rsidRPr="0057767F" w:rsidRDefault="0057767F" w:rsidP="0057767F">
            <w:pPr>
              <w:tabs>
                <w:tab w:val="left" w:pos="350"/>
              </w:tabs>
              <w:autoSpaceDE w:val="0"/>
              <w:autoSpaceDN w:val="0"/>
              <w:adjustRightInd w:val="0"/>
              <w:ind w:right="51"/>
              <w:jc w:val="both"/>
              <w:rPr>
                <w:rFonts w:cs="Times New Roman"/>
                <w:b/>
                <w:sz w:val="28"/>
                <w:szCs w:val="28"/>
              </w:rPr>
            </w:pPr>
            <w:r w:rsidRPr="0057767F">
              <w:rPr>
                <w:rFonts w:cs="Times New Roman"/>
                <w:b/>
                <w:sz w:val="28"/>
                <w:szCs w:val="28"/>
              </w:rPr>
              <w:t>3</w:t>
            </w:r>
          </w:p>
        </w:tc>
        <w:tc>
          <w:tcPr>
            <w:tcW w:w="0" w:type="auto"/>
          </w:tcPr>
          <w:p w:rsidR="0057767F" w:rsidRPr="0057767F" w:rsidRDefault="0057767F" w:rsidP="0057767F">
            <w:pPr>
              <w:tabs>
                <w:tab w:val="left" w:pos="350"/>
              </w:tabs>
              <w:autoSpaceDE w:val="0"/>
              <w:autoSpaceDN w:val="0"/>
              <w:adjustRightInd w:val="0"/>
              <w:ind w:right="51"/>
              <w:jc w:val="both"/>
              <w:rPr>
                <w:rFonts w:cs="Times New Roman"/>
                <w:b/>
                <w:sz w:val="28"/>
                <w:szCs w:val="28"/>
              </w:rPr>
            </w:pPr>
            <w:r w:rsidRPr="0057767F">
              <w:rPr>
                <w:rFonts w:cs="Times New Roman"/>
                <w:b/>
                <w:sz w:val="28"/>
                <w:szCs w:val="28"/>
              </w:rPr>
              <w:t>4</w:t>
            </w:r>
          </w:p>
        </w:tc>
        <w:tc>
          <w:tcPr>
            <w:tcW w:w="0" w:type="auto"/>
          </w:tcPr>
          <w:p w:rsidR="0057767F" w:rsidRPr="0057767F" w:rsidRDefault="0057767F" w:rsidP="0057767F">
            <w:pPr>
              <w:tabs>
                <w:tab w:val="left" w:pos="350"/>
              </w:tabs>
              <w:autoSpaceDE w:val="0"/>
              <w:autoSpaceDN w:val="0"/>
              <w:adjustRightInd w:val="0"/>
              <w:ind w:right="51"/>
              <w:jc w:val="both"/>
              <w:rPr>
                <w:rFonts w:cs="Times New Roman"/>
                <w:b/>
                <w:sz w:val="28"/>
                <w:szCs w:val="28"/>
              </w:rPr>
            </w:pPr>
            <w:r w:rsidRPr="0057767F">
              <w:rPr>
                <w:rFonts w:cs="Times New Roman"/>
                <w:b/>
                <w:sz w:val="28"/>
                <w:szCs w:val="28"/>
              </w:rPr>
              <w:t>5</w:t>
            </w:r>
          </w:p>
        </w:tc>
        <w:tc>
          <w:tcPr>
            <w:tcW w:w="0" w:type="auto"/>
          </w:tcPr>
          <w:p w:rsidR="0057767F" w:rsidRPr="0057767F" w:rsidRDefault="0057767F" w:rsidP="0057767F">
            <w:pPr>
              <w:tabs>
                <w:tab w:val="left" w:pos="350"/>
              </w:tabs>
              <w:autoSpaceDE w:val="0"/>
              <w:autoSpaceDN w:val="0"/>
              <w:adjustRightInd w:val="0"/>
              <w:ind w:right="51"/>
              <w:jc w:val="both"/>
              <w:rPr>
                <w:rFonts w:cs="Times New Roman"/>
                <w:b/>
                <w:sz w:val="28"/>
                <w:szCs w:val="28"/>
              </w:rPr>
            </w:pPr>
            <w:r w:rsidRPr="0057767F">
              <w:rPr>
                <w:rFonts w:cs="Times New Roman"/>
                <w:b/>
                <w:sz w:val="28"/>
                <w:szCs w:val="28"/>
              </w:rPr>
              <w:t>6</w:t>
            </w:r>
          </w:p>
        </w:tc>
        <w:tc>
          <w:tcPr>
            <w:tcW w:w="0" w:type="auto"/>
          </w:tcPr>
          <w:p w:rsidR="0057767F" w:rsidRPr="0057767F" w:rsidRDefault="0057767F" w:rsidP="0057767F">
            <w:pPr>
              <w:tabs>
                <w:tab w:val="left" w:pos="350"/>
              </w:tabs>
              <w:autoSpaceDE w:val="0"/>
              <w:autoSpaceDN w:val="0"/>
              <w:adjustRightInd w:val="0"/>
              <w:ind w:right="51"/>
              <w:jc w:val="both"/>
              <w:rPr>
                <w:rFonts w:cs="Times New Roman"/>
                <w:b/>
                <w:sz w:val="28"/>
                <w:szCs w:val="28"/>
              </w:rPr>
            </w:pPr>
            <w:r w:rsidRPr="0057767F">
              <w:rPr>
                <w:rFonts w:cs="Times New Roman"/>
                <w:b/>
                <w:sz w:val="28"/>
                <w:szCs w:val="28"/>
              </w:rPr>
              <w:t>7</w:t>
            </w:r>
          </w:p>
        </w:tc>
      </w:tr>
      <w:tr w:rsidR="0057767F" w:rsidRPr="0057767F" w:rsidTr="0057767F">
        <w:tc>
          <w:tcPr>
            <w:tcW w:w="0" w:type="auto"/>
          </w:tcPr>
          <w:p w:rsidR="0057767F" w:rsidRPr="0057767F" w:rsidRDefault="0057767F" w:rsidP="0057767F">
            <w:pPr>
              <w:tabs>
                <w:tab w:val="left" w:pos="350"/>
              </w:tabs>
              <w:autoSpaceDE w:val="0"/>
              <w:autoSpaceDN w:val="0"/>
              <w:adjustRightInd w:val="0"/>
              <w:ind w:right="51"/>
              <w:jc w:val="both"/>
              <w:rPr>
                <w:rFonts w:cs="Times New Roman"/>
                <w:b/>
                <w:sz w:val="28"/>
                <w:szCs w:val="28"/>
              </w:rPr>
            </w:pPr>
            <w:r w:rsidRPr="0057767F">
              <w:rPr>
                <w:rFonts w:cs="Times New Roman"/>
                <w:b/>
                <w:sz w:val="28"/>
                <w:szCs w:val="28"/>
              </w:rPr>
              <w:t>Вариант</w:t>
            </w:r>
            <w:r w:rsidRPr="0057767F">
              <w:rPr>
                <w:rFonts w:cs="Times New Roman"/>
                <w:b/>
                <w:sz w:val="28"/>
                <w:szCs w:val="28"/>
              </w:rPr>
              <w:t xml:space="preserve"> 1</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1</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3</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3</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3</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2</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2</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2</w:t>
            </w:r>
          </w:p>
        </w:tc>
      </w:tr>
      <w:tr w:rsidR="0057767F" w:rsidRPr="0057767F" w:rsidTr="0057767F">
        <w:tc>
          <w:tcPr>
            <w:tcW w:w="0" w:type="auto"/>
          </w:tcPr>
          <w:p w:rsidR="0057767F" w:rsidRPr="0057767F" w:rsidRDefault="0057767F" w:rsidP="0057767F">
            <w:pPr>
              <w:tabs>
                <w:tab w:val="left" w:pos="350"/>
              </w:tabs>
              <w:autoSpaceDE w:val="0"/>
              <w:autoSpaceDN w:val="0"/>
              <w:adjustRightInd w:val="0"/>
              <w:ind w:right="51"/>
              <w:jc w:val="both"/>
              <w:rPr>
                <w:rFonts w:cs="Times New Roman"/>
                <w:b/>
                <w:sz w:val="28"/>
                <w:szCs w:val="28"/>
              </w:rPr>
            </w:pPr>
            <w:r w:rsidRPr="0057767F">
              <w:rPr>
                <w:rFonts w:cs="Times New Roman"/>
                <w:b/>
                <w:sz w:val="28"/>
                <w:szCs w:val="28"/>
              </w:rPr>
              <w:t>Вариант</w:t>
            </w:r>
            <w:r w:rsidRPr="0057767F">
              <w:rPr>
                <w:rFonts w:cs="Times New Roman"/>
                <w:b/>
                <w:sz w:val="28"/>
                <w:szCs w:val="28"/>
              </w:rPr>
              <w:t xml:space="preserve"> 2</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1</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3</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2</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2</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3</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1</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1</w:t>
            </w:r>
          </w:p>
        </w:tc>
      </w:tr>
      <w:tr w:rsidR="0057767F" w:rsidRPr="0057767F" w:rsidTr="0057767F">
        <w:tc>
          <w:tcPr>
            <w:tcW w:w="0" w:type="auto"/>
          </w:tcPr>
          <w:p w:rsidR="0057767F" w:rsidRPr="0057767F" w:rsidRDefault="0057767F" w:rsidP="0057767F">
            <w:pPr>
              <w:tabs>
                <w:tab w:val="left" w:pos="350"/>
              </w:tabs>
              <w:autoSpaceDE w:val="0"/>
              <w:autoSpaceDN w:val="0"/>
              <w:adjustRightInd w:val="0"/>
              <w:ind w:right="51"/>
              <w:jc w:val="both"/>
              <w:rPr>
                <w:rFonts w:cs="Times New Roman"/>
                <w:b/>
                <w:sz w:val="28"/>
                <w:szCs w:val="28"/>
              </w:rPr>
            </w:pPr>
            <w:r w:rsidRPr="0057767F">
              <w:rPr>
                <w:rFonts w:cs="Times New Roman"/>
                <w:b/>
                <w:sz w:val="28"/>
                <w:szCs w:val="28"/>
              </w:rPr>
              <w:t>Вариант</w:t>
            </w:r>
            <w:r w:rsidRPr="0057767F">
              <w:rPr>
                <w:rFonts w:cs="Times New Roman"/>
                <w:b/>
                <w:sz w:val="28"/>
                <w:szCs w:val="28"/>
              </w:rPr>
              <w:t xml:space="preserve"> 3</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3</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1</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2</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1</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1</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2</w:t>
            </w:r>
          </w:p>
        </w:tc>
        <w:tc>
          <w:tcPr>
            <w:tcW w:w="0" w:type="auto"/>
          </w:tcPr>
          <w:p w:rsidR="0057767F" w:rsidRPr="0057767F" w:rsidRDefault="0057767F" w:rsidP="0057767F">
            <w:pPr>
              <w:tabs>
                <w:tab w:val="left" w:pos="350"/>
              </w:tabs>
              <w:autoSpaceDE w:val="0"/>
              <w:autoSpaceDN w:val="0"/>
              <w:adjustRightInd w:val="0"/>
              <w:ind w:right="51"/>
              <w:jc w:val="both"/>
              <w:rPr>
                <w:rFonts w:cs="Times New Roman"/>
                <w:sz w:val="28"/>
                <w:szCs w:val="28"/>
              </w:rPr>
            </w:pPr>
            <w:r w:rsidRPr="0057767F">
              <w:rPr>
                <w:rFonts w:cs="Times New Roman"/>
                <w:sz w:val="28"/>
                <w:szCs w:val="28"/>
              </w:rPr>
              <w:t>3</w:t>
            </w:r>
          </w:p>
        </w:tc>
      </w:tr>
    </w:tbl>
    <w:p w:rsidR="0057767F" w:rsidRPr="0057767F" w:rsidRDefault="0057767F" w:rsidP="0057767F">
      <w:pPr>
        <w:tabs>
          <w:tab w:val="left" w:pos="350"/>
        </w:tabs>
        <w:autoSpaceDE w:val="0"/>
        <w:autoSpaceDN w:val="0"/>
        <w:adjustRightInd w:val="0"/>
        <w:ind w:left="709" w:right="51"/>
        <w:jc w:val="both"/>
        <w:rPr>
          <w:rFonts w:eastAsia="Times New Roman" w:cs="Times New Roman"/>
          <w:b/>
          <w:sz w:val="28"/>
          <w:szCs w:val="28"/>
          <w:lang w:eastAsia="ru-RU"/>
        </w:rPr>
      </w:pPr>
      <w:r w:rsidRPr="0057767F">
        <w:rPr>
          <w:rFonts w:eastAsia="Times New Roman" w:cs="Times New Roman"/>
          <w:b/>
          <w:sz w:val="28"/>
          <w:szCs w:val="28"/>
          <w:lang w:eastAsia="ru-RU"/>
        </w:rPr>
        <w:t>Задачи</w:t>
      </w:r>
    </w:p>
    <w:p w:rsidR="0057767F" w:rsidRPr="0057767F" w:rsidRDefault="0057767F" w:rsidP="0057767F">
      <w:pPr>
        <w:tabs>
          <w:tab w:val="left" w:pos="350"/>
        </w:tabs>
        <w:autoSpaceDE w:val="0"/>
        <w:autoSpaceDN w:val="0"/>
        <w:adjustRightInd w:val="0"/>
        <w:ind w:left="709" w:right="51"/>
        <w:jc w:val="both"/>
        <w:rPr>
          <w:rFonts w:eastAsia="Times New Roman" w:cs="Times New Roman"/>
          <w:b/>
          <w:sz w:val="28"/>
          <w:szCs w:val="28"/>
          <w:lang w:eastAsia="ru-RU"/>
        </w:rPr>
      </w:pPr>
      <w:r w:rsidRPr="0057767F">
        <w:rPr>
          <w:rFonts w:eastAsia="Times New Roman" w:cs="Times New Roman"/>
          <w:b/>
          <w:sz w:val="28"/>
          <w:szCs w:val="28"/>
          <w:lang w:eastAsia="ru-RU"/>
        </w:rPr>
        <w:t>Вариант 1.</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Задача № 1. Найти диаметр и объм шара, если его радиус равен 3 см.</w:t>
      </w:r>
    </w:p>
    <w:p w:rsidR="0057767F" w:rsidRPr="0057767F" w:rsidRDefault="0057767F" w:rsidP="0057767F">
      <w:pPr>
        <w:autoSpaceDE w:val="0"/>
        <w:autoSpaceDN w:val="0"/>
        <w:adjustRightInd w:val="0"/>
        <w:ind w:right="5" w:firstLine="709"/>
        <w:jc w:val="both"/>
        <w:rPr>
          <w:rFonts w:eastAsia="Times New Roman" w:cs="Times New Roman"/>
          <w:sz w:val="28"/>
          <w:szCs w:val="28"/>
          <w:lang w:eastAsia="ru-RU"/>
        </w:rPr>
      </w:pPr>
      <w:r w:rsidRPr="0057767F">
        <w:rPr>
          <w:rFonts w:eastAsia="Times New Roman" w:cs="Times New Roman"/>
          <w:sz w:val="28"/>
          <w:szCs w:val="28"/>
          <w:lang w:eastAsia="ru-RU"/>
        </w:rPr>
        <w:t>Задача № 2. Найдите массу упаковки ромашки, имеющей форму параллелепипеда с линейными измерениями 4,5,6 см. Его плотность ромашки 0,3 г/см</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Задача № 3.Три латунных куба с ребрами 1, 2 и 3 см, переплавлены в один куб. Какое ребро у этого куба?</w:t>
      </w:r>
    </w:p>
    <w:p w:rsidR="0057767F" w:rsidRPr="0057767F" w:rsidRDefault="0057767F" w:rsidP="0057767F">
      <w:pPr>
        <w:autoSpaceDE w:val="0"/>
        <w:autoSpaceDN w:val="0"/>
        <w:adjustRightInd w:val="0"/>
        <w:ind w:firstLine="709"/>
        <w:jc w:val="both"/>
        <w:rPr>
          <w:rFonts w:eastAsia="Times New Roman" w:cs="Times New Roman"/>
          <w:b/>
          <w:sz w:val="28"/>
          <w:szCs w:val="28"/>
          <w:lang w:eastAsia="ru-RU"/>
        </w:rPr>
      </w:pPr>
      <w:r w:rsidRPr="0057767F">
        <w:rPr>
          <w:rFonts w:eastAsia="Times New Roman" w:cs="Times New Roman"/>
          <w:b/>
          <w:sz w:val="28"/>
          <w:szCs w:val="28"/>
          <w:lang w:eastAsia="ru-RU"/>
        </w:rPr>
        <w:lastRenderedPageBreak/>
        <w:t>Вариант 2.</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Задача № 1. Найти диаметр основания и объема конуса, если радиус основания равен 4 см, а высота 6см.</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Задача №2. Найдите массу алюминиевого кубика со стороной 2 см, если плотность алюминия 2,7 г/см</w:t>
      </w:r>
      <w:r w:rsidRPr="0057767F">
        <w:rPr>
          <w:rFonts w:eastAsia="Times New Roman" w:cs="Times New Roman"/>
          <w:sz w:val="28"/>
          <w:szCs w:val="28"/>
          <w:vertAlign w:val="superscript"/>
          <w:lang w:eastAsia="ru-RU"/>
        </w:rPr>
        <w:t>3</w:t>
      </w:r>
      <w:r w:rsidRPr="0057767F">
        <w:rPr>
          <w:rFonts w:eastAsia="Times New Roman" w:cs="Times New Roman"/>
          <w:sz w:val="28"/>
          <w:szCs w:val="28"/>
          <w:lang w:eastAsia="ru-RU"/>
        </w:rPr>
        <w:t>.</w:t>
      </w:r>
    </w:p>
    <w:p w:rsidR="0057767F" w:rsidRPr="0057767F" w:rsidRDefault="0057767F" w:rsidP="0057767F">
      <w:pPr>
        <w:autoSpaceDE w:val="0"/>
        <w:autoSpaceDN w:val="0"/>
        <w:adjustRightInd w:val="0"/>
        <w:ind w:firstLine="709"/>
        <w:jc w:val="both"/>
        <w:rPr>
          <w:rFonts w:eastAsia="Times New Roman" w:cs="Times New Roman"/>
          <w:sz w:val="28"/>
          <w:szCs w:val="28"/>
          <w:lang w:eastAsia="ru-RU"/>
        </w:rPr>
      </w:pPr>
      <w:r w:rsidRPr="0057767F">
        <w:rPr>
          <w:rFonts w:eastAsia="Times New Roman" w:cs="Times New Roman"/>
          <w:sz w:val="28"/>
          <w:szCs w:val="28"/>
          <w:lang w:eastAsia="ru-RU"/>
        </w:rPr>
        <w:t>Задача №3. Раствор натрия бромида налит в конический сосуд высотой 3 см и диаметром основания 4см, переливается в цилиндрический сосуд, диаметр основания которого 2см. Как высоко будет стоять уровень раствора в сосуде?</w:t>
      </w:r>
    </w:p>
    <w:p w:rsidR="0057767F" w:rsidRPr="0057767F" w:rsidRDefault="0057767F" w:rsidP="0057767F">
      <w:pPr>
        <w:autoSpaceDE w:val="0"/>
        <w:autoSpaceDN w:val="0"/>
        <w:adjustRightInd w:val="0"/>
        <w:ind w:firstLine="709"/>
        <w:jc w:val="both"/>
        <w:rPr>
          <w:rFonts w:eastAsia="Times New Roman" w:cs="Times New Roman"/>
          <w:b/>
          <w:sz w:val="28"/>
          <w:szCs w:val="28"/>
          <w:lang w:eastAsia="ru-RU"/>
        </w:rPr>
      </w:pPr>
      <w:r w:rsidRPr="0057767F">
        <w:rPr>
          <w:rFonts w:eastAsia="Times New Roman" w:cs="Times New Roman"/>
          <w:b/>
          <w:sz w:val="28"/>
          <w:szCs w:val="28"/>
          <w:lang w:eastAsia="ru-RU"/>
        </w:rPr>
        <w:t>Ответы:</w:t>
      </w:r>
    </w:p>
    <w:tbl>
      <w:tblPr>
        <w:tblStyle w:val="213"/>
        <w:tblW w:w="0" w:type="auto"/>
        <w:tblLook w:val="04A0" w:firstRow="1" w:lastRow="0" w:firstColumn="1" w:lastColumn="0" w:noHBand="0" w:noVBand="1"/>
      </w:tblPr>
      <w:tblGrid>
        <w:gridCol w:w="4784"/>
        <w:gridCol w:w="4785"/>
      </w:tblGrid>
      <w:tr w:rsidR="0057767F" w:rsidRPr="0057767F" w:rsidTr="0057767F">
        <w:tc>
          <w:tcPr>
            <w:tcW w:w="4784" w:type="dxa"/>
          </w:tcPr>
          <w:p w:rsidR="0057767F" w:rsidRPr="0057767F" w:rsidRDefault="0057767F" w:rsidP="0057767F">
            <w:pPr>
              <w:tabs>
                <w:tab w:val="left" w:pos="5954"/>
              </w:tabs>
              <w:autoSpaceDE w:val="0"/>
              <w:autoSpaceDN w:val="0"/>
              <w:adjustRightInd w:val="0"/>
              <w:ind w:right="-110"/>
              <w:jc w:val="both"/>
              <w:rPr>
                <w:rFonts w:cs="Times New Roman"/>
                <w:b/>
                <w:szCs w:val="28"/>
              </w:rPr>
            </w:pPr>
            <w:r w:rsidRPr="0057767F">
              <w:rPr>
                <w:rFonts w:cs="Times New Roman"/>
                <w:b/>
                <w:szCs w:val="28"/>
              </w:rPr>
              <w:t>Вариант</w:t>
            </w:r>
            <w:r w:rsidRPr="0057767F">
              <w:rPr>
                <w:rFonts w:cs="Times New Roman"/>
                <w:b/>
                <w:szCs w:val="28"/>
              </w:rPr>
              <w:t xml:space="preserve"> 1</w:t>
            </w:r>
          </w:p>
          <w:p w:rsidR="0057767F" w:rsidRPr="0057767F" w:rsidRDefault="0057767F" w:rsidP="0057767F">
            <w:pPr>
              <w:tabs>
                <w:tab w:val="left" w:pos="5954"/>
              </w:tabs>
              <w:autoSpaceDE w:val="0"/>
              <w:autoSpaceDN w:val="0"/>
              <w:adjustRightInd w:val="0"/>
              <w:ind w:right="-110"/>
              <w:jc w:val="both"/>
              <w:rPr>
                <w:rFonts w:cs="Times New Roman"/>
                <w:szCs w:val="28"/>
              </w:rPr>
            </w:pPr>
            <w:r w:rsidRPr="0057767F">
              <w:rPr>
                <w:rFonts w:cs="Times New Roman"/>
                <w:szCs w:val="28"/>
              </w:rPr>
              <w:t>Задача</w:t>
            </w:r>
            <w:r w:rsidRPr="0057767F">
              <w:rPr>
                <w:rFonts w:cs="Times New Roman"/>
                <w:szCs w:val="28"/>
              </w:rPr>
              <w:t xml:space="preserve"> </w:t>
            </w:r>
            <w:r w:rsidRPr="0057767F">
              <w:rPr>
                <w:rFonts w:cs="Times New Roman"/>
                <w:szCs w:val="28"/>
              </w:rPr>
              <w:t>№</w:t>
            </w:r>
            <w:r w:rsidRPr="0057767F">
              <w:rPr>
                <w:rFonts w:cs="Times New Roman"/>
                <w:szCs w:val="28"/>
              </w:rPr>
              <w:t xml:space="preserve"> 1 </w:t>
            </w:r>
            <w:r w:rsidRPr="0057767F">
              <w:rPr>
                <w:rFonts w:cs="Times New Roman"/>
                <w:szCs w:val="28"/>
              </w:rPr>
              <w:t>Ответ</w:t>
            </w:r>
            <w:r w:rsidRPr="0057767F">
              <w:rPr>
                <w:rFonts w:cs="Times New Roman"/>
                <w:szCs w:val="28"/>
              </w:rPr>
              <w:t xml:space="preserve"> 6 </w:t>
            </w:r>
            <w:r w:rsidRPr="0057767F">
              <w:rPr>
                <w:rFonts w:cs="Times New Roman"/>
                <w:szCs w:val="28"/>
              </w:rPr>
              <w:t>и</w:t>
            </w:r>
            <w:r w:rsidRPr="0057767F">
              <w:rPr>
                <w:rFonts w:cs="Times New Roman"/>
                <w:szCs w:val="28"/>
              </w:rPr>
              <w:t xml:space="preserve"> 3</w:t>
            </w:r>
            <w:r w:rsidRPr="0057767F">
              <w:rPr>
                <w:rFonts w:cs="Times New Roman"/>
                <w:b/>
                <w:bCs/>
                <w:szCs w:val="28"/>
              </w:rPr>
              <w:t xml:space="preserve">6 </w:t>
            </w:r>
            <w:r w:rsidRPr="0057767F">
              <w:rPr>
                <w:rFonts w:cs="Times New Roman"/>
                <w:szCs w:val="28"/>
              </w:rPr>
              <w:t>П</w:t>
            </w:r>
            <w:r w:rsidRPr="0057767F">
              <w:rPr>
                <w:rFonts w:cs="Times New Roman"/>
                <w:szCs w:val="28"/>
              </w:rPr>
              <w:t xml:space="preserve"> </w:t>
            </w:r>
          </w:p>
          <w:p w:rsidR="0057767F" w:rsidRPr="0057767F" w:rsidRDefault="0057767F" w:rsidP="0057767F">
            <w:pPr>
              <w:tabs>
                <w:tab w:val="left" w:pos="5954"/>
              </w:tabs>
              <w:autoSpaceDE w:val="0"/>
              <w:autoSpaceDN w:val="0"/>
              <w:adjustRightInd w:val="0"/>
              <w:ind w:right="-110"/>
              <w:jc w:val="both"/>
              <w:rPr>
                <w:rFonts w:cs="Times New Roman"/>
                <w:szCs w:val="28"/>
              </w:rPr>
            </w:pPr>
            <w:r w:rsidRPr="0057767F">
              <w:rPr>
                <w:rFonts w:cs="Times New Roman"/>
                <w:szCs w:val="28"/>
              </w:rPr>
              <w:t>Задача</w:t>
            </w:r>
            <w:r w:rsidRPr="0057767F">
              <w:rPr>
                <w:rFonts w:cs="Times New Roman"/>
                <w:szCs w:val="28"/>
              </w:rPr>
              <w:t xml:space="preserve"> </w:t>
            </w:r>
            <w:r w:rsidRPr="0057767F">
              <w:rPr>
                <w:rFonts w:cs="Times New Roman"/>
                <w:szCs w:val="28"/>
              </w:rPr>
              <w:t>№</w:t>
            </w:r>
            <w:r w:rsidRPr="0057767F">
              <w:rPr>
                <w:rFonts w:cs="Times New Roman"/>
                <w:szCs w:val="28"/>
              </w:rPr>
              <w:t xml:space="preserve">2 </w:t>
            </w:r>
            <w:r w:rsidRPr="0057767F">
              <w:rPr>
                <w:rFonts w:cs="Times New Roman"/>
                <w:szCs w:val="28"/>
              </w:rPr>
              <w:t>Ответ</w:t>
            </w:r>
            <w:r w:rsidRPr="0057767F">
              <w:rPr>
                <w:rFonts w:cs="Times New Roman"/>
                <w:szCs w:val="28"/>
              </w:rPr>
              <w:t xml:space="preserve"> 400</w:t>
            </w:r>
            <w:r w:rsidRPr="0057767F">
              <w:rPr>
                <w:rFonts w:cs="Times New Roman"/>
                <w:szCs w:val="28"/>
              </w:rPr>
              <w:t>г</w:t>
            </w:r>
            <w:r w:rsidRPr="0057767F">
              <w:rPr>
                <w:rFonts w:cs="Times New Roman"/>
                <w:szCs w:val="28"/>
              </w:rPr>
              <w:t xml:space="preserve"> </w:t>
            </w:r>
          </w:p>
          <w:p w:rsidR="0057767F" w:rsidRPr="0057767F" w:rsidRDefault="0057767F" w:rsidP="0057767F">
            <w:pPr>
              <w:autoSpaceDE w:val="0"/>
              <w:autoSpaceDN w:val="0"/>
              <w:adjustRightInd w:val="0"/>
              <w:ind w:right="-110"/>
              <w:jc w:val="both"/>
              <w:rPr>
                <w:rFonts w:cs="Times New Roman"/>
                <w:b/>
                <w:szCs w:val="28"/>
              </w:rPr>
            </w:pPr>
            <w:r w:rsidRPr="0057767F">
              <w:rPr>
                <w:rFonts w:cs="Times New Roman"/>
                <w:szCs w:val="28"/>
              </w:rPr>
              <w:t>Задача</w:t>
            </w:r>
            <w:r w:rsidRPr="0057767F">
              <w:rPr>
                <w:rFonts w:cs="Times New Roman"/>
                <w:szCs w:val="28"/>
              </w:rPr>
              <w:t xml:space="preserve"> </w:t>
            </w:r>
            <w:r w:rsidRPr="0057767F">
              <w:rPr>
                <w:rFonts w:cs="Times New Roman"/>
                <w:szCs w:val="28"/>
              </w:rPr>
              <w:t>№</w:t>
            </w:r>
            <w:r w:rsidRPr="0057767F">
              <w:rPr>
                <w:rFonts w:cs="Times New Roman"/>
                <w:szCs w:val="28"/>
              </w:rPr>
              <w:t xml:space="preserve">3 </w:t>
            </w:r>
            <w:r w:rsidRPr="0057767F">
              <w:rPr>
                <w:rFonts w:cs="Times New Roman"/>
                <w:szCs w:val="28"/>
              </w:rPr>
              <w:t>Ответ</w:t>
            </w:r>
            <m:oMath>
              <m:rad>
                <m:radPr>
                  <m:ctrlPr>
                    <w:rPr>
                      <w:rFonts w:ascii="Cambria Math" w:hAnsi="Cambria Math" w:cs="Times New Roman"/>
                      <w:i/>
                      <w:szCs w:val="28"/>
                    </w:rPr>
                  </m:ctrlPr>
                </m:radPr>
                <m:deg>
                  <m:r>
                    <w:rPr>
                      <w:rFonts w:ascii="Cambria Math" w:hAnsi="Cambria Math" w:cs="Times New Roman"/>
                      <w:szCs w:val="28"/>
                    </w:rPr>
                    <m:t>3</m:t>
                  </m:r>
                </m:deg>
                <m:e>
                  <m:r>
                    <w:rPr>
                      <w:rFonts w:ascii="Cambria Math" w:hAnsi="Cambria Math" w:cs="Times New Roman"/>
                      <w:szCs w:val="28"/>
                    </w:rPr>
                    <m:t>36</m:t>
                  </m:r>
                </m:e>
              </m:rad>
            </m:oMath>
          </w:p>
        </w:tc>
        <w:tc>
          <w:tcPr>
            <w:tcW w:w="4785" w:type="dxa"/>
          </w:tcPr>
          <w:p w:rsidR="0057767F" w:rsidRPr="0057767F" w:rsidRDefault="0057767F" w:rsidP="0057767F">
            <w:pPr>
              <w:tabs>
                <w:tab w:val="left" w:pos="6646"/>
              </w:tabs>
              <w:autoSpaceDE w:val="0"/>
              <w:autoSpaceDN w:val="0"/>
              <w:adjustRightInd w:val="0"/>
              <w:ind w:right="-3"/>
              <w:jc w:val="both"/>
              <w:rPr>
                <w:rFonts w:cs="Times New Roman"/>
                <w:b/>
                <w:szCs w:val="28"/>
              </w:rPr>
            </w:pPr>
            <w:r w:rsidRPr="0057767F">
              <w:rPr>
                <w:rFonts w:cs="Times New Roman"/>
                <w:b/>
                <w:szCs w:val="28"/>
              </w:rPr>
              <w:t>Вариант</w:t>
            </w:r>
            <w:r w:rsidRPr="0057767F">
              <w:rPr>
                <w:rFonts w:cs="Times New Roman"/>
                <w:b/>
                <w:szCs w:val="28"/>
              </w:rPr>
              <w:t xml:space="preserve"> 2</w:t>
            </w:r>
          </w:p>
          <w:p w:rsidR="0057767F" w:rsidRPr="0057767F" w:rsidRDefault="0057767F" w:rsidP="0057767F">
            <w:pPr>
              <w:tabs>
                <w:tab w:val="left" w:pos="6646"/>
              </w:tabs>
              <w:autoSpaceDE w:val="0"/>
              <w:autoSpaceDN w:val="0"/>
              <w:adjustRightInd w:val="0"/>
              <w:ind w:right="-3"/>
              <w:jc w:val="both"/>
              <w:rPr>
                <w:rFonts w:cs="Times New Roman"/>
                <w:szCs w:val="28"/>
              </w:rPr>
            </w:pPr>
            <w:r w:rsidRPr="0057767F">
              <w:rPr>
                <w:rFonts w:cs="Times New Roman"/>
                <w:szCs w:val="28"/>
              </w:rPr>
              <w:t>Задача</w:t>
            </w:r>
            <w:r w:rsidRPr="0057767F">
              <w:rPr>
                <w:rFonts w:cs="Times New Roman"/>
                <w:szCs w:val="28"/>
              </w:rPr>
              <w:t xml:space="preserve"> </w:t>
            </w:r>
            <w:r w:rsidRPr="0057767F">
              <w:rPr>
                <w:rFonts w:cs="Times New Roman"/>
                <w:spacing w:val="30"/>
                <w:szCs w:val="28"/>
              </w:rPr>
              <w:t>№</w:t>
            </w:r>
            <w:r w:rsidRPr="0057767F">
              <w:rPr>
                <w:rFonts w:cs="Times New Roman"/>
                <w:spacing w:val="30"/>
                <w:szCs w:val="28"/>
              </w:rPr>
              <w:t>1</w:t>
            </w:r>
            <w:r w:rsidRPr="0057767F">
              <w:rPr>
                <w:rFonts w:cs="Times New Roman"/>
                <w:szCs w:val="28"/>
              </w:rPr>
              <w:t xml:space="preserve"> </w:t>
            </w:r>
            <w:r w:rsidRPr="0057767F">
              <w:rPr>
                <w:rFonts w:cs="Times New Roman"/>
                <w:szCs w:val="28"/>
              </w:rPr>
              <w:t>Ответ</w:t>
            </w:r>
            <w:r w:rsidRPr="0057767F">
              <w:rPr>
                <w:rFonts w:cs="Times New Roman"/>
                <w:szCs w:val="28"/>
              </w:rPr>
              <w:t xml:space="preserve"> 8 </w:t>
            </w:r>
            <w:r w:rsidRPr="0057767F">
              <w:rPr>
                <w:rFonts w:cs="Times New Roman"/>
                <w:szCs w:val="28"/>
              </w:rPr>
              <w:t>и</w:t>
            </w:r>
            <w:r w:rsidRPr="0057767F">
              <w:rPr>
                <w:rFonts w:cs="Times New Roman"/>
                <w:szCs w:val="28"/>
              </w:rPr>
              <w:t xml:space="preserve"> 32 </w:t>
            </w:r>
            <w:r w:rsidRPr="0057767F">
              <w:rPr>
                <w:rFonts w:cs="Times New Roman"/>
                <w:szCs w:val="28"/>
              </w:rPr>
              <w:t>П</w:t>
            </w:r>
          </w:p>
          <w:p w:rsidR="0057767F" w:rsidRPr="0057767F" w:rsidRDefault="0057767F" w:rsidP="0057767F">
            <w:pPr>
              <w:tabs>
                <w:tab w:val="left" w:pos="6646"/>
                <w:tab w:val="left" w:pos="9214"/>
                <w:tab w:val="left" w:pos="9356"/>
              </w:tabs>
              <w:autoSpaceDE w:val="0"/>
              <w:autoSpaceDN w:val="0"/>
              <w:adjustRightInd w:val="0"/>
              <w:ind w:right="-3"/>
              <w:jc w:val="both"/>
              <w:rPr>
                <w:rFonts w:cs="Times New Roman"/>
                <w:szCs w:val="28"/>
              </w:rPr>
            </w:pPr>
            <w:r w:rsidRPr="0057767F">
              <w:rPr>
                <w:rFonts w:cs="Times New Roman"/>
                <w:szCs w:val="28"/>
              </w:rPr>
              <w:t>Задача</w:t>
            </w:r>
            <w:r w:rsidRPr="0057767F">
              <w:rPr>
                <w:rFonts w:cs="Times New Roman"/>
                <w:szCs w:val="28"/>
              </w:rPr>
              <w:t xml:space="preserve"> </w:t>
            </w:r>
            <w:r w:rsidRPr="0057767F">
              <w:rPr>
                <w:rFonts w:cs="Times New Roman"/>
                <w:szCs w:val="28"/>
              </w:rPr>
              <w:t>№</w:t>
            </w:r>
            <w:r w:rsidRPr="0057767F">
              <w:rPr>
                <w:rFonts w:cs="Times New Roman"/>
                <w:szCs w:val="28"/>
              </w:rPr>
              <w:t xml:space="preserve">2 </w:t>
            </w:r>
            <w:r w:rsidRPr="0057767F">
              <w:rPr>
                <w:rFonts w:cs="Times New Roman"/>
                <w:szCs w:val="28"/>
              </w:rPr>
              <w:t>Ответ</w:t>
            </w:r>
            <w:r w:rsidRPr="0057767F">
              <w:rPr>
                <w:rFonts w:cs="Times New Roman"/>
                <w:szCs w:val="28"/>
              </w:rPr>
              <w:t xml:space="preserve"> 21</w:t>
            </w:r>
            <w:r w:rsidRPr="0057767F">
              <w:rPr>
                <w:rFonts w:cs="Times New Roman"/>
                <w:b/>
                <w:bCs/>
                <w:szCs w:val="28"/>
              </w:rPr>
              <w:t xml:space="preserve">,6 </w:t>
            </w:r>
            <w:r w:rsidRPr="0057767F">
              <w:rPr>
                <w:rFonts w:cs="Times New Roman"/>
                <w:szCs w:val="28"/>
              </w:rPr>
              <w:t>г</w:t>
            </w:r>
            <w:r w:rsidRPr="0057767F">
              <w:rPr>
                <w:rFonts w:cs="Times New Roman"/>
                <w:szCs w:val="28"/>
              </w:rPr>
              <w:t xml:space="preserve"> </w:t>
            </w:r>
          </w:p>
          <w:p w:rsidR="0057767F" w:rsidRPr="0057767F" w:rsidRDefault="0057767F" w:rsidP="0057767F">
            <w:pPr>
              <w:tabs>
                <w:tab w:val="left" w:pos="6646"/>
              </w:tabs>
              <w:autoSpaceDE w:val="0"/>
              <w:autoSpaceDN w:val="0"/>
              <w:adjustRightInd w:val="0"/>
              <w:ind w:right="-3"/>
              <w:jc w:val="both"/>
              <w:rPr>
                <w:rFonts w:cs="Times New Roman"/>
                <w:b/>
                <w:szCs w:val="28"/>
              </w:rPr>
            </w:pPr>
            <w:r w:rsidRPr="0057767F">
              <w:rPr>
                <w:rFonts w:cs="Times New Roman"/>
                <w:szCs w:val="28"/>
              </w:rPr>
              <w:t>Задача</w:t>
            </w:r>
            <w:r w:rsidRPr="0057767F">
              <w:rPr>
                <w:rFonts w:cs="Times New Roman"/>
                <w:szCs w:val="28"/>
              </w:rPr>
              <w:t xml:space="preserve"> </w:t>
            </w:r>
            <w:r w:rsidRPr="0057767F">
              <w:rPr>
                <w:rFonts w:cs="Times New Roman"/>
                <w:szCs w:val="28"/>
              </w:rPr>
              <w:t>№</w:t>
            </w:r>
            <w:r w:rsidRPr="0057767F">
              <w:rPr>
                <w:rFonts w:cs="Times New Roman"/>
                <w:szCs w:val="28"/>
              </w:rPr>
              <w:t xml:space="preserve">3 </w:t>
            </w:r>
            <w:r w:rsidRPr="0057767F">
              <w:rPr>
                <w:rFonts w:cs="Times New Roman"/>
                <w:szCs w:val="28"/>
              </w:rPr>
              <w:t>Ответ</w:t>
            </w:r>
            <w:r w:rsidRPr="0057767F">
              <w:rPr>
                <w:rFonts w:cs="Times New Roman"/>
                <w:szCs w:val="28"/>
              </w:rPr>
              <w:t xml:space="preserve"> 1 </w:t>
            </w:r>
            <w:r w:rsidRPr="0057767F">
              <w:rPr>
                <w:rFonts w:cs="Times New Roman"/>
                <w:szCs w:val="28"/>
              </w:rPr>
              <w:t>см</w:t>
            </w:r>
          </w:p>
        </w:tc>
      </w:tr>
    </w:tbl>
    <w:p w:rsidR="0057767F" w:rsidRPr="0057767F" w:rsidRDefault="0057767F" w:rsidP="0057767F">
      <w:pPr>
        <w:rPr>
          <w:sz w:val="28"/>
          <w:u w:val="single"/>
        </w:rPr>
      </w:pPr>
    </w:p>
    <w:p w:rsidR="0057767F" w:rsidRPr="0057767F" w:rsidRDefault="0057767F" w:rsidP="0057767F">
      <w:pPr>
        <w:rPr>
          <w:sz w:val="28"/>
          <w:u w:val="single"/>
        </w:rPr>
      </w:pPr>
      <w:r w:rsidRPr="0057767F">
        <w:rPr>
          <w:sz w:val="28"/>
          <w:u w:val="single"/>
        </w:rPr>
        <w:t>Итоговый контроль</w:t>
      </w:r>
    </w:p>
    <w:p w:rsidR="0057767F" w:rsidRPr="0057767F" w:rsidRDefault="0057767F" w:rsidP="0057767F">
      <w:pPr>
        <w:jc w:val="center"/>
        <w:rPr>
          <w:rFonts w:cs="Times New Roman"/>
          <w:b/>
          <w:szCs w:val="24"/>
          <w:lang w:eastAsia="ar-SA"/>
        </w:rPr>
      </w:pPr>
      <w:r w:rsidRPr="0057767F">
        <w:rPr>
          <w:rFonts w:cs="Times New Roman"/>
          <w:b/>
          <w:szCs w:val="24"/>
          <w:lang w:eastAsia="ar-SA"/>
        </w:rPr>
        <w:t>Часть 1</w:t>
      </w:r>
    </w:p>
    <w:p w:rsidR="0057767F" w:rsidRPr="0057767F" w:rsidRDefault="0057767F" w:rsidP="0057767F">
      <w:pPr>
        <w:ind w:left="284" w:hanging="284"/>
        <w:rPr>
          <w:rFonts w:cs="Times New Roman"/>
          <w:szCs w:val="24"/>
        </w:rPr>
      </w:pPr>
    </w:p>
    <w:p w:rsidR="0057767F" w:rsidRPr="0057767F" w:rsidRDefault="0057767F" w:rsidP="0057767F">
      <w:pPr>
        <w:ind w:left="284" w:hanging="284"/>
        <w:rPr>
          <w:rFonts w:cs="Times New Roman"/>
          <w:szCs w:val="24"/>
        </w:rPr>
      </w:pPr>
      <w:r w:rsidRPr="0057767F">
        <w:rPr>
          <w:rFonts w:cs="Times New Roman"/>
          <w:szCs w:val="24"/>
        </w:rPr>
        <w:t>В</w:t>
      </w:r>
      <w:r w:rsidRPr="0057767F">
        <w:rPr>
          <w:rFonts w:cs="Times New Roman"/>
          <w:szCs w:val="24"/>
          <w:vertAlign w:val="subscript"/>
        </w:rPr>
        <w:t xml:space="preserve">1     </w:t>
      </w:r>
      <w:r w:rsidRPr="0057767F">
        <w:rPr>
          <w:rFonts w:cs="Times New Roman"/>
          <w:szCs w:val="24"/>
        </w:rPr>
        <w:t>Решите уравнение: (х +7)3 =2х+14.</w:t>
      </w:r>
    </w:p>
    <w:p w:rsidR="0057767F" w:rsidRPr="0057767F" w:rsidRDefault="0057767F" w:rsidP="0057767F">
      <w:pPr>
        <w:ind w:left="284" w:hanging="284"/>
        <w:rPr>
          <w:rFonts w:eastAsia="Calibri" w:cs="Times New Roman"/>
          <w:color w:val="000000"/>
          <w:sz w:val="28"/>
          <w:szCs w:val="28"/>
        </w:rPr>
      </w:pPr>
      <w:r w:rsidRPr="0057767F">
        <w:rPr>
          <w:rFonts w:cs="Times New Roman"/>
          <w:szCs w:val="24"/>
        </w:rPr>
        <w:t>В</w:t>
      </w:r>
      <w:r w:rsidRPr="0057767F">
        <w:rPr>
          <w:rFonts w:cs="Times New Roman"/>
          <w:szCs w:val="24"/>
          <w:vertAlign w:val="subscript"/>
        </w:rPr>
        <w:t>2</w:t>
      </w:r>
      <w:r w:rsidRPr="0057767F">
        <w:rPr>
          <w:rFonts w:cs="Times New Roman"/>
          <w:szCs w:val="24"/>
        </w:rPr>
        <w:t xml:space="preserve">    Решите неравенство:</w:t>
      </w:r>
      <w:r w:rsidRPr="0057767F">
        <w:rPr>
          <w:rFonts w:eastAsia="Calibri" w:cs="Times New Roman"/>
          <w:color w:val="000000"/>
          <w:sz w:val="28"/>
          <w:szCs w:val="28"/>
        </w:rPr>
        <w:t xml:space="preserve"> </w:t>
      </w:r>
      <w:r>
        <w:rPr>
          <w:rFonts w:eastAsia="Calibri" w:cs="Times New Roman"/>
          <w:noProof/>
          <w:color w:val="000000"/>
          <w:position w:val="-28"/>
          <w:sz w:val="28"/>
          <w:szCs w:val="28"/>
          <w:lang w:eastAsia="ru-RU"/>
        </w:rPr>
        <w:drawing>
          <wp:inline distT="0" distB="0" distL="0" distR="0">
            <wp:extent cx="876300" cy="4667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76300" cy="466725"/>
                    </a:xfrm>
                    <a:prstGeom prst="rect">
                      <a:avLst/>
                    </a:prstGeom>
                    <a:noFill/>
                    <a:ln>
                      <a:noFill/>
                    </a:ln>
                  </pic:spPr>
                </pic:pic>
              </a:graphicData>
            </a:graphic>
          </wp:inline>
        </w:drawing>
      </w:r>
      <w:r w:rsidRPr="0057767F">
        <w:rPr>
          <w:rFonts w:eastAsia="Calibri" w:cs="Times New Roman"/>
          <w:color w:val="000000"/>
          <w:sz w:val="28"/>
          <w:szCs w:val="28"/>
        </w:rPr>
        <w:t>.</w:t>
      </w:r>
    </w:p>
    <w:p w:rsidR="0057767F" w:rsidRPr="0057767F" w:rsidRDefault="0057767F" w:rsidP="0057767F">
      <w:pPr>
        <w:ind w:left="284" w:hanging="284"/>
        <w:rPr>
          <w:rFonts w:cs="Times New Roman"/>
          <w:szCs w:val="24"/>
        </w:rPr>
      </w:pPr>
      <w:r w:rsidRPr="0057767F">
        <w:rPr>
          <w:rFonts w:cs="Times New Roman"/>
          <w:szCs w:val="24"/>
        </w:rPr>
        <w:t>В</w:t>
      </w:r>
      <w:r w:rsidRPr="0057767F">
        <w:rPr>
          <w:rFonts w:cs="Times New Roman"/>
          <w:szCs w:val="24"/>
          <w:vertAlign w:val="subscript"/>
        </w:rPr>
        <w:t xml:space="preserve">3     </w:t>
      </w:r>
      <w:r w:rsidRPr="0057767F">
        <w:rPr>
          <w:rFonts w:cs="Times New Roman"/>
          <w:szCs w:val="24"/>
        </w:rPr>
        <w:t>Решите уравнение:  log</w:t>
      </w:r>
      <w:r w:rsidRPr="0057767F">
        <w:rPr>
          <w:rFonts w:cs="Times New Roman"/>
          <w:szCs w:val="24"/>
          <w:vertAlign w:val="subscript"/>
        </w:rPr>
        <w:t>2</w:t>
      </w:r>
      <w:r w:rsidRPr="0057767F">
        <w:rPr>
          <w:rFonts w:cs="Times New Roman"/>
          <w:szCs w:val="24"/>
        </w:rPr>
        <w:t xml:space="preserve">(8-х) </w:t>
      </w:r>
      <w:r w:rsidRPr="0057767F">
        <w:rPr>
          <w:rFonts w:cs="Times New Roman"/>
          <w:szCs w:val="24"/>
        </w:rPr>
        <w:fldChar w:fldCharType="begin"/>
      </w:r>
      <w:r w:rsidRPr="0057767F">
        <w:rPr>
          <w:rFonts w:cs="Times New Roman"/>
          <w:szCs w:val="24"/>
        </w:rPr>
        <w:instrText xml:space="preserve"> QUOTE </w:instrText>
      </w:r>
      <w:r w:rsidRPr="0057767F">
        <w:rPr>
          <w:rFonts w:cs="Times New Roman"/>
          <w:noProof/>
          <w:szCs w:val="24"/>
          <w:lang w:eastAsia="ru-RU"/>
        </w:rPr>
        <w:drawing>
          <wp:inline distT="0" distB="0" distL="0" distR="0" wp14:anchorId="7CF7370D" wp14:editId="3307E562">
            <wp:extent cx="752475" cy="1524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2475" cy="152400"/>
                    </a:xfrm>
                    <a:prstGeom prst="rect">
                      <a:avLst/>
                    </a:prstGeom>
                    <a:noFill/>
                    <a:ln>
                      <a:noFill/>
                    </a:ln>
                  </pic:spPr>
                </pic:pic>
              </a:graphicData>
            </a:graphic>
          </wp:inline>
        </w:drawing>
      </w:r>
      <w:r w:rsidRPr="0057767F">
        <w:rPr>
          <w:rFonts w:cs="Times New Roman"/>
          <w:szCs w:val="24"/>
        </w:rPr>
        <w:fldChar w:fldCharType="end"/>
      </w:r>
      <w:r w:rsidRPr="0057767F">
        <w:rPr>
          <w:rFonts w:cs="Times New Roman"/>
          <w:szCs w:val="24"/>
        </w:rPr>
        <w:t>= 4.</w:t>
      </w:r>
    </w:p>
    <w:p w:rsidR="0057767F" w:rsidRPr="0057767F" w:rsidRDefault="0057767F" w:rsidP="0057767F">
      <w:pPr>
        <w:ind w:left="426" w:hanging="426"/>
        <w:rPr>
          <w:rFonts w:cs="Times New Roman"/>
          <w:szCs w:val="24"/>
        </w:rPr>
      </w:pPr>
      <w:r w:rsidRPr="0057767F">
        <w:rPr>
          <w:rFonts w:cs="Times New Roman"/>
          <w:szCs w:val="24"/>
          <w:lang w:val="en-US"/>
        </w:rPr>
        <w:t>B</w:t>
      </w:r>
      <w:r w:rsidRPr="0057767F">
        <w:rPr>
          <w:rFonts w:cs="Times New Roman"/>
          <w:szCs w:val="24"/>
          <w:vertAlign w:val="subscript"/>
        </w:rPr>
        <w:t>4</w:t>
      </w:r>
      <w:r w:rsidRPr="0057767F">
        <w:rPr>
          <w:rFonts w:cs="Times New Roman"/>
          <w:szCs w:val="24"/>
        </w:rPr>
        <w:t xml:space="preserve">   Сколько квадратных метров линолеума необходимо купить, чтобы застелить пол в     кабинете   математики, если длина кабинета 6м, ширина 4м?</w:t>
      </w:r>
    </w:p>
    <w:p w:rsidR="0057767F" w:rsidRPr="0057767F" w:rsidRDefault="0057767F" w:rsidP="0057767F">
      <w:pPr>
        <w:ind w:left="284" w:hanging="284"/>
        <w:rPr>
          <w:rFonts w:cs="Times New Roman"/>
          <w:szCs w:val="24"/>
        </w:rPr>
      </w:pPr>
      <w:r w:rsidRPr="0057767F">
        <w:rPr>
          <w:rFonts w:cs="Times New Roman"/>
          <w:szCs w:val="24"/>
          <w:lang w:val="en-US"/>
        </w:rPr>
        <w:t>B</w:t>
      </w:r>
      <w:r w:rsidRPr="0057767F">
        <w:rPr>
          <w:rFonts w:cs="Times New Roman"/>
          <w:szCs w:val="24"/>
          <w:vertAlign w:val="subscript"/>
        </w:rPr>
        <w:t>5</w:t>
      </w:r>
      <w:r w:rsidRPr="0057767F">
        <w:rPr>
          <w:rFonts w:cs="Times New Roman"/>
          <w:szCs w:val="24"/>
        </w:rPr>
        <w:t xml:space="preserve">   Решите уравнение:  </w:t>
      </w:r>
      <w:r w:rsidRPr="0057767F">
        <w:rPr>
          <w:rFonts w:cs="Times New Roman"/>
          <w:szCs w:val="24"/>
        </w:rPr>
        <w:fldChar w:fldCharType="begin"/>
      </w:r>
      <w:r w:rsidRPr="0057767F">
        <w:rPr>
          <w:rFonts w:cs="Times New Roman"/>
          <w:szCs w:val="24"/>
        </w:rPr>
        <w:instrText xml:space="preserve"> QUOTE </w:instrText>
      </w:r>
      <w:r w:rsidRPr="0057767F">
        <w:rPr>
          <w:rFonts w:cs="Times New Roman"/>
          <w:noProof/>
          <w:szCs w:val="24"/>
          <w:lang w:eastAsia="ru-RU"/>
        </w:rPr>
        <w:drawing>
          <wp:inline distT="0" distB="0" distL="0" distR="0" wp14:anchorId="33D7BC01" wp14:editId="76545052">
            <wp:extent cx="447675" cy="1714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7675" cy="171450"/>
                    </a:xfrm>
                    <a:prstGeom prst="rect">
                      <a:avLst/>
                    </a:prstGeom>
                    <a:noFill/>
                    <a:ln>
                      <a:noFill/>
                    </a:ln>
                  </pic:spPr>
                </pic:pic>
              </a:graphicData>
            </a:graphic>
          </wp:inline>
        </w:drawing>
      </w:r>
      <w:r w:rsidRPr="0057767F">
        <w:rPr>
          <w:rFonts w:cs="Times New Roman"/>
          <w:szCs w:val="24"/>
        </w:rPr>
        <w:fldChar w:fldCharType="separate"/>
      </w:r>
      <w:r w:rsidRPr="0057767F">
        <w:rPr>
          <w:rFonts w:cs="Times New Roman"/>
          <w:noProof/>
          <w:szCs w:val="24"/>
          <w:lang w:eastAsia="ru-RU"/>
        </w:rPr>
        <w:drawing>
          <wp:inline distT="0" distB="0" distL="0" distR="0" wp14:anchorId="1B9A5174" wp14:editId="0A3385C4">
            <wp:extent cx="447675" cy="1714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7675" cy="171450"/>
                    </a:xfrm>
                    <a:prstGeom prst="rect">
                      <a:avLst/>
                    </a:prstGeom>
                    <a:noFill/>
                    <a:ln>
                      <a:noFill/>
                    </a:ln>
                  </pic:spPr>
                </pic:pic>
              </a:graphicData>
            </a:graphic>
          </wp:inline>
        </w:drawing>
      </w:r>
      <w:r w:rsidRPr="0057767F">
        <w:rPr>
          <w:rFonts w:cs="Times New Roman"/>
          <w:szCs w:val="24"/>
        </w:rPr>
        <w:fldChar w:fldCharType="end"/>
      </w:r>
      <w:r w:rsidRPr="0057767F">
        <w:rPr>
          <w:rFonts w:cs="Times New Roman"/>
          <w:szCs w:val="24"/>
        </w:rPr>
        <w:t xml:space="preserve"> = 3.</w:t>
      </w:r>
    </w:p>
    <w:p w:rsidR="0057767F" w:rsidRPr="0057767F" w:rsidRDefault="0057767F" w:rsidP="0057767F">
      <w:pPr>
        <w:ind w:left="426" w:hanging="426"/>
        <w:rPr>
          <w:rFonts w:cs="Times New Roman"/>
          <w:szCs w:val="24"/>
        </w:rPr>
      </w:pPr>
      <w:r w:rsidRPr="0057767F">
        <w:rPr>
          <w:rFonts w:cs="Times New Roman"/>
          <w:szCs w:val="24"/>
        </w:rPr>
        <w:t>В</w:t>
      </w:r>
      <w:r w:rsidRPr="0057767F">
        <w:rPr>
          <w:rFonts w:cs="Times New Roman"/>
          <w:szCs w:val="24"/>
          <w:vertAlign w:val="subscript"/>
        </w:rPr>
        <w:t xml:space="preserve">6    </w:t>
      </w:r>
      <w:r w:rsidRPr="0057767F">
        <w:rPr>
          <w:rFonts w:cs="Times New Roman"/>
          <w:szCs w:val="24"/>
        </w:rPr>
        <w:t>Найдите объем пробирки имеющей форму цилиндра, если радиус основания равен 1см, высота 10см.Ответ округлите до целых.</w:t>
      </w:r>
    </w:p>
    <w:p w:rsidR="0057767F" w:rsidRPr="0057767F" w:rsidRDefault="0057767F" w:rsidP="0057767F">
      <w:pPr>
        <w:ind w:left="284" w:hanging="284"/>
        <w:rPr>
          <w:rFonts w:eastAsia="Calibri" w:cs="Times New Roman"/>
          <w:color w:val="000000"/>
          <w:sz w:val="28"/>
          <w:szCs w:val="28"/>
        </w:rPr>
      </w:pPr>
      <w:r w:rsidRPr="0057767F">
        <w:rPr>
          <w:rFonts w:cs="Times New Roman"/>
          <w:szCs w:val="24"/>
        </w:rPr>
        <w:t xml:space="preserve"> В</w:t>
      </w:r>
      <w:r w:rsidRPr="0057767F">
        <w:rPr>
          <w:rFonts w:cs="Times New Roman"/>
          <w:szCs w:val="24"/>
          <w:vertAlign w:val="subscript"/>
        </w:rPr>
        <w:t xml:space="preserve">7  </w:t>
      </w:r>
      <w:r w:rsidRPr="0057767F">
        <w:rPr>
          <w:rFonts w:cs="Times New Roman"/>
          <w:szCs w:val="24"/>
        </w:rPr>
        <w:t xml:space="preserve"> Решите уравнение: </w:t>
      </w:r>
      <w:r w:rsidRPr="0057767F">
        <w:rPr>
          <w:rFonts w:cs="Times New Roman"/>
          <w:szCs w:val="24"/>
        </w:rPr>
        <w:fldChar w:fldCharType="begin"/>
      </w:r>
      <w:r w:rsidRPr="0057767F">
        <w:rPr>
          <w:rFonts w:cs="Times New Roman"/>
          <w:szCs w:val="24"/>
        </w:rPr>
        <w:instrText xml:space="preserve"> QUOTE </w:instrText>
      </w:r>
      <w:r w:rsidRPr="0057767F">
        <w:rPr>
          <w:rFonts w:cs="Times New Roman"/>
          <w:noProof/>
          <w:szCs w:val="24"/>
          <w:lang w:eastAsia="ru-RU"/>
        </w:rPr>
        <w:drawing>
          <wp:inline distT="0" distB="0" distL="0" distR="0" wp14:anchorId="61F96147" wp14:editId="3715B90F">
            <wp:extent cx="400050" cy="1428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142875"/>
                    </a:xfrm>
                    <a:prstGeom prst="rect">
                      <a:avLst/>
                    </a:prstGeom>
                    <a:noFill/>
                    <a:ln>
                      <a:noFill/>
                    </a:ln>
                  </pic:spPr>
                </pic:pic>
              </a:graphicData>
            </a:graphic>
          </wp:inline>
        </w:drawing>
      </w:r>
      <w:r w:rsidRPr="0057767F">
        <w:rPr>
          <w:rFonts w:cs="Times New Roman"/>
          <w:szCs w:val="24"/>
        </w:rPr>
        <w:fldChar w:fldCharType="separate"/>
      </w:r>
      <w:r w:rsidRPr="0057767F">
        <w:rPr>
          <w:rFonts w:cs="Times New Roman"/>
          <w:szCs w:val="24"/>
        </w:rPr>
        <w:t>sinx</w:t>
      </w:r>
      <w:r w:rsidRPr="0057767F">
        <w:rPr>
          <w:rFonts w:cs="Times New Roman"/>
          <w:szCs w:val="24"/>
        </w:rPr>
        <w:fldChar w:fldCharType="end"/>
      </w:r>
      <w:r w:rsidRPr="0057767F">
        <w:rPr>
          <w:rFonts w:eastAsia="Calibri" w:cs="Times New Roman"/>
          <w:color w:val="000000"/>
          <w:sz w:val="28"/>
          <w:szCs w:val="28"/>
        </w:rPr>
        <w:t xml:space="preserve"> = </w:t>
      </w:r>
      <w:r>
        <w:rPr>
          <w:rFonts w:eastAsia="Calibri" w:cs="Times New Roman"/>
          <w:noProof/>
          <w:color w:val="000000"/>
          <w:position w:val="-24"/>
          <w:sz w:val="28"/>
          <w:szCs w:val="28"/>
          <w:lang w:eastAsia="ru-RU"/>
        </w:rPr>
        <w:drawing>
          <wp:inline distT="0" distB="0" distL="0" distR="0">
            <wp:extent cx="152400" cy="3905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2400" cy="390525"/>
                    </a:xfrm>
                    <a:prstGeom prst="rect">
                      <a:avLst/>
                    </a:prstGeom>
                    <a:noFill/>
                    <a:ln>
                      <a:noFill/>
                    </a:ln>
                  </pic:spPr>
                </pic:pic>
              </a:graphicData>
            </a:graphic>
          </wp:inline>
        </w:drawing>
      </w:r>
      <w:r w:rsidRPr="0057767F">
        <w:rPr>
          <w:rFonts w:eastAsia="Calibri" w:cs="Times New Roman"/>
          <w:color w:val="000000"/>
          <w:sz w:val="28"/>
          <w:szCs w:val="28"/>
        </w:rPr>
        <w:t>.</w:t>
      </w:r>
    </w:p>
    <w:p w:rsidR="0057767F" w:rsidRPr="0057767F" w:rsidRDefault="0057767F" w:rsidP="0057767F">
      <w:pPr>
        <w:ind w:left="284" w:hanging="284"/>
        <w:rPr>
          <w:rFonts w:cs="Times New Roman"/>
          <w:szCs w:val="24"/>
        </w:rPr>
      </w:pPr>
      <w:r w:rsidRPr="0057767F">
        <w:rPr>
          <w:rFonts w:cs="Times New Roman"/>
          <w:szCs w:val="24"/>
        </w:rPr>
        <w:t>В</w:t>
      </w:r>
      <w:r w:rsidRPr="0057767F">
        <w:rPr>
          <w:rFonts w:cs="Times New Roman"/>
          <w:szCs w:val="24"/>
          <w:vertAlign w:val="subscript"/>
        </w:rPr>
        <w:t>8</w:t>
      </w:r>
      <w:r w:rsidRPr="0057767F">
        <w:rPr>
          <w:rFonts w:cs="Times New Roman"/>
          <w:szCs w:val="24"/>
        </w:rPr>
        <w:t xml:space="preserve">   Найдите экстремумы функции: у = 2х</w:t>
      </w:r>
      <w:r w:rsidRPr="0057767F">
        <w:rPr>
          <w:rFonts w:cs="Times New Roman"/>
          <w:szCs w:val="24"/>
          <w:vertAlign w:val="superscript"/>
        </w:rPr>
        <w:t>2</w:t>
      </w:r>
      <w:r w:rsidRPr="0057767F">
        <w:rPr>
          <w:rFonts w:cs="Times New Roman"/>
          <w:szCs w:val="24"/>
        </w:rPr>
        <w:t xml:space="preserve"> – 4х + 5.</w:t>
      </w:r>
    </w:p>
    <w:p w:rsidR="0057767F" w:rsidRPr="0057767F" w:rsidRDefault="0057767F" w:rsidP="0057767F">
      <w:pPr>
        <w:ind w:left="284" w:hanging="284"/>
        <w:rPr>
          <w:rFonts w:cs="Times New Roman"/>
          <w:szCs w:val="24"/>
        </w:rPr>
      </w:pPr>
      <w:r w:rsidRPr="0057767F">
        <w:rPr>
          <w:rFonts w:cs="Times New Roman"/>
          <w:szCs w:val="24"/>
        </w:rPr>
        <w:t>В</w:t>
      </w:r>
      <w:r w:rsidRPr="0057767F">
        <w:rPr>
          <w:rFonts w:cs="Times New Roman"/>
          <w:szCs w:val="24"/>
          <w:vertAlign w:val="subscript"/>
        </w:rPr>
        <w:t xml:space="preserve">9  </w:t>
      </w:r>
      <w:r w:rsidRPr="0057767F">
        <w:rPr>
          <w:rFonts w:cs="Times New Roman"/>
          <w:szCs w:val="24"/>
        </w:rPr>
        <w:t xml:space="preserve"> Найдите производную функции: у = </w:t>
      </w:r>
      <m:oMath>
        <m:rad>
          <m:radPr>
            <m:degHide m:val="1"/>
            <m:ctrlPr>
              <w:rPr>
                <w:rFonts w:ascii="Cambria Math" w:hAnsi="Cambria Math" w:cs="Times New Roman"/>
                <w:i/>
                <w:szCs w:val="24"/>
              </w:rPr>
            </m:ctrlPr>
          </m:radPr>
          <m:deg/>
          <m:e>
            <m:r>
              <w:rPr>
                <w:rFonts w:ascii="Cambria Math" w:hAnsi="Cambria Math" w:cs="Times New Roman"/>
                <w:szCs w:val="24"/>
              </w:rPr>
              <m:t>х</m:t>
            </m:r>
          </m:e>
        </m:rad>
      </m:oMath>
      <w:r w:rsidRPr="0057767F">
        <w:rPr>
          <w:rFonts w:cs="Times New Roman"/>
          <w:szCs w:val="24"/>
        </w:rPr>
        <w:t xml:space="preserve"> </w:t>
      </w:r>
      <w:r w:rsidRPr="0057767F">
        <w:rPr>
          <w:rFonts w:cs="Times New Roman"/>
          <w:szCs w:val="24"/>
          <w:lang w:val="en-US"/>
        </w:rPr>
        <w:t>cosx</w:t>
      </w:r>
      <w:r w:rsidRPr="0057767F">
        <w:rPr>
          <w:rFonts w:cs="Times New Roman"/>
          <w:szCs w:val="24"/>
        </w:rPr>
        <w:t>.</w:t>
      </w:r>
    </w:p>
    <w:p w:rsidR="0057767F" w:rsidRPr="0057767F" w:rsidRDefault="0057767F" w:rsidP="0057767F">
      <w:pPr>
        <w:ind w:left="284" w:hanging="284"/>
        <w:rPr>
          <w:rFonts w:cs="Times New Roman"/>
          <w:szCs w:val="24"/>
        </w:rPr>
      </w:pPr>
    </w:p>
    <w:p w:rsidR="0057767F" w:rsidRPr="0057767F" w:rsidRDefault="0057767F" w:rsidP="0057767F">
      <w:pPr>
        <w:ind w:left="284" w:hanging="284"/>
        <w:rPr>
          <w:rFonts w:cs="Times New Roman"/>
          <w:szCs w:val="24"/>
        </w:rPr>
      </w:pPr>
      <w:r w:rsidRPr="0057767F">
        <w:rPr>
          <w:rFonts w:cs="Times New Roman"/>
          <w:szCs w:val="24"/>
        </w:rPr>
        <w:t>В</w:t>
      </w:r>
      <w:r w:rsidRPr="0057767F">
        <w:rPr>
          <w:rFonts w:cs="Times New Roman"/>
          <w:szCs w:val="24"/>
          <w:vertAlign w:val="subscript"/>
        </w:rPr>
        <w:t>10</w:t>
      </w:r>
      <w:r w:rsidRPr="0057767F">
        <w:rPr>
          <w:rFonts w:cs="Times New Roman"/>
          <w:szCs w:val="24"/>
        </w:rPr>
        <w:t xml:space="preserve">  Решите систему неравенств: </w:t>
      </w:r>
      <m:oMath>
        <m:d>
          <m:dPr>
            <m:begChr m:val="{"/>
            <m:endChr m:val=""/>
            <m:ctrlPr>
              <w:rPr>
                <w:rFonts w:ascii="Cambria Math" w:hAnsi="Cambria Math" w:cs="Times New Roman"/>
                <w:i/>
                <w:szCs w:val="24"/>
              </w:rPr>
            </m:ctrlPr>
          </m:dPr>
          <m:e>
            <m:eqArr>
              <m:eqArrPr>
                <m:ctrlPr>
                  <w:rPr>
                    <w:rFonts w:ascii="Cambria Math" w:hAnsi="Cambria Math" w:cs="Times New Roman"/>
                    <w:i/>
                    <w:szCs w:val="24"/>
                  </w:rPr>
                </m:ctrlPr>
              </m:eqArrPr>
              <m:e>
                <m:r>
                  <w:rPr>
                    <w:rFonts w:ascii="Cambria Math" w:hAnsi="Cambria Math" w:cs="Times New Roman"/>
                    <w:szCs w:val="24"/>
                  </w:rPr>
                  <m:t>3-х≤2</m:t>
                </m:r>
              </m:e>
              <m:e>
                <m:r>
                  <w:rPr>
                    <w:rFonts w:ascii="Cambria Math" w:hAnsi="Cambria Math" w:cs="Times New Roman"/>
                    <w:szCs w:val="24"/>
                  </w:rPr>
                  <m:t>2х+1≤4</m:t>
                </m:r>
              </m:e>
            </m:eqArr>
          </m:e>
        </m:d>
      </m:oMath>
      <w:r w:rsidRPr="0057767F">
        <w:rPr>
          <w:rFonts w:cs="Times New Roman"/>
          <w:szCs w:val="24"/>
        </w:rPr>
        <w:t xml:space="preserve"> .</w:t>
      </w:r>
    </w:p>
    <w:p w:rsidR="0057767F" w:rsidRPr="0057767F" w:rsidRDefault="0057767F" w:rsidP="0057767F">
      <w:pPr>
        <w:ind w:left="284" w:hanging="284"/>
        <w:rPr>
          <w:rFonts w:cs="Times New Roman"/>
          <w:szCs w:val="24"/>
        </w:rPr>
      </w:pPr>
      <w:r w:rsidRPr="0057767F">
        <w:rPr>
          <w:rFonts w:cs="Times New Roman"/>
          <w:szCs w:val="24"/>
          <w:lang w:val="en-US"/>
        </w:rPr>
        <w:t>B</w:t>
      </w:r>
      <w:r w:rsidRPr="0057767F">
        <w:rPr>
          <w:rFonts w:cs="Times New Roman"/>
          <w:szCs w:val="24"/>
          <w:vertAlign w:val="subscript"/>
        </w:rPr>
        <w:t xml:space="preserve">11   </w:t>
      </w:r>
      <w:r w:rsidRPr="0057767F">
        <w:rPr>
          <w:rFonts w:cs="Times New Roman"/>
          <w:szCs w:val="24"/>
        </w:rPr>
        <w:t xml:space="preserve">Вычислите:  </w:t>
      </w:r>
      <m:oMath>
        <m:f>
          <m:fPr>
            <m:ctrlPr>
              <w:rPr>
                <w:rFonts w:ascii="Cambria Math" w:eastAsia="Calibri" w:hAnsi="Cambria Math" w:cs="Times New Roman"/>
                <w:i/>
                <w:sz w:val="32"/>
                <w:szCs w:val="32"/>
              </w:rPr>
            </m:ctrlPr>
          </m:fPr>
          <m:num>
            <m:r>
              <w:rPr>
                <w:rFonts w:ascii="Cambria Math" w:eastAsia="Calibri" w:cs="Times New Roman"/>
                <w:sz w:val="32"/>
                <w:szCs w:val="32"/>
              </w:rPr>
              <m:t>2,75:1,1+3</m:t>
            </m:r>
            <m:f>
              <m:fPr>
                <m:ctrlPr>
                  <w:rPr>
                    <w:rFonts w:ascii="Cambria Math" w:eastAsia="Calibri" w:hAnsi="Cambria Math" w:cs="Times New Roman"/>
                    <w:i/>
                    <w:sz w:val="32"/>
                    <w:szCs w:val="32"/>
                  </w:rPr>
                </m:ctrlPr>
              </m:fPr>
              <m:num>
                <m:r>
                  <w:rPr>
                    <w:rFonts w:ascii="Cambria Math" w:eastAsia="Calibri" w:cs="Times New Roman"/>
                    <w:sz w:val="32"/>
                    <w:szCs w:val="32"/>
                  </w:rPr>
                  <m:t>1</m:t>
                </m:r>
              </m:num>
              <m:den>
                <m:r>
                  <w:rPr>
                    <w:rFonts w:ascii="Cambria Math" w:eastAsia="Calibri" w:cs="Times New Roman"/>
                    <w:sz w:val="32"/>
                    <w:szCs w:val="32"/>
                  </w:rPr>
                  <m:t>3</m:t>
                </m:r>
              </m:den>
            </m:f>
          </m:num>
          <m:den>
            <m:r>
              <w:rPr>
                <w:rFonts w:ascii="Cambria Math" w:eastAsia="Calibri" w:cs="Times New Roman"/>
                <w:sz w:val="32"/>
                <w:szCs w:val="32"/>
              </w:rPr>
              <m:t>2,5</m:t>
            </m:r>
            <m:r>
              <w:rPr>
                <w:rFonts w:ascii="Cambria Math" w:eastAsia="Calibri" w:hAnsi="Cambria Math" w:cs="Times New Roman"/>
                <w:sz w:val="32"/>
                <w:szCs w:val="32"/>
              </w:rPr>
              <m:t>-</m:t>
            </m:r>
            <m:r>
              <w:rPr>
                <w:rFonts w:ascii="Cambria Math" w:eastAsia="Calibri" w:cs="Times New Roman"/>
                <w:sz w:val="32"/>
                <w:szCs w:val="32"/>
              </w:rPr>
              <m:t>0,4</m:t>
            </m:r>
            <m:r>
              <w:rPr>
                <w:rFonts w:ascii="Cambria Math" w:eastAsia="Calibri" w:hAnsi="Cambria Math" w:cs="Times New Roman"/>
                <w:sz w:val="32"/>
                <w:szCs w:val="32"/>
              </w:rPr>
              <m:t>×</m:t>
            </m:r>
            <m:d>
              <m:dPr>
                <m:ctrlPr>
                  <w:rPr>
                    <w:rFonts w:ascii="Cambria Math" w:eastAsia="Calibri" w:hAnsi="Cambria Math" w:cs="Times New Roman"/>
                    <w:i/>
                    <w:sz w:val="32"/>
                    <w:szCs w:val="32"/>
                  </w:rPr>
                </m:ctrlPr>
              </m:dPr>
              <m:e>
                <m:r>
                  <w:rPr>
                    <w:rFonts w:ascii="Cambria Math" w:eastAsia="Calibri" w:hAnsi="Cambria Math" w:cs="Times New Roman"/>
                    <w:sz w:val="32"/>
                    <w:szCs w:val="32"/>
                  </w:rPr>
                  <m:t>-</m:t>
                </m:r>
                <m:r>
                  <w:rPr>
                    <w:rFonts w:ascii="Cambria Math" w:eastAsia="Calibri" w:cs="Times New Roman"/>
                    <w:sz w:val="32"/>
                    <w:szCs w:val="32"/>
                  </w:rPr>
                  <m:t>3</m:t>
                </m:r>
                <m:f>
                  <m:fPr>
                    <m:ctrlPr>
                      <w:rPr>
                        <w:rFonts w:ascii="Cambria Math" w:eastAsia="Calibri" w:hAnsi="Cambria Math" w:cs="Times New Roman"/>
                        <w:i/>
                        <w:sz w:val="32"/>
                        <w:szCs w:val="32"/>
                      </w:rPr>
                    </m:ctrlPr>
                  </m:fPr>
                  <m:num>
                    <m:r>
                      <w:rPr>
                        <w:rFonts w:ascii="Cambria Math" w:eastAsia="Calibri" w:cs="Times New Roman"/>
                        <w:sz w:val="32"/>
                        <w:szCs w:val="32"/>
                      </w:rPr>
                      <m:t>1</m:t>
                    </m:r>
                  </m:num>
                  <m:den>
                    <m:r>
                      <w:rPr>
                        <w:rFonts w:ascii="Cambria Math" w:eastAsia="Calibri" w:cs="Times New Roman"/>
                        <w:sz w:val="32"/>
                        <w:szCs w:val="32"/>
                      </w:rPr>
                      <m:t>3</m:t>
                    </m:r>
                  </m:den>
                </m:f>
              </m:e>
            </m:d>
          </m:den>
        </m:f>
      </m:oMath>
      <w:r w:rsidRPr="0057767F">
        <w:rPr>
          <w:rFonts w:cs="Times New Roman"/>
          <w:sz w:val="32"/>
          <w:szCs w:val="32"/>
        </w:rPr>
        <w:t xml:space="preserve"> .</w:t>
      </w:r>
    </w:p>
    <w:p w:rsidR="0057767F" w:rsidRPr="0057767F" w:rsidRDefault="0057767F" w:rsidP="0057767F">
      <w:pPr>
        <w:ind w:left="284" w:hanging="284"/>
        <w:rPr>
          <w:rFonts w:cs="Times New Roman"/>
          <w:szCs w:val="24"/>
        </w:rPr>
      </w:pPr>
      <w:r w:rsidRPr="0057767F">
        <w:rPr>
          <w:rFonts w:cs="Times New Roman"/>
          <w:szCs w:val="24"/>
        </w:rPr>
        <w:t>В</w:t>
      </w:r>
      <w:r w:rsidRPr="0057767F">
        <w:rPr>
          <w:rFonts w:cs="Times New Roman"/>
          <w:szCs w:val="24"/>
          <w:vertAlign w:val="subscript"/>
        </w:rPr>
        <w:t xml:space="preserve">12   </w:t>
      </w:r>
      <w:r w:rsidRPr="0057767F">
        <w:rPr>
          <w:rFonts w:cs="Times New Roman"/>
          <w:szCs w:val="24"/>
        </w:rPr>
        <w:t>Найти значение выражения:</w:t>
      </w:r>
      <m:oMath>
        <m:r>
          <m:rPr>
            <m:sty m:val="p"/>
          </m:rPr>
          <w:rPr>
            <w:rFonts w:ascii="Cambria Math" w:hAnsi="Cambria Math" w:cs="Times New Roman"/>
            <w:szCs w:val="24"/>
          </w:rPr>
          <m:t xml:space="preserve"> </m:t>
        </m:r>
        <m:sSubSup>
          <m:sSubSupPr>
            <m:ctrlPr>
              <w:rPr>
                <w:rFonts w:ascii="Cambria Math" w:hAnsi="Cambria Math" w:cs="Times New Roman"/>
                <w:szCs w:val="24"/>
              </w:rPr>
            </m:ctrlPr>
          </m:sSubSupPr>
          <m:e>
            <m:r>
              <m:rPr>
                <m:sty m:val="p"/>
              </m:rPr>
              <w:rPr>
                <w:rFonts w:ascii="Cambria Math" w:hAnsi="Cambria Math" w:cs="Times New Roman"/>
                <w:szCs w:val="24"/>
              </w:rPr>
              <m:t>С</m:t>
            </m:r>
          </m:e>
          <m:sub>
            <m:r>
              <m:rPr>
                <m:sty m:val="p"/>
              </m:rPr>
              <w:rPr>
                <w:rFonts w:ascii="Cambria Math" w:hAnsi="Cambria Math" w:cs="Times New Roman"/>
                <w:szCs w:val="24"/>
              </w:rPr>
              <m:t>6</m:t>
            </m:r>
          </m:sub>
          <m:sup>
            <m:r>
              <m:rPr>
                <m:sty m:val="p"/>
              </m:rPr>
              <w:rPr>
                <w:rFonts w:ascii="Cambria Math" w:hAnsi="Cambria Math" w:cs="Times New Roman"/>
                <w:szCs w:val="24"/>
              </w:rPr>
              <m:t>4</m:t>
            </m:r>
          </m:sup>
        </m:sSubSup>
      </m:oMath>
      <w:r w:rsidRPr="0057767F">
        <w:rPr>
          <w:rFonts w:cs="Times New Roman"/>
          <w:szCs w:val="24"/>
        </w:rPr>
        <w:t xml:space="preserve"> +</w:t>
      </w:r>
      <m:oMath>
        <m:sSub>
          <m:sSubPr>
            <m:ctrlPr>
              <w:rPr>
                <w:rFonts w:ascii="Cambria Math" w:hAnsi="Cambria Math" w:cs="Times New Roman"/>
                <w:szCs w:val="24"/>
              </w:rPr>
            </m:ctrlPr>
          </m:sSubPr>
          <m:e>
            <m:r>
              <m:rPr>
                <m:nor/>
              </m:rPr>
              <w:rPr>
                <w:rFonts w:cs="Times New Roman"/>
                <w:szCs w:val="24"/>
              </w:rPr>
              <m:t>P</m:t>
            </m:r>
          </m:e>
          <m:sub>
            <m:r>
              <m:rPr>
                <m:sty m:val="p"/>
              </m:rPr>
              <w:rPr>
                <w:rFonts w:ascii="Cambria Math" w:hAnsi="Cambria Math" w:cs="Times New Roman"/>
                <w:szCs w:val="24"/>
              </w:rPr>
              <m:t>3</m:t>
            </m:r>
          </m:sub>
        </m:sSub>
      </m:oMath>
      <w:r w:rsidRPr="0057767F">
        <w:rPr>
          <w:rFonts w:cs="Times New Roman"/>
          <w:szCs w:val="24"/>
        </w:rPr>
        <w:t>.</w:t>
      </w:r>
    </w:p>
    <w:p w:rsidR="0057767F" w:rsidRPr="0057767F" w:rsidRDefault="0057767F" w:rsidP="0057767F">
      <w:pPr>
        <w:ind w:left="284" w:hanging="284"/>
        <w:rPr>
          <w:rFonts w:cs="Times New Roman"/>
          <w:szCs w:val="24"/>
        </w:rPr>
      </w:pPr>
      <w:r w:rsidRPr="0057767F">
        <w:rPr>
          <w:rFonts w:cs="Times New Roman"/>
          <w:szCs w:val="24"/>
        </w:rPr>
        <w:t>B</w:t>
      </w:r>
      <w:r w:rsidRPr="0057767F">
        <w:rPr>
          <w:rFonts w:cs="Times New Roman"/>
          <w:szCs w:val="24"/>
          <w:vertAlign w:val="subscript"/>
        </w:rPr>
        <w:t>13</w:t>
      </w:r>
      <w:r w:rsidRPr="0057767F">
        <w:rPr>
          <w:rFonts w:cs="Times New Roman"/>
          <w:szCs w:val="24"/>
        </w:rPr>
        <w:t xml:space="preserve">  Найти медиану выборки значений случайной величины: 7,5,2,3,6,1.</w:t>
      </w:r>
    </w:p>
    <w:p w:rsidR="0057767F" w:rsidRPr="0057767F" w:rsidRDefault="0057767F" w:rsidP="0057767F">
      <w:pPr>
        <w:ind w:left="426" w:hanging="426"/>
        <w:rPr>
          <w:rFonts w:cs="Times New Roman"/>
          <w:szCs w:val="24"/>
        </w:rPr>
      </w:pPr>
      <w:r w:rsidRPr="0057767F">
        <w:rPr>
          <w:rFonts w:cs="Times New Roman"/>
          <w:szCs w:val="24"/>
        </w:rPr>
        <w:t>B</w:t>
      </w:r>
      <w:r w:rsidRPr="0057767F">
        <w:rPr>
          <w:rFonts w:cs="Times New Roman"/>
          <w:szCs w:val="24"/>
          <w:vertAlign w:val="subscript"/>
        </w:rPr>
        <w:t>14</w:t>
      </w:r>
      <w:r w:rsidRPr="0057767F">
        <w:rPr>
          <w:rFonts w:cs="Times New Roman"/>
          <w:szCs w:val="24"/>
        </w:rPr>
        <w:t xml:space="preserve">  Решате задачу: Из партии  500 шприцов  10 оказались бракованными. Найдите вероятность появления нормальных изделий.</w:t>
      </w:r>
    </w:p>
    <w:p w:rsidR="0057767F" w:rsidRPr="0057767F" w:rsidRDefault="0057767F" w:rsidP="0057767F">
      <w:pPr>
        <w:ind w:left="284" w:hanging="284"/>
        <w:rPr>
          <w:rFonts w:cs="Times New Roman"/>
          <w:szCs w:val="24"/>
        </w:rPr>
      </w:pPr>
      <w:r w:rsidRPr="0057767F">
        <w:rPr>
          <w:rFonts w:cs="Times New Roman"/>
          <w:szCs w:val="24"/>
        </w:rPr>
        <w:t>B</w:t>
      </w:r>
      <w:r w:rsidRPr="0057767F">
        <w:rPr>
          <w:rFonts w:cs="Times New Roman"/>
          <w:szCs w:val="24"/>
          <w:vertAlign w:val="subscript"/>
        </w:rPr>
        <w:t>15</w:t>
      </w:r>
      <w:r w:rsidRPr="0057767F">
        <w:rPr>
          <w:rFonts w:cs="Times New Roman"/>
          <w:szCs w:val="24"/>
        </w:rPr>
        <w:t xml:space="preserve">  Вычислите площадь фигуры ограниченной линиями  у = х</w:t>
      </w:r>
      <w:r w:rsidRPr="0057767F">
        <w:rPr>
          <w:rFonts w:cs="Times New Roman"/>
          <w:szCs w:val="24"/>
          <w:vertAlign w:val="superscript"/>
        </w:rPr>
        <w:t>2</w:t>
      </w:r>
      <w:r w:rsidRPr="0057767F">
        <w:rPr>
          <w:rFonts w:cs="Times New Roman"/>
          <w:szCs w:val="24"/>
        </w:rPr>
        <w:t>,  у = 0, х = 1,х = 2.</w:t>
      </w:r>
    </w:p>
    <w:p w:rsidR="0057767F" w:rsidRPr="0057767F" w:rsidRDefault="0057767F" w:rsidP="0057767F">
      <w:pPr>
        <w:ind w:left="284" w:hanging="284"/>
        <w:rPr>
          <w:rFonts w:cs="Times New Roman"/>
          <w:szCs w:val="24"/>
        </w:rPr>
      </w:pPr>
    </w:p>
    <w:p w:rsidR="0057767F" w:rsidRPr="0057767F" w:rsidRDefault="0057767F" w:rsidP="0057767F">
      <w:pPr>
        <w:ind w:left="284" w:hanging="284"/>
        <w:jc w:val="center"/>
        <w:rPr>
          <w:rFonts w:cs="Times New Roman"/>
          <w:b/>
          <w:szCs w:val="24"/>
        </w:rPr>
      </w:pPr>
      <w:r w:rsidRPr="0057767F">
        <w:rPr>
          <w:rFonts w:cs="Times New Roman"/>
          <w:b/>
          <w:szCs w:val="24"/>
        </w:rPr>
        <w:t>Часть 2</w:t>
      </w:r>
    </w:p>
    <w:p w:rsidR="0057767F" w:rsidRPr="0057767F" w:rsidRDefault="0057767F" w:rsidP="0057767F">
      <w:pPr>
        <w:ind w:left="284" w:hanging="284"/>
        <w:jc w:val="center"/>
        <w:rPr>
          <w:rFonts w:cs="Times New Roman"/>
          <w:b/>
          <w:szCs w:val="24"/>
        </w:rPr>
      </w:pPr>
    </w:p>
    <w:p w:rsidR="0057767F" w:rsidRPr="0057767F" w:rsidRDefault="0057767F" w:rsidP="0057767F">
      <w:pPr>
        <w:ind w:left="284" w:hanging="284"/>
        <w:rPr>
          <w:rFonts w:cs="Times New Roman"/>
          <w:szCs w:val="24"/>
        </w:rPr>
      </w:pPr>
      <w:r w:rsidRPr="0057767F">
        <w:rPr>
          <w:rFonts w:cs="Times New Roman"/>
          <w:szCs w:val="24"/>
        </w:rPr>
        <w:t>С</w:t>
      </w:r>
      <w:r w:rsidRPr="0057767F">
        <w:rPr>
          <w:rFonts w:cs="Times New Roman"/>
          <w:szCs w:val="24"/>
          <w:vertAlign w:val="subscript"/>
        </w:rPr>
        <w:t>1</w:t>
      </w:r>
      <w:r w:rsidRPr="0057767F">
        <w:rPr>
          <w:rFonts w:cs="Times New Roman"/>
          <w:szCs w:val="24"/>
        </w:rPr>
        <w:t xml:space="preserve">   Решите уравнение:</w:t>
      </w:r>
      <m:oMath>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lang w:val="en-US"/>
              </w:rPr>
              <m:t>x</m:t>
            </m:r>
            <m:r>
              <w:rPr>
                <w:rFonts w:ascii="Cambria Math" w:hAnsi="Cambria Math" w:cs="Times New Roman"/>
                <w:szCs w:val="24"/>
              </w:rPr>
              <m:t>+2</m:t>
            </m:r>
          </m:num>
          <m:den>
            <m:r>
              <w:rPr>
                <w:rFonts w:ascii="Cambria Math" w:hAnsi="Cambria Math" w:cs="Times New Roman"/>
                <w:szCs w:val="24"/>
              </w:rPr>
              <m:t>x-2</m:t>
            </m:r>
          </m:den>
        </m:f>
      </m:oMath>
      <w:r w:rsidRPr="0057767F">
        <w:rPr>
          <w:rFonts w:cs="Times New Roman"/>
          <w:szCs w:val="24"/>
        </w:rPr>
        <w:t xml:space="preserve"> - </w:t>
      </w:r>
      <m:oMath>
        <m:f>
          <m:fPr>
            <m:ctrlPr>
              <w:rPr>
                <w:rFonts w:ascii="Cambria Math" w:hAnsi="Cambria Math" w:cs="Times New Roman"/>
                <w:i/>
                <w:szCs w:val="24"/>
              </w:rPr>
            </m:ctrlPr>
          </m:fPr>
          <m:num>
            <m:r>
              <w:rPr>
                <w:rFonts w:ascii="Cambria Math" w:hAnsi="Cambria Math" w:cs="Times New Roman"/>
                <w:szCs w:val="24"/>
              </w:rPr>
              <m:t>x(x-4)</m:t>
            </m:r>
          </m:num>
          <m:den>
            <m:sSup>
              <m:sSupPr>
                <m:ctrlPr>
                  <w:rPr>
                    <w:rFonts w:ascii="Cambria Math" w:hAnsi="Cambria Math" w:cs="Times New Roman"/>
                    <w:i/>
                    <w:szCs w:val="24"/>
                  </w:rPr>
                </m:ctrlPr>
              </m:sSupPr>
              <m:e>
                <m:r>
                  <w:rPr>
                    <w:rFonts w:ascii="Cambria Math" w:hAnsi="Cambria Math" w:cs="Times New Roman"/>
                    <w:szCs w:val="24"/>
                  </w:rPr>
                  <m:t>x</m:t>
                </m:r>
              </m:e>
              <m:sup>
                <m:r>
                  <w:rPr>
                    <w:rFonts w:ascii="Cambria Math" w:hAnsi="Cambria Math" w:cs="Times New Roman"/>
                    <w:szCs w:val="24"/>
                  </w:rPr>
                  <m:t>2</m:t>
                </m:r>
              </m:sup>
            </m:sSup>
            <m:r>
              <w:rPr>
                <w:rFonts w:ascii="Cambria Math" w:hAnsi="Cambria Math" w:cs="Times New Roman"/>
                <w:szCs w:val="24"/>
              </w:rPr>
              <m:t>-4</m:t>
            </m:r>
          </m:den>
        </m:f>
      </m:oMath>
      <w:r w:rsidRPr="0057767F">
        <w:rPr>
          <w:rFonts w:cs="Times New Roman"/>
          <w:szCs w:val="24"/>
        </w:rPr>
        <w:t xml:space="preserve"> = </w:t>
      </w:r>
      <m:oMath>
        <m:f>
          <m:fPr>
            <m:ctrlPr>
              <w:rPr>
                <w:rFonts w:ascii="Cambria Math" w:hAnsi="Cambria Math" w:cs="Times New Roman"/>
                <w:i/>
                <w:szCs w:val="24"/>
              </w:rPr>
            </m:ctrlPr>
          </m:fPr>
          <m:num>
            <m:r>
              <w:rPr>
                <w:rFonts w:ascii="Cambria Math" w:hAnsi="Cambria Math" w:cs="Times New Roman"/>
                <w:szCs w:val="24"/>
              </w:rPr>
              <m:t>x-2</m:t>
            </m:r>
          </m:num>
          <m:den>
            <m:r>
              <w:rPr>
                <w:rFonts w:ascii="Cambria Math" w:hAnsi="Cambria Math" w:cs="Times New Roman"/>
                <w:szCs w:val="24"/>
              </w:rPr>
              <m:t>x+2</m:t>
            </m:r>
          </m:den>
        </m:f>
      </m:oMath>
      <w:r w:rsidRPr="0057767F">
        <w:rPr>
          <w:rFonts w:cs="Times New Roman"/>
          <w:szCs w:val="24"/>
        </w:rPr>
        <w:t xml:space="preserve"> - </w:t>
      </w:r>
      <m:oMath>
        <m:f>
          <m:fPr>
            <m:ctrlPr>
              <w:rPr>
                <w:rFonts w:ascii="Cambria Math" w:hAnsi="Cambria Math" w:cs="Times New Roman"/>
                <w:i/>
                <w:szCs w:val="24"/>
              </w:rPr>
            </m:ctrlPr>
          </m:fPr>
          <m:num>
            <m:r>
              <w:rPr>
                <w:rFonts w:ascii="Cambria Math" w:hAnsi="Cambria Math" w:cs="Times New Roman"/>
                <w:szCs w:val="24"/>
              </w:rPr>
              <m:t>4(3+x)</m:t>
            </m:r>
          </m:num>
          <m:den>
            <m:r>
              <w:rPr>
                <w:rFonts w:ascii="Cambria Math" w:hAnsi="Cambria Math" w:cs="Times New Roman"/>
                <w:szCs w:val="24"/>
              </w:rPr>
              <m:t>4-</m:t>
            </m:r>
            <m:sSup>
              <m:sSupPr>
                <m:ctrlPr>
                  <w:rPr>
                    <w:rFonts w:ascii="Cambria Math" w:hAnsi="Cambria Math" w:cs="Times New Roman"/>
                    <w:i/>
                    <w:szCs w:val="24"/>
                  </w:rPr>
                </m:ctrlPr>
              </m:sSupPr>
              <m:e>
                <m:r>
                  <w:rPr>
                    <w:rFonts w:ascii="Cambria Math" w:hAnsi="Cambria Math" w:cs="Times New Roman"/>
                    <w:szCs w:val="24"/>
                  </w:rPr>
                  <m:t>x</m:t>
                </m:r>
              </m:e>
              <m:sup>
                <m:r>
                  <w:rPr>
                    <w:rFonts w:ascii="Cambria Math" w:hAnsi="Cambria Math" w:cs="Times New Roman"/>
                    <w:szCs w:val="24"/>
                  </w:rPr>
                  <m:t>2</m:t>
                </m:r>
              </m:sup>
            </m:sSup>
          </m:den>
        </m:f>
      </m:oMath>
      <w:r w:rsidRPr="0057767F">
        <w:rPr>
          <w:rFonts w:cs="Times New Roman"/>
          <w:szCs w:val="24"/>
        </w:rPr>
        <w:t>.</w:t>
      </w:r>
    </w:p>
    <w:tbl>
      <w:tblPr>
        <w:tblW w:w="0" w:type="auto"/>
        <w:tblLook w:val="00A0" w:firstRow="1" w:lastRow="0" w:firstColumn="1" w:lastColumn="0" w:noHBand="0" w:noVBand="0"/>
      </w:tblPr>
      <w:tblGrid>
        <w:gridCol w:w="5326"/>
        <w:gridCol w:w="222"/>
      </w:tblGrid>
      <w:tr w:rsidR="0057767F" w:rsidRPr="0057767F" w:rsidTr="0057767F">
        <w:tc>
          <w:tcPr>
            <w:tcW w:w="0" w:type="auto"/>
          </w:tcPr>
          <w:p w:rsidR="0057767F" w:rsidRPr="0057767F" w:rsidRDefault="0057767F" w:rsidP="0057767F">
            <w:pPr>
              <w:ind w:left="284" w:hanging="284"/>
              <w:rPr>
                <w:rFonts w:cs="Times New Roman"/>
                <w:szCs w:val="24"/>
              </w:rPr>
            </w:pPr>
            <w:r w:rsidRPr="0057767F">
              <w:rPr>
                <w:rFonts w:cs="Times New Roman"/>
                <w:szCs w:val="24"/>
              </w:rPr>
              <w:t>С</w:t>
            </w:r>
            <w:r w:rsidRPr="0057767F">
              <w:rPr>
                <w:rFonts w:cs="Times New Roman"/>
                <w:szCs w:val="24"/>
                <w:vertAlign w:val="subscript"/>
              </w:rPr>
              <w:t>2</w:t>
            </w:r>
            <w:r w:rsidRPr="0057767F">
              <w:rPr>
                <w:rFonts w:cs="Times New Roman"/>
                <w:szCs w:val="24"/>
              </w:rPr>
              <w:t xml:space="preserve">   Найдите корни уравнения</w:t>
            </w:r>
            <m:oMath>
              <m:r>
                <w:rPr>
                  <w:rFonts w:ascii="Cambria Math" w:hAnsi="Cambria Math" w:cs="Times New Roman"/>
                  <w:szCs w:val="24"/>
                </w:rPr>
                <m:t>:</m:t>
              </m:r>
              <m:rad>
                <m:radPr>
                  <m:degHide m:val="1"/>
                  <m:ctrlPr>
                    <w:rPr>
                      <w:rFonts w:ascii="Cambria Math" w:hAnsi="Cambria Math" w:cs="Times New Roman"/>
                      <w:i/>
                      <w:szCs w:val="24"/>
                    </w:rPr>
                  </m:ctrlPr>
                </m:radPr>
                <m:deg/>
                <m:e>
                  <m:r>
                    <w:rPr>
                      <w:rFonts w:ascii="Cambria Math" w:hAnsi="Cambria Math" w:cs="Times New Roman"/>
                      <w:szCs w:val="24"/>
                    </w:rPr>
                    <m:t>x-</m:t>
                  </m:r>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r>
                            <w:rPr>
                              <w:rFonts w:ascii="Cambria Math" w:hAnsi="Cambria Math" w:cs="Times New Roman"/>
                              <w:szCs w:val="24"/>
                            </w:rPr>
                            <m:t>x</m:t>
                          </m:r>
                        </m:e>
                        <m:sup>
                          <m:r>
                            <w:rPr>
                              <w:rFonts w:ascii="Cambria Math" w:hAnsi="Cambria Math" w:cs="Times New Roman"/>
                              <w:szCs w:val="24"/>
                            </w:rPr>
                            <m:t>2</m:t>
                          </m:r>
                        </m:sup>
                      </m:sSup>
                      <m:r>
                        <w:rPr>
                          <w:rFonts w:ascii="Cambria Math" w:hAnsi="Cambria Math" w:cs="Times New Roman"/>
                          <w:szCs w:val="24"/>
                        </w:rPr>
                        <m:t>-5</m:t>
                      </m:r>
                    </m:e>
                  </m:rad>
                </m:e>
              </m:rad>
            </m:oMath>
            <w:r w:rsidRPr="0057767F">
              <w:rPr>
                <w:rFonts w:cs="Times New Roman"/>
                <w:szCs w:val="24"/>
              </w:rPr>
              <w:t xml:space="preserve">  = 1.</w:t>
            </w:r>
          </w:p>
        </w:tc>
        <w:tc>
          <w:tcPr>
            <w:tcW w:w="0" w:type="auto"/>
          </w:tcPr>
          <w:p w:rsidR="0057767F" w:rsidRPr="0057767F" w:rsidRDefault="0057767F" w:rsidP="0057767F">
            <w:pPr>
              <w:ind w:left="284" w:hanging="284"/>
              <w:rPr>
                <w:rFonts w:cs="Times New Roman"/>
                <w:szCs w:val="24"/>
              </w:rPr>
            </w:pPr>
          </w:p>
        </w:tc>
      </w:tr>
    </w:tbl>
    <w:p w:rsidR="0057767F" w:rsidRPr="0057767F" w:rsidRDefault="0057767F" w:rsidP="0057767F">
      <w:pPr>
        <w:ind w:left="284" w:hanging="284"/>
        <w:rPr>
          <w:rFonts w:cs="Times New Roman"/>
          <w:szCs w:val="24"/>
        </w:rPr>
      </w:pPr>
      <w:r w:rsidRPr="0057767F">
        <w:rPr>
          <w:rFonts w:cs="Times New Roman"/>
          <w:szCs w:val="24"/>
        </w:rPr>
        <w:t>С</w:t>
      </w:r>
      <w:r w:rsidRPr="0057767F">
        <w:rPr>
          <w:rFonts w:cs="Times New Roman"/>
          <w:szCs w:val="24"/>
          <w:vertAlign w:val="subscript"/>
        </w:rPr>
        <w:t>3</w:t>
      </w:r>
      <w:r w:rsidRPr="0057767F">
        <w:rPr>
          <w:rFonts w:cs="Times New Roman"/>
          <w:szCs w:val="24"/>
        </w:rPr>
        <w:t xml:space="preserve">   Решите уравнение: 2sin</w:t>
      </w:r>
      <w:r w:rsidRPr="0057767F">
        <w:rPr>
          <w:rFonts w:cs="Times New Roman"/>
          <w:szCs w:val="24"/>
          <w:vertAlign w:val="superscript"/>
        </w:rPr>
        <w:t>2</w:t>
      </w:r>
      <w:r w:rsidRPr="0057767F">
        <w:rPr>
          <w:rFonts w:cs="Times New Roman"/>
          <w:szCs w:val="24"/>
        </w:rPr>
        <w:t>х + sinx - 3=0.</w:t>
      </w:r>
    </w:p>
    <w:p w:rsidR="0057767F" w:rsidRPr="0057767F" w:rsidRDefault="0057767F" w:rsidP="0057767F">
      <w:pPr>
        <w:ind w:left="426" w:hanging="426"/>
        <w:rPr>
          <w:rFonts w:cs="Times New Roman"/>
          <w:szCs w:val="24"/>
        </w:rPr>
      </w:pPr>
      <w:r w:rsidRPr="0057767F">
        <w:rPr>
          <w:rFonts w:cs="Times New Roman"/>
          <w:szCs w:val="24"/>
        </w:rPr>
        <w:lastRenderedPageBreak/>
        <w:t>С</w:t>
      </w:r>
      <w:r w:rsidRPr="0057767F">
        <w:rPr>
          <w:rFonts w:cs="Times New Roman"/>
          <w:szCs w:val="24"/>
          <w:vertAlign w:val="subscript"/>
        </w:rPr>
        <w:t xml:space="preserve">4 </w:t>
      </w:r>
      <w:r w:rsidRPr="0057767F">
        <w:rPr>
          <w:rFonts w:cs="Times New Roman"/>
          <w:szCs w:val="24"/>
        </w:rPr>
        <w:t xml:space="preserve">  Дана правильная четырехугольная пирамида, площадь боковой поверхности которой   равна 60 см</w:t>
      </w:r>
      <w:r w:rsidRPr="0057767F">
        <w:rPr>
          <w:rFonts w:cs="Times New Roman"/>
          <w:szCs w:val="24"/>
          <w:vertAlign w:val="superscript"/>
        </w:rPr>
        <w:t>2</w:t>
      </w:r>
      <w:r w:rsidRPr="0057767F">
        <w:rPr>
          <w:rFonts w:cs="Times New Roman"/>
          <w:szCs w:val="24"/>
        </w:rPr>
        <w:t>, площадь полной поверхности равна 96 см</w:t>
      </w:r>
      <w:r w:rsidRPr="0057767F">
        <w:rPr>
          <w:rFonts w:cs="Times New Roman"/>
          <w:szCs w:val="24"/>
          <w:vertAlign w:val="superscript"/>
        </w:rPr>
        <w:t>2</w:t>
      </w:r>
      <w:r w:rsidRPr="0057767F">
        <w:rPr>
          <w:rFonts w:cs="Times New Roman"/>
          <w:szCs w:val="24"/>
        </w:rPr>
        <w:t>.Найдите ее высоту.</w:t>
      </w:r>
    </w:p>
    <w:p w:rsidR="0057767F" w:rsidRPr="0057767F" w:rsidRDefault="0057767F" w:rsidP="0057767F">
      <w:pPr>
        <w:ind w:left="284" w:hanging="284"/>
        <w:rPr>
          <w:rFonts w:cs="Times New Roman"/>
          <w:szCs w:val="24"/>
        </w:rPr>
      </w:pPr>
    </w:p>
    <w:p w:rsidR="0057767F" w:rsidRPr="0057767F" w:rsidRDefault="0057767F" w:rsidP="0057767F">
      <w:pPr>
        <w:rPr>
          <w:sz w:val="28"/>
          <w:u w:val="single"/>
        </w:rPr>
      </w:pPr>
    </w:p>
    <w:p w:rsidR="0057767F" w:rsidRDefault="0057767F" w:rsidP="0057767F">
      <w:pPr>
        <w:spacing w:after="200" w:line="276" w:lineRule="auto"/>
        <w:jc w:val="both"/>
        <w:rPr>
          <w:rFonts w:eastAsia="Calibri" w:cs="Times New Roman"/>
          <w:sz w:val="28"/>
          <w:szCs w:val="28"/>
        </w:rPr>
        <w:sectPr w:rsidR="0057767F" w:rsidSect="0057767F">
          <w:pgSz w:w="11906" w:h="16838"/>
          <w:pgMar w:top="1134" w:right="567" w:bottom="1134" w:left="1418" w:header="709" w:footer="709" w:gutter="0"/>
          <w:cols w:space="708"/>
          <w:titlePg/>
          <w:docGrid w:linePitch="360"/>
        </w:sectPr>
      </w:pPr>
    </w:p>
    <w:p w:rsidR="0057767F" w:rsidRPr="0057767F" w:rsidRDefault="0057767F" w:rsidP="0057767F">
      <w:pPr>
        <w:spacing w:after="200" w:line="276" w:lineRule="auto"/>
        <w:jc w:val="both"/>
        <w:rPr>
          <w:rFonts w:eastAsia="Calibri" w:cs="Times New Roman"/>
          <w:sz w:val="28"/>
          <w:szCs w:val="28"/>
        </w:rPr>
      </w:pPr>
      <w:r w:rsidRPr="00D37D0C">
        <w:rPr>
          <w:rFonts w:ascii="OfficinaSansBookC" w:eastAsia="Calibri" w:hAnsi="OfficinaSansBookC" w:cs="Times New Roman"/>
          <w:noProof/>
          <w:lang w:eastAsia="ru-RU"/>
        </w:rPr>
        <w:lastRenderedPageBreak/>
        <w:drawing>
          <wp:inline distT="0" distB="0" distL="0" distR="0" wp14:anchorId="705C3009" wp14:editId="1BABC043">
            <wp:extent cx="5940191" cy="2708275"/>
            <wp:effectExtent l="0" t="0" r="3810" b="0"/>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5945612" cy="2710747"/>
                    </a:xfrm>
                    <a:prstGeom prst="rect">
                      <a:avLst/>
                    </a:prstGeom>
                  </pic:spPr>
                </pic:pic>
              </a:graphicData>
            </a:graphic>
          </wp:inline>
        </w:drawing>
      </w:r>
    </w:p>
    <w:p w:rsidR="0057767F" w:rsidRDefault="0057767F" w:rsidP="0057767F">
      <w:pPr>
        <w:spacing w:line="360" w:lineRule="auto"/>
        <w:jc w:val="center"/>
        <w:rPr>
          <w:rFonts w:ascii="OfficinaSansBookC" w:hAnsi="OfficinaSansBookC"/>
          <w:b/>
          <w:bCs/>
          <w:sz w:val="36"/>
          <w:szCs w:val="36"/>
        </w:rPr>
      </w:pPr>
      <w:r>
        <w:rPr>
          <w:rFonts w:ascii="OfficinaSansBookC" w:hAnsi="OfficinaSansBookC"/>
          <w:b/>
          <w:bCs/>
          <w:sz w:val="36"/>
          <w:szCs w:val="36"/>
        </w:rPr>
        <w:t xml:space="preserve">Методические материалы по ОД «Основы безопасности жизнедеятельности» </w:t>
      </w:r>
    </w:p>
    <w:p w:rsidR="0057767F" w:rsidRDefault="0057767F" w:rsidP="0057767F">
      <w:pPr>
        <w:spacing w:line="360" w:lineRule="auto"/>
        <w:jc w:val="center"/>
        <w:rPr>
          <w:rFonts w:ascii="OfficinaSansBookC" w:hAnsi="OfficinaSansBookC"/>
          <w:b/>
          <w:bCs/>
          <w:sz w:val="28"/>
          <w:szCs w:val="28"/>
        </w:rPr>
      </w:pPr>
      <w:r>
        <w:rPr>
          <w:rFonts w:ascii="OfficinaSansBookC" w:hAnsi="OfficinaSansBookC"/>
          <w:b/>
          <w:bCs/>
          <w:sz w:val="28"/>
          <w:szCs w:val="28"/>
        </w:rPr>
        <w:t xml:space="preserve">для участия в конкурсе </w:t>
      </w:r>
    </w:p>
    <w:p w:rsidR="0057767F" w:rsidRDefault="0057767F" w:rsidP="0057767F">
      <w:pPr>
        <w:spacing w:line="360" w:lineRule="auto"/>
        <w:jc w:val="center"/>
        <w:rPr>
          <w:rFonts w:ascii="OfficinaSansBookC" w:hAnsi="OfficinaSansBookC"/>
          <w:b/>
          <w:bCs/>
          <w:sz w:val="28"/>
          <w:szCs w:val="28"/>
        </w:rPr>
      </w:pPr>
      <w:r>
        <w:rPr>
          <w:rFonts w:ascii="OfficinaSansBookC" w:hAnsi="OfficinaSansBookC"/>
          <w:b/>
          <w:bCs/>
          <w:sz w:val="28"/>
          <w:szCs w:val="28"/>
        </w:rPr>
        <w:t>«Лучшие образовательные модели реализации общеобразовательной подготовки»</w:t>
      </w:r>
    </w:p>
    <w:p w:rsidR="0057767F" w:rsidRPr="00FE1DEF" w:rsidRDefault="0057767F" w:rsidP="0057767F">
      <w:pPr>
        <w:spacing w:line="360" w:lineRule="auto"/>
        <w:jc w:val="both"/>
        <w:rPr>
          <w:rFonts w:ascii="OfficinaSansBookC" w:hAnsi="OfficinaSansBookC"/>
          <w:sz w:val="28"/>
          <w:szCs w:val="28"/>
          <w:u w:val="single"/>
        </w:rPr>
      </w:pPr>
      <w:r>
        <w:rPr>
          <w:rFonts w:ascii="OfficinaSansBookC" w:hAnsi="OfficinaSansBookC"/>
          <w:sz w:val="28"/>
          <w:szCs w:val="28"/>
        </w:rPr>
        <w:t xml:space="preserve">Направление </w:t>
      </w:r>
      <w:r>
        <w:rPr>
          <w:rFonts w:ascii="OfficinaSansBookC" w:hAnsi="OfficinaSansBookC"/>
          <w:sz w:val="28"/>
          <w:szCs w:val="28"/>
          <w:u w:val="single"/>
        </w:rPr>
        <w:t>2. Лучшие образовательные модели реализации общеобразовательной подготовки по общеобразовательной дисциплине__________________________________</w:t>
      </w:r>
    </w:p>
    <w:tbl>
      <w:tblPr>
        <w:tblStyle w:val="a7"/>
        <w:tblW w:w="9493" w:type="dxa"/>
        <w:tblLook w:val="04A0" w:firstRow="1" w:lastRow="0" w:firstColumn="1" w:lastColumn="0" w:noHBand="0" w:noVBand="1"/>
      </w:tblPr>
      <w:tblGrid>
        <w:gridCol w:w="3402"/>
        <w:gridCol w:w="6091"/>
      </w:tblGrid>
      <w:tr w:rsidR="0057767F" w:rsidTr="0057767F">
        <w:tc>
          <w:tcPr>
            <w:tcW w:w="3310" w:type="dxa"/>
          </w:tcPr>
          <w:p w:rsidR="0057767F" w:rsidRDefault="0057767F" w:rsidP="0057767F">
            <w:pPr>
              <w:jc w:val="both"/>
              <w:rPr>
                <w:rFonts w:ascii="OfficinaSansBookC" w:hAnsi="OfficinaSansBookC"/>
                <w:sz w:val="28"/>
                <w:szCs w:val="28"/>
              </w:rPr>
            </w:pPr>
            <w:r>
              <w:rPr>
                <w:rFonts w:ascii="OfficinaSansBookC" w:hAnsi="OfficinaSansBookC"/>
                <w:sz w:val="28"/>
                <w:szCs w:val="28"/>
              </w:rPr>
              <w:t>Федеральный округ</w:t>
            </w:r>
          </w:p>
        </w:tc>
        <w:tc>
          <w:tcPr>
            <w:tcW w:w="6183" w:type="dxa"/>
          </w:tcPr>
          <w:p w:rsidR="0057767F" w:rsidRPr="00D37D0C" w:rsidRDefault="0057767F" w:rsidP="0057767F">
            <w:pPr>
              <w:spacing w:line="360" w:lineRule="auto"/>
              <w:jc w:val="both"/>
              <w:rPr>
                <w:rFonts w:ascii="OfficinaSansBookC" w:hAnsi="OfficinaSansBookC"/>
                <w:sz w:val="28"/>
                <w:szCs w:val="28"/>
              </w:rPr>
            </w:pPr>
            <w:r w:rsidRPr="00D37D0C">
              <w:rPr>
                <w:rFonts w:ascii="OfficinaSansBookC" w:hAnsi="OfficinaSansBookC"/>
                <w:sz w:val="28"/>
                <w:szCs w:val="28"/>
              </w:rPr>
              <w:t>Приволжский федеральный округ</w:t>
            </w:r>
          </w:p>
        </w:tc>
      </w:tr>
      <w:tr w:rsidR="0057767F" w:rsidTr="0057767F">
        <w:tc>
          <w:tcPr>
            <w:tcW w:w="3310" w:type="dxa"/>
          </w:tcPr>
          <w:p w:rsidR="0057767F" w:rsidRDefault="0057767F" w:rsidP="0057767F">
            <w:pPr>
              <w:jc w:val="both"/>
              <w:rPr>
                <w:rFonts w:ascii="OfficinaSansBookC" w:hAnsi="OfficinaSansBookC"/>
                <w:sz w:val="28"/>
                <w:szCs w:val="28"/>
              </w:rPr>
            </w:pPr>
            <w:r>
              <w:rPr>
                <w:rFonts w:ascii="OfficinaSansBookC" w:hAnsi="OfficinaSansBookC"/>
                <w:sz w:val="28"/>
                <w:szCs w:val="28"/>
              </w:rPr>
              <w:t>Регион</w:t>
            </w:r>
          </w:p>
        </w:tc>
        <w:tc>
          <w:tcPr>
            <w:tcW w:w="6183" w:type="dxa"/>
          </w:tcPr>
          <w:p w:rsidR="0057767F" w:rsidRPr="00D37D0C" w:rsidRDefault="0057767F" w:rsidP="0057767F">
            <w:pPr>
              <w:spacing w:line="360" w:lineRule="auto"/>
              <w:jc w:val="both"/>
              <w:rPr>
                <w:rFonts w:ascii="OfficinaSansBookC" w:hAnsi="OfficinaSansBookC"/>
                <w:sz w:val="28"/>
                <w:szCs w:val="28"/>
              </w:rPr>
            </w:pPr>
            <w:r w:rsidRPr="00D37D0C">
              <w:rPr>
                <w:rFonts w:ascii="OfficinaSansBookC" w:hAnsi="OfficinaSansBookC"/>
                <w:sz w:val="28"/>
                <w:szCs w:val="28"/>
              </w:rPr>
              <w:t>Самарская область</w:t>
            </w:r>
          </w:p>
        </w:tc>
      </w:tr>
      <w:tr w:rsidR="0057767F" w:rsidTr="0057767F">
        <w:tc>
          <w:tcPr>
            <w:tcW w:w="3310" w:type="dxa"/>
          </w:tcPr>
          <w:p w:rsidR="0057767F" w:rsidRDefault="0057767F" w:rsidP="0057767F">
            <w:pPr>
              <w:jc w:val="both"/>
              <w:rPr>
                <w:rFonts w:ascii="OfficinaSansBookC" w:hAnsi="OfficinaSansBookC"/>
                <w:sz w:val="28"/>
                <w:szCs w:val="28"/>
              </w:rPr>
            </w:pPr>
            <w:r>
              <w:rPr>
                <w:rFonts w:ascii="OfficinaSansBookC" w:hAnsi="OfficinaSansBookC"/>
                <w:sz w:val="28"/>
                <w:szCs w:val="28"/>
              </w:rPr>
              <w:t>Наименование ФПП</w:t>
            </w:r>
          </w:p>
        </w:tc>
        <w:tc>
          <w:tcPr>
            <w:tcW w:w="6183" w:type="dxa"/>
          </w:tcPr>
          <w:p w:rsidR="0057767F" w:rsidRPr="00D37D0C" w:rsidRDefault="0057767F" w:rsidP="0057767F">
            <w:pPr>
              <w:spacing w:line="360" w:lineRule="auto"/>
              <w:jc w:val="both"/>
              <w:rPr>
                <w:rFonts w:ascii="OfficinaSansBookC" w:hAnsi="OfficinaSansBookC"/>
                <w:sz w:val="28"/>
                <w:szCs w:val="28"/>
              </w:rPr>
            </w:pPr>
            <w:r w:rsidRPr="00D37D0C">
              <w:rPr>
                <w:rFonts w:ascii="OfficinaSansBookC" w:hAnsi="OfficinaSansBookC"/>
                <w:sz w:val="28"/>
                <w:szCs w:val="28"/>
              </w:rPr>
              <w:t>ГБПОУ «Тольяттинский медколледж»</w:t>
            </w:r>
          </w:p>
        </w:tc>
      </w:tr>
      <w:tr w:rsidR="0057767F" w:rsidTr="0057767F">
        <w:tc>
          <w:tcPr>
            <w:tcW w:w="3310" w:type="dxa"/>
          </w:tcPr>
          <w:p w:rsidR="0057767F" w:rsidRDefault="0057767F" w:rsidP="0057767F">
            <w:pPr>
              <w:jc w:val="both"/>
              <w:rPr>
                <w:rFonts w:ascii="OfficinaSansBookC" w:hAnsi="OfficinaSansBookC"/>
                <w:sz w:val="28"/>
                <w:szCs w:val="28"/>
              </w:rPr>
            </w:pPr>
            <w:r>
              <w:rPr>
                <w:rFonts w:ascii="OfficinaSansBookC" w:hAnsi="OfficinaSansBookC"/>
                <w:sz w:val="28"/>
                <w:szCs w:val="28"/>
                <w:lang w:val="en-US"/>
              </w:rPr>
              <w:t xml:space="preserve">ID </w:t>
            </w:r>
            <w:r>
              <w:rPr>
                <w:rFonts w:ascii="OfficinaSansBookC" w:hAnsi="OfficinaSansBookC"/>
                <w:sz w:val="28"/>
                <w:szCs w:val="28"/>
              </w:rPr>
              <w:t>ФПП</w:t>
            </w:r>
          </w:p>
        </w:tc>
        <w:tc>
          <w:tcPr>
            <w:tcW w:w="6183" w:type="dxa"/>
          </w:tcPr>
          <w:p w:rsidR="0057767F" w:rsidRPr="00D37D0C" w:rsidRDefault="0057767F" w:rsidP="0057767F">
            <w:pPr>
              <w:spacing w:line="360" w:lineRule="auto"/>
              <w:jc w:val="both"/>
              <w:rPr>
                <w:rFonts w:ascii="OfficinaSansBookC" w:hAnsi="OfficinaSansBookC"/>
                <w:sz w:val="28"/>
                <w:szCs w:val="28"/>
              </w:rPr>
            </w:pPr>
            <w:r w:rsidRPr="00D37D0C">
              <w:rPr>
                <w:rFonts w:ascii="OfficinaSansBookC" w:hAnsi="OfficinaSansBookC"/>
                <w:sz w:val="28"/>
                <w:szCs w:val="28"/>
              </w:rPr>
              <w:t>261</w:t>
            </w:r>
          </w:p>
        </w:tc>
      </w:tr>
      <w:tr w:rsidR="0057767F" w:rsidTr="0057767F">
        <w:tc>
          <w:tcPr>
            <w:tcW w:w="3310" w:type="dxa"/>
          </w:tcPr>
          <w:p w:rsidR="0057767F" w:rsidRDefault="0057767F" w:rsidP="0057767F">
            <w:pPr>
              <w:jc w:val="both"/>
              <w:rPr>
                <w:rFonts w:ascii="OfficinaSansBookC" w:hAnsi="OfficinaSansBookC"/>
                <w:sz w:val="28"/>
                <w:szCs w:val="28"/>
              </w:rPr>
            </w:pPr>
            <w:r>
              <w:rPr>
                <w:rFonts w:ascii="OfficinaSansBookC" w:hAnsi="OfficinaSansBookC"/>
                <w:sz w:val="28"/>
                <w:szCs w:val="28"/>
              </w:rPr>
              <w:t>ФИО преподавателя-участника апробации, контакты (</w:t>
            </w:r>
            <w:r>
              <w:rPr>
                <w:rFonts w:ascii="OfficinaSansBookC" w:hAnsi="OfficinaSansBookC"/>
                <w:sz w:val="28"/>
                <w:szCs w:val="28"/>
                <w:lang w:val="en-US"/>
              </w:rPr>
              <w:t>e</w:t>
            </w:r>
            <w:r>
              <w:rPr>
                <w:rFonts w:ascii="OfficinaSansBookC" w:hAnsi="OfficinaSansBookC"/>
                <w:sz w:val="28"/>
                <w:szCs w:val="28"/>
              </w:rPr>
              <w:t>-</w:t>
            </w:r>
            <w:r>
              <w:rPr>
                <w:rFonts w:ascii="OfficinaSansBookC" w:hAnsi="OfficinaSansBookC"/>
                <w:sz w:val="28"/>
                <w:szCs w:val="28"/>
                <w:lang w:val="en-US"/>
              </w:rPr>
              <w:t>mail</w:t>
            </w:r>
            <w:r>
              <w:rPr>
                <w:rFonts w:ascii="OfficinaSansBookC" w:hAnsi="OfficinaSansBookC"/>
                <w:sz w:val="28"/>
                <w:szCs w:val="28"/>
              </w:rPr>
              <w:t>, тел.)</w:t>
            </w:r>
          </w:p>
        </w:tc>
        <w:tc>
          <w:tcPr>
            <w:tcW w:w="6183" w:type="dxa"/>
          </w:tcPr>
          <w:p w:rsidR="0057767F" w:rsidRDefault="0057767F" w:rsidP="0057767F">
            <w:pPr>
              <w:spacing w:line="360" w:lineRule="auto"/>
              <w:jc w:val="both"/>
              <w:rPr>
                <w:sz w:val="24"/>
              </w:rPr>
            </w:pPr>
            <w:r>
              <w:rPr>
                <w:sz w:val="24"/>
              </w:rPr>
              <w:t>Подойникова Алена Евгеньевна</w:t>
            </w:r>
          </w:p>
          <w:p w:rsidR="0057767F" w:rsidRPr="00EC37CF" w:rsidRDefault="0057767F" w:rsidP="0057767F">
            <w:pPr>
              <w:spacing w:line="360" w:lineRule="auto"/>
              <w:jc w:val="both"/>
              <w:rPr>
                <w:rFonts w:ascii="Times New Roman" w:hAnsi="Times New Roman" w:cs="Times New Roman"/>
                <w:sz w:val="28"/>
                <w:szCs w:val="28"/>
              </w:rPr>
            </w:pPr>
            <w:r>
              <w:rPr>
                <w:rFonts w:ascii="Times New Roman" w:hAnsi="Times New Roman" w:cs="Times New Roman"/>
                <w:sz w:val="28"/>
                <w:szCs w:val="28"/>
              </w:rPr>
              <w:t>+79874555249</w:t>
            </w:r>
          </w:p>
          <w:p w:rsidR="0057767F" w:rsidRPr="00D37D0C" w:rsidRDefault="0057767F" w:rsidP="0057767F">
            <w:pPr>
              <w:spacing w:line="360" w:lineRule="auto"/>
              <w:jc w:val="both"/>
              <w:rPr>
                <w:rFonts w:ascii="OfficinaSansBookC" w:hAnsi="OfficinaSansBookC"/>
                <w:sz w:val="28"/>
                <w:szCs w:val="28"/>
              </w:rPr>
            </w:pPr>
            <w:r>
              <w:rPr>
                <w:rFonts w:ascii="Times New Roman" w:hAnsi="Times New Roman" w:cs="Times New Roman"/>
                <w:sz w:val="28"/>
                <w:szCs w:val="28"/>
              </w:rPr>
              <w:t xml:space="preserve"> </w:t>
            </w:r>
            <w:hyperlink r:id="rId101" w:history="1">
              <w:r w:rsidRPr="00E224F5">
                <w:rPr>
                  <w:rStyle w:val="a8"/>
                  <w:rFonts w:ascii="Times New Roman" w:hAnsi="Times New Roman" w:cs="Times New Roman"/>
                  <w:sz w:val="28"/>
                  <w:szCs w:val="28"/>
                  <w:lang w:val="en-US"/>
                </w:rPr>
                <w:t>podoinikova</w:t>
              </w:r>
              <w:r w:rsidRPr="00E224F5">
                <w:rPr>
                  <w:rStyle w:val="a8"/>
                  <w:rFonts w:ascii="Times New Roman" w:hAnsi="Times New Roman" w:cs="Times New Roman"/>
                  <w:sz w:val="28"/>
                  <w:szCs w:val="28"/>
                </w:rPr>
                <w:t>-</w:t>
              </w:r>
              <w:r w:rsidRPr="00E224F5">
                <w:rPr>
                  <w:rStyle w:val="a8"/>
                  <w:rFonts w:ascii="Times New Roman" w:hAnsi="Times New Roman" w:cs="Times New Roman"/>
                  <w:sz w:val="28"/>
                  <w:szCs w:val="28"/>
                  <w:lang w:val="en-US"/>
                </w:rPr>
                <w:t>alena</w:t>
              </w:r>
              <w:r w:rsidRPr="00E224F5">
                <w:rPr>
                  <w:rStyle w:val="a8"/>
                  <w:rFonts w:ascii="Times New Roman" w:hAnsi="Times New Roman" w:cs="Times New Roman"/>
                  <w:sz w:val="28"/>
                  <w:szCs w:val="28"/>
                </w:rPr>
                <w:t>@</w:t>
              </w:r>
              <w:r w:rsidRPr="00E224F5">
                <w:rPr>
                  <w:rStyle w:val="a8"/>
                  <w:rFonts w:ascii="Times New Roman" w:hAnsi="Times New Roman" w:cs="Times New Roman"/>
                  <w:sz w:val="28"/>
                  <w:szCs w:val="28"/>
                  <w:lang w:val="en-US"/>
                </w:rPr>
                <w:t>mail</w:t>
              </w:r>
              <w:r w:rsidRPr="00B92E7E">
                <w:rPr>
                  <w:rStyle w:val="a8"/>
                  <w:rFonts w:ascii="Times New Roman" w:hAnsi="Times New Roman" w:cs="Times New Roman"/>
                  <w:sz w:val="28"/>
                  <w:szCs w:val="28"/>
                </w:rPr>
                <w:t>.</w:t>
              </w:r>
              <w:r w:rsidRPr="00E224F5">
                <w:rPr>
                  <w:rStyle w:val="a8"/>
                  <w:rFonts w:ascii="Times New Roman" w:hAnsi="Times New Roman" w:cs="Times New Roman"/>
                  <w:sz w:val="28"/>
                  <w:szCs w:val="28"/>
                  <w:lang w:val="en-US"/>
                </w:rPr>
                <w:t>ru</w:t>
              </w:r>
            </w:hyperlink>
            <w:r>
              <w:rPr>
                <w:rFonts w:ascii="Arial" w:hAnsi="Arial" w:cs="Arial"/>
                <w:sz w:val="21"/>
                <w:szCs w:val="21"/>
                <w:shd w:val="clear" w:color="auto" w:fill="FFFFFF"/>
              </w:rPr>
              <w:t xml:space="preserve"> </w:t>
            </w:r>
          </w:p>
        </w:tc>
      </w:tr>
      <w:tr w:rsidR="0057767F" w:rsidTr="0057767F">
        <w:tc>
          <w:tcPr>
            <w:tcW w:w="3310" w:type="dxa"/>
          </w:tcPr>
          <w:p w:rsidR="0057767F" w:rsidRDefault="0057767F" w:rsidP="0057767F">
            <w:pPr>
              <w:jc w:val="both"/>
              <w:rPr>
                <w:rFonts w:ascii="OfficinaSansBookC" w:hAnsi="OfficinaSansBookC"/>
                <w:sz w:val="28"/>
                <w:szCs w:val="28"/>
              </w:rPr>
            </w:pPr>
            <w:r>
              <w:rPr>
                <w:rFonts w:ascii="OfficinaSansBookC" w:hAnsi="OfficinaSansBookC"/>
                <w:sz w:val="28"/>
                <w:szCs w:val="28"/>
              </w:rPr>
              <w:t xml:space="preserve">Специальность/профессия </w:t>
            </w:r>
          </w:p>
          <w:p w:rsidR="0057767F" w:rsidRDefault="0057767F" w:rsidP="0057767F">
            <w:pPr>
              <w:jc w:val="both"/>
              <w:rPr>
                <w:rFonts w:ascii="OfficinaSansBookC" w:hAnsi="OfficinaSansBookC"/>
                <w:sz w:val="28"/>
                <w:szCs w:val="28"/>
              </w:rPr>
            </w:pPr>
            <w:r>
              <w:rPr>
                <w:rFonts w:ascii="OfficinaSansBookC" w:hAnsi="OfficinaSansBookC"/>
                <w:sz w:val="28"/>
                <w:szCs w:val="28"/>
              </w:rPr>
              <w:t>(в формате ХХ.00.00)</w:t>
            </w:r>
          </w:p>
        </w:tc>
        <w:tc>
          <w:tcPr>
            <w:tcW w:w="6183" w:type="dxa"/>
          </w:tcPr>
          <w:p w:rsidR="0057767F" w:rsidRPr="00D37D0C" w:rsidRDefault="0057767F" w:rsidP="0057767F">
            <w:pPr>
              <w:spacing w:line="360" w:lineRule="auto"/>
              <w:jc w:val="both"/>
              <w:rPr>
                <w:rFonts w:ascii="OfficinaSansBookC" w:hAnsi="OfficinaSansBookC"/>
                <w:sz w:val="28"/>
                <w:szCs w:val="28"/>
              </w:rPr>
            </w:pPr>
            <w:r>
              <w:rPr>
                <w:rFonts w:ascii="OfficinaSansBookC" w:hAnsi="OfficinaSansBookC"/>
                <w:sz w:val="28"/>
                <w:szCs w:val="28"/>
              </w:rPr>
              <w:t>33.02.01 Фармация</w:t>
            </w:r>
          </w:p>
        </w:tc>
      </w:tr>
    </w:tbl>
    <w:p w:rsidR="0057767F" w:rsidRDefault="0057767F" w:rsidP="0057767F">
      <w:pPr>
        <w:jc w:val="center"/>
        <w:rPr>
          <w:rFonts w:ascii="OfficinaSansBookC" w:hAnsi="OfficinaSansBookC"/>
          <w:sz w:val="28"/>
          <w:szCs w:val="28"/>
        </w:rPr>
      </w:pPr>
      <w:r>
        <w:rPr>
          <w:rFonts w:ascii="OfficinaSansBookC" w:hAnsi="OfficinaSansBookC"/>
          <w:sz w:val="28"/>
          <w:szCs w:val="28"/>
        </w:rPr>
        <w:t>Москва    ИРПО</w:t>
      </w:r>
    </w:p>
    <w:p w:rsidR="0057767F" w:rsidRDefault="0057767F" w:rsidP="0057767F">
      <w:pPr>
        <w:jc w:val="center"/>
        <w:rPr>
          <w:rFonts w:ascii="OfficinaSansBookC" w:hAnsi="OfficinaSansBookC"/>
          <w:sz w:val="28"/>
          <w:szCs w:val="28"/>
        </w:rPr>
      </w:pPr>
      <w:r>
        <w:rPr>
          <w:rFonts w:ascii="OfficinaSansBookC" w:hAnsi="OfficinaSansBookC"/>
          <w:sz w:val="28"/>
          <w:szCs w:val="28"/>
        </w:rPr>
        <w:t>2022 год</w:t>
      </w:r>
    </w:p>
    <w:p w:rsidR="0057767F" w:rsidRPr="0057767F" w:rsidRDefault="0057767F" w:rsidP="0057767F">
      <w:pPr>
        <w:tabs>
          <w:tab w:val="left" w:pos="3600"/>
        </w:tabs>
        <w:spacing w:after="200" w:line="276" w:lineRule="auto"/>
        <w:jc w:val="both"/>
        <w:rPr>
          <w:rFonts w:cs="Times New Roman"/>
          <w:sz w:val="28"/>
          <w:szCs w:val="28"/>
        </w:rPr>
      </w:pPr>
    </w:p>
    <w:p w:rsidR="007027F1" w:rsidRPr="007027F1" w:rsidRDefault="007027F1" w:rsidP="007027F1">
      <w:pPr>
        <w:spacing w:line="259" w:lineRule="auto"/>
        <w:jc w:val="right"/>
        <w:rPr>
          <w:rFonts w:ascii="OfficinaSansBookC" w:eastAsia="Calibri" w:hAnsi="OfficinaSansBookC" w:cs="Times New Roman"/>
          <w:sz w:val="28"/>
          <w:szCs w:val="28"/>
        </w:rPr>
      </w:pPr>
    </w:p>
    <w:p w:rsidR="007027F1" w:rsidRPr="007027F1" w:rsidRDefault="007027F1" w:rsidP="007027F1">
      <w:pPr>
        <w:spacing w:line="273" w:lineRule="auto"/>
        <w:jc w:val="center"/>
        <w:rPr>
          <w:rFonts w:eastAsia="Times New Roman" w:cs="Times New Roman"/>
          <w:caps/>
          <w:szCs w:val="24"/>
          <w:lang w:eastAsia="ru-RU"/>
        </w:rPr>
      </w:pPr>
      <w:r w:rsidRPr="007027F1">
        <w:rPr>
          <w:rFonts w:eastAsia="Times New Roman" w:cs="Times New Roman"/>
          <w:caps/>
          <w:color w:val="000000"/>
          <w:sz w:val="22"/>
          <w:lang w:eastAsia="ru-RU"/>
        </w:rPr>
        <w:t>МИНИСТЕРСТВО ПРОСВЕЩЕНИЯ РОССИЙСКОЙ ФЕДЕРАЦИИ</w:t>
      </w:r>
    </w:p>
    <w:p w:rsidR="007027F1" w:rsidRPr="007027F1" w:rsidRDefault="007027F1" w:rsidP="007027F1">
      <w:pPr>
        <w:tabs>
          <w:tab w:val="left" w:pos="6765"/>
        </w:tabs>
        <w:spacing w:line="273" w:lineRule="auto"/>
        <w:jc w:val="center"/>
        <w:rPr>
          <w:rFonts w:eastAsia="Times New Roman" w:cs="Times New Roman"/>
          <w:caps/>
          <w:szCs w:val="24"/>
          <w:lang w:eastAsia="ru-RU"/>
        </w:rPr>
      </w:pPr>
      <w:r w:rsidRPr="007027F1">
        <w:rPr>
          <w:rFonts w:eastAsia="Times New Roman" w:cs="Times New Roman"/>
          <w:caps/>
          <w:color w:val="000000"/>
          <w:sz w:val="22"/>
          <w:lang w:eastAsia="ru-RU"/>
        </w:rPr>
        <w:t>Федеральное государственное бюджетное образовательное учреждение дополнительного профессионального образования</w:t>
      </w:r>
    </w:p>
    <w:p w:rsidR="007027F1" w:rsidRPr="007027F1" w:rsidRDefault="007027F1" w:rsidP="007027F1">
      <w:pPr>
        <w:tabs>
          <w:tab w:val="left" w:pos="6765"/>
        </w:tabs>
        <w:spacing w:line="273" w:lineRule="auto"/>
        <w:jc w:val="center"/>
        <w:rPr>
          <w:rFonts w:eastAsia="Times New Roman" w:cs="Times New Roman"/>
          <w:caps/>
          <w:szCs w:val="24"/>
          <w:lang w:eastAsia="ru-RU"/>
        </w:rPr>
      </w:pPr>
      <w:r w:rsidRPr="007027F1">
        <w:rPr>
          <w:rFonts w:eastAsia="Times New Roman" w:cs="Times New Roman"/>
          <w:caps/>
          <w:color w:val="000000"/>
          <w:sz w:val="22"/>
          <w:lang w:eastAsia="ru-RU"/>
        </w:rPr>
        <w:t xml:space="preserve">«ИНСТИТУТ РАЗВИТИЯ ПРОФЕССИОНАЛЬНОГО ОБРАЗОВАНИЯ» </w:t>
      </w:r>
    </w:p>
    <w:p w:rsidR="007027F1" w:rsidRPr="007027F1" w:rsidRDefault="007027F1" w:rsidP="007027F1">
      <w:pPr>
        <w:tabs>
          <w:tab w:val="left" w:pos="6765"/>
        </w:tabs>
        <w:spacing w:line="276" w:lineRule="auto"/>
        <w:jc w:val="center"/>
        <w:rPr>
          <w:rFonts w:eastAsia="Calibri" w:cs="Times New Roman"/>
          <w:sz w:val="28"/>
          <w:szCs w:val="28"/>
        </w:rPr>
      </w:pPr>
    </w:p>
    <w:tbl>
      <w:tblPr>
        <w:tblW w:w="10348" w:type="dxa"/>
        <w:tblLook w:val="04A0" w:firstRow="1" w:lastRow="0" w:firstColumn="1" w:lastColumn="0" w:noHBand="0" w:noVBand="1"/>
      </w:tblPr>
      <w:tblGrid>
        <w:gridCol w:w="5103"/>
        <w:gridCol w:w="5245"/>
      </w:tblGrid>
      <w:tr w:rsidR="007027F1" w:rsidRPr="007027F1" w:rsidTr="001A58AC">
        <w:tc>
          <w:tcPr>
            <w:tcW w:w="5103" w:type="dxa"/>
          </w:tcPr>
          <w:p w:rsidR="007027F1" w:rsidRPr="007027F1" w:rsidRDefault="007027F1" w:rsidP="007027F1">
            <w:pPr>
              <w:spacing w:line="276" w:lineRule="auto"/>
              <w:ind w:right="459"/>
              <w:rPr>
                <w:rFonts w:eastAsia="Calibri" w:cs="Times New Roman"/>
                <w:color w:val="FFFFFF"/>
                <w:sz w:val="28"/>
                <w:szCs w:val="28"/>
              </w:rPr>
            </w:pPr>
            <w:r w:rsidRPr="007027F1">
              <w:rPr>
                <w:rFonts w:eastAsia="Calibri" w:cs="Times New Roman"/>
                <w:color w:val="FFFFFF"/>
                <w:sz w:val="28"/>
                <w:szCs w:val="28"/>
              </w:rPr>
              <w:t xml:space="preserve">РАССМОТРЕНО: </w:t>
            </w:r>
          </w:p>
          <w:p w:rsidR="007027F1" w:rsidRPr="007027F1" w:rsidRDefault="007027F1" w:rsidP="007027F1">
            <w:pPr>
              <w:spacing w:line="276" w:lineRule="auto"/>
              <w:ind w:right="459"/>
              <w:rPr>
                <w:rFonts w:eastAsia="Calibri" w:cs="Times New Roman"/>
                <w:color w:val="FFFFFF"/>
                <w:sz w:val="28"/>
                <w:szCs w:val="28"/>
              </w:rPr>
            </w:pPr>
            <w:r w:rsidRPr="007027F1">
              <w:rPr>
                <w:rFonts w:eastAsia="Calibri" w:cs="Times New Roman"/>
                <w:color w:val="FFFFFF"/>
                <w:sz w:val="28"/>
                <w:szCs w:val="28"/>
              </w:rPr>
              <w:t>на заседании Педагогического совета ФГБОУ ДПО ИРПО</w:t>
            </w:r>
          </w:p>
          <w:p w:rsidR="007027F1" w:rsidRPr="007027F1" w:rsidRDefault="007027F1" w:rsidP="007027F1">
            <w:pPr>
              <w:spacing w:line="276" w:lineRule="auto"/>
              <w:ind w:right="459"/>
              <w:rPr>
                <w:rFonts w:eastAsia="Calibri" w:cs="Times New Roman"/>
                <w:color w:val="FFFFFF"/>
                <w:sz w:val="28"/>
                <w:szCs w:val="28"/>
              </w:rPr>
            </w:pPr>
            <w:r w:rsidRPr="007027F1">
              <w:rPr>
                <w:rFonts w:eastAsia="Calibri" w:cs="Times New Roman"/>
                <w:color w:val="FFFFFF"/>
                <w:sz w:val="28"/>
                <w:szCs w:val="28"/>
              </w:rPr>
              <w:t>Протокол № _______________</w:t>
            </w:r>
          </w:p>
          <w:p w:rsidR="007027F1" w:rsidRPr="007027F1" w:rsidRDefault="007027F1" w:rsidP="007027F1">
            <w:pPr>
              <w:spacing w:line="276" w:lineRule="auto"/>
              <w:ind w:right="459"/>
              <w:rPr>
                <w:rFonts w:eastAsia="Calibri" w:cs="Times New Roman"/>
                <w:color w:val="FFFFFF"/>
                <w:sz w:val="28"/>
                <w:szCs w:val="28"/>
              </w:rPr>
            </w:pPr>
            <w:r w:rsidRPr="007027F1">
              <w:rPr>
                <w:rFonts w:eastAsia="Calibri" w:cs="Times New Roman"/>
                <w:color w:val="FFFFFF"/>
                <w:sz w:val="28"/>
                <w:szCs w:val="28"/>
              </w:rPr>
              <w:t>от «____» ________________ 202__ г.</w:t>
            </w:r>
          </w:p>
        </w:tc>
        <w:tc>
          <w:tcPr>
            <w:tcW w:w="5245" w:type="dxa"/>
            <w:hideMark/>
          </w:tcPr>
          <w:p w:rsidR="007027F1" w:rsidRPr="007027F1" w:rsidRDefault="007027F1" w:rsidP="007027F1">
            <w:pPr>
              <w:spacing w:line="276" w:lineRule="auto"/>
              <w:ind w:right="459"/>
              <w:rPr>
                <w:rFonts w:eastAsia="Calibri" w:cs="Times New Roman"/>
                <w:color w:val="FFFFFF"/>
                <w:sz w:val="28"/>
                <w:szCs w:val="28"/>
              </w:rPr>
            </w:pPr>
            <w:r w:rsidRPr="007027F1">
              <w:rPr>
                <w:rFonts w:eastAsia="Calibri" w:cs="Times New Roman"/>
                <w:color w:val="FFFFFF"/>
                <w:sz w:val="28"/>
                <w:szCs w:val="28"/>
              </w:rPr>
              <w:t xml:space="preserve">УТВЕРЖДЕНО: </w:t>
            </w:r>
          </w:p>
          <w:p w:rsidR="007027F1" w:rsidRPr="007027F1" w:rsidRDefault="007027F1" w:rsidP="007027F1">
            <w:pPr>
              <w:spacing w:line="276" w:lineRule="auto"/>
              <w:ind w:right="322"/>
              <w:rPr>
                <w:rFonts w:eastAsia="Calibri" w:cs="Times New Roman"/>
                <w:color w:val="FFFFFF"/>
                <w:sz w:val="28"/>
                <w:szCs w:val="28"/>
              </w:rPr>
            </w:pPr>
            <w:r w:rsidRPr="007027F1">
              <w:rPr>
                <w:rFonts w:eastAsia="Calibri" w:cs="Times New Roman"/>
                <w:color w:val="FFFFFF"/>
                <w:sz w:val="28"/>
                <w:szCs w:val="28"/>
              </w:rPr>
              <w:t>на заседании Совета по оценке качества примерных рабочих программ общеобразовательного и социально-гуманитарного циклов среднего профессионального образования при ГФБОУ ДПО ИРПО</w:t>
            </w:r>
          </w:p>
          <w:p w:rsidR="007027F1" w:rsidRPr="007027F1" w:rsidRDefault="007027F1" w:rsidP="007027F1">
            <w:pPr>
              <w:spacing w:line="276" w:lineRule="auto"/>
              <w:ind w:right="459"/>
              <w:rPr>
                <w:rFonts w:eastAsia="Calibri" w:cs="Times New Roman"/>
                <w:color w:val="FFFFFF"/>
                <w:sz w:val="28"/>
                <w:szCs w:val="28"/>
              </w:rPr>
            </w:pPr>
            <w:r w:rsidRPr="007027F1">
              <w:rPr>
                <w:rFonts w:eastAsia="Calibri" w:cs="Times New Roman"/>
                <w:color w:val="FFFFFF"/>
                <w:sz w:val="28"/>
                <w:szCs w:val="28"/>
              </w:rPr>
              <w:t>Протокол № _______________</w:t>
            </w:r>
          </w:p>
          <w:p w:rsidR="007027F1" w:rsidRPr="007027F1" w:rsidRDefault="007027F1" w:rsidP="007027F1">
            <w:pPr>
              <w:spacing w:after="160" w:line="276" w:lineRule="auto"/>
              <w:ind w:left="1207"/>
              <w:rPr>
                <w:rFonts w:eastAsia="Calibri" w:cs="Times New Roman"/>
                <w:color w:val="FFFFFF"/>
                <w:sz w:val="28"/>
                <w:szCs w:val="28"/>
              </w:rPr>
            </w:pPr>
            <w:r w:rsidRPr="007027F1">
              <w:rPr>
                <w:rFonts w:eastAsia="Calibri" w:cs="Times New Roman"/>
                <w:color w:val="FFFFFF"/>
                <w:sz w:val="28"/>
                <w:szCs w:val="28"/>
              </w:rPr>
              <w:t>от «____» ________________ 202__ г.</w:t>
            </w:r>
          </w:p>
        </w:tc>
      </w:tr>
    </w:tbl>
    <w:p w:rsidR="007027F1" w:rsidRPr="007027F1" w:rsidRDefault="007027F1" w:rsidP="007027F1">
      <w:pPr>
        <w:spacing w:after="160" w:line="259" w:lineRule="auto"/>
        <w:rPr>
          <w:rFonts w:eastAsia="Calibri" w:cs="Times New Roman"/>
          <w:sz w:val="28"/>
          <w:szCs w:val="28"/>
        </w:rPr>
      </w:pPr>
    </w:p>
    <w:p w:rsidR="007027F1" w:rsidRPr="007027F1" w:rsidRDefault="007027F1" w:rsidP="007027F1">
      <w:pPr>
        <w:spacing w:after="160" w:line="259" w:lineRule="auto"/>
        <w:jc w:val="center"/>
        <w:rPr>
          <w:rFonts w:eastAsia="Calibri" w:cs="Times New Roman"/>
          <w:b/>
          <w:bCs/>
          <w:sz w:val="28"/>
          <w:szCs w:val="28"/>
        </w:rPr>
      </w:pPr>
      <w:r w:rsidRPr="007027F1">
        <w:rPr>
          <w:rFonts w:eastAsia="Calibri" w:cs="Times New Roman"/>
          <w:b/>
          <w:bCs/>
          <w:sz w:val="28"/>
          <w:szCs w:val="28"/>
        </w:rPr>
        <w:t>РАБОЧАЯ ПРОГРАММА</w:t>
      </w:r>
    </w:p>
    <w:p w:rsidR="007027F1" w:rsidRPr="007027F1" w:rsidRDefault="007027F1" w:rsidP="007027F1">
      <w:pPr>
        <w:spacing w:after="160" w:line="259" w:lineRule="auto"/>
        <w:jc w:val="center"/>
        <w:rPr>
          <w:rFonts w:eastAsia="Calibri" w:cs="Times New Roman"/>
          <w:b/>
          <w:bCs/>
          <w:sz w:val="28"/>
          <w:szCs w:val="28"/>
        </w:rPr>
      </w:pPr>
      <w:r w:rsidRPr="007027F1">
        <w:rPr>
          <w:rFonts w:eastAsia="Calibri" w:cs="Times New Roman"/>
          <w:b/>
          <w:bCs/>
          <w:sz w:val="28"/>
          <w:szCs w:val="28"/>
        </w:rPr>
        <w:t>ОБЩЕОБРАЗОВАТЕЛЬНОЙ ДИСЦИПЛИНЫ</w:t>
      </w:r>
    </w:p>
    <w:p w:rsidR="007027F1" w:rsidRPr="007027F1" w:rsidRDefault="007027F1" w:rsidP="007027F1">
      <w:pPr>
        <w:spacing w:after="160" w:line="259" w:lineRule="auto"/>
        <w:jc w:val="center"/>
        <w:rPr>
          <w:rFonts w:eastAsia="Calibri" w:cs="Times New Roman"/>
          <w:b/>
          <w:sz w:val="28"/>
          <w:szCs w:val="28"/>
        </w:rPr>
      </w:pPr>
      <w:r w:rsidRPr="007027F1">
        <w:rPr>
          <w:rFonts w:eastAsia="Calibri" w:cs="Times New Roman"/>
          <w:b/>
          <w:bCs/>
          <w:sz w:val="28"/>
          <w:szCs w:val="28"/>
        </w:rPr>
        <w:t>«</w:t>
      </w:r>
      <w:r w:rsidRPr="007027F1">
        <w:rPr>
          <w:rFonts w:eastAsia="Calibri" w:cs="Times New Roman"/>
          <w:b/>
          <w:i/>
          <w:sz w:val="28"/>
          <w:szCs w:val="28"/>
        </w:rPr>
        <w:t>Основы безопасности жизнедеятельности</w:t>
      </w:r>
      <w:r w:rsidRPr="007027F1">
        <w:rPr>
          <w:rFonts w:eastAsia="Calibri" w:cs="Times New Roman"/>
          <w:b/>
          <w:bCs/>
          <w:sz w:val="28"/>
          <w:szCs w:val="28"/>
        </w:rPr>
        <w:t xml:space="preserve">» </w:t>
      </w:r>
    </w:p>
    <w:p w:rsidR="007027F1" w:rsidRPr="007027F1" w:rsidRDefault="007027F1" w:rsidP="007027F1">
      <w:pPr>
        <w:spacing w:after="160" w:line="259" w:lineRule="auto"/>
        <w:ind w:left="4" w:hanging="4"/>
        <w:jc w:val="center"/>
        <w:rPr>
          <w:rFonts w:eastAsia="Calibri" w:cs="Times New Roman"/>
          <w:b/>
          <w:sz w:val="28"/>
          <w:szCs w:val="28"/>
        </w:rPr>
      </w:pPr>
      <w:r w:rsidRPr="007027F1">
        <w:rPr>
          <w:rFonts w:eastAsia="Calibri" w:cs="Times New Roman"/>
          <w:b/>
          <w:sz w:val="28"/>
          <w:szCs w:val="28"/>
        </w:rPr>
        <w:t xml:space="preserve">Естественно-научный профиль </w:t>
      </w:r>
    </w:p>
    <w:p w:rsidR="007027F1" w:rsidRPr="007027F1" w:rsidRDefault="007027F1" w:rsidP="007027F1">
      <w:pPr>
        <w:spacing w:before="240" w:after="240" w:line="259" w:lineRule="auto"/>
        <w:jc w:val="center"/>
        <w:rPr>
          <w:rFonts w:eastAsia="Calibri" w:cs="Times New Roman"/>
          <w:b/>
          <w:bCs/>
          <w:sz w:val="28"/>
          <w:szCs w:val="28"/>
        </w:rPr>
      </w:pPr>
      <w:r w:rsidRPr="007027F1">
        <w:rPr>
          <w:rFonts w:eastAsia="Calibri" w:cs="Times New Roman"/>
          <w:b/>
          <w:bCs/>
          <w:sz w:val="28"/>
          <w:szCs w:val="28"/>
        </w:rPr>
        <w:t>для профессиональных образовательных организаций</w:t>
      </w:r>
    </w:p>
    <w:p w:rsidR="007027F1" w:rsidRPr="007027F1" w:rsidRDefault="007027F1" w:rsidP="007027F1">
      <w:pPr>
        <w:spacing w:after="160" w:line="259" w:lineRule="auto"/>
        <w:ind w:left="5670"/>
        <w:rPr>
          <w:rFonts w:eastAsia="Calibri" w:cs="Times New Roman"/>
          <w:sz w:val="28"/>
          <w:szCs w:val="28"/>
        </w:rPr>
      </w:pPr>
    </w:p>
    <w:tbl>
      <w:tblPr>
        <w:tblStyle w:val="170"/>
        <w:tblW w:w="9493" w:type="dxa"/>
        <w:tblLook w:val="04A0" w:firstRow="1" w:lastRow="0" w:firstColumn="1" w:lastColumn="0" w:noHBand="0" w:noVBand="1"/>
      </w:tblPr>
      <w:tblGrid>
        <w:gridCol w:w="3310"/>
        <w:gridCol w:w="6183"/>
      </w:tblGrid>
      <w:tr w:rsidR="007027F1" w:rsidRPr="007027F1" w:rsidTr="001A58AC">
        <w:tc>
          <w:tcPr>
            <w:tcW w:w="3310" w:type="dxa"/>
          </w:tcPr>
          <w:p w:rsidR="007027F1" w:rsidRPr="007027F1" w:rsidRDefault="007027F1" w:rsidP="007027F1">
            <w:pPr>
              <w:jc w:val="both"/>
              <w:rPr>
                <w:rFonts w:eastAsia="Calibri" w:cs="Times New Roman"/>
                <w:sz w:val="28"/>
                <w:szCs w:val="28"/>
              </w:rPr>
            </w:pPr>
            <w:r w:rsidRPr="007027F1">
              <w:rPr>
                <w:rFonts w:eastAsia="Calibri" w:cs="Times New Roman"/>
                <w:sz w:val="28"/>
                <w:szCs w:val="28"/>
              </w:rPr>
              <w:t>Регион</w:t>
            </w:r>
          </w:p>
        </w:tc>
        <w:tc>
          <w:tcPr>
            <w:tcW w:w="6183" w:type="dxa"/>
          </w:tcPr>
          <w:p w:rsidR="007027F1" w:rsidRPr="007027F1" w:rsidRDefault="007027F1" w:rsidP="007027F1">
            <w:pPr>
              <w:spacing w:line="360" w:lineRule="auto"/>
              <w:jc w:val="both"/>
              <w:rPr>
                <w:rFonts w:eastAsia="Calibri" w:cs="Times New Roman"/>
                <w:sz w:val="28"/>
                <w:szCs w:val="28"/>
              </w:rPr>
            </w:pPr>
            <w:r w:rsidRPr="007027F1">
              <w:rPr>
                <w:rFonts w:eastAsia="Calibri" w:cs="Times New Roman"/>
                <w:sz w:val="28"/>
                <w:szCs w:val="28"/>
              </w:rPr>
              <w:t>Самарская область</w:t>
            </w:r>
          </w:p>
        </w:tc>
      </w:tr>
      <w:tr w:rsidR="007027F1" w:rsidRPr="007027F1" w:rsidTr="001A58AC">
        <w:tc>
          <w:tcPr>
            <w:tcW w:w="3310" w:type="dxa"/>
          </w:tcPr>
          <w:p w:rsidR="007027F1" w:rsidRPr="007027F1" w:rsidRDefault="007027F1" w:rsidP="007027F1">
            <w:pPr>
              <w:jc w:val="both"/>
              <w:rPr>
                <w:rFonts w:eastAsia="Calibri" w:cs="Times New Roman"/>
                <w:sz w:val="28"/>
                <w:szCs w:val="28"/>
              </w:rPr>
            </w:pPr>
            <w:r w:rsidRPr="007027F1">
              <w:rPr>
                <w:rFonts w:eastAsia="Calibri" w:cs="Times New Roman"/>
                <w:sz w:val="28"/>
                <w:szCs w:val="28"/>
              </w:rPr>
              <w:t>Наименование ФПП</w:t>
            </w:r>
          </w:p>
        </w:tc>
        <w:tc>
          <w:tcPr>
            <w:tcW w:w="6183" w:type="dxa"/>
          </w:tcPr>
          <w:p w:rsidR="007027F1" w:rsidRPr="007027F1" w:rsidRDefault="007027F1" w:rsidP="007027F1">
            <w:pPr>
              <w:spacing w:line="360" w:lineRule="auto"/>
              <w:jc w:val="both"/>
              <w:rPr>
                <w:rFonts w:eastAsia="Calibri" w:cs="Times New Roman"/>
                <w:sz w:val="28"/>
                <w:szCs w:val="28"/>
              </w:rPr>
            </w:pPr>
            <w:r w:rsidRPr="007027F1">
              <w:rPr>
                <w:rFonts w:eastAsia="Calibri" w:cs="Times New Roman"/>
                <w:sz w:val="28"/>
                <w:szCs w:val="28"/>
              </w:rPr>
              <w:t>ГБПОУ «Тольяттинский медколледж»</w:t>
            </w:r>
          </w:p>
        </w:tc>
      </w:tr>
      <w:tr w:rsidR="007027F1" w:rsidRPr="007027F1" w:rsidTr="001A58AC">
        <w:tc>
          <w:tcPr>
            <w:tcW w:w="3310" w:type="dxa"/>
          </w:tcPr>
          <w:p w:rsidR="007027F1" w:rsidRPr="007027F1" w:rsidRDefault="007027F1" w:rsidP="007027F1">
            <w:pPr>
              <w:jc w:val="both"/>
              <w:rPr>
                <w:rFonts w:eastAsia="Calibri" w:cs="Times New Roman"/>
                <w:sz w:val="28"/>
                <w:szCs w:val="28"/>
              </w:rPr>
            </w:pPr>
            <w:r w:rsidRPr="007027F1">
              <w:rPr>
                <w:rFonts w:eastAsia="Calibri" w:cs="Times New Roman"/>
                <w:sz w:val="28"/>
                <w:szCs w:val="28"/>
              </w:rPr>
              <w:t>Наименование специальности</w:t>
            </w:r>
          </w:p>
        </w:tc>
        <w:tc>
          <w:tcPr>
            <w:tcW w:w="6183" w:type="dxa"/>
          </w:tcPr>
          <w:p w:rsidR="007027F1" w:rsidRPr="007027F1" w:rsidRDefault="007027F1" w:rsidP="007027F1">
            <w:pPr>
              <w:ind w:left="4" w:hanging="4"/>
              <w:rPr>
                <w:rFonts w:eastAsia="Calibri" w:cs="Times New Roman"/>
                <w:sz w:val="28"/>
                <w:szCs w:val="28"/>
              </w:rPr>
            </w:pPr>
            <w:r w:rsidRPr="007027F1">
              <w:rPr>
                <w:rFonts w:eastAsia="Times New Roman" w:cs="Times New Roman"/>
                <w:color w:val="000000"/>
                <w:sz w:val="28"/>
                <w:szCs w:val="28"/>
                <w:lang w:eastAsia="ru-RU"/>
              </w:rPr>
              <w:t xml:space="preserve">33.02.01 Фармация </w:t>
            </w:r>
            <w:r w:rsidRPr="007027F1">
              <w:rPr>
                <w:rFonts w:eastAsia="Calibri" w:cs="Times New Roman"/>
                <w:sz w:val="28"/>
                <w:szCs w:val="28"/>
              </w:rPr>
              <w:t xml:space="preserve"> </w:t>
            </w:r>
          </w:p>
          <w:p w:rsidR="007027F1" w:rsidRPr="007027F1" w:rsidRDefault="007027F1" w:rsidP="007027F1">
            <w:pPr>
              <w:ind w:left="4" w:hanging="4"/>
              <w:rPr>
                <w:rFonts w:eastAsia="Calibri" w:cs="Times New Roman"/>
                <w:b/>
                <w:sz w:val="28"/>
                <w:szCs w:val="28"/>
              </w:rPr>
            </w:pPr>
          </w:p>
        </w:tc>
      </w:tr>
      <w:tr w:rsidR="007027F1" w:rsidRPr="007027F1" w:rsidTr="001A58AC">
        <w:tc>
          <w:tcPr>
            <w:tcW w:w="3310" w:type="dxa"/>
          </w:tcPr>
          <w:p w:rsidR="007027F1" w:rsidRPr="007027F1" w:rsidRDefault="007027F1" w:rsidP="007027F1">
            <w:pPr>
              <w:jc w:val="both"/>
              <w:rPr>
                <w:rFonts w:eastAsia="Calibri" w:cs="Times New Roman"/>
                <w:sz w:val="28"/>
                <w:szCs w:val="28"/>
              </w:rPr>
            </w:pPr>
            <w:r w:rsidRPr="007027F1">
              <w:rPr>
                <w:rFonts w:eastAsia="Calibri" w:cs="Times New Roman"/>
                <w:sz w:val="28"/>
                <w:szCs w:val="28"/>
              </w:rPr>
              <w:t>ФИО преподавателя-участника апробации, контакты (</w:t>
            </w:r>
            <w:r w:rsidRPr="007027F1">
              <w:rPr>
                <w:rFonts w:eastAsia="Calibri" w:cs="Times New Roman"/>
                <w:sz w:val="28"/>
                <w:szCs w:val="28"/>
                <w:lang w:val="en-US"/>
              </w:rPr>
              <w:t>e</w:t>
            </w:r>
            <w:r w:rsidRPr="007027F1">
              <w:rPr>
                <w:rFonts w:eastAsia="Calibri" w:cs="Times New Roman"/>
                <w:sz w:val="28"/>
                <w:szCs w:val="28"/>
              </w:rPr>
              <w:t>-</w:t>
            </w:r>
            <w:r w:rsidRPr="007027F1">
              <w:rPr>
                <w:rFonts w:eastAsia="Calibri" w:cs="Times New Roman"/>
                <w:sz w:val="28"/>
                <w:szCs w:val="28"/>
                <w:lang w:val="en-US"/>
              </w:rPr>
              <w:t>mail</w:t>
            </w:r>
            <w:r w:rsidRPr="007027F1">
              <w:rPr>
                <w:rFonts w:eastAsia="Calibri" w:cs="Times New Roman"/>
                <w:sz w:val="28"/>
                <w:szCs w:val="28"/>
              </w:rPr>
              <w:t>, тел.)</w:t>
            </w:r>
          </w:p>
        </w:tc>
        <w:tc>
          <w:tcPr>
            <w:tcW w:w="6183" w:type="dxa"/>
          </w:tcPr>
          <w:p w:rsidR="007027F1" w:rsidRPr="007027F1" w:rsidRDefault="007027F1" w:rsidP="007027F1">
            <w:pPr>
              <w:spacing w:line="360" w:lineRule="auto"/>
              <w:jc w:val="both"/>
              <w:rPr>
                <w:rFonts w:eastAsia="Calibri" w:cs="Times New Roman"/>
                <w:sz w:val="28"/>
                <w:szCs w:val="28"/>
              </w:rPr>
            </w:pPr>
            <w:r w:rsidRPr="007027F1">
              <w:rPr>
                <w:rFonts w:eastAsia="Calibri" w:cs="Times New Roman"/>
                <w:sz w:val="28"/>
                <w:szCs w:val="28"/>
              </w:rPr>
              <w:t>Подойникова А.Е. +79874555249</w:t>
            </w:r>
          </w:p>
          <w:p w:rsidR="007027F1" w:rsidRPr="007027F1" w:rsidRDefault="007027F1" w:rsidP="007027F1">
            <w:pPr>
              <w:spacing w:line="360" w:lineRule="auto"/>
              <w:jc w:val="both"/>
              <w:rPr>
                <w:rFonts w:eastAsia="Calibri" w:cs="Times New Roman"/>
                <w:sz w:val="28"/>
                <w:szCs w:val="28"/>
              </w:rPr>
            </w:pPr>
            <w:r w:rsidRPr="007027F1">
              <w:rPr>
                <w:rFonts w:eastAsia="Calibri" w:cs="Times New Roman"/>
                <w:sz w:val="28"/>
                <w:szCs w:val="28"/>
              </w:rPr>
              <w:t xml:space="preserve"> </w:t>
            </w:r>
            <w:hyperlink r:id="rId102" w:history="1">
              <w:r w:rsidRPr="007027F1">
                <w:rPr>
                  <w:rFonts w:eastAsia="Calibri" w:cs="Times New Roman"/>
                  <w:color w:val="0563C1"/>
                  <w:sz w:val="28"/>
                  <w:szCs w:val="28"/>
                  <w:u w:val="single"/>
                  <w:lang w:val="en-US"/>
                </w:rPr>
                <w:t>podoinikova</w:t>
              </w:r>
              <w:r w:rsidRPr="007027F1">
                <w:rPr>
                  <w:rFonts w:eastAsia="Calibri" w:cs="Times New Roman"/>
                  <w:color w:val="0563C1"/>
                  <w:sz w:val="28"/>
                  <w:szCs w:val="28"/>
                  <w:u w:val="single"/>
                </w:rPr>
                <w:t>-</w:t>
              </w:r>
              <w:r w:rsidRPr="007027F1">
                <w:rPr>
                  <w:rFonts w:eastAsia="Calibri" w:cs="Times New Roman"/>
                  <w:color w:val="0563C1"/>
                  <w:sz w:val="28"/>
                  <w:szCs w:val="28"/>
                  <w:u w:val="single"/>
                  <w:lang w:val="en-US"/>
                </w:rPr>
                <w:t>alena</w:t>
              </w:r>
              <w:r w:rsidRPr="007027F1">
                <w:rPr>
                  <w:rFonts w:eastAsia="Calibri" w:cs="Times New Roman"/>
                  <w:color w:val="0563C1"/>
                  <w:sz w:val="28"/>
                  <w:szCs w:val="28"/>
                  <w:u w:val="single"/>
                </w:rPr>
                <w:t>@</w:t>
              </w:r>
              <w:r w:rsidRPr="007027F1">
                <w:rPr>
                  <w:rFonts w:eastAsia="Calibri" w:cs="Times New Roman"/>
                  <w:color w:val="0563C1"/>
                  <w:sz w:val="28"/>
                  <w:szCs w:val="28"/>
                  <w:u w:val="single"/>
                  <w:lang w:val="en-US"/>
                </w:rPr>
                <w:t>mail</w:t>
              </w:r>
              <w:r w:rsidRPr="007027F1">
                <w:rPr>
                  <w:rFonts w:eastAsia="Calibri" w:cs="Times New Roman"/>
                  <w:color w:val="0563C1"/>
                  <w:sz w:val="28"/>
                  <w:szCs w:val="28"/>
                  <w:u w:val="single"/>
                </w:rPr>
                <w:t>.</w:t>
              </w:r>
              <w:r w:rsidRPr="007027F1">
                <w:rPr>
                  <w:rFonts w:eastAsia="Calibri" w:cs="Times New Roman"/>
                  <w:color w:val="0563C1"/>
                  <w:sz w:val="28"/>
                  <w:szCs w:val="28"/>
                  <w:u w:val="single"/>
                  <w:lang w:val="en-US"/>
                </w:rPr>
                <w:t>ru</w:t>
              </w:r>
            </w:hyperlink>
            <w:r w:rsidRPr="007027F1">
              <w:rPr>
                <w:rFonts w:eastAsia="Calibri" w:cs="Times New Roman"/>
                <w:sz w:val="28"/>
                <w:szCs w:val="28"/>
              </w:rPr>
              <w:t xml:space="preserve"> </w:t>
            </w:r>
          </w:p>
        </w:tc>
      </w:tr>
    </w:tbl>
    <w:p w:rsidR="007027F1" w:rsidRPr="007027F1" w:rsidRDefault="007027F1" w:rsidP="007027F1">
      <w:pPr>
        <w:spacing w:after="160" w:line="259" w:lineRule="auto"/>
        <w:rPr>
          <w:rFonts w:eastAsia="Calibri" w:cs="Times New Roman"/>
          <w:color w:val="FFFFFF"/>
          <w:sz w:val="28"/>
          <w:szCs w:val="28"/>
        </w:rPr>
      </w:pPr>
      <w:r w:rsidRPr="007027F1">
        <w:rPr>
          <w:rFonts w:eastAsia="Calibri" w:cs="Times New Roman"/>
          <w:color w:val="FFFFFF"/>
          <w:sz w:val="28"/>
          <w:szCs w:val="28"/>
        </w:rPr>
        <w:t>ЭКСПЕРТНОЕ ЗАКЛЮЧЕНИЕ по результатам экспертизы примерной рабочей программы</w:t>
      </w:r>
    </w:p>
    <w:p w:rsidR="007027F1" w:rsidRPr="007027F1" w:rsidRDefault="007027F1" w:rsidP="007027F1">
      <w:pPr>
        <w:spacing w:after="160" w:line="259" w:lineRule="auto"/>
        <w:rPr>
          <w:rFonts w:eastAsia="Calibri" w:cs="Times New Roman"/>
          <w:color w:val="FFFFFF"/>
          <w:sz w:val="28"/>
          <w:szCs w:val="28"/>
        </w:rPr>
      </w:pPr>
      <w:r w:rsidRPr="007027F1">
        <w:rPr>
          <w:rFonts w:eastAsia="Calibri" w:cs="Times New Roman"/>
          <w:color w:val="FFFFFF"/>
          <w:sz w:val="28"/>
          <w:szCs w:val="28"/>
        </w:rPr>
        <w:t>ФУМО СПО по УГПС _________ «______________________________________________»</w:t>
      </w:r>
    </w:p>
    <w:p w:rsidR="007027F1" w:rsidRPr="007027F1" w:rsidRDefault="007027F1" w:rsidP="007027F1">
      <w:pPr>
        <w:spacing w:after="160" w:line="259" w:lineRule="auto"/>
        <w:rPr>
          <w:rFonts w:eastAsia="Calibri" w:cs="Times New Roman"/>
          <w:color w:val="FFFFFF"/>
          <w:sz w:val="28"/>
          <w:szCs w:val="28"/>
        </w:rPr>
      </w:pPr>
      <w:r w:rsidRPr="007027F1">
        <w:rPr>
          <w:rFonts w:eastAsia="Calibri" w:cs="Times New Roman"/>
          <w:color w:val="FFFFFF"/>
          <w:sz w:val="28"/>
          <w:szCs w:val="28"/>
        </w:rPr>
        <w:t>от «___» ________________202__ г.</w:t>
      </w:r>
    </w:p>
    <w:p w:rsidR="007027F1" w:rsidRPr="007027F1" w:rsidRDefault="007027F1" w:rsidP="007027F1">
      <w:pPr>
        <w:spacing w:after="160" w:line="259" w:lineRule="auto"/>
        <w:ind w:left="5670"/>
        <w:rPr>
          <w:rFonts w:eastAsia="Calibri" w:cs="Times New Roman"/>
          <w:color w:val="FFFFFF"/>
          <w:sz w:val="28"/>
          <w:szCs w:val="28"/>
        </w:rPr>
      </w:pPr>
    </w:p>
    <w:p w:rsidR="007027F1" w:rsidRPr="007027F1" w:rsidRDefault="007027F1" w:rsidP="007027F1">
      <w:pPr>
        <w:spacing w:after="200" w:line="276" w:lineRule="auto"/>
        <w:jc w:val="center"/>
        <w:rPr>
          <w:rFonts w:eastAsia="Times New Roman" w:cs="Times New Roman"/>
          <w:b/>
          <w:sz w:val="28"/>
          <w:szCs w:val="28"/>
          <w:lang w:eastAsia="ru-RU"/>
        </w:rPr>
      </w:pPr>
    </w:p>
    <w:p w:rsidR="007027F1" w:rsidRPr="007027F1" w:rsidRDefault="007027F1" w:rsidP="007027F1">
      <w:pPr>
        <w:spacing w:after="200" w:line="276" w:lineRule="auto"/>
        <w:jc w:val="center"/>
        <w:rPr>
          <w:rFonts w:eastAsia="Times New Roman" w:cs="Times New Roman"/>
          <w:b/>
          <w:sz w:val="28"/>
          <w:szCs w:val="28"/>
          <w:lang w:eastAsia="ru-RU"/>
        </w:rPr>
      </w:pPr>
      <w:r w:rsidRPr="007027F1">
        <w:rPr>
          <w:rFonts w:eastAsia="Times New Roman" w:cs="Times New Roman"/>
          <w:b/>
          <w:sz w:val="28"/>
          <w:szCs w:val="28"/>
          <w:lang w:eastAsia="ru-RU"/>
        </w:rPr>
        <w:t>СОДЕРЖАНИЕ</w:t>
      </w:r>
    </w:p>
    <w:p w:rsidR="007027F1" w:rsidRPr="007027F1" w:rsidRDefault="007027F1" w:rsidP="007027F1">
      <w:pPr>
        <w:spacing w:after="200" w:line="276" w:lineRule="auto"/>
        <w:rPr>
          <w:rFonts w:eastAsia="Times New Roman" w:cs="Times New Roman"/>
          <w:i/>
          <w:sz w:val="28"/>
          <w:szCs w:val="28"/>
          <w:lang w:eastAsia="ru-RU"/>
        </w:rPr>
      </w:pPr>
    </w:p>
    <w:tbl>
      <w:tblPr>
        <w:tblW w:w="0" w:type="auto"/>
        <w:tblLook w:val="01E0" w:firstRow="1" w:lastRow="1" w:firstColumn="1" w:lastColumn="1" w:noHBand="0" w:noVBand="0"/>
      </w:tblPr>
      <w:tblGrid>
        <w:gridCol w:w="7501"/>
        <w:gridCol w:w="1854"/>
      </w:tblGrid>
      <w:tr w:rsidR="007027F1" w:rsidRPr="007027F1" w:rsidTr="001A58AC">
        <w:tc>
          <w:tcPr>
            <w:tcW w:w="7501" w:type="dxa"/>
            <w:hideMark/>
          </w:tcPr>
          <w:p w:rsidR="007027F1" w:rsidRPr="007027F1" w:rsidRDefault="007027F1" w:rsidP="001E309A">
            <w:pPr>
              <w:numPr>
                <w:ilvl w:val="0"/>
                <w:numId w:val="250"/>
              </w:numPr>
              <w:suppressAutoHyphens/>
              <w:spacing w:after="200" w:line="276" w:lineRule="auto"/>
              <w:rPr>
                <w:rFonts w:eastAsia="Times New Roman" w:cs="Times New Roman"/>
                <w:b/>
                <w:sz w:val="28"/>
                <w:szCs w:val="28"/>
                <w:lang w:eastAsia="ru-RU"/>
              </w:rPr>
            </w:pPr>
            <w:r w:rsidRPr="007027F1">
              <w:rPr>
                <w:rFonts w:eastAsia="Times New Roman" w:cs="Times New Roman"/>
                <w:b/>
                <w:sz w:val="28"/>
                <w:szCs w:val="28"/>
                <w:lang w:eastAsia="ru-RU"/>
              </w:rPr>
              <w:t xml:space="preserve">Общая характеристика рабочей программы </w:t>
            </w:r>
          </w:p>
        </w:tc>
        <w:tc>
          <w:tcPr>
            <w:tcW w:w="1854" w:type="dxa"/>
            <w:vAlign w:val="center"/>
          </w:tcPr>
          <w:p w:rsidR="007027F1" w:rsidRPr="007027F1" w:rsidRDefault="007027F1" w:rsidP="007027F1">
            <w:pPr>
              <w:spacing w:after="200" w:line="276" w:lineRule="auto"/>
              <w:jc w:val="center"/>
              <w:rPr>
                <w:rFonts w:eastAsia="Times New Roman" w:cs="Times New Roman"/>
                <w:b/>
                <w:sz w:val="28"/>
                <w:szCs w:val="28"/>
                <w:lang w:eastAsia="ru-RU"/>
              </w:rPr>
            </w:pPr>
          </w:p>
        </w:tc>
      </w:tr>
      <w:tr w:rsidR="007027F1" w:rsidRPr="007027F1" w:rsidTr="001A58AC">
        <w:trPr>
          <w:trHeight w:val="637"/>
        </w:trPr>
        <w:tc>
          <w:tcPr>
            <w:tcW w:w="7501" w:type="dxa"/>
            <w:vMerge w:val="restart"/>
            <w:hideMark/>
          </w:tcPr>
          <w:p w:rsidR="007027F1" w:rsidRPr="007027F1" w:rsidRDefault="007027F1" w:rsidP="001E309A">
            <w:pPr>
              <w:numPr>
                <w:ilvl w:val="0"/>
                <w:numId w:val="250"/>
              </w:numPr>
              <w:suppressAutoHyphens/>
              <w:spacing w:after="200" w:line="276" w:lineRule="auto"/>
              <w:rPr>
                <w:rFonts w:eastAsia="Times New Roman" w:cs="Times New Roman"/>
                <w:b/>
                <w:sz w:val="28"/>
                <w:szCs w:val="28"/>
                <w:lang w:eastAsia="ru-RU"/>
              </w:rPr>
            </w:pPr>
            <w:r w:rsidRPr="007027F1">
              <w:rPr>
                <w:rFonts w:eastAsia="Times New Roman" w:cs="Times New Roman"/>
                <w:b/>
                <w:sz w:val="28"/>
                <w:szCs w:val="28"/>
                <w:lang w:eastAsia="ru-RU"/>
              </w:rPr>
              <w:t xml:space="preserve">Структура и содержание </w:t>
            </w:r>
          </w:p>
          <w:p w:rsidR="007027F1" w:rsidRPr="007027F1" w:rsidRDefault="007027F1" w:rsidP="001E309A">
            <w:pPr>
              <w:numPr>
                <w:ilvl w:val="0"/>
                <w:numId w:val="250"/>
              </w:numPr>
              <w:suppressAutoHyphens/>
              <w:spacing w:after="200" w:line="276" w:lineRule="auto"/>
              <w:rPr>
                <w:rFonts w:eastAsia="Times New Roman" w:cs="Times New Roman"/>
                <w:b/>
                <w:sz w:val="28"/>
                <w:szCs w:val="28"/>
                <w:lang w:eastAsia="ru-RU"/>
              </w:rPr>
            </w:pPr>
            <w:r w:rsidRPr="007027F1">
              <w:rPr>
                <w:rFonts w:eastAsia="Times New Roman" w:cs="Times New Roman"/>
                <w:b/>
                <w:sz w:val="28"/>
                <w:szCs w:val="28"/>
                <w:lang w:eastAsia="ru-RU"/>
              </w:rPr>
              <w:t xml:space="preserve">Условия реализации </w:t>
            </w:r>
          </w:p>
        </w:tc>
        <w:tc>
          <w:tcPr>
            <w:tcW w:w="1854" w:type="dxa"/>
            <w:vAlign w:val="center"/>
          </w:tcPr>
          <w:p w:rsidR="007027F1" w:rsidRPr="007027F1" w:rsidRDefault="007027F1" w:rsidP="007027F1">
            <w:pPr>
              <w:spacing w:after="200" w:line="276" w:lineRule="auto"/>
              <w:jc w:val="center"/>
              <w:rPr>
                <w:rFonts w:eastAsia="Times New Roman" w:cs="Times New Roman"/>
                <w:b/>
                <w:sz w:val="28"/>
                <w:szCs w:val="28"/>
                <w:lang w:eastAsia="ru-RU"/>
              </w:rPr>
            </w:pPr>
          </w:p>
        </w:tc>
      </w:tr>
      <w:tr w:rsidR="007027F1" w:rsidRPr="007027F1" w:rsidTr="001A58AC">
        <w:trPr>
          <w:trHeight w:val="636"/>
        </w:trPr>
        <w:tc>
          <w:tcPr>
            <w:tcW w:w="7501" w:type="dxa"/>
            <w:vMerge/>
          </w:tcPr>
          <w:p w:rsidR="007027F1" w:rsidRPr="007027F1" w:rsidRDefault="007027F1" w:rsidP="001E309A">
            <w:pPr>
              <w:numPr>
                <w:ilvl w:val="0"/>
                <w:numId w:val="250"/>
              </w:numPr>
              <w:suppressAutoHyphens/>
              <w:spacing w:after="200" w:line="276" w:lineRule="auto"/>
              <w:rPr>
                <w:rFonts w:eastAsia="Times New Roman" w:cs="Times New Roman"/>
                <w:b/>
                <w:sz w:val="28"/>
                <w:szCs w:val="28"/>
                <w:lang w:eastAsia="ru-RU"/>
              </w:rPr>
            </w:pPr>
          </w:p>
        </w:tc>
        <w:tc>
          <w:tcPr>
            <w:tcW w:w="1854" w:type="dxa"/>
            <w:vAlign w:val="center"/>
          </w:tcPr>
          <w:p w:rsidR="007027F1" w:rsidRPr="007027F1" w:rsidRDefault="007027F1" w:rsidP="007027F1">
            <w:pPr>
              <w:spacing w:after="200" w:line="276" w:lineRule="auto"/>
              <w:jc w:val="center"/>
              <w:rPr>
                <w:rFonts w:eastAsia="Times New Roman" w:cs="Times New Roman"/>
                <w:b/>
                <w:sz w:val="28"/>
                <w:szCs w:val="28"/>
                <w:lang w:eastAsia="ru-RU"/>
              </w:rPr>
            </w:pPr>
          </w:p>
        </w:tc>
      </w:tr>
      <w:tr w:rsidR="007027F1" w:rsidRPr="007027F1" w:rsidTr="001A58AC">
        <w:tc>
          <w:tcPr>
            <w:tcW w:w="7501" w:type="dxa"/>
          </w:tcPr>
          <w:p w:rsidR="007027F1" w:rsidRPr="007027F1" w:rsidRDefault="007027F1" w:rsidP="001E309A">
            <w:pPr>
              <w:numPr>
                <w:ilvl w:val="0"/>
                <w:numId w:val="250"/>
              </w:numPr>
              <w:suppressAutoHyphens/>
              <w:spacing w:after="200" w:line="276" w:lineRule="auto"/>
              <w:rPr>
                <w:rFonts w:eastAsia="Times New Roman" w:cs="Times New Roman"/>
                <w:b/>
                <w:sz w:val="28"/>
                <w:szCs w:val="28"/>
                <w:lang w:eastAsia="ru-RU"/>
              </w:rPr>
            </w:pPr>
            <w:r w:rsidRPr="007027F1">
              <w:rPr>
                <w:rFonts w:eastAsia="Times New Roman" w:cs="Times New Roman"/>
                <w:b/>
                <w:sz w:val="28"/>
                <w:szCs w:val="28"/>
                <w:lang w:eastAsia="ru-RU"/>
              </w:rPr>
              <w:t xml:space="preserve">Контроль и оценка результатов освоения </w:t>
            </w:r>
          </w:p>
        </w:tc>
        <w:tc>
          <w:tcPr>
            <w:tcW w:w="1854" w:type="dxa"/>
            <w:vAlign w:val="center"/>
          </w:tcPr>
          <w:p w:rsidR="007027F1" w:rsidRPr="007027F1" w:rsidRDefault="007027F1" w:rsidP="007027F1">
            <w:pPr>
              <w:spacing w:after="200" w:line="276" w:lineRule="auto"/>
              <w:jc w:val="center"/>
              <w:rPr>
                <w:rFonts w:eastAsia="Times New Roman" w:cs="Times New Roman"/>
                <w:b/>
                <w:sz w:val="28"/>
                <w:szCs w:val="28"/>
                <w:lang w:eastAsia="ru-RU"/>
              </w:rPr>
            </w:pPr>
          </w:p>
        </w:tc>
      </w:tr>
    </w:tbl>
    <w:p w:rsidR="007027F1" w:rsidRPr="007027F1" w:rsidRDefault="007027F1" w:rsidP="007027F1">
      <w:pPr>
        <w:spacing w:after="200" w:line="276" w:lineRule="auto"/>
        <w:jc w:val="center"/>
        <w:rPr>
          <w:rFonts w:ascii="OfficinaSansBookC" w:eastAsia="Times New Roman" w:hAnsi="OfficinaSansBookC" w:cs="Times New Roman"/>
          <w:b/>
          <w:sz w:val="28"/>
          <w:szCs w:val="28"/>
          <w:lang w:eastAsia="ru-RU"/>
        </w:rPr>
      </w:pPr>
    </w:p>
    <w:p w:rsidR="007027F1" w:rsidRPr="007027F1" w:rsidRDefault="007027F1" w:rsidP="007027F1">
      <w:pPr>
        <w:spacing w:after="200" w:line="276" w:lineRule="auto"/>
        <w:rPr>
          <w:rFonts w:ascii="OfficinaSansBookC" w:eastAsia="Times New Roman" w:hAnsi="OfficinaSansBookC" w:cs="Times New Roman"/>
          <w:b/>
          <w:i/>
          <w:sz w:val="28"/>
          <w:szCs w:val="28"/>
          <w:lang w:eastAsia="ru-RU"/>
        </w:rPr>
      </w:pPr>
    </w:p>
    <w:p w:rsidR="007027F1" w:rsidRPr="007027F1" w:rsidRDefault="007027F1" w:rsidP="007027F1">
      <w:pPr>
        <w:ind w:firstLine="709"/>
        <w:jc w:val="both"/>
        <w:rPr>
          <w:rFonts w:ascii="OfficinaSansBookC" w:eastAsia="Times New Roman" w:hAnsi="OfficinaSansBookC" w:cs="Times New Roman"/>
          <w:b/>
          <w:sz w:val="28"/>
          <w:szCs w:val="28"/>
          <w:lang w:eastAsia="ru-RU"/>
        </w:rPr>
      </w:pPr>
      <w:r w:rsidRPr="007027F1">
        <w:rPr>
          <w:rFonts w:ascii="OfficinaSansBookC" w:eastAsia="Times New Roman" w:hAnsi="OfficinaSansBookC" w:cs="Times New Roman"/>
          <w:b/>
          <w:i/>
          <w:sz w:val="28"/>
          <w:szCs w:val="28"/>
          <w:u w:val="single"/>
          <w:lang w:eastAsia="ru-RU"/>
        </w:rPr>
        <w:br w:type="page"/>
      </w:r>
      <w:r w:rsidRPr="007027F1">
        <w:rPr>
          <w:rFonts w:ascii="OfficinaSansBookC" w:eastAsia="Times New Roman" w:hAnsi="OfficinaSansBookC" w:cs="Times New Roman"/>
          <w:b/>
          <w:sz w:val="28"/>
          <w:szCs w:val="28"/>
          <w:lang w:eastAsia="ru-RU"/>
        </w:rPr>
        <w:lastRenderedPageBreak/>
        <w:t xml:space="preserve"> 1. ОБЩАЯ ХАРАКТЕРИСТИКА ПРИМЕРНОЙ РАБОЧЕЙ ПРОГРАММЫ ОБЩЕОБРАЗОВАТЕЛЬНОЙ ДИСЦИПЛИНЫ «ОСНОВЫ БЕЗОПАСНОСТИ ЖИЗНЕДЕЯТЕЛЬНОСТИ»</w:t>
      </w:r>
    </w:p>
    <w:p w:rsidR="007027F1" w:rsidRPr="007027F1" w:rsidRDefault="007027F1" w:rsidP="007027F1">
      <w:pPr>
        <w:ind w:firstLine="709"/>
        <w:jc w:val="both"/>
        <w:rPr>
          <w:rFonts w:eastAsia="Times New Roman" w:cs="Times New Roman"/>
          <w:sz w:val="28"/>
          <w:szCs w:val="28"/>
          <w:lang w:eastAsia="zh-CN"/>
        </w:rPr>
      </w:pPr>
      <w:r w:rsidRPr="007027F1">
        <w:rPr>
          <w:rFonts w:eastAsia="Times New Roman" w:cs="Times New Roman"/>
          <w:sz w:val="28"/>
          <w:szCs w:val="28"/>
          <w:lang w:eastAsia="zh-CN"/>
        </w:rPr>
        <w:t>Программа учебного предмета «Основы безопасности жизнедеятельности» разработана на основе:</w:t>
      </w:r>
    </w:p>
    <w:p w:rsidR="007027F1" w:rsidRPr="007027F1" w:rsidRDefault="007027F1" w:rsidP="007027F1">
      <w:pPr>
        <w:ind w:firstLine="709"/>
        <w:jc w:val="both"/>
        <w:rPr>
          <w:rFonts w:eastAsia="Times New Roman" w:cs="Times New Roman"/>
          <w:sz w:val="28"/>
          <w:szCs w:val="28"/>
          <w:lang w:eastAsia="zh-CN"/>
        </w:rPr>
      </w:pPr>
      <w:r w:rsidRPr="007027F1">
        <w:rPr>
          <w:rFonts w:eastAsia="Times New Roman" w:cs="Times New Roman"/>
          <w:sz w:val="28"/>
          <w:szCs w:val="28"/>
          <w:lang w:eastAsia="zh-CN"/>
        </w:rPr>
        <w:t>федерального государственного образовательного стандарта среднего общего образования (далее – ФГОС СОО);</w:t>
      </w:r>
    </w:p>
    <w:p w:rsidR="007027F1" w:rsidRPr="007027F1" w:rsidRDefault="007027F1" w:rsidP="007027F1">
      <w:pPr>
        <w:ind w:firstLine="709"/>
        <w:jc w:val="both"/>
        <w:rPr>
          <w:rFonts w:eastAsia="Times New Roman" w:cs="Times New Roman"/>
          <w:sz w:val="28"/>
          <w:szCs w:val="28"/>
          <w:lang w:eastAsia="zh-CN"/>
        </w:rPr>
      </w:pPr>
      <w:r w:rsidRPr="007027F1">
        <w:rPr>
          <w:rFonts w:eastAsia="Times New Roman" w:cs="Times New Roman"/>
          <w:sz w:val="28"/>
          <w:szCs w:val="28"/>
          <w:lang w:eastAsia="zh-CN"/>
        </w:rPr>
        <w:t>примерной основной образовательной программы среднего общего образования (далее – ПООП СОО);</w:t>
      </w:r>
    </w:p>
    <w:p w:rsidR="007027F1" w:rsidRPr="007027F1" w:rsidRDefault="007027F1" w:rsidP="007027F1">
      <w:pPr>
        <w:ind w:hanging="4"/>
        <w:jc w:val="both"/>
        <w:rPr>
          <w:rFonts w:eastAsia="Calibri" w:cs="Times New Roman"/>
          <w:b/>
          <w:i/>
          <w:sz w:val="28"/>
          <w:szCs w:val="28"/>
        </w:rPr>
      </w:pPr>
      <w:r w:rsidRPr="007027F1">
        <w:rPr>
          <w:rFonts w:eastAsia="Calibri" w:cs="Times New Roman"/>
          <w:sz w:val="28"/>
          <w:szCs w:val="28"/>
        </w:rPr>
        <w:t xml:space="preserve">федерального государственного образовательного стандарта среднего профессионального образования (далее – ФГОС СПО) </w:t>
      </w:r>
      <w:r w:rsidRPr="007027F1">
        <w:rPr>
          <w:rFonts w:eastAsia="Times New Roman" w:cs="Times New Roman"/>
          <w:color w:val="000000"/>
          <w:sz w:val="28"/>
          <w:szCs w:val="28"/>
          <w:lang w:eastAsia="ru-RU"/>
        </w:rPr>
        <w:t>33.02.01 Фармация</w:t>
      </w:r>
      <w:r w:rsidRPr="007027F1">
        <w:rPr>
          <w:rFonts w:eastAsia="Calibri" w:cs="Times New Roman"/>
          <w:sz w:val="28"/>
          <w:szCs w:val="28"/>
        </w:rPr>
        <w:t>;</w:t>
      </w:r>
    </w:p>
    <w:p w:rsidR="007027F1" w:rsidRPr="007027F1" w:rsidRDefault="007027F1" w:rsidP="007027F1">
      <w:pPr>
        <w:ind w:firstLine="709"/>
        <w:jc w:val="both"/>
        <w:rPr>
          <w:rFonts w:eastAsia="Times New Roman" w:cs="Times New Roman"/>
          <w:sz w:val="28"/>
          <w:szCs w:val="28"/>
          <w:lang w:eastAsia="zh-CN"/>
        </w:rPr>
      </w:pPr>
      <w:r w:rsidRPr="007027F1">
        <w:rPr>
          <w:rFonts w:eastAsia="Times New Roman" w:cs="Times New Roman"/>
          <w:sz w:val="28"/>
          <w:szCs w:val="28"/>
          <w:lang w:eastAsia="zh-CN"/>
        </w:rPr>
        <w:t>примерной рабочей программы общеобразовательной учебной дисциплины «Основы безопасности жизнедеятельности»</w:t>
      </w:r>
      <w:r w:rsidRPr="007027F1">
        <w:rPr>
          <w:rFonts w:eastAsia="Times New Roman" w:cs="Times New Roman"/>
          <w:color w:val="FF0000"/>
          <w:sz w:val="28"/>
          <w:szCs w:val="28"/>
          <w:lang w:eastAsia="zh-CN"/>
        </w:rPr>
        <w:t xml:space="preserve"> </w:t>
      </w:r>
      <w:r w:rsidRPr="007027F1">
        <w:rPr>
          <w:rFonts w:eastAsia="Times New Roman" w:cs="Times New Roman"/>
          <w:sz w:val="28"/>
          <w:szCs w:val="28"/>
          <w:lang w:eastAsia="zh-CN"/>
        </w:rPr>
        <w:t>(для профессиональных образовательных организаций);</w:t>
      </w:r>
    </w:p>
    <w:p w:rsidR="007027F1" w:rsidRPr="007027F1" w:rsidRDefault="007027F1" w:rsidP="007027F1">
      <w:pPr>
        <w:ind w:firstLine="704"/>
        <w:jc w:val="both"/>
        <w:rPr>
          <w:rFonts w:eastAsia="Calibri" w:cs="Times New Roman"/>
          <w:sz w:val="28"/>
          <w:szCs w:val="28"/>
        </w:rPr>
      </w:pPr>
      <w:r w:rsidRPr="007027F1">
        <w:rPr>
          <w:rFonts w:eastAsia="Calibri" w:cs="Times New Roman"/>
          <w:sz w:val="28"/>
          <w:szCs w:val="28"/>
        </w:rPr>
        <w:t xml:space="preserve">учебного плана по специальности/профессии </w:t>
      </w:r>
      <w:r w:rsidRPr="007027F1">
        <w:rPr>
          <w:rFonts w:eastAsia="Times New Roman" w:cs="Times New Roman"/>
          <w:color w:val="000000"/>
          <w:sz w:val="28"/>
          <w:szCs w:val="28"/>
          <w:lang w:eastAsia="ru-RU"/>
        </w:rPr>
        <w:t>33.02.01 Фармация</w:t>
      </w:r>
      <w:r w:rsidRPr="007027F1">
        <w:rPr>
          <w:rFonts w:eastAsia="Calibri" w:cs="Times New Roman"/>
          <w:sz w:val="28"/>
          <w:szCs w:val="28"/>
        </w:rPr>
        <w:t>;</w:t>
      </w:r>
    </w:p>
    <w:p w:rsidR="007027F1" w:rsidRPr="007027F1" w:rsidRDefault="007027F1" w:rsidP="007027F1">
      <w:pPr>
        <w:ind w:firstLine="704"/>
        <w:jc w:val="both"/>
        <w:rPr>
          <w:rFonts w:ascii="Calibri" w:eastAsia="Calibri" w:hAnsi="Calibri" w:cs="Times New Roman"/>
          <w:sz w:val="28"/>
          <w:szCs w:val="28"/>
        </w:rPr>
      </w:pPr>
      <w:r w:rsidRPr="007027F1">
        <w:rPr>
          <w:rFonts w:eastAsia="Calibri" w:cs="Times New Roman"/>
          <w:sz w:val="28"/>
          <w:szCs w:val="28"/>
        </w:rPr>
        <w:t xml:space="preserve">рабочей программы воспитания по специальности/профессии </w:t>
      </w:r>
      <w:r w:rsidRPr="007027F1">
        <w:rPr>
          <w:rFonts w:eastAsia="Times New Roman" w:cs="Times New Roman"/>
          <w:color w:val="000000"/>
          <w:sz w:val="28"/>
          <w:szCs w:val="28"/>
          <w:lang w:eastAsia="ru-RU"/>
        </w:rPr>
        <w:t>33.02.01 Фармация</w:t>
      </w:r>
      <w:r w:rsidRPr="007027F1">
        <w:rPr>
          <w:rFonts w:ascii="Calibri" w:eastAsia="Calibri" w:hAnsi="Calibri" w:cs="Times New Roman"/>
          <w:sz w:val="28"/>
          <w:szCs w:val="28"/>
        </w:rPr>
        <w:t>.</w:t>
      </w:r>
    </w:p>
    <w:p w:rsidR="007027F1" w:rsidRPr="007027F1" w:rsidRDefault="007027F1" w:rsidP="007027F1">
      <w:pPr>
        <w:ind w:left="4" w:firstLine="704"/>
        <w:jc w:val="both"/>
        <w:rPr>
          <w:rFonts w:eastAsia="Calibri" w:cs="Times New Roman"/>
          <w:sz w:val="28"/>
          <w:szCs w:val="28"/>
        </w:rPr>
      </w:pPr>
      <w:r w:rsidRPr="007027F1">
        <w:rPr>
          <w:rFonts w:eastAsia="Calibri" w:cs="Times New Roman"/>
          <w:sz w:val="28"/>
          <w:szCs w:val="28"/>
        </w:rPr>
        <w:t>Программа учебного предмета «Основы безопасности жизнедеятельности»</w:t>
      </w:r>
      <w:r w:rsidRPr="007027F1">
        <w:rPr>
          <w:rFonts w:eastAsia="Calibri" w:cs="Times New Roman"/>
          <w:color w:val="FF0000"/>
          <w:sz w:val="28"/>
          <w:szCs w:val="28"/>
        </w:rPr>
        <w:t xml:space="preserve"> </w:t>
      </w:r>
      <w:r w:rsidRPr="007027F1">
        <w:rPr>
          <w:rFonts w:eastAsia="Calibri" w:cs="Times New Roman"/>
          <w:sz w:val="28"/>
          <w:szCs w:val="28"/>
        </w:rPr>
        <w:t>разработана в соответствии с Концепцией преподавания общеобразовательных дисциплин с учетом профессиональной направленности программ среднего профессионального образования, реализуемых на базе основного общего образования, утвержденной распоряжением Министерства просвещения Российской Федерации от 30.04.2021 № Р-98, на основании письма Департамента государственной политики в сфере среднего профессионального образования и профессионального обучения Министерства просвещения Российской Федерации от 30.08.2021 № 05-1136 «О направлении методик преподавания».</w:t>
      </w:r>
    </w:p>
    <w:p w:rsidR="007027F1" w:rsidRPr="007027F1" w:rsidRDefault="007027F1" w:rsidP="007027F1">
      <w:pPr>
        <w:ind w:firstLine="709"/>
        <w:jc w:val="both"/>
        <w:rPr>
          <w:rFonts w:eastAsia="Times New Roman" w:cs="Times New Roman"/>
          <w:sz w:val="28"/>
          <w:szCs w:val="28"/>
          <w:lang w:eastAsia="zh-CN"/>
        </w:rPr>
      </w:pPr>
      <w:r w:rsidRPr="007027F1">
        <w:rPr>
          <w:rFonts w:eastAsia="Times New Roman" w:cs="Times New Roman"/>
          <w:sz w:val="28"/>
          <w:szCs w:val="28"/>
          <w:lang w:eastAsia="zh-CN"/>
        </w:rPr>
        <w:t>Содержание рабочей программы по предмету «Основы безопасности жизнедеятельности»</w:t>
      </w:r>
      <w:r w:rsidRPr="007027F1">
        <w:rPr>
          <w:rFonts w:eastAsia="Times New Roman" w:cs="Times New Roman"/>
          <w:color w:val="FF0000"/>
          <w:sz w:val="28"/>
          <w:szCs w:val="28"/>
          <w:lang w:eastAsia="zh-CN"/>
        </w:rPr>
        <w:t xml:space="preserve"> </w:t>
      </w:r>
      <w:r w:rsidRPr="007027F1">
        <w:rPr>
          <w:rFonts w:eastAsia="Times New Roman" w:cs="Times New Roman"/>
          <w:sz w:val="28"/>
          <w:szCs w:val="28"/>
          <w:lang w:eastAsia="zh-CN"/>
        </w:rPr>
        <w:t xml:space="preserve"> разработано на основе:</w:t>
      </w:r>
    </w:p>
    <w:p w:rsidR="007027F1" w:rsidRPr="007027F1" w:rsidRDefault="007027F1" w:rsidP="007027F1">
      <w:pPr>
        <w:ind w:firstLine="709"/>
        <w:jc w:val="both"/>
        <w:rPr>
          <w:rFonts w:eastAsia="Times New Roman" w:cs="Times New Roman"/>
          <w:sz w:val="28"/>
          <w:szCs w:val="28"/>
          <w:lang w:eastAsia="zh-CN"/>
        </w:rPr>
      </w:pPr>
      <w:r w:rsidRPr="007027F1">
        <w:rPr>
          <w:rFonts w:eastAsia="Times New Roman" w:cs="Times New Roman"/>
          <w:sz w:val="28"/>
          <w:szCs w:val="28"/>
          <w:lang w:eastAsia="zh-CN"/>
        </w:rPr>
        <w:t>синхронизации образовательных результатов ФГОС СОО (личностных, предметных, метапредметных) и ФГОС СПО (ОК, ПК) с учетом профильной направленности профессии/ специальности;</w:t>
      </w:r>
    </w:p>
    <w:p w:rsidR="007027F1" w:rsidRPr="007027F1" w:rsidRDefault="007027F1" w:rsidP="007027F1">
      <w:pPr>
        <w:ind w:firstLine="709"/>
        <w:jc w:val="both"/>
        <w:rPr>
          <w:rFonts w:eastAsia="Times New Roman" w:cs="Times New Roman"/>
          <w:sz w:val="28"/>
          <w:szCs w:val="28"/>
          <w:lang w:eastAsia="zh-CN"/>
        </w:rPr>
      </w:pPr>
      <w:r w:rsidRPr="007027F1">
        <w:rPr>
          <w:rFonts w:eastAsia="Times New Roman" w:cs="Times New Roman"/>
          <w:sz w:val="28"/>
          <w:szCs w:val="28"/>
          <w:lang w:eastAsia="zh-CN"/>
        </w:rPr>
        <w:t>интеграции и преемственности содержания по предмету «Основы безопасности жизнедеятельности»</w:t>
      </w:r>
      <w:r w:rsidRPr="007027F1">
        <w:rPr>
          <w:rFonts w:eastAsia="Times New Roman" w:cs="Times New Roman"/>
          <w:color w:val="FF0000"/>
          <w:sz w:val="28"/>
          <w:szCs w:val="28"/>
          <w:lang w:eastAsia="zh-CN"/>
        </w:rPr>
        <w:t xml:space="preserve"> </w:t>
      </w:r>
      <w:r w:rsidRPr="007027F1">
        <w:rPr>
          <w:rFonts w:eastAsia="Times New Roman" w:cs="Times New Roman"/>
          <w:sz w:val="28"/>
          <w:szCs w:val="28"/>
          <w:lang w:eastAsia="zh-CN"/>
        </w:rPr>
        <w:t>и содержания учебных дисциплин, профессиональных модулей ФГОС СПО.</w:t>
      </w:r>
    </w:p>
    <w:p w:rsidR="007027F1" w:rsidRPr="007027F1" w:rsidRDefault="007027F1" w:rsidP="007027F1">
      <w:pPr>
        <w:suppressAutoHyphens/>
        <w:spacing w:line="276" w:lineRule="auto"/>
        <w:jc w:val="both"/>
        <w:rPr>
          <w:rFonts w:ascii="OfficinaSansBookC" w:eastAsia="Times New Roman" w:hAnsi="OfficinaSansBookC" w:cs="Times New Roman"/>
          <w:b/>
          <w:sz w:val="28"/>
          <w:szCs w:val="28"/>
          <w:lang w:eastAsia="ru-RU"/>
        </w:rPr>
      </w:pP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sz w:val="28"/>
          <w:szCs w:val="28"/>
          <w:lang w:eastAsia="ru-RU"/>
        </w:rPr>
      </w:pPr>
      <w:r w:rsidRPr="007027F1">
        <w:rPr>
          <w:rFonts w:eastAsia="Times New Roman" w:cs="Times New Roman"/>
          <w:b/>
          <w:sz w:val="28"/>
          <w:szCs w:val="28"/>
          <w:lang w:eastAsia="ru-RU"/>
        </w:rPr>
        <w:t xml:space="preserve">1.1. Место дисциплины в структуре образовательной программы СПО: </w:t>
      </w:r>
    </w:p>
    <w:p w:rsidR="007027F1" w:rsidRPr="007027F1" w:rsidRDefault="007027F1" w:rsidP="007027F1">
      <w:pPr>
        <w:ind w:left="4" w:firstLine="704"/>
        <w:jc w:val="both"/>
        <w:rPr>
          <w:rFonts w:eastAsia="Calibri" w:cs="Times New Roman"/>
          <w:sz w:val="28"/>
          <w:szCs w:val="28"/>
        </w:rPr>
      </w:pPr>
      <w:r w:rsidRPr="007027F1">
        <w:rPr>
          <w:rFonts w:eastAsia="Calibri" w:cs="Times New Roman"/>
          <w:sz w:val="28"/>
          <w:szCs w:val="28"/>
        </w:rPr>
        <w:t>Учебный предмет «Основы безопасности жизнедеятельности»</w:t>
      </w:r>
      <w:r w:rsidRPr="007027F1">
        <w:rPr>
          <w:rFonts w:eastAsia="Calibri" w:cs="Times New Roman"/>
          <w:color w:val="FF0000"/>
          <w:sz w:val="28"/>
          <w:szCs w:val="28"/>
        </w:rPr>
        <w:t xml:space="preserve">  </w:t>
      </w:r>
      <w:r w:rsidRPr="007027F1">
        <w:rPr>
          <w:rFonts w:eastAsia="Calibri" w:cs="Times New Roman"/>
          <w:sz w:val="28"/>
          <w:szCs w:val="28"/>
        </w:rPr>
        <w:t xml:space="preserve">изучается в общеобразовательном цикле основной образовательной программы среднего профессионального образования (далее – ООП СПО) по </w:t>
      </w:r>
      <w:r w:rsidRPr="007027F1">
        <w:rPr>
          <w:rFonts w:eastAsia="Times New Roman" w:cs="Times New Roman"/>
          <w:color w:val="000000"/>
          <w:sz w:val="28"/>
          <w:szCs w:val="28"/>
          <w:lang w:eastAsia="ru-RU"/>
        </w:rPr>
        <w:t>33.02.01 Фармация</w:t>
      </w:r>
      <w:r w:rsidRPr="007027F1">
        <w:rPr>
          <w:rFonts w:eastAsia="Calibri" w:cs="Times New Roman"/>
          <w:sz w:val="28"/>
          <w:szCs w:val="28"/>
        </w:rPr>
        <w:t xml:space="preserve"> на базе основного общего образования с получением среднего общего образования.</w:t>
      </w:r>
    </w:p>
    <w:p w:rsidR="007027F1" w:rsidRPr="007027F1" w:rsidRDefault="007027F1" w:rsidP="007027F1">
      <w:pPr>
        <w:ind w:firstLine="709"/>
        <w:jc w:val="both"/>
        <w:rPr>
          <w:rFonts w:eastAsia="Calibri" w:cs="Times New Roman"/>
          <w:color w:val="FF0000"/>
          <w:sz w:val="28"/>
          <w:szCs w:val="28"/>
        </w:rPr>
      </w:pPr>
      <w:r w:rsidRPr="007027F1">
        <w:rPr>
          <w:rFonts w:eastAsia="Calibri" w:cs="Times New Roman"/>
          <w:sz w:val="28"/>
          <w:szCs w:val="28"/>
        </w:rPr>
        <w:t>На изучение предмета «Основы безопасности жизнедеятельности»</w:t>
      </w:r>
      <w:r w:rsidRPr="007027F1">
        <w:rPr>
          <w:rFonts w:eastAsia="Calibri" w:cs="Times New Roman"/>
          <w:color w:val="FF0000"/>
          <w:sz w:val="28"/>
          <w:szCs w:val="28"/>
        </w:rPr>
        <w:t xml:space="preserve">  </w:t>
      </w:r>
      <w:r w:rsidRPr="007027F1">
        <w:rPr>
          <w:rFonts w:eastAsia="Calibri" w:cs="Times New Roman"/>
          <w:sz w:val="28"/>
          <w:szCs w:val="28"/>
        </w:rPr>
        <w:t xml:space="preserve">по </w:t>
      </w:r>
      <w:r w:rsidRPr="007027F1">
        <w:rPr>
          <w:rFonts w:eastAsia="Times New Roman" w:cs="Times New Roman"/>
          <w:color w:val="000000"/>
          <w:sz w:val="28"/>
          <w:szCs w:val="28"/>
          <w:lang w:eastAsia="ru-RU"/>
        </w:rPr>
        <w:t>33.02.01 Фармация</w:t>
      </w:r>
      <w:r w:rsidRPr="007027F1">
        <w:rPr>
          <w:rFonts w:eastAsia="Calibri" w:cs="Times New Roman"/>
          <w:sz w:val="28"/>
          <w:szCs w:val="28"/>
        </w:rPr>
        <w:t xml:space="preserve"> отводится 41 час в соответствии с учебным планом.</w:t>
      </w:r>
    </w:p>
    <w:p w:rsidR="007027F1" w:rsidRPr="007027F1" w:rsidRDefault="007027F1" w:rsidP="007027F1">
      <w:pPr>
        <w:ind w:firstLine="709"/>
        <w:jc w:val="both"/>
        <w:rPr>
          <w:rFonts w:eastAsia="Calibri" w:cs="Times New Roman"/>
          <w:sz w:val="28"/>
          <w:szCs w:val="28"/>
        </w:rPr>
      </w:pPr>
      <w:r w:rsidRPr="007027F1">
        <w:rPr>
          <w:rFonts w:eastAsia="Calibri" w:cs="Times New Roman"/>
          <w:sz w:val="28"/>
          <w:szCs w:val="28"/>
        </w:rPr>
        <w:t xml:space="preserve">Программа содержит тематический план, отражающий количество часов, выделяемое на изучение разделов и тем в рамках предмета «Основы безопасности </w:t>
      </w:r>
      <w:r w:rsidRPr="007027F1">
        <w:rPr>
          <w:rFonts w:eastAsia="Calibri" w:cs="Times New Roman"/>
          <w:sz w:val="28"/>
          <w:szCs w:val="28"/>
        </w:rPr>
        <w:lastRenderedPageBreak/>
        <w:t>жизнедеятельности»</w:t>
      </w:r>
      <w:r w:rsidRPr="007027F1">
        <w:rPr>
          <w:rFonts w:eastAsia="Calibri" w:cs="Times New Roman"/>
          <w:color w:val="FF0000"/>
          <w:sz w:val="28"/>
          <w:szCs w:val="28"/>
        </w:rPr>
        <w:t xml:space="preserve">. </w:t>
      </w:r>
      <w:r w:rsidRPr="007027F1">
        <w:rPr>
          <w:rFonts w:eastAsia="Calibri" w:cs="Times New Roman"/>
          <w:sz w:val="28"/>
          <w:szCs w:val="28"/>
        </w:rPr>
        <w:t>Контроль качества освоения предмета «Основы безопасности жизнедеятельности»</w:t>
      </w:r>
      <w:r w:rsidRPr="007027F1">
        <w:rPr>
          <w:rFonts w:eastAsia="Calibri" w:cs="Times New Roman"/>
          <w:color w:val="FF0000"/>
          <w:sz w:val="28"/>
          <w:szCs w:val="28"/>
        </w:rPr>
        <w:t xml:space="preserve">  </w:t>
      </w:r>
      <w:r w:rsidRPr="007027F1">
        <w:rPr>
          <w:rFonts w:eastAsia="Calibri" w:cs="Times New Roman"/>
          <w:sz w:val="28"/>
          <w:szCs w:val="28"/>
        </w:rPr>
        <w:t>проводится в процессе текущего контроля и промежуточной аттестации.</w:t>
      </w:r>
    </w:p>
    <w:p w:rsidR="007027F1" w:rsidRPr="007027F1" w:rsidRDefault="007027F1" w:rsidP="007027F1">
      <w:pPr>
        <w:ind w:firstLine="709"/>
        <w:jc w:val="both"/>
        <w:rPr>
          <w:rFonts w:eastAsia="Calibri" w:cs="Times New Roman"/>
          <w:sz w:val="28"/>
          <w:szCs w:val="28"/>
        </w:rPr>
      </w:pPr>
      <w:r w:rsidRPr="007027F1">
        <w:rPr>
          <w:rFonts w:eastAsia="Calibri" w:cs="Times New Roman"/>
          <w:sz w:val="28"/>
          <w:szCs w:val="28"/>
        </w:rPr>
        <w:t>Текущий контроль проводится в пределах учебного времени, отведенного на предмет, как традиционными, так и инновационными методами, включая компьютерное тестирование. Результаты контроля учитываются при подведении итогов по предмету.</w:t>
      </w:r>
    </w:p>
    <w:p w:rsidR="007027F1" w:rsidRPr="007027F1" w:rsidRDefault="007027F1" w:rsidP="007027F1">
      <w:pPr>
        <w:tabs>
          <w:tab w:val="left" w:pos="8826"/>
        </w:tabs>
        <w:ind w:firstLine="709"/>
        <w:jc w:val="both"/>
        <w:rPr>
          <w:rFonts w:eastAsia="Calibri" w:cs="Times New Roman"/>
          <w:sz w:val="28"/>
          <w:szCs w:val="28"/>
        </w:rPr>
      </w:pPr>
      <w:r w:rsidRPr="007027F1">
        <w:rPr>
          <w:rFonts w:eastAsia="Calibri" w:cs="Times New Roman"/>
          <w:sz w:val="28"/>
          <w:szCs w:val="28"/>
        </w:rPr>
        <w:t xml:space="preserve">Промежуточная аттестация проводится в форме дифференцированного зачета по итогам изучения предмета. </w:t>
      </w:r>
    </w:p>
    <w:p w:rsidR="007027F1" w:rsidRPr="007027F1" w:rsidRDefault="007027F1" w:rsidP="007027F1">
      <w:pPr>
        <w:ind w:firstLine="709"/>
        <w:jc w:val="both"/>
        <w:rPr>
          <w:rFonts w:eastAsia="Times New Roman" w:cs="Times New Roman"/>
          <w:sz w:val="28"/>
          <w:szCs w:val="28"/>
          <w:lang w:eastAsia="zh-CN"/>
        </w:rPr>
      </w:pPr>
    </w:p>
    <w:p w:rsidR="007027F1" w:rsidRPr="007027F1" w:rsidRDefault="007027F1" w:rsidP="007027F1">
      <w:pPr>
        <w:spacing w:line="276" w:lineRule="auto"/>
        <w:ind w:firstLine="709"/>
        <w:rPr>
          <w:rFonts w:eastAsia="Times New Roman" w:cs="Times New Roman"/>
          <w:b/>
          <w:sz w:val="28"/>
          <w:szCs w:val="28"/>
          <w:lang w:eastAsia="ru-RU"/>
        </w:rPr>
      </w:pPr>
      <w:r w:rsidRPr="007027F1">
        <w:rPr>
          <w:rFonts w:eastAsia="Times New Roman" w:cs="Times New Roman"/>
          <w:b/>
          <w:sz w:val="28"/>
          <w:szCs w:val="28"/>
          <w:lang w:eastAsia="ru-RU"/>
        </w:rPr>
        <w:t>1.2. Цели и планируемые результаты освоения дисциплины:</w:t>
      </w:r>
    </w:p>
    <w:p w:rsidR="007027F1" w:rsidRPr="007027F1" w:rsidRDefault="007027F1" w:rsidP="007027F1">
      <w:pPr>
        <w:ind w:firstLine="709"/>
        <w:jc w:val="both"/>
        <w:rPr>
          <w:rFonts w:eastAsia="Calibri" w:cs="Times New Roman"/>
          <w:sz w:val="28"/>
          <w:szCs w:val="28"/>
        </w:rPr>
      </w:pPr>
      <w:r w:rsidRPr="007027F1">
        <w:rPr>
          <w:rFonts w:eastAsia="Calibri" w:cs="Times New Roman"/>
          <w:sz w:val="28"/>
          <w:szCs w:val="28"/>
        </w:rPr>
        <w:t xml:space="preserve">Реализация программы учебного предмета «Основы безопасности жизнедеятельности» в структуре ООП СПО направлена на достижение цели по: </w:t>
      </w:r>
    </w:p>
    <w:p w:rsidR="007027F1" w:rsidRPr="007027F1" w:rsidRDefault="007027F1" w:rsidP="007027F1">
      <w:pPr>
        <w:ind w:firstLine="709"/>
        <w:jc w:val="both"/>
        <w:rPr>
          <w:rFonts w:eastAsia="Calibri" w:cs="Times New Roman"/>
          <w:sz w:val="28"/>
          <w:szCs w:val="28"/>
        </w:rPr>
      </w:pPr>
      <w:r w:rsidRPr="007027F1">
        <w:rPr>
          <w:rFonts w:eastAsia="Calibri" w:cs="Times New Roman"/>
          <w:sz w:val="28"/>
          <w:szCs w:val="28"/>
        </w:rPr>
        <w:t xml:space="preserve">освоению образовательных результатов ФГОС СОО: личностные (ЛР), метапредметные (МР).  </w:t>
      </w:r>
    </w:p>
    <w:p w:rsidR="007027F1" w:rsidRPr="007027F1" w:rsidRDefault="007027F1" w:rsidP="007027F1">
      <w:pPr>
        <w:ind w:firstLine="709"/>
        <w:jc w:val="both"/>
        <w:rPr>
          <w:rFonts w:eastAsia="Calibri" w:cs="Times New Roman"/>
          <w:sz w:val="28"/>
          <w:szCs w:val="28"/>
        </w:rPr>
      </w:pPr>
      <w:r w:rsidRPr="007027F1">
        <w:rPr>
          <w:rFonts w:eastAsia="Calibri" w:cs="Times New Roman"/>
          <w:sz w:val="28"/>
          <w:szCs w:val="28"/>
        </w:rPr>
        <w:t xml:space="preserve">подготовке обучающихся к освоению общих и профессиональных компетенций (далее – ОК, ПК) в соответствии с ФГОС СПО по </w:t>
      </w:r>
      <w:r w:rsidRPr="007027F1">
        <w:rPr>
          <w:rFonts w:eastAsia="Times New Roman" w:cs="Times New Roman"/>
          <w:color w:val="000000"/>
          <w:sz w:val="28"/>
          <w:szCs w:val="28"/>
          <w:lang w:eastAsia="ru-RU"/>
        </w:rPr>
        <w:t>33.02.01 Фармация</w:t>
      </w:r>
      <w:r w:rsidRPr="007027F1">
        <w:rPr>
          <w:rFonts w:eastAsia="Calibri" w:cs="Times New Roman"/>
          <w:sz w:val="28"/>
          <w:szCs w:val="28"/>
        </w:rPr>
        <w:t>.</w:t>
      </w:r>
    </w:p>
    <w:p w:rsidR="007027F1" w:rsidRPr="007027F1" w:rsidRDefault="007027F1" w:rsidP="007027F1">
      <w:pPr>
        <w:ind w:firstLine="708"/>
        <w:jc w:val="both"/>
        <w:rPr>
          <w:rFonts w:eastAsia="Calibri" w:cs="Times New Roman"/>
          <w:sz w:val="28"/>
          <w:szCs w:val="28"/>
        </w:rPr>
      </w:pPr>
      <w:r w:rsidRPr="007027F1">
        <w:rPr>
          <w:rFonts w:eastAsia="Calibri" w:cs="Times New Roman"/>
          <w:b/>
          <w:sz w:val="28"/>
          <w:szCs w:val="28"/>
        </w:rPr>
        <w:t>Задачи освоения «Основы безопасности жизнедеятельности»</w:t>
      </w:r>
      <w:r w:rsidRPr="007027F1">
        <w:rPr>
          <w:rFonts w:eastAsia="Calibri" w:cs="Times New Roman"/>
          <w:sz w:val="28"/>
          <w:szCs w:val="28"/>
        </w:rPr>
        <w:t xml:space="preserve"> (в соответствии с требованиями ФГОС СОО, ориентацией на результаты ФГОС СПО):</w:t>
      </w:r>
    </w:p>
    <w:p w:rsidR="007027F1" w:rsidRPr="007027F1" w:rsidRDefault="007027F1" w:rsidP="007027F1">
      <w:pPr>
        <w:ind w:firstLine="708"/>
        <w:jc w:val="both"/>
        <w:rPr>
          <w:rFonts w:eastAsia="Calibri" w:cs="Times New Roman"/>
          <w:sz w:val="28"/>
          <w:szCs w:val="28"/>
        </w:rPr>
      </w:pPr>
      <w:r w:rsidRPr="007027F1">
        <w:rPr>
          <w:rFonts w:eastAsia="Calibri" w:cs="Times New Roman"/>
          <w:sz w:val="28"/>
          <w:szCs w:val="28"/>
        </w:rPr>
        <w:t>− воспитание у студентов ответственности за личную безопасность в быту и</w:t>
      </w:r>
    </w:p>
    <w:p w:rsidR="007027F1" w:rsidRPr="007027F1" w:rsidRDefault="007027F1" w:rsidP="007027F1">
      <w:pPr>
        <w:ind w:firstLine="708"/>
        <w:jc w:val="both"/>
        <w:rPr>
          <w:rFonts w:eastAsia="Calibri" w:cs="Times New Roman"/>
          <w:sz w:val="28"/>
          <w:szCs w:val="28"/>
        </w:rPr>
      </w:pPr>
      <w:r w:rsidRPr="007027F1">
        <w:rPr>
          <w:rFonts w:eastAsia="Calibri" w:cs="Times New Roman"/>
          <w:sz w:val="28"/>
          <w:szCs w:val="28"/>
        </w:rPr>
        <w:t>на рабочем, безопасность общества и государства; ответственного отношения к личному здоровью как индивидуальной, профессиональной и общественной ценности; ответственного отношения к сохранению окружающей природной среды как основы в обеспечении безопасности жизнедеятельности личности, общества и государства;</w:t>
      </w:r>
    </w:p>
    <w:p w:rsidR="007027F1" w:rsidRPr="007027F1" w:rsidRDefault="007027F1" w:rsidP="007027F1">
      <w:pPr>
        <w:ind w:firstLine="708"/>
        <w:jc w:val="both"/>
        <w:rPr>
          <w:rFonts w:eastAsia="Calibri" w:cs="Times New Roman"/>
          <w:sz w:val="28"/>
          <w:szCs w:val="28"/>
        </w:rPr>
      </w:pPr>
      <w:r w:rsidRPr="007027F1">
        <w:rPr>
          <w:rFonts w:eastAsia="Calibri" w:cs="Times New Roman"/>
          <w:sz w:val="28"/>
          <w:szCs w:val="28"/>
        </w:rPr>
        <w:t>− развитие у студентов духовных и физических качеств</w:t>
      </w:r>
      <w:r w:rsidRPr="007027F1">
        <w:rPr>
          <w:rFonts w:eastAsia="Calibri" w:cs="Times New Roman"/>
          <w:sz w:val="34"/>
          <w:szCs w:val="34"/>
        </w:rPr>
        <w:t xml:space="preserve"> </w:t>
      </w:r>
      <w:r w:rsidRPr="007027F1">
        <w:rPr>
          <w:rFonts w:eastAsia="Calibri" w:cs="Times New Roman"/>
          <w:sz w:val="28"/>
          <w:szCs w:val="28"/>
        </w:rPr>
        <w:t>личности,</w:t>
      </w:r>
    </w:p>
    <w:p w:rsidR="007027F1" w:rsidRPr="007027F1" w:rsidRDefault="007027F1" w:rsidP="007027F1">
      <w:pPr>
        <w:ind w:firstLine="708"/>
        <w:jc w:val="both"/>
        <w:rPr>
          <w:rFonts w:eastAsia="Calibri" w:cs="Times New Roman"/>
          <w:i/>
          <w:color w:val="FF0000"/>
          <w:sz w:val="28"/>
          <w:szCs w:val="28"/>
        </w:rPr>
      </w:pPr>
      <w:r w:rsidRPr="007027F1">
        <w:rPr>
          <w:rFonts w:eastAsia="Calibri" w:cs="Times New Roman"/>
          <w:sz w:val="28"/>
          <w:szCs w:val="28"/>
        </w:rPr>
        <w:t>обеспечивающих безопасное поведение в условиях опасных и чрезвычайных ситуаций природного, техногенного и социального характера, а также в условиях профессиональной деятельности; потребности вести здоровый образ жизни для поддержания высокой работоспособности; необходимых моральных, физических и психологических качеств для выполнения конституционного долга и обязанности гражданина России по защите Отечества;</w:t>
      </w:r>
      <w:r w:rsidRPr="007027F1">
        <w:rPr>
          <w:rFonts w:eastAsia="Calibri" w:cs="Times New Roman"/>
          <w:sz w:val="28"/>
          <w:szCs w:val="28"/>
        </w:rPr>
        <w:br/>
        <w:t>− освоение знаний: о безопасном поведении человека в опасных и</w:t>
      </w:r>
      <w:r w:rsidRPr="007027F1">
        <w:rPr>
          <w:rFonts w:eastAsia="Calibri" w:cs="Times New Roman"/>
          <w:sz w:val="28"/>
          <w:szCs w:val="28"/>
        </w:rPr>
        <w:br/>
        <w:t>чрезвычайных ситуациях природного, техногенного и социального характера, а</w:t>
      </w:r>
      <w:r w:rsidRPr="007027F1">
        <w:rPr>
          <w:rFonts w:eastAsia="Calibri" w:cs="Times New Roman"/>
          <w:sz w:val="28"/>
          <w:szCs w:val="28"/>
        </w:rPr>
        <w:br/>
        <w:t>также в условиях профессиональной деятельности; о государственной системе</w:t>
      </w:r>
      <w:r w:rsidRPr="007027F1">
        <w:rPr>
          <w:rFonts w:eastAsia="Calibri" w:cs="Times New Roman"/>
          <w:sz w:val="28"/>
          <w:szCs w:val="28"/>
        </w:rPr>
        <w:br/>
        <w:t>защиты населения от опасных и чрезвычайных ситуаций мирного и военного</w:t>
      </w:r>
      <w:r w:rsidRPr="007027F1">
        <w:rPr>
          <w:rFonts w:eastAsia="Calibri" w:cs="Times New Roman"/>
          <w:sz w:val="28"/>
          <w:szCs w:val="28"/>
        </w:rPr>
        <w:br/>
        <w:t>времени, в том числе на объектах профессиональной деятельности;</w:t>
      </w:r>
      <w:r w:rsidRPr="007027F1">
        <w:rPr>
          <w:rFonts w:eastAsia="Calibri" w:cs="Times New Roman"/>
          <w:sz w:val="28"/>
          <w:szCs w:val="28"/>
        </w:rPr>
        <w:br/>
        <w:t>− формирование умений: оценки ситуаций, опасных для жизни и здоровья;</w:t>
      </w:r>
      <w:r w:rsidRPr="007027F1">
        <w:rPr>
          <w:rFonts w:eastAsia="Calibri" w:cs="Times New Roman"/>
          <w:sz w:val="28"/>
          <w:szCs w:val="28"/>
        </w:rPr>
        <w:br/>
        <w:t>безопасного поведений в опасных и чрезвычайных ситуациях; использования</w:t>
      </w:r>
      <w:r w:rsidRPr="007027F1">
        <w:rPr>
          <w:rFonts w:eastAsia="Calibri" w:cs="Times New Roman"/>
          <w:sz w:val="28"/>
          <w:szCs w:val="28"/>
        </w:rPr>
        <w:br/>
        <w:t>средств индивидуальной и коллективной защиты; оказания первой помощи при</w:t>
      </w:r>
      <w:r w:rsidRPr="007027F1">
        <w:rPr>
          <w:rFonts w:eastAsia="Calibri" w:cs="Times New Roman"/>
          <w:sz w:val="28"/>
          <w:szCs w:val="28"/>
        </w:rPr>
        <w:br/>
        <w:t xml:space="preserve">неотложных состояния.  </w:t>
      </w:r>
    </w:p>
    <w:p w:rsidR="007027F1" w:rsidRPr="007027F1" w:rsidRDefault="007027F1" w:rsidP="007027F1">
      <w:pPr>
        <w:ind w:firstLine="709"/>
        <w:jc w:val="both"/>
        <w:rPr>
          <w:rFonts w:eastAsia="Times New Roman" w:cs="Times New Roman"/>
          <w:szCs w:val="24"/>
          <w:lang w:eastAsia="zh-CN"/>
        </w:rPr>
      </w:pPr>
      <w:r w:rsidRPr="007027F1">
        <w:rPr>
          <w:rFonts w:eastAsia="Times New Roman" w:cs="Times New Roman"/>
          <w:sz w:val="28"/>
          <w:szCs w:val="28"/>
          <w:lang w:eastAsia="zh-CN"/>
        </w:rPr>
        <w:lastRenderedPageBreak/>
        <w:t>В соответствии с ПООП СОО содержание программы направлено на достижение следующих задач:</w:t>
      </w:r>
    </w:p>
    <w:p w:rsidR="007027F1" w:rsidRPr="007027F1" w:rsidRDefault="007027F1" w:rsidP="007027F1">
      <w:pPr>
        <w:ind w:firstLine="708"/>
        <w:rPr>
          <w:rFonts w:eastAsia="Calibri" w:cs="Times New Roman"/>
          <w:sz w:val="28"/>
          <w:szCs w:val="28"/>
        </w:rPr>
      </w:pPr>
      <w:r w:rsidRPr="007027F1">
        <w:rPr>
          <w:rFonts w:eastAsia="Calibri" w:cs="Times New Roman"/>
          <w:sz w:val="28"/>
          <w:szCs w:val="28"/>
        </w:rPr>
        <w:t>-  основы комплексной безопасности;</w:t>
      </w:r>
    </w:p>
    <w:p w:rsidR="007027F1" w:rsidRPr="007027F1" w:rsidRDefault="007027F1" w:rsidP="007027F1">
      <w:pPr>
        <w:ind w:firstLine="708"/>
        <w:jc w:val="both"/>
        <w:rPr>
          <w:rFonts w:eastAsia="Calibri" w:cs="Times New Roman"/>
          <w:sz w:val="28"/>
          <w:szCs w:val="28"/>
        </w:rPr>
      </w:pPr>
      <w:r w:rsidRPr="007027F1">
        <w:rPr>
          <w:rFonts w:eastAsia="Calibri" w:cs="Times New Roman"/>
          <w:sz w:val="28"/>
          <w:szCs w:val="28"/>
        </w:rPr>
        <w:t>- защита населения Российской Федерации от опасных и чрезвычайных ситуаций;</w:t>
      </w:r>
    </w:p>
    <w:p w:rsidR="007027F1" w:rsidRPr="007027F1" w:rsidRDefault="007027F1" w:rsidP="007027F1">
      <w:pPr>
        <w:ind w:firstLine="708"/>
        <w:rPr>
          <w:rFonts w:eastAsia="Calibri" w:cs="Times New Roman"/>
          <w:sz w:val="28"/>
          <w:szCs w:val="28"/>
        </w:rPr>
      </w:pPr>
      <w:r w:rsidRPr="007027F1">
        <w:rPr>
          <w:rFonts w:eastAsia="Calibri" w:cs="Times New Roman"/>
          <w:sz w:val="28"/>
          <w:szCs w:val="28"/>
        </w:rPr>
        <w:t>- основы противодействия экстремизму, терроризму и наркотизму в Российской Федерации;</w:t>
      </w:r>
    </w:p>
    <w:p w:rsidR="007027F1" w:rsidRPr="007027F1" w:rsidRDefault="007027F1" w:rsidP="007027F1">
      <w:pPr>
        <w:ind w:firstLine="708"/>
        <w:rPr>
          <w:rFonts w:eastAsia="Calibri" w:cs="Times New Roman"/>
          <w:sz w:val="28"/>
          <w:szCs w:val="28"/>
        </w:rPr>
      </w:pPr>
      <w:r w:rsidRPr="007027F1">
        <w:rPr>
          <w:rFonts w:eastAsia="Calibri" w:cs="Times New Roman"/>
          <w:sz w:val="28"/>
          <w:szCs w:val="28"/>
        </w:rPr>
        <w:t>- основы здорового образа жизни</w:t>
      </w:r>
    </w:p>
    <w:p w:rsidR="007027F1" w:rsidRPr="007027F1" w:rsidRDefault="007027F1" w:rsidP="007027F1">
      <w:pPr>
        <w:ind w:firstLine="708"/>
        <w:rPr>
          <w:rFonts w:eastAsia="Calibri" w:cs="Times New Roman"/>
          <w:sz w:val="28"/>
          <w:szCs w:val="28"/>
        </w:rPr>
      </w:pPr>
      <w:r w:rsidRPr="007027F1">
        <w:rPr>
          <w:rFonts w:eastAsia="Calibri" w:cs="Times New Roman"/>
          <w:sz w:val="28"/>
          <w:szCs w:val="28"/>
        </w:rPr>
        <w:t>- основы медицинских знаний и оказание первой помощи</w:t>
      </w:r>
    </w:p>
    <w:p w:rsidR="007027F1" w:rsidRPr="007027F1" w:rsidRDefault="007027F1" w:rsidP="007027F1">
      <w:pPr>
        <w:ind w:firstLine="708"/>
        <w:rPr>
          <w:rFonts w:eastAsia="Calibri" w:cs="Times New Roman"/>
          <w:sz w:val="28"/>
          <w:szCs w:val="28"/>
        </w:rPr>
      </w:pPr>
      <w:r w:rsidRPr="007027F1">
        <w:rPr>
          <w:rFonts w:eastAsia="Calibri" w:cs="Times New Roman"/>
          <w:sz w:val="28"/>
          <w:szCs w:val="28"/>
        </w:rPr>
        <w:t>- основы обороны государства</w:t>
      </w:r>
    </w:p>
    <w:p w:rsidR="007027F1" w:rsidRPr="007027F1" w:rsidRDefault="007027F1" w:rsidP="007027F1">
      <w:pPr>
        <w:ind w:firstLine="708"/>
        <w:rPr>
          <w:rFonts w:eastAsia="Calibri" w:cs="Times New Roman"/>
          <w:sz w:val="28"/>
          <w:szCs w:val="28"/>
        </w:rPr>
      </w:pPr>
      <w:r w:rsidRPr="007027F1">
        <w:rPr>
          <w:rFonts w:eastAsia="Calibri" w:cs="Times New Roman"/>
          <w:sz w:val="28"/>
          <w:szCs w:val="28"/>
        </w:rPr>
        <w:t>- правовые основы военной службы.</w:t>
      </w:r>
    </w:p>
    <w:p w:rsidR="007027F1" w:rsidRPr="007027F1" w:rsidRDefault="007027F1" w:rsidP="007027F1">
      <w:pPr>
        <w:jc w:val="both"/>
        <w:rPr>
          <w:rFonts w:eastAsia="Calibri" w:cs="Times New Roman"/>
          <w:sz w:val="28"/>
          <w:szCs w:val="28"/>
        </w:rPr>
      </w:pPr>
    </w:p>
    <w:p w:rsidR="007027F1" w:rsidRPr="007027F1" w:rsidRDefault="007027F1" w:rsidP="007027F1">
      <w:pPr>
        <w:ind w:firstLine="709"/>
        <w:jc w:val="both"/>
        <w:rPr>
          <w:rFonts w:eastAsia="Calibri" w:cs="Times New Roman"/>
          <w:sz w:val="28"/>
          <w:szCs w:val="28"/>
        </w:rPr>
      </w:pPr>
      <w:r w:rsidRPr="007027F1">
        <w:rPr>
          <w:rFonts w:eastAsia="Calibri" w:cs="Times New Roman"/>
          <w:sz w:val="28"/>
          <w:szCs w:val="28"/>
        </w:rPr>
        <w:t>В процессе освоения предмета «Основы безопасности жизнедеятельности»</w:t>
      </w:r>
      <w:r w:rsidRPr="007027F1">
        <w:rPr>
          <w:rFonts w:eastAsia="Calibri" w:cs="Times New Roman"/>
          <w:color w:val="FF0000"/>
          <w:sz w:val="28"/>
          <w:szCs w:val="28"/>
        </w:rPr>
        <w:t xml:space="preserve">  </w:t>
      </w:r>
      <w:r w:rsidRPr="007027F1">
        <w:rPr>
          <w:rFonts w:eastAsia="Calibri" w:cs="Times New Roman"/>
          <w:sz w:val="28"/>
          <w:szCs w:val="28"/>
        </w:rPr>
        <w:t xml:space="preserve">у обучающихся целенаправленно формируются универсальные учебные действия (далее – УУД), включая формирование компетенций в области учебно-исследовательской и проектной деятельности, которые в свою очередь обеспечивают преемственность формирования общих компетенций ФГОС СПО.  </w:t>
      </w:r>
    </w:p>
    <w:p w:rsidR="007027F1" w:rsidRPr="007027F1" w:rsidRDefault="007027F1" w:rsidP="007027F1">
      <w:pPr>
        <w:ind w:firstLine="709"/>
        <w:jc w:val="both"/>
        <w:rPr>
          <w:rFonts w:ascii="Calibri" w:eastAsia="Calibri" w:hAnsi="Calibri" w:cs="Times New Roman"/>
          <w:sz w:val="28"/>
          <w:szCs w:val="28"/>
        </w:rPr>
      </w:pPr>
      <w:r w:rsidRPr="007027F1">
        <w:rPr>
          <w:rFonts w:eastAsia="Calibri" w:cs="Times New Roman"/>
          <w:sz w:val="28"/>
          <w:szCs w:val="28"/>
        </w:rPr>
        <w:t>Формирование УУД ориентировано на профессиональное самоопределение обучающихся, развитие базовых управленческих умений по планированию и проектированию своего профессионального будущего</w:t>
      </w:r>
      <w:r w:rsidRPr="007027F1">
        <w:rPr>
          <w:rFonts w:ascii="Calibri" w:eastAsia="Calibri" w:hAnsi="Calibri" w:cs="Times New Roman"/>
          <w:sz w:val="28"/>
          <w:szCs w:val="28"/>
        </w:rPr>
        <w:t>.</w:t>
      </w:r>
    </w:p>
    <w:p w:rsidR="007027F1" w:rsidRPr="007027F1" w:rsidRDefault="007027F1" w:rsidP="007027F1">
      <w:pPr>
        <w:spacing w:after="200" w:line="276" w:lineRule="auto"/>
        <w:rPr>
          <w:rFonts w:ascii="OfficinaSansBookC" w:eastAsia="Calibri" w:hAnsi="OfficinaSansBookC" w:cs="Times New Roman"/>
          <w:b/>
          <w:sz w:val="28"/>
          <w:szCs w:val="28"/>
        </w:rPr>
      </w:pPr>
    </w:p>
    <w:tbl>
      <w:tblPr>
        <w:tblpPr w:leftFromText="180" w:rightFromText="180" w:vertAnchor="text" w:tblpX="-572" w:tblpY="1"/>
        <w:tblOverlap w:val="never"/>
        <w:tblW w:w="10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3544"/>
        <w:gridCol w:w="4961"/>
      </w:tblGrid>
      <w:tr w:rsidR="007027F1" w:rsidRPr="007027F1" w:rsidTr="001A58AC">
        <w:trPr>
          <w:cantSplit/>
          <w:trHeight w:val="415"/>
        </w:trPr>
        <w:tc>
          <w:tcPr>
            <w:tcW w:w="2405" w:type="dxa"/>
            <w:vMerge w:val="restart"/>
            <w:vAlign w:val="center"/>
          </w:tcPr>
          <w:p w:rsidR="007027F1" w:rsidRPr="007027F1" w:rsidRDefault="007027F1" w:rsidP="007027F1">
            <w:pPr>
              <w:suppressAutoHyphens/>
              <w:jc w:val="center"/>
              <w:rPr>
                <w:rFonts w:eastAsia="Calibri" w:cs="Times New Roman"/>
                <w:b/>
                <w:iCs/>
                <w:sz w:val="28"/>
                <w:szCs w:val="28"/>
              </w:rPr>
            </w:pPr>
            <w:r w:rsidRPr="007027F1">
              <w:rPr>
                <w:rFonts w:eastAsia="Calibri" w:cs="Times New Roman"/>
                <w:b/>
                <w:iCs/>
                <w:sz w:val="28"/>
                <w:szCs w:val="28"/>
              </w:rPr>
              <w:t>Код и наименование формируемых компетенций</w:t>
            </w:r>
          </w:p>
        </w:tc>
        <w:tc>
          <w:tcPr>
            <w:tcW w:w="8505" w:type="dxa"/>
            <w:gridSpan w:val="2"/>
            <w:vAlign w:val="center"/>
          </w:tcPr>
          <w:p w:rsidR="007027F1" w:rsidRPr="007027F1" w:rsidRDefault="007027F1" w:rsidP="007027F1">
            <w:pPr>
              <w:suppressAutoHyphens/>
              <w:jc w:val="center"/>
              <w:rPr>
                <w:rFonts w:eastAsia="Calibri" w:cs="Times New Roman"/>
                <w:b/>
                <w:iCs/>
                <w:sz w:val="28"/>
                <w:szCs w:val="28"/>
              </w:rPr>
            </w:pPr>
            <w:r w:rsidRPr="007027F1">
              <w:rPr>
                <w:rFonts w:eastAsia="Calibri" w:cs="Times New Roman"/>
                <w:b/>
                <w:iCs/>
                <w:sz w:val="28"/>
                <w:szCs w:val="28"/>
              </w:rPr>
              <w:t>Планируемые результаты освоения дисциплины</w:t>
            </w:r>
          </w:p>
        </w:tc>
      </w:tr>
      <w:tr w:rsidR="007027F1" w:rsidRPr="007027F1" w:rsidTr="001A58AC">
        <w:trPr>
          <w:cantSplit/>
          <w:trHeight w:val="563"/>
        </w:trPr>
        <w:tc>
          <w:tcPr>
            <w:tcW w:w="2405" w:type="dxa"/>
            <w:vMerge/>
            <w:vAlign w:val="center"/>
          </w:tcPr>
          <w:p w:rsidR="007027F1" w:rsidRPr="007027F1" w:rsidRDefault="007027F1" w:rsidP="007027F1">
            <w:pPr>
              <w:suppressAutoHyphens/>
              <w:jc w:val="center"/>
              <w:rPr>
                <w:rFonts w:eastAsia="Calibri" w:cs="Times New Roman"/>
                <w:iCs/>
                <w:sz w:val="28"/>
                <w:szCs w:val="28"/>
              </w:rPr>
            </w:pPr>
          </w:p>
        </w:tc>
        <w:tc>
          <w:tcPr>
            <w:tcW w:w="3544" w:type="dxa"/>
            <w:vAlign w:val="center"/>
          </w:tcPr>
          <w:p w:rsidR="007027F1" w:rsidRPr="007027F1" w:rsidRDefault="007027F1" w:rsidP="007027F1">
            <w:pPr>
              <w:suppressAutoHyphens/>
              <w:jc w:val="center"/>
              <w:rPr>
                <w:rFonts w:eastAsia="Calibri" w:cs="Times New Roman"/>
                <w:b/>
                <w:iCs/>
                <w:sz w:val="28"/>
                <w:szCs w:val="28"/>
              </w:rPr>
            </w:pPr>
            <w:r w:rsidRPr="007027F1">
              <w:rPr>
                <w:rFonts w:eastAsia="Calibri" w:cs="Times New Roman"/>
                <w:b/>
                <w:iCs/>
                <w:sz w:val="28"/>
                <w:szCs w:val="28"/>
              </w:rPr>
              <w:t>Общие</w:t>
            </w:r>
            <w:r w:rsidRPr="007027F1">
              <w:rPr>
                <w:rFonts w:eastAsia="Calibri" w:cs="Times New Roman"/>
                <w:b/>
                <w:iCs/>
                <w:sz w:val="28"/>
                <w:szCs w:val="28"/>
                <w:vertAlign w:val="superscript"/>
              </w:rPr>
              <w:footnoteReference w:id="5"/>
            </w:r>
            <w:r w:rsidRPr="007027F1">
              <w:rPr>
                <w:rFonts w:eastAsia="Calibri" w:cs="Times New Roman"/>
                <w:b/>
                <w:iCs/>
                <w:strike/>
                <w:sz w:val="28"/>
                <w:szCs w:val="28"/>
              </w:rPr>
              <w:t xml:space="preserve"> </w:t>
            </w:r>
          </w:p>
        </w:tc>
        <w:tc>
          <w:tcPr>
            <w:tcW w:w="4961" w:type="dxa"/>
            <w:vAlign w:val="center"/>
          </w:tcPr>
          <w:p w:rsidR="007027F1" w:rsidRPr="007027F1" w:rsidRDefault="007027F1" w:rsidP="007027F1">
            <w:pPr>
              <w:suppressAutoHyphens/>
              <w:jc w:val="center"/>
              <w:rPr>
                <w:rFonts w:eastAsia="Calibri" w:cs="Times New Roman"/>
                <w:b/>
                <w:iCs/>
                <w:sz w:val="28"/>
                <w:szCs w:val="28"/>
              </w:rPr>
            </w:pPr>
            <w:r w:rsidRPr="007027F1">
              <w:rPr>
                <w:rFonts w:eastAsia="Calibri" w:cs="Times New Roman"/>
                <w:b/>
                <w:iCs/>
                <w:sz w:val="28"/>
                <w:szCs w:val="28"/>
              </w:rPr>
              <w:t>Дисциплинарные</w:t>
            </w:r>
            <w:r w:rsidRPr="007027F1">
              <w:rPr>
                <w:rFonts w:eastAsia="Calibri" w:cs="Times New Roman"/>
                <w:b/>
                <w:iCs/>
                <w:sz w:val="28"/>
                <w:szCs w:val="28"/>
                <w:vertAlign w:val="superscript"/>
              </w:rPr>
              <w:footnoteReference w:id="6"/>
            </w:r>
            <w:r w:rsidRPr="007027F1">
              <w:rPr>
                <w:rFonts w:eastAsia="Calibri" w:cs="Times New Roman"/>
                <w:b/>
                <w:iCs/>
                <w:sz w:val="28"/>
                <w:szCs w:val="28"/>
              </w:rPr>
              <w:t xml:space="preserve"> </w:t>
            </w:r>
          </w:p>
        </w:tc>
      </w:tr>
      <w:tr w:rsidR="007027F1" w:rsidRPr="007027F1" w:rsidTr="001A58AC">
        <w:trPr>
          <w:trHeight w:val="674"/>
        </w:trPr>
        <w:tc>
          <w:tcPr>
            <w:tcW w:w="2405" w:type="dxa"/>
          </w:tcPr>
          <w:p w:rsidR="007027F1" w:rsidRPr="007027F1" w:rsidRDefault="007027F1" w:rsidP="007027F1">
            <w:pPr>
              <w:suppressAutoHyphens/>
              <w:rPr>
                <w:rFonts w:eastAsia="Calibri" w:cs="Times New Roman"/>
                <w:sz w:val="28"/>
                <w:szCs w:val="28"/>
              </w:rPr>
            </w:pPr>
            <w:r w:rsidRPr="007027F1">
              <w:rPr>
                <w:rFonts w:eastAsia="Calibri" w:cs="Times New Roman"/>
                <w:iCs/>
                <w:sz w:val="28"/>
                <w:szCs w:val="28"/>
              </w:rPr>
              <w:t xml:space="preserve">ОК 2 </w:t>
            </w:r>
            <w:r w:rsidRPr="007027F1">
              <w:rPr>
                <w:rFonts w:eastAsia="Calibri" w:cs="Times New Roman"/>
                <w:sz w:val="28"/>
                <w:szCs w:val="28"/>
              </w:rPr>
              <w:t xml:space="preserve">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3544" w:type="dxa"/>
          </w:tcPr>
          <w:p w:rsidR="007027F1" w:rsidRPr="007027F1" w:rsidRDefault="007027F1" w:rsidP="007027F1">
            <w:pPr>
              <w:suppressAutoHyphens/>
              <w:rPr>
                <w:rFonts w:eastAsia="Calibri" w:cs="Times New Roman"/>
                <w:bCs/>
                <w:iCs/>
                <w:sz w:val="28"/>
                <w:szCs w:val="28"/>
              </w:rPr>
            </w:pPr>
            <w:r w:rsidRPr="007027F1">
              <w:rPr>
                <w:rFonts w:eastAsia="Calibri" w:cs="Times New Roman"/>
                <w:sz w:val="28"/>
                <w:szCs w:val="28"/>
              </w:rPr>
              <w:t xml:space="preserve">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w:t>
            </w:r>
            <w:r w:rsidRPr="007027F1">
              <w:rPr>
                <w:rFonts w:eastAsia="Calibri" w:cs="Times New Roman"/>
                <w:sz w:val="28"/>
                <w:szCs w:val="28"/>
              </w:rPr>
              <w:lastRenderedPageBreak/>
              <w:t>различных ситуациях</w:t>
            </w:r>
          </w:p>
        </w:tc>
        <w:tc>
          <w:tcPr>
            <w:tcW w:w="4961" w:type="dxa"/>
          </w:tcPr>
          <w:p w:rsidR="007027F1" w:rsidRPr="007027F1" w:rsidRDefault="007027F1" w:rsidP="007027F1">
            <w:pPr>
              <w:jc w:val="both"/>
              <w:rPr>
                <w:rFonts w:eastAsia="Times New Roman" w:cs="Times New Roman"/>
                <w:bCs/>
                <w:sz w:val="28"/>
                <w:szCs w:val="28"/>
                <w:lang w:eastAsia="ru-RU"/>
              </w:rPr>
            </w:pPr>
            <w:r w:rsidRPr="007027F1">
              <w:rPr>
                <w:rFonts w:eastAsia="Calibri" w:cs="Times New Roman"/>
                <w:sz w:val="28"/>
                <w:szCs w:val="28"/>
              </w:rPr>
              <w:lastRenderedPageBreak/>
              <w:t>Познавательные  универсальные учебные действия (формирование собственной образовательной стратегии, сознательное формирование образовательного запроса)</w:t>
            </w:r>
          </w:p>
        </w:tc>
      </w:tr>
      <w:tr w:rsidR="007027F1" w:rsidRPr="007027F1" w:rsidTr="001A58AC">
        <w:trPr>
          <w:trHeight w:val="674"/>
        </w:trPr>
        <w:tc>
          <w:tcPr>
            <w:tcW w:w="2405" w:type="dxa"/>
          </w:tcPr>
          <w:p w:rsidR="007027F1" w:rsidRPr="007027F1" w:rsidRDefault="007027F1" w:rsidP="007027F1">
            <w:pPr>
              <w:spacing w:after="160" w:line="259" w:lineRule="auto"/>
              <w:rPr>
                <w:rFonts w:eastAsia="Calibri" w:cs="Times New Roman"/>
                <w:sz w:val="28"/>
                <w:szCs w:val="28"/>
              </w:rPr>
            </w:pPr>
            <w:r w:rsidRPr="007027F1">
              <w:rPr>
                <w:rFonts w:eastAsia="Calibri" w:cs="Times New Roman"/>
                <w:sz w:val="28"/>
                <w:szCs w:val="28"/>
              </w:rPr>
              <w:lastRenderedPageBreak/>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3544" w:type="dxa"/>
          </w:tcPr>
          <w:p w:rsidR="007027F1" w:rsidRPr="007027F1" w:rsidRDefault="007027F1" w:rsidP="007027F1">
            <w:pPr>
              <w:suppressAutoHyphens/>
              <w:jc w:val="both"/>
              <w:rPr>
                <w:rFonts w:eastAsia="Calibri" w:cs="Times New Roman"/>
                <w:bCs/>
                <w:sz w:val="28"/>
                <w:szCs w:val="28"/>
              </w:rPr>
            </w:pPr>
            <w:r w:rsidRPr="007027F1">
              <w:rPr>
                <w:rFonts w:eastAsia="Calibri" w:cs="Times New Roman"/>
                <w:sz w:val="28"/>
                <w:szCs w:val="28"/>
              </w:rPr>
              <w:t>готовность и способность к самостоятельной информационно-познавательной деятельности, владение навыками получения необходимой информации из словарей 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tc>
        <w:tc>
          <w:tcPr>
            <w:tcW w:w="4961" w:type="dxa"/>
          </w:tcPr>
          <w:p w:rsidR="007027F1" w:rsidRPr="007027F1" w:rsidRDefault="007027F1" w:rsidP="007027F1">
            <w:pPr>
              <w:suppressAutoHyphens/>
              <w:jc w:val="both"/>
              <w:rPr>
                <w:rFonts w:eastAsia="Calibri" w:cs="Times New Roman"/>
                <w:bCs/>
                <w:sz w:val="28"/>
                <w:szCs w:val="28"/>
              </w:rPr>
            </w:pPr>
            <w:r w:rsidRPr="007027F1">
              <w:rPr>
                <w:rFonts w:eastAsia="Calibri" w:cs="Times New Roman"/>
                <w:sz w:val="28"/>
                <w:szCs w:val="28"/>
              </w:rPr>
              <w:t>Познавательные  универсальные учебные действия (формирование собственной образовательной стратегии, сознательное формирование образовательного запроса)</w:t>
            </w:r>
          </w:p>
        </w:tc>
      </w:tr>
      <w:tr w:rsidR="007027F1" w:rsidRPr="007027F1" w:rsidTr="001A58AC">
        <w:trPr>
          <w:trHeight w:val="674"/>
        </w:trPr>
        <w:tc>
          <w:tcPr>
            <w:tcW w:w="2405" w:type="dxa"/>
            <w:tcBorders>
              <w:bottom w:val="single" w:sz="4" w:space="0" w:color="auto"/>
            </w:tcBorders>
          </w:tcPr>
          <w:p w:rsidR="007027F1" w:rsidRPr="007027F1" w:rsidRDefault="007027F1" w:rsidP="007027F1">
            <w:pPr>
              <w:spacing w:after="160" w:line="259" w:lineRule="auto"/>
              <w:rPr>
                <w:rFonts w:eastAsia="Calibri" w:cs="Times New Roman"/>
                <w:sz w:val="28"/>
                <w:szCs w:val="28"/>
              </w:rPr>
            </w:pPr>
            <w:r w:rsidRPr="007027F1">
              <w:rPr>
                <w:rFonts w:eastAsia="Calibri" w:cs="Times New Roman"/>
                <w:sz w:val="28"/>
                <w:szCs w:val="28"/>
              </w:rPr>
              <w:t>ОК 5 Использовать информационно-коммуникационные технологии в профессиональной деятельности.</w:t>
            </w:r>
          </w:p>
        </w:tc>
        <w:tc>
          <w:tcPr>
            <w:tcW w:w="3544" w:type="dxa"/>
            <w:tcBorders>
              <w:bottom w:val="single" w:sz="4" w:space="0" w:color="auto"/>
            </w:tcBorders>
          </w:tcPr>
          <w:p w:rsidR="007027F1" w:rsidRPr="007027F1" w:rsidRDefault="007027F1" w:rsidP="007027F1">
            <w:pPr>
              <w:suppressAutoHyphens/>
              <w:jc w:val="both"/>
              <w:rPr>
                <w:rFonts w:eastAsia="Calibri" w:cs="Times New Roman"/>
                <w:bCs/>
                <w:iCs/>
                <w:sz w:val="28"/>
                <w:szCs w:val="28"/>
              </w:rPr>
            </w:pPr>
            <w:r w:rsidRPr="007027F1">
              <w:rPr>
                <w:rFonts w:eastAsia="Calibri" w:cs="Times New Roman"/>
                <w:sz w:val="28"/>
                <w:szCs w:val="28"/>
              </w:rPr>
              <w:t>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tc>
        <w:tc>
          <w:tcPr>
            <w:tcW w:w="4961" w:type="dxa"/>
          </w:tcPr>
          <w:p w:rsidR="007027F1" w:rsidRPr="007027F1" w:rsidRDefault="007027F1" w:rsidP="007027F1">
            <w:pPr>
              <w:widowControl w:val="0"/>
              <w:tabs>
                <w:tab w:val="left" w:pos="1095"/>
              </w:tabs>
              <w:autoSpaceDE w:val="0"/>
              <w:autoSpaceDN w:val="0"/>
              <w:jc w:val="both"/>
              <w:rPr>
                <w:rFonts w:eastAsia="Calibri" w:cs="Times New Roman"/>
                <w:bCs/>
                <w:iCs/>
                <w:sz w:val="28"/>
                <w:szCs w:val="28"/>
              </w:rPr>
            </w:pPr>
            <w:r w:rsidRPr="007027F1">
              <w:rPr>
                <w:rFonts w:eastAsia="Calibri" w:cs="Times New Roman"/>
                <w:sz w:val="28"/>
                <w:szCs w:val="28"/>
              </w:rPr>
              <w:t>Познавательные  универсальные учебные действия (формирование собственной образовательной стратегии, сознательное формирование образовательного запроса)</w:t>
            </w:r>
          </w:p>
        </w:tc>
      </w:tr>
      <w:tr w:rsidR="007027F1" w:rsidRPr="007027F1" w:rsidTr="001A58AC">
        <w:trPr>
          <w:trHeight w:val="674"/>
        </w:trPr>
        <w:tc>
          <w:tcPr>
            <w:tcW w:w="2405" w:type="dxa"/>
            <w:tcBorders>
              <w:bottom w:val="single" w:sz="4" w:space="0" w:color="auto"/>
            </w:tcBorders>
          </w:tcPr>
          <w:p w:rsidR="007027F1" w:rsidRPr="007027F1" w:rsidRDefault="007027F1" w:rsidP="007027F1">
            <w:pPr>
              <w:suppressAutoHyphens/>
              <w:rPr>
                <w:rFonts w:eastAsia="Calibri" w:cs="Times New Roman"/>
                <w:sz w:val="28"/>
                <w:szCs w:val="28"/>
              </w:rPr>
            </w:pPr>
            <w:r w:rsidRPr="007027F1">
              <w:rPr>
                <w:rFonts w:eastAsia="Calibri" w:cs="Times New Roman"/>
                <w:sz w:val="28"/>
                <w:szCs w:val="28"/>
              </w:rPr>
              <w:t>ОК 9 Ориентироваться в условиях частой смены технологий в профессиональной деятельности.</w:t>
            </w:r>
          </w:p>
        </w:tc>
        <w:tc>
          <w:tcPr>
            <w:tcW w:w="3544" w:type="dxa"/>
            <w:tcBorders>
              <w:bottom w:val="single" w:sz="4" w:space="0" w:color="auto"/>
            </w:tcBorders>
          </w:tcPr>
          <w:p w:rsidR="007027F1" w:rsidRPr="007027F1" w:rsidRDefault="007027F1" w:rsidP="007027F1">
            <w:pPr>
              <w:suppressAutoHyphens/>
              <w:jc w:val="both"/>
              <w:rPr>
                <w:rFonts w:eastAsia="Calibri" w:cs="Times New Roman"/>
                <w:bCs/>
                <w:iCs/>
                <w:sz w:val="28"/>
                <w:szCs w:val="28"/>
              </w:rPr>
            </w:pPr>
            <w:r w:rsidRPr="007027F1">
              <w:rPr>
                <w:rFonts w:eastAsia="Calibri" w:cs="Times New Roman"/>
                <w:sz w:val="28"/>
                <w:szCs w:val="28"/>
              </w:rPr>
              <w:t>умение определять назначение и функции различных социальных институтов</w:t>
            </w:r>
          </w:p>
        </w:tc>
        <w:tc>
          <w:tcPr>
            <w:tcW w:w="4961" w:type="dxa"/>
          </w:tcPr>
          <w:p w:rsidR="007027F1" w:rsidRPr="007027F1" w:rsidRDefault="007027F1" w:rsidP="007027F1">
            <w:pPr>
              <w:widowControl w:val="0"/>
              <w:tabs>
                <w:tab w:val="left" w:pos="1095"/>
              </w:tabs>
              <w:autoSpaceDE w:val="0"/>
              <w:autoSpaceDN w:val="0"/>
              <w:jc w:val="both"/>
              <w:rPr>
                <w:rFonts w:eastAsia="Calibri" w:cs="Times New Roman"/>
                <w:bCs/>
                <w:iCs/>
                <w:sz w:val="28"/>
                <w:szCs w:val="28"/>
              </w:rPr>
            </w:pPr>
            <w:r w:rsidRPr="007027F1">
              <w:rPr>
                <w:rFonts w:eastAsia="Calibri" w:cs="Times New Roman"/>
                <w:sz w:val="28"/>
                <w:szCs w:val="28"/>
              </w:rPr>
              <w:t>Регулятивные  универсальные учебные действия (целеполагание, планирование, руководство, контроль, коррекция, построение индивидуальной образовательной траектории)</w:t>
            </w:r>
          </w:p>
        </w:tc>
      </w:tr>
      <w:tr w:rsidR="007027F1" w:rsidRPr="007027F1" w:rsidTr="001A58AC">
        <w:trPr>
          <w:trHeight w:val="674"/>
        </w:trPr>
        <w:tc>
          <w:tcPr>
            <w:tcW w:w="2405" w:type="dxa"/>
            <w:tcBorders>
              <w:bottom w:val="single" w:sz="4" w:space="0" w:color="auto"/>
            </w:tcBorders>
          </w:tcPr>
          <w:p w:rsidR="007027F1" w:rsidRPr="007027F1" w:rsidRDefault="007027F1" w:rsidP="007027F1">
            <w:pPr>
              <w:spacing w:after="160" w:line="259" w:lineRule="auto"/>
              <w:rPr>
                <w:rFonts w:eastAsia="Calibri" w:cs="Times New Roman"/>
                <w:sz w:val="28"/>
                <w:szCs w:val="28"/>
              </w:rPr>
            </w:pPr>
            <w:r w:rsidRPr="007027F1">
              <w:rPr>
                <w:rFonts w:eastAsia="Calibri" w:cs="Times New Roman"/>
                <w:sz w:val="28"/>
                <w:szCs w:val="28"/>
              </w:rPr>
              <w:t>ОК 3 Принимать решения в стандартных и нестандартных ситуациях, нести за них ответственность.</w:t>
            </w:r>
          </w:p>
        </w:tc>
        <w:tc>
          <w:tcPr>
            <w:tcW w:w="3544" w:type="dxa"/>
            <w:tcBorders>
              <w:bottom w:val="single" w:sz="4" w:space="0" w:color="auto"/>
            </w:tcBorders>
          </w:tcPr>
          <w:p w:rsidR="007027F1" w:rsidRPr="007027F1" w:rsidRDefault="007027F1" w:rsidP="007027F1">
            <w:pPr>
              <w:suppressAutoHyphens/>
              <w:jc w:val="both"/>
              <w:rPr>
                <w:rFonts w:eastAsia="Calibri" w:cs="Times New Roman"/>
                <w:bCs/>
                <w:iCs/>
                <w:sz w:val="28"/>
                <w:szCs w:val="28"/>
              </w:rPr>
            </w:pPr>
            <w:r w:rsidRPr="007027F1">
              <w:rPr>
                <w:rFonts w:eastAsia="Calibri" w:cs="Times New Roman"/>
                <w:sz w:val="28"/>
                <w:szCs w:val="28"/>
              </w:rPr>
              <w:t>умение самостоятельно оценивать и принимать решения, определяющие стратегию поведения, с учетом гражданских и нравственных ценностей</w:t>
            </w:r>
          </w:p>
        </w:tc>
        <w:tc>
          <w:tcPr>
            <w:tcW w:w="4961" w:type="dxa"/>
          </w:tcPr>
          <w:p w:rsidR="007027F1" w:rsidRPr="007027F1" w:rsidRDefault="007027F1" w:rsidP="007027F1">
            <w:pPr>
              <w:widowControl w:val="0"/>
              <w:tabs>
                <w:tab w:val="left" w:pos="1095"/>
              </w:tabs>
              <w:autoSpaceDE w:val="0"/>
              <w:autoSpaceDN w:val="0"/>
              <w:jc w:val="both"/>
              <w:rPr>
                <w:rFonts w:eastAsia="Calibri" w:cs="Times New Roman"/>
                <w:bCs/>
                <w:iCs/>
                <w:sz w:val="28"/>
                <w:szCs w:val="28"/>
              </w:rPr>
            </w:pPr>
            <w:r w:rsidRPr="007027F1">
              <w:rPr>
                <w:rFonts w:eastAsia="Calibri" w:cs="Times New Roman"/>
                <w:sz w:val="28"/>
                <w:szCs w:val="28"/>
              </w:rPr>
              <w:t>Коммуникативные универсальные учебные действия (коллективная и индивидуальная деятельность для решения учебных, познавательных, исследовательских, проектных, профессиональных задач</w:t>
            </w:r>
          </w:p>
        </w:tc>
      </w:tr>
      <w:tr w:rsidR="007027F1" w:rsidRPr="007027F1" w:rsidTr="001A58AC">
        <w:trPr>
          <w:trHeight w:val="674"/>
        </w:trPr>
        <w:tc>
          <w:tcPr>
            <w:tcW w:w="2405" w:type="dxa"/>
            <w:tcBorders>
              <w:bottom w:val="single" w:sz="4" w:space="0" w:color="auto"/>
            </w:tcBorders>
          </w:tcPr>
          <w:p w:rsidR="007027F1" w:rsidRPr="007027F1" w:rsidRDefault="007027F1" w:rsidP="007027F1">
            <w:pPr>
              <w:suppressAutoHyphens/>
              <w:rPr>
                <w:rFonts w:eastAsia="Calibri" w:cs="Times New Roman"/>
                <w:sz w:val="28"/>
                <w:szCs w:val="28"/>
              </w:rPr>
            </w:pPr>
            <w:r w:rsidRPr="007027F1">
              <w:rPr>
                <w:rFonts w:eastAsia="Calibri" w:cs="Times New Roman"/>
                <w:sz w:val="28"/>
                <w:szCs w:val="28"/>
              </w:rPr>
              <w:lastRenderedPageBreak/>
              <w:t>ОК 6 Работать в коллективе и команде, эффективно общаться с коллегами, руководством, потребителями</w:t>
            </w:r>
          </w:p>
        </w:tc>
        <w:tc>
          <w:tcPr>
            <w:tcW w:w="3544" w:type="dxa"/>
            <w:tcBorders>
              <w:bottom w:val="single" w:sz="4" w:space="0" w:color="auto"/>
            </w:tcBorders>
          </w:tcPr>
          <w:p w:rsidR="007027F1" w:rsidRPr="007027F1" w:rsidRDefault="007027F1" w:rsidP="007027F1">
            <w:pPr>
              <w:suppressAutoHyphens/>
              <w:jc w:val="both"/>
              <w:rPr>
                <w:rFonts w:eastAsia="Calibri" w:cs="Times New Roman"/>
                <w:bCs/>
                <w:iCs/>
                <w:sz w:val="28"/>
                <w:szCs w:val="28"/>
              </w:rPr>
            </w:pPr>
            <w:r w:rsidRPr="007027F1">
              <w:rPr>
                <w:rFonts w:eastAsia="Calibri" w:cs="Times New Roman"/>
                <w:sz w:val="28"/>
                <w:szCs w:val="28"/>
              </w:rPr>
              <w:t>владение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их достижения</w:t>
            </w:r>
          </w:p>
        </w:tc>
        <w:tc>
          <w:tcPr>
            <w:tcW w:w="4961" w:type="dxa"/>
          </w:tcPr>
          <w:p w:rsidR="007027F1" w:rsidRPr="007027F1" w:rsidRDefault="007027F1" w:rsidP="007027F1">
            <w:pPr>
              <w:widowControl w:val="0"/>
              <w:tabs>
                <w:tab w:val="left" w:pos="1095"/>
              </w:tabs>
              <w:autoSpaceDE w:val="0"/>
              <w:autoSpaceDN w:val="0"/>
              <w:jc w:val="both"/>
              <w:rPr>
                <w:rFonts w:eastAsia="Calibri" w:cs="Times New Roman"/>
                <w:bCs/>
                <w:iCs/>
                <w:sz w:val="28"/>
                <w:szCs w:val="28"/>
              </w:rPr>
            </w:pPr>
            <w:r w:rsidRPr="007027F1">
              <w:rPr>
                <w:rFonts w:eastAsia="Calibri" w:cs="Times New Roman"/>
                <w:sz w:val="28"/>
                <w:szCs w:val="28"/>
              </w:rPr>
              <w:t>Коммуникативные универсальные учебные действия (коллективная и индивидуальная деятельность для решения учебных, познавательных, исследовательских, проектных, профессиональных задач</w:t>
            </w:r>
          </w:p>
        </w:tc>
      </w:tr>
      <w:tr w:rsidR="007027F1" w:rsidRPr="007027F1" w:rsidTr="001A58AC">
        <w:trPr>
          <w:trHeight w:val="674"/>
        </w:trPr>
        <w:tc>
          <w:tcPr>
            <w:tcW w:w="2405" w:type="dxa"/>
            <w:tcBorders>
              <w:bottom w:val="single" w:sz="4" w:space="0" w:color="auto"/>
            </w:tcBorders>
          </w:tcPr>
          <w:p w:rsidR="007027F1" w:rsidRPr="007027F1" w:rsidRDefault="007027F1" w:rsidP="007027F1">
            <w:pPr>
              <w:spacing w:after="160" w:line="259" w:lineRule="auto"/>
              <w:rPr>
                <w:rFonts w:eastAsia="Calibri" w:cs="Times New Roman"/>
                <w:sz w:val="28"/>
                <w:szCs w:val="28"/>
              </w:rPr>
            </w:pPr>
            <w:r w:rsidRPr="007027F1">
              <w:rPr>
                <w:rFonts w:eastAsia="Calibri" w:cs="Times New Roman"/>
                <w:sz w:val="28"/>
                <w:szCs w:val="28"/>
              </w:rPr>
              <w:t>ОК 10 Бережно относиться к историческому наследию и культурным традициям народа, уважать социальные, культурные и религиозные различия.</w:t>
            </w:r>
          </w:p>
        </w:tc>
        <w:tc>
          <w:tcPr>
            <w:tcW w:w="3544" w:type="dxa"/>
            <w:tcBorders>
              <w:bottom w:val="single" w:sz="4" w:space="0" w:color="auto"/>
            </w:tcBorders>
          </w:tcPr>
          <w:p w:rsidR="007027F1" w:rsidRPr="007027F1" w:rsidRDefault="007027F1" w:rsidP="007027F1">
            <w:pPr>
              <w:suppressAutoHyphens/>
              <w:jc w:val="both"/>
              <w:rPr>
                <w:rFonts w:eastAsia="Calibri" w:cs="Times New Roman"/>
                <w:bCs/>
                <w:iCs/>
                <w:sz w:val="28"/>
                <w:szCs w:val="28"/>
              </w:rPr>
            </w:pPr>
            <w:r w:rsidRPr="007027F1">
              <w:rPr>
                <w:rFonts w:eastAsia="Calibri" w:cs="Times New Roman"/>
                <w:sz w:val="28"/>
                <w:szCs w:val="28"/>
              </w:rPr>
              <w:t>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tc>
        <w:tc>
          <w:tcPr>
            <w:tcW w:w="4961" w:type="dxa"/>
          </w:tcPr>
          <w:p w:rsidR="007027F1" w:rsidRPr="007027F1" w:rsidRDefault="007027F1" w:rsidP="007027F1">
            <w:pPr>
              <w:widowControl w:val="0"/>
              <w:tabs>
                <w:tab w:val="left" w:pos="1095"/>
              </w:tabs>
              <w:autoSpaceDE w:val="0"/>
              <w:autoSpaceDN w:val="0"/>
              <w:jc w:val="both"/>
              <w:rPr>
                <w:rFonts w:eastAsia="Calibri" w:cs="Times New Roman"/>
                <w:bCs/>
                <w:iCs/>
                <w:sz w:val="28"/>
                <w:szCs w:val="28"/>
              </w:rPr>
            </w:pPr>
            <w:r w:rsidRPr="007027F1">
              <w:rPr>
                <w:rFonts w:eastAsia="Calibri" w:cs="Times New Roman"/>
                <w:sz w:val="28"/>
                <w:szCs w:val="28"/>
              </w:rPr>
              <w:t>Коммуникативные универсальные учебные действия (коллективная и индивидуальная деятельность для решения учебных, познавательных, исследовательских, проектных, профессиональных задач</w:t>
            </w:r>
          </w:p>
        </w:tc>
      </w:tr>
      <w:tr w:rsidR="007027F1" w:rsidRPr="007027F1" w:rsidTr="001A58AC">
        <w:trPr>
          <w:trHeight w:val="674"/>
        </w:trPr>
        <w:tc>
          <w:tcPr>
            <w:tcW w:w="2405" w:type="dxa"/>
            <w:tcBorders>
              <w:bottom w:val="single" w:sz="4" w:space="0" w:color="auto"/>
            </w:tcBorders>
          </w:tcPr>
          <w:p w:rsidR="007027F1" w:rsidRPr="007027F1" w:rsidRDefault="007027F1" w:rsidP="007027F1">
            <w:pPr>
              <w:spacing w:after="160" w:line="259" w:lineRule="auto"/>
              <w:rPr>
                <w:rFonts w:eastAsia="Calibri" w:cs="Times New Roman"/>
                <w:sz w:val="28"/>
                <w:szCs w:val="28"/>
              </w:rPr>
            </w:pPr>
            <w:r w:rsidRPr="007027F1">
              <w:rPr>
                <w:rFonts w:eastAsia="Calibri" w:cs="Times New Roman"/>
                <w:sz w:val="28"/>
                <w:szCs w:val="28"/>
              </w:rPr>
              <w:t>ОК 11 Быть готовым брать на себя нравственные обязательства по отношению к природе, обществу и человеку.</w:t>
            </w:r>
          </w:p>
        </w:tc>
        <w:tc>
          <w:tcPr>
            <w:tcW w:w="3544" w:type="dxa"/>
            <w:tcBorders>
              <w:bottom w:val="single" w:sz="4" w:space="0" w:color="auto"/>
            </w:tcBorders>
          </w:tcPr>
          <w:p w:rsidR="007027F1" w:rsidRPr="007027F1" w:rsidRDefault="007027F1" w:rsidP="007027F1">
            <w:pPr>
              <w:spacing w:after="160" w:line="259" w:lineRule="auto"/>
              <w:jc w:val="both"/>
              <w:rPr>
                <w:rFonts w:eastAsia="Calibri" w:cs="Times New Roman"/>
                <w:sz w:val="28"/>
                <w:szCs w:val="28"/>
              </w:rPr>
            </w:pPr>
            <w:r w:rsidRPr="007027F1">
              <w:rPr>
                <w:rFonts w:eastAsia="Calibri" w:cs="Times New Roman"/>
                <w:sz w:val="28"/>
                <w:szCs w:val="28"/>
              </w:rPr>
              <w:t>эстетическое отношение к миру, включая эстетику быта, научного и технического творчества, спорта, общественных отношений</w:t>
            </w:r>
          </w:p>
        </w:tc>
        <w:tc>
          <w:tcPr>
            <w:tcW w:w="4961" w:type="dxa"/>
          </w:tcPr>
          <w:p w:rsidR="007027F1" w:rsidRPr="007027F1" w:rsidRDefault="007027F1" w:rsidP="007027F1">
            <w:pPr>
              <w:widowControl w:val="0"/>
              <w:tabs>
                <w:tab w:val="left" w:pos="1095"/>
              </w:tabs>
              <w:autoSpaceDE w:val="0"/>
              <w:autoSpaceDN w:val="0"/>
              <w:jc w:val="both"/>
              <w:rPr>
                <w:rFonts w:eastAsia="Calibri" w:cs="Times New Roman"/>
                <w:bCs/>
                <w:iCs/>
                <w:sz w:val="28"/>
                <w:szCs w:val="28"/>
              </w:rPr>
            </w:pPr>
            <w:r w:rsidRPr="007027F1">
              <w:rPr>
                <w:rFonts w:eastAsia="Calibri" w:cs="Times New Roman"/>
                <w:sz w:val="28"/>
                <w:szCs w:val="28"/>
              </w:rPr>
              <w:t>Регулятивные  универсальные учебные действия (целеполагание, планирование, руководство, контроль, коррекция, построение индивидуальной образовательной траектории)</w:t>
            </w:r>
          </w:p>
        </w:tc>
      </w:tr>
      <w:tr w:rsidR="007027F1" w:rsidRPr="007027F1" w:rsidTr="001A58AC">
        <w:trPr>
          <w:trHeight w:val="674"/>
        </w:trPr>
        <w:tc>
          <w:tcPr>
            <w:tcW w:w="2405" w:type="dxa"/>
            <w:tcBorders>
              <w:bottom w:val="single" w:sz="4" w:space="0" w:color="auto"/>
            </w:tcBorders>
          </w:tcPr>
          <w:p w:rsidR="007027F1" w:rsidRPr="007027F1" w:rsidRDefault="007027F1" w:rsidP="007027F1">
            <w:pPr>
              <w:spacing w:after="160" w:line="259" w:lineRule="auto"/>
              <w:rPr>
                <w:rFonts w:eastAsia="Calibri" w:cs="Times New Roman"/>
                <w:sz w:val="28"/>
                <w:szCs w:val="28"/>
              </w:rPr>
            </w:pPr>
            <w:r w:rsidRPr="007027F1">
              <w:rPr>
                <w:rFonts w:eastAsia="Calibri" w:cs="Times New Roman"/>
                <w:sz w:val="28"/>
                <w:szCs w:val="28"/>
              </w:rPr>
              <w:t xml:space="preserve">ОК 12 Организовывать рабочее место с соблюдением требований охраны труда, производственной санитарии, инфекционной и противопожарной </w:t>
            </w:r>
            <w:r w:rsidRPr="007027F1">
              <w:rPr>
                <w:rFonts w:eastAsia="Calibri" w:cs="Times New Roman"/>
                <w:sz w:val="28"/>
                <w:szCs w:val="28"/>
              </w:rPr>
              <w:lastRenderedPageBreak/>
              <w:t>безопасности</w:t>
            </w:r>
          </w:p>
        </w:tc>
        <w:tc>
          <w:tcPr>
            <w:tcW w:w="3544" w:type="dxa"/>
            <w:tcBorders>
              <w:bottom w:val="single" w:sz="4" w:space="0" w:color="auto"/>
            </w:tcBorders>
          </w:tcPr>
          <w:p w:rsidR="007027F1" w:rsidRPr="007027F1" w:rsidRDefault="007027F1" w:rsidP="007027F1">
            <w:pPr>
              <w:spacing w:after="160" w:line="259" w:lineRule="auto"/>
              <w:jc w:val="both"/>
              <w:rPr>
                <w:rFonts w:eastAsia="Calibri" w:cs="Times New Roman"/>
                <w:sz w:val="28"/>
                <w:szCs w:val="28"/>
              </w:rPr>
            </w:pPr>
            <w:r w:rsidRPr="007027F1">
              <w:rPr>
                <w:rFonts w:eastAsia="Calibri" w:cs="Times New Roman"/>
                <w:sz w:val="28"/>
                <w:szCs w:val="28"/>
              </w:rPr>
              <w:lastRenderedPageBreak/>
              <w:t xml:space="preserve">принятие и реализацию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w:t>
            </w:r>
            <w:r w:rsidRPr="007027F1">
              <w:rPr>
                <w:rFonts w:eastAsia="Calibri" w:cs="Times New Roman"/>
                <w:sz w:val="28"/>
                <w:szCs w:val="28"/>
              </w:rPr>
              <w:lastRenderedPageBreak/>
              <w:t>алкоголя, наркотиков</w:t>
            </w:r>
          </w:p>
        </w:tc>
        <w:tc>
          <w:tcPr>
            <w:tcW w:w="4961" w:type="dxa"/>
          </w:tcPr>
          <w:p w:rsidR="007027F1" w:rsidRPr="007027F1" w:rsidRDefault="007027F1" w:rsidP="007027F1">
            <w:pPr>
              <w:widowControl w:val="0"/>
              <w:tabs>
                <w:tab w:val="left" w:pos="1095"/>
              </w:tabs>
              <w:autoSpaceDE w:val="0"/>
              <w:autoSpaceDN w:val="0"/>
              <w:jc w:val="both"/>
              <w:rPr>
                <w:rFonts w:eastAsia="Calibri" w:cs="Times New Roman"/>
                <w:bCs/>
                <w:iCs/>
                <w:sz w:val="28"/>
                <w:szCs w:val="28"/>
              </w:rPr>
            </w:pPr>
            <w:r w:rsidRPr="007027F1">
              <w:rPr>
                <w:rFonts w:eastAsia="Calibri" w:cs="Times New Roman"/>
                <w:sz w:val="28"/>
                <w:szCs w:val="28"/>
              </w:rPr>
              <w:lastRenderedPageBreak/>
              <w:t>Регулятивные  универсальные учебные действия (целеполагание, планирование, руководство, контроль, коррекция, построение индивидуальной образовательной траектории)</w:t>
            </w:r>
          </w:p>
        </w:tc>
      </w:tr>
    </w:tbl>
    <w:p w:rsidR="007027F1" w:rsidRPr="007027F1" w:rsidRDefault="007027F1" w:rsidP="007027F1">
      <w:pPr>
        <w:suppressAutoHyphens/>
        <w:ind w:firstLine="709"/>
        <w:jc w:val="both"/>
        <w:rPr>
          <w:rFonts w:ascii="OfficinaSansBookC" w:eastAsia="Times New Roman" w:hAnsi="OfficinaSansBookC" w:cs="Times New Roman"/>
          <w:szCs w:val="24"/>
        </w:rPr>
      </w:pPr>
    </w:p>
    <w:p w:rsidR="007027F1" w:rsidRPr="007027F1" w:rsidRDefault="007027F1" w:rsidP="007027F1">
      <w:pPr>
        <w:suppressAutoHyphens/>
        <w:spacing w:after="240"/>
        <w:rPr>
          <w:rFonts w:ascii="OfficinaSansBookC" w:eastAsia="Times New Roman" w:hAnsi="OfficinaSansBookC" w:cs="Times New Roman"/>
          <w:b/>
          <w:sz w:val="28"/>
          <w:szCs w:val="28"/>
          <w:lang w:eastAsia="ru-RU"/>
        </w:rPr>
      </w:pPr>
    </w:p>
    <w:p w:rsidR="007027F1" w:rsidRPr="007027F1" w:rsidRDefault="007027F1" w:rsidP="007027F1">
      <w:pPr>
        <w:suppressAutoHyphens/>
        <w:spacing w:after="240"/>
        <w:rPr>
          <w:rFonts w:ascii="OfficinaSansBookC" w:eastAsia="Times New Roman" w:hAnsi="OfficinaSansBookC" w:cs="Times New Roman"/>
          <w:b/>
          <w:sz w:val="28"/>
          <w:szCs w:val="28"/>
          <w:lang w:eastAsia="ru-RU"/>
        </w:rPr>
      </w:pPr>
    </w:p>
    <w:p w:rsidR="007027F1" w:rsidRPr="007027F1" w:rsidRDefault="007027F1" w:rsidP="007027F1">
      <w:pPr>
        <w:suppressAutoHyphens/>
        <w:spacing w:after="240"/>
        <w:rPr>
          <w:rFonts w:ascii="OfficinaSansBookC" w:eastAsia="Times New Roman" w:hAnsi="OfficinaSansBookC" w:cs="Times New Roman"/>
          <w:b/>
          <w:sz w:val="28"/>
          <w:szCs w:val="28"/>
          <w:lang w:eastAsia="ru-RU"/>
        </w:rPr>
      </w:pPr>
    </w:p>
    <w:p w:rsidR="007027F1" w:rsidRPr="007027F1" w:rsidRDefault="007027F1" w:rsidP="007027F1">
      <w:pPr>
        <w:suppressAutoHyphens/>
        <w:spacing w:after="240"/>
        <w:jc w:val="center"/>
        <w:rPr>
          <w:rFonts w:eastAsia="Times New Roman" w:cs="Times New Roman"/>
          <w:b/>
          <w:sz w:val="28"/>
          <w:szCs w:val="28"/>
          <w:lang w:eastAsia="ru-RU"/>
        </w:rPr>
      </w:pPr>
      <w:r w:rsidRPr="007027F1">
        <w:rPr>
          <w:rFonts w:eastAsia="Times New Roman" w:cs="Times New Roman"/>
          <w:b/>
          <w:sz w:val="28"/>
          <w:szCs w:val="28"/>
          <w:lang w:eastAsia="ru-RU"/>
        </w:rPr>
        <w:t>2. СТРУКТУРА И СОДЕРЖАНИЕ ОБЩЕОБРАЗОВАТЕЛЬНОЙ ДИСЦИПЛИНЫ</w:t>
      </w:r>
    </w:p>
    <w:p w:rsidR="007027F1" w:rsidRPr="007027F1" w:rsidRDefault="007027F1" w:rsidP="007027F1">
      <w:pPr>
        <w:suppressAutoHyphens/>
        <w:spacing w:after="240"/>
        <w:ind w:firstLine="426"/>
        <w:rPr>
          <w:rFonts w:eastAsia="Times New Roman" w:cs="Times New Roman"/>
          <w:b/>
          <w:sz w:val="28"/>
          <w:szCs w:val="28"/>
          <w:lang w:eastAsia="ru-RU"/>
        </w:rPr>
      </w:pPr>
      <w:r w:rsidRPr="007027F1">
        <w:rPr>
          <w:rFonts w:eastAsia="Times New Roman" w:cs="Times New Roman"/>
          <w:b/>
          <w:sz w:val="28"/>
          <w:szCs w:val="28"/>
          <w:lang w:eastAsia="ru-RU"/>
        </w:rPr>
        <w:t>2.1. Объем дисциплины и виды учебной работы</w:t>
      </w:r>
    </w:p>
    <w:tbl>
      <w:tblPr>
        <w:tblW w:w="4829" w:type="pct"/>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876"/>
        <w:gridCol w:w="1915"/>
      </w:tblGrid>
      <w:tr w:rsidR="007027F1" w:rsidRPr="007027F1" w:rsidTr="001A58AC">
        <w:trPr>
          <w:trHeight w:val="490"/>
        </w:trPr>
        <w:tc>
          <w:tcPr>
            <w:tcW w:w="4022" w:type="pct"/>
            <w:vAlign w:val="center"/>
          </w:tcPr>
          <w:p w:rsidR="007027F1" w:rsidRPr="007027F1" w:rsidRDefault="007027F1" w:rsidP="007027F1">
            <w:pPr>
              <w:suppressAutoHyphens/>
              <w:spacing w:after="160" w:line="259" w:lineRule="auto"/>
              <w:rPr>
                <w:rFonts w:eastAsia="Calibri" w:cs="Times New Roman"/>
                <w:sz w:val="28"/>
                <w:szCs w:val="28"/>
                <w:lang w:eastAsia="ru-RU"/>
              </w:rPr>
            </w:pPr>
            <w:r w:rsidRPr="007027F1">
              <w:rPr>
                <w:rFonts w:eastAsia="Calibri" w:cs="Times New Roman"/>
                <w:sz w:val="28"/>
                <w:szCs w:val="28"/>
                <w:lang w:eastAsia="ru-RU"/>
              </w:rPr>
              <w:t>Вид учебной работы</w:t>
            </w:r>
          </w:p>
        </w:tc>
        <w:tc>
          <w:tcPr>
            <w:tcW w:w="978" w:type="pct"/>
            <w:vAlign w:val="center"/>
          </w:tcPr>
          <w:p w:rsidR="007027F1" w:rsidRPr="007027F1" w:rsidRDefault="007027F1" w:rsidP="007027F1">
            <w:pPr>
              <w:suppressAutoHyphens/>
              <w:spacing w:after="160" w:line="259" w:lineRule="auto"/>
              <w:jc w:val="center"/>
              <w:rPr>
                <w:rFonts w:eastAsia="Calibri" w:cs="Times New Roman"/>
                <w:iCs/>
                <w:sz w:val="28"/>
                <w:szCs w:val="28"/>
                <w:lang w:eastAsia="ru-RU"/>
              </w:rPr>
            </w:pPr>
            <w:r w:rsidRPr="007027F1">
              <w:rPr>
                <w:rFonts w:eastAsia="Calibri" w:cs="Times New Roman"/>
                <w:iCs/>
                <w:sz w:val="28"/>
                <w:szCs w:val="28"/>
                <w:lang w:eastAsia="ru-RU"/>
              </w:rPr>
              <w:t>Объем в часах</w:t>
            </w:r>
          </w:p>
        </w:tc>
      </w:tr>
      <w:tr w:rsidR="007027F1" w:rsidRPr="007027F1" w:rsidTr="001A58AC">
        <w:trPr>
          <w:trHeight w:val="490"/>
        </w:trPr>
        <w:tc>
          <w:tcPr>
            <w:tcW w:w="4022" w:type="pct"/>
            <w:vAlign w:val="center"/>
          </w:tcPr>
          <w:p w:rsidR="007027F1" w:rsidRPr="007027F1" w:rsidRDefault="007027F1" w:rsidP="007027F1">
            <w:pPr>
              <w:suppressAutoHyphens/>
              <w:spacing w:after="160" w:line="259" w:lineRule="auto"/>
              <w:rPr>
                <w:rFonts w:eastAsia="Calibri" w:cs="Times New Roman"/>
                <w:sz w:val="28"/>
                <w:szCs w:val="28"/>
                <w:lang w:eastAsia="ru-RU"/>
              </w:rPr>
            </w:pPr>
            <w:r w:rsidRPr="007027F1">
              <w:rPr>
                <w:rFonts w:eastAsia="Calibri" w:cs="Times New Roman"/>
                <w:sz w:val="28"/>
                <w:szCs w:val="28"/>
                <w:lang w:eastAsia="ru-RU"/>
              </w:rPr>
              <w:t>Объем образовательной программы учебного предмета</w:t>
            </w:r>
          </w:p>
        </w:tc>
        <w:tc>
          <w:tcPr>
            <w:tcW w:w="978" w:type="pct"/>
            <w:vAlign w:val="center"/>
          </w:tcPr>
          <w:p w:rsidR="007027F1" w:rsidRPr="007027F1" w:rsidRDefault="007027F1" w:rsidP="007027F1">
            <w:pPr>
              <w:suppressAutoHyphens/>
              <w:spacing w:after="160" w:line="259" w:lineRule="auto"/>
              <w:jc w:val="center"/>
              <w:rPr>
                <w:rFonts w:eastAsia="Calibri" w:cs="Times New Roman"/>
                <w:iCs/>
                <w:sz w:val="28"/>
                <w:szCs w:val="28"/>
                <w:lang w:eastAsia="ru-RU"/>
              </w:rPr>
            </w:pPr>
            <w:r w:rsidRPr="007027F1">
              <w:rPr>
                <w:rFonts w:eastAsia="Calibri" w:cs="Times New Roman"/>
                <w:iCs/>
                <w:sz w:val="28"/>
                <w:szCs w:val="28"/>
                <w:lang w:eastAsia="ru-RU"/>
              </w:rPr>
              <w:t>41</w:t>
            </w:r>
          </w:p>
        </w:tc>
      </w:tr>
      <w:tr w:rsidR="007027F1" w:rsidRPr="007027F1" w:rsidTr="001A58AC">
        <w:trPr>
          <w:trHeight w:val="490"/>
        </w:trPr>
        <w:tc>
          <w:tcPr>
            <w:tcW w:w="4022" w:type="pct"/>
            <w:shd w:val="clear" w:color="auto" w:fill="auto"/>
          </w:tcPr>
          <w:p w:rsidR="007027F1" w:rsidRPr="007027F1" w:rsidRDefault="007027F1" w:rsidP="007027F1">
            <w:pPr>
              <w:suppressAutoHyphens/>
              <w:spacing w:after="160" w:line="259" w:lineRule="auto"/>
              <w:rPr>
                <w:rFonts w:eastAsia="Calibri" w:cs="Times New Roman"/>
                <w:bCs/>
                <w:iCs/>
                <w:sz w:val="28"/>
                <w:szCs w:val="28"/>
                <w:lang w:eastAsia="ru-RU"/>
              </w:rPr>
            </w:pPr>
            <w:r w:rsidRPr="007027F1">
              <w:rPr>
                <w:rFonts w:eastAsia="Calibri" w:cs="Times New Roman"/>
                <w:bCs/>
                <w:iCs/>
                <w:sz w:val="28"/>
                <w:szCs w:val="28"/>
                <w:lang w:eastAsia="ru-RU"/>
              </w:rPr>
              <w:t>Основное содержание</w:t>
            </w:r>
          </w:p>
        </w:tc>
        <w:tc>
          <w:tcPr>
            <w:tcW w:w="978" w:type="pct"/>
            <w:shd w:val="clear" w:color="auto" w:fill="auto"/>
            <w:vAlign w:val="center"/>
          </w:tcPr>
          <w:p w:rsidR="007027F1" w:rsidRPr="007027F1" w:rsidRDefault="007027F1" w:rsidP="007027F1">
            <w:pPr>
              <w:suppressAutoHyphens/>
              <w:spacing w:after="160" w:line="259" w:lineRule="auto"/>
              <w:jc w:val="center"/>
              <w:rPr>
                <w:rFonts w:eastAsia="Calibri" w:cs="Times New Roman"/>
                <w:iCs/>
                <w:sz w:val="28"/>
                <w:szCs w:val="28"/>
                <w:lang w:eastAsia="ru-RU"/>
              </w:rPr>
            </w:pPr>
            <w:r w:rsidRPr="007027F1">
              <w:rPr>
                <w:rFonts w:eastAsia="Calibri" w:cs="Times New Roman"/>
                <w:iCs/>
                <w:sz w:val="28"/>
                <w:szCs w:val="28"/>
                <w:lang w:eastAsia="ru-RU"/>
              </w:rPr>
              <w:t>31</w:t>
            </w:r>
          </w:p>
        </w:tc>
      </w:tr>
      <w:tr w:rsidR="007027F1" w:rsidRPr="007027F1" w:rsidTr="001A58AC">
        <w:trPr>
          <w:trHeight w:val="516"/>
        </w:trPr>
        <w:tc>
          <w:tcPr>
            <w:tcW w:w="5000" w:type="pct"/>
            <w:gridSpan w:val="2"/>
            <w:vAlign w:val="center"/>
          </w:tcPr>
          <w:p w:rsidR="007027F1" w:rsidRPr="007027F1" w:rsidRDefault="007027F1" w:rsidP="007027F1">
            <w:pPr>
              <w:suppressAutoHyphens/>
              <w:spacing w:after="160" w:line="259" w:lineRule="auto"/>
              <w:rPr>
                <w:rFonts w:eastAsia="Calibri" w:cs="Times New Roman"/>
                <w:iCs/>
                <w:sz w:val="28"/>
                <w:szCs w:val="28"/>
                <w:lang w:eastAsia="ru-RU"/>
              </w:rPr>
            </w:pPr>
            <w:r w:rsidRPr="007027F1">
              <w:rPr>
                <w:rFonts w:eastAsia="Calibri" w:cs="Times New Roman"/>
                <w:sz w:val="28"/>
                <w:szCs w:val="28"/>
                <w:lang w:eastAsia="ru-RU"/>
              </w:rPr>
              <w:t>в т. ч.:</w:t>
            </w:r>
          </w:p>
        </w:tc>
      </w:tr>
      <w:tr w:rsidR="007027F1" w:rsidRPr="007027F1" w:rsidTr="001A58AC">
        <w:trPr>
          <w:trHeight w:val="490"/>
        </w:trPr>
        <w:tc>
          <w:tcPr>
            <w:tcW w:w="4022" w:type="pct"/>
            <w:vAlign w:val="center"/>
          </w:tcPr>
          <w:p w:rsidR="007027F1" w:rsidRPr="007027F1" w:rsidRDefault="007027F1" w:rsidP="007027F1">
            <w:pPr>
              <w:suppressAutoHyphens/>
              <w:spacing w:after="160" w:line="259" w:lineRule="auto"/>
              <w:rPr>
                <w:rFonts w:eastAsia="Calibri" w:cs="Times New Roman"/>
                <w:sz w:val="28"/>
                <w:szCs w:val="28"/>
                <w:lang w:eastAsia="ru-RU"/>
              </w:rPr>
            </w:pPr>
            <w:r w:rsidRPr="007027F1">
              <w:rPr>
                <w:rFonts w:eastAsia="Calibri" w:cs="Times New Roman"/>
                <w:sz w:val="28"/>
                <w:szCs w:val="28"/>
                <w:lang w:eastAsia="ru-RU"/>
              </w:rPr>
              <w:t>теоретическое обучение</w:t>
            </w:r>
          </w:p>
        </w:tc>
        <w:tc>
          <w:tcPr>
            <w:tcW w:w="978" w:type="pct"/>
            <w:vAlign w:val="center"/>
          </w:tcPr>
          <w:p w:rsidR="007027F1" w:rsidRPr="007027F1" w:rsidRDefault="007027F1" w:rsidP="007027F1">
            <w:pPr>
              <w:suppressAutoHyphens/>
              <w:spacing w:after="160" w:line="259" w:lineRule="auto"/>
              <w:jc w:val="center"/>
              <w:rPr>
                <w:rFonts w:eastAsia="Calibri" w:cs="Times New Roman"/>
                <w:iCs/>
                <w:sz w:val="28"/>
                <w:szCs w:val="28"/>
                <w:lang w:eastAsia="ru-RU"/>
              </w:rPr>
            </w:pPr>
            <w:r w:rsidRPr="007027F1">
              <w:rPr>
                <w:rFonts w:eastAsia="Calibri" w:cs="Times New Roman"/>
                <w:iCs/>
                <w:sz w:val="28"/>
                <w:szCs w:val="28"/>
                <w:lang w:eastAsia="ru-RU"/>
              </w:rPr>
              <w:t>0</w:t>
            </w:r>
          </w:p>
        </w:tc>
      </w:tr>
      <w:tr w:rsidR="007027F1" w:rsidRPr="007027F1" w:rsidTr="001A58AC">
        <w:trPr>
          <w:trHeight w:val="490"/>
        </w:trPr>
        <w:tc>
          <w:tcPr>
            <w:tcW w:w="4022" w:type="pct"/>
            <w:vAlign w:val="center"/>
          </w:tcPr>
          <w:p w:rsidR="007027F1" w:rsidRPr="007027F1" w:rsidRDefault="007027F1" w:rsidP="007027F1">
            <w:pPr>
              <w:suppressAutoHyphens/>
              <w:spacing w:after="160" w:line="259" w:lineRule="auto"/>
              <w:rPr>
                <w:rFonts w:eastAsia="Calibri" w:cs="Times New Roman"/>
                <w:sz w:val="28"/>
                <w:szCs w:val="28"/>
                <w:lang w:eastAsia="ru-RU"/>
              </w:rPr>
            </w:pPr>
            <w:r w:rsidRPr="007027F1">
              <w:rPr>
                <w:rFonts w:eastAsia="Calibri" w:cs="Times New Roman"/>
                <w:sz w:val="28"/>
                <w:szCs w:val="28"/>
                <w:lang w:eastAsia="ru-RU"/>
              </w:rPr>
              <w:t>лабораторные/практические занятия</w:t>
            </w:r>
          </w:p>
        </w:tc>
        <w:tc>
          <w:tcPr>
            <w:tcW w:w="978" w:type="pct"/>
            <w:vAlign w:val="center"/>
          </w:tcPr>
          <w:p w:rsidR="007027F1" w:rsidRPr="007027F1" w:rsidRDefault="007027F1" w:rsidP="007027F1">
            <w:pPr>
              <w:suppressAutoHyphens/>
              <w:spacing w:after="160" w:line="259" w:lineRule="auto"/>
              <w:jc w:val="center"/>
              <w:rPr>
                <w:rFonts w:eastAsia="Calibri" w:cs="Times New Roman"/>
                <w:iCs/>
                <w:sz w:val="28"/>
                <w:szCs w:val="28"/>
                <w:lang w:eastAsia="ru-RU"/>
              </w:rPr>
            </w:pPr>
            <w:r w:rsidRPr="007027F1">
              <w:rPr>
                <w:rFonts w:eastAsia="Calibri" w:cs="Times New Roman"/>
                <w:iCs/>
                <w:sz w:val="28"/>
                <w:szCs w:val="28"/>
                <w:lang w:eastAsia="ru-RU"/>
              </w:rPr>
              <w:t>0</w:t>
            </w:r>
          </w:p>
        </w:tc>
      </w:tr>
      <w:tr w:rsidR="007027F1" w:rsidRPr="007027F1" w:rsidTr="001A58AC">
        <w:trPr>
          <w:trHeight w:val="490"/>
        </w:trPr>
        <w:tc>
          <w:tcPr>
            <w:tcW w:w="4022" w:type="pct"/>
            <w:vAlign w:val="center"/>
          </w:tcPr>
          <w:p w:rsidR="007027F1" w:rsidRPr="007027F1" w:rsidRDefault="007027F1" w:rsidP="007027F1">
            <w:pPr>
              <w:suppressAutoHyphens/>
              <w:spacing w:after="160" w:line="259" w:lineRule="auto"/>
              <w:rPr>
                <w:rFonts w:eastAsia="Calibri" w:cs="Times New Roman"/>
                <w:bCs/>
                <w:sz w:val="28"/>
                <w:szCs w:val="28"/>
                <w:lang w:eastAsia="ru-RU"/>
              </w:rPr>
            </w:pPr>
            <w:r w:rsidRPr="007027F1">
              <w:rPr>
                <w:rFonts w:eastAsia="Calibri" w:cs="Times New Roman"/>
                <w:bCs/>
                <w:sz w:val="28"/>
                <w:szCs w:val="28"/>
                <w:lang w:eastAsia="ru-RU"/>
              </w:rPr>
              <w:t>Профессионально ориентированное содержание</w:t>
            </w:r>
          </w:p>
        </w:tc>
        <w:tc>
          <w:tcPr>
            <w:tcW w:w="978" w:type="pct"/>
            <w:vAlign w:val="center"/>
          </w:tcPr>
          <w:p w:rsidR="007027F1" w:rsidRPr="007027F1" w:rsidRDefault="007027F1" w:rsidP="007027F1">
            <w:pPr>
              <w:suppressAutoHyphens/>
              <w:spacing w:after="160" w:line="259" w:lineRule="auto"/>
              <w:jc w:val="center"/>
              <w:rPr>
                <w:rFonts w:eastAsia="Calibri" w:cs="Times New Roman"/>
                <w:iCs/>
                <w:sz w:val="28"/>
                <w:szCs w:val="28"/>
                <w:lang w:eastAsia="ru-RU"/>
              </w:rPr>
            </w:pPr>
            <w:r w:rsidRPr="007027F1">
              <w:rPr>
                <w:rFonts w:eastAsia="Calibri" w:cs="Times New Roman"/>
                <w:iCs/>
                <w:sz w:val="28"/>
                <w:szCs w:val="28"/>
                <w:lang w:eastAsia="ru-RU"/>
              </w:rPr>
              <w:t>8</w:t>
            </w:r>
          </w:p>
        </w:tc>
      </w:tr>
      <w:tr w:rsidR="007027F1" w:rsidRPr="007027F1" w:rsidTr="001A58AC">
        <w:trPr>
          <w:trHeight w:val="486"/>
        </w:trPr>
        <w:tc>
          <w:tcPr>
            <w:tcW w:w="5000" w:type="pct"/>
            <w:gridSpan w:val="2"/>
            <w:vAlign w:val="center"/>
          </w:tcPr>
          <w:p w:rsidR="007027F1" w:rsidRPr="007027F1" w:rsidRDefault="007027F1" w:rsidP="007027F1">
            <w:pPr>
              <w:suppressAutoHyphens/>
              <w:spacing w:after="160" w:line="259" w:lineRule="auto"/>
              <w:rPr>
                <w:rFonts w:eastAsia="Calibri" w:cs="Times New Roman"/>
                <w:iCs/>
                <w:sz w:val="28"/>
                <w:szCs w:val="28"/>
                <w:lang w:eastAsia="ru-RU"/>
              </w:rPr>
            </w:pPr>
            <w:r w:rsidRPr="007027F1">
              <w:rPr>
                <w:rFonts w:eastAsia="Calibri" w:cs="Times New Roman"/>
                <w:sz w:val="28"/>
                <w:szCs w:val="28"/>
                <w:lang w:eastAsia="ru-RU"/>
              </w:rPr>
              <w:t>в т. ч.:</w:t>
            </w:r>
          </w:p>
        </w:tc>
      </w:tr>
      <w:tr w:rsidR="007027F1" w:rsidRPr="007027F1" w:rsidTr="001A58AC">
        <w:trPr>
          <w:trHeight w:val="490"/>
        </w:trPr>
        <w:tc>
          <w:tcPr>
            <w:tcW w:w="4022" w:type="pct"/>
            <w:vAlign w:val="center"/>
          </w:tcPr>
          <w:p w:rsidR="007027F1" w:rsidRPr="007027F1" w:rsidRDefault="007027F1" w:rsidP="007027F1">
            <w:pPr>
              <w:suppressAutoHyphens/>
              <w:spacing w:after="160" w:line="259" w:lineRule="auto"/>
              <w:rPr>
                <w:rFonts w:eastAsia="Calibri" w:cs="Times New Roman"/>
                <w:sz w:val="28"/>
                <w:szCs w:val="28"/>
                <w:lang w:eastAsia="ru-RU"/>
              </w:rPr>
            </w:pPr>
            <w:r w:rsidRPr="007027F1">
              <w:rPr>
                <w:rFonts w:eastAsia="Calibri" w:cs="Times New Roman"/>
                <w:sz w:val="28"/>
                <w:szCs w:val="28"/>
                <w:lang w:eastAsia="ru-RU"/>
              </w:rPr>
              <w:t>теоретическое обучение</w:t>
            </w:r>
          </w:p>
        </w:tc>
        <w:tc>
          <w:tcPr>
            <w:tcW w:w="978" w:type="pct"/>
            <w:vAlign w:val="center"/>
          </w:tcPr>
          <w:p w:rsidR="007027F1" w:rsidRPr="007027F1" w:rsidRDefault="007027F1" w:rsidP="007027F1">
            <w:pPr>
              <w:suppressAutoHyphens/>
              <w:spacing w:after="160" w:line="259" w:lineRule="auto"/>
              <w:jc w:val="center"/>
              <w:rPr>
                <w:rFonts w:eastAsia="Calibri" w:cs="Times New Roman"/>
                <w:iCs/>
                <w:sz w:val="28"/>
                <w:szCs w:val="28"/>
                <w:lang w:eastAsia="ru-RU"/>
              </w:rPr>
            </w:pPr>
            <w:r w:rsidRPr="007027F1">
              <w:rPr>
                <w:rFonts w:eastAsia="Calibri" w:cs="Times New Roman"/>
                <w:iCs/>
                <w:sz w:val="28"/>
                <w:szCs w:val="28"/>
                <w:lang w:eastAsia="ru-RU"/>
              </w:rPr>
              <w:t>0</w:t>
            </w:r>
          </w:p>
        </w:tc>
      </w:tr>
      <w:tr w:rsidR="007027F1" w:rsidRPr="007027F1" w:rsidTr="001A58AC">
        <w:trPr>
          <w:trHeight w:val="490"/>
        </w:trPr>
        <w:tc>
          <w:tcPr>
            <w:tcW w:w="4022" w:type="pct"/>
            <w:vAlign w:val="center"/>
          </w:tcPr>
          <w:p w:rsidR="007027F1" w:rsidRPr="007027F1" w:rsidRDefault="007027F1" w:rsidP="007027F1">
            <w:pPr>
              <w:suppressAutoHyphens/>
              <w:spacing w:after="160" w:line="259" w:lineRule="auto"/>
              <w:rPr>
                <w:rFonts w:eastAsia="Calibri" w:cs="Times New Roman"/>
                <w:sz w:val="28"/>
                <w:szCs w:val="28"/>
                <w:lang w:eastAsia="ru-RU"/>
              </w:rPr>
            </w:pPr>
            <w:r w:rsidRPr="007027F1">
              <w:rPr>
                <w:rFonts w:eastAsia="Calibri" w:cs="Times New Roman"/>
                <w:sz w:val="28"/>
                <w:szCs w:val="28"/>
                <w:lang w:eastAsia="ru-RU"/>
              </w:rPr>
              <w:t>лабораторные/практические занятия</w:t>
            </w:r>
          </w:p>
        </w:tc>
        <w:tc>
          <w:tcPr>
            <w:tcW w:w="978" w:type="pct"/>
            <w:vAlign w:val="center"/>
          </w:tcPr>
          <w:p w:rsidR="007027F1" w:rsidRPr="007027F1" w:rsidRDefault="007027F1" w:rsidP="007027F1">
            <w:pPr>
              <w:suppressAutoHyphens/>
              <w:spacing w:after="160" w:line="259" w:lineRule="auto"/>
              <w:jc w:val="center"/>
              <w:rPr>
                <w:rFonts w:eastAsia="Calibri" w:cs="Times New Roman"/>
                <w:iCs/>
                <w:sz w:val="28"/>
                <w:szCs w:val="28"/>
                <w:lang w:eastAsia="ru-RU"/>
              </w:rPr>
            </w:pPr>
            <w:r w:rsidRPr="007027F1">
              <w:rPr>
                <w:rFonts w:eastAsia="Calibri" w:cs="Times New Roman"/>
                <w:iCs/>
                <w:sz w:val="28"/>
                <w:szCs w:val="28"/>
                <w:lang w:eastAsia="ru-RU"/>
              </w:rPr>
              <w:t>0</w:t>
            </w:r>
          </w:p>
        </w:tc>
      </w:tr>
      <w:tr w:rsidR="007027F1" w:rsidRPr="007027F1" w:rsidTr="001A58AC">
        <w:trPr>
          <w:trHeight w:val="331"/>
        </w:trPr>
        <w:tc>
          <w:tcPr>
            <w:tcW w:w="4022" w:type="pct"/>
            <w:vAlign w:val="center"/>
          </w:tcPr>
          <w:p w:rsidR="007027F1" w:rsidRPr="007027F1" w:rsidRDefault="007027F1" w:rsidP="007027F1">
            <w:pPr>
              <w:suppressAutoHyphens/>
              <w:spacing w:after="160" w:line="259" w:lineRule="auto"/>
              <w:rPr>
                <w:rFonts w:eastAsia="Calibri" w:cs="Times New Roman"/>
                <w:i/>
                <w:sz w:val="28"/>
                <w:szCs w:val="28"/>
                <w:lang w:eastAsia="ru-RU"/>
              </w:rPr>
            </w:pPr>
            <w:r w:rsidRPr="007027F1">
              <w:rPr>
                <w:rFonts w:eastAsia="Calibri" w:cs="Times New Roman"/>
                <w:iCs/>
                <w:sz w:val="28"/>
                <w:szCs w:val="28"/>
                <w:lang w:eastAsia="ru-RU"/>
              </w:rPr>
              <w:t>Промежуточная аттестация (экзамен/дифференцированный зачет)</w:t>
            </w:r>
          </w:p>
        </w:tc>
        <w:tc>
          <w:tcPr>
            <w:tcW w:w="978" w:type="pct"/>
            <w:vAlign w:val="center"/>
          </w:tcPr>
          <w:p w:rsidR="007027F1" w:rsidRPr="007027F1" w:rsidRDefault="007027F1" w:rsidP="007027F1">
            <w:pPr>
              <w:suppressAutoHyphens/>
              <w:spacing w:after="160" w:line="259" w:lineRule="auto"/>
              <w:jc w:val="center"/>
              <w:rPr>
                <w:rFonts w:eastAsia="Calibri" w:cs="Times New Roman"/>
                <w:iCs/>
                <w:sz w:val="28"/>
                <w:szCs w:val="28"/>
                <w:lang w:eastAsia="ru-RU"/>
              </w:rPr>
            </w:pPr>
            <w:r w:rsidRPr="007027F1">
              <w:rPr>
                <w:rFonts w:eastAsia="Calibri" w:cs="Times New Roman"/>
                <w:iCs/>
                <w:sz w:val="28"/>
                <w:szCs w:val="28"/>
                <w:lang w:eastAsia="ru-RU"/>
              </w:rPr>
              <w:t>2</w:t>
            </w:r>
          </w:p>
        </w:tc>
      </w:tr>
    </w:tbl>
    <w:p w:rsidR="007027F1" w:rsidRPr="007027F1" w:rsidRDefault="007027F1" w:rsidP="007027F1">
      <w:pPr>
        <w:suppressAutoHyphens/>
        <w:spacing w:after="240"/>
        <w:rPr>
          <w:rFonts w:eastAsia="Times New Roman" w:cs="Times New Roman"/>
          <w:sz w:val="28"/>
          <w:szCs w:val="28"/>
          <w:lang w:eastAsia="ru-RU"/>
        </w:rPr>
      </w:pPr>
    </w:p>
    <w:p w:rsidR="007027F1" w:rsidRPr="007027F1" w:rsidRDefault="007027F1" w:rsidP="007027F1">
      <w:pPr>
        <w:suppressAutoHyphens/>
        <w:spacing w:after="120" w:line="276" w:lineRule="auto"/>
        <w:rPr>
          <w:rFonts w:ascii="OfficinaSansBookC" w:eastAsia="Times New Roman" w:hAnsi="OfficinaSansBookC" w:cs="Times New Roman"/>
          <w:b/>
          <w:i/>
          <w:sz w:val="28"/>
          <w:szCs w:val="28"/>
          <w:lang w:eastAsia="ru-RU"/>
        </w:rPr>
      </w:pPr>
    </w:p>
    <w:p w:rsidR="007027F1" w:rsidRPr="007027F1" w:rsidRDefault="007027F1" w:rsidP="007027F1">
      <w:pPr>
        <w:suppressAutoHyphens/>
        <w:spacing w:after="120" w:line="276" w:lineRule="auto"/>
        <w:rPr>
          <w:rFonts w:ascii="OfficinaSansBookC" w:eastAsia="Times New Roman" w:hAnsi="OfficinaSansBookC" w:cs="Times New Roman"/>
          <w:b/>
          <w:i/>
          <w:sz w:val="28"/>
          <w:szCs w:val="28"/>
          <w:lang w:eastAsia="ru-RU"/>
        </w:rPr>
      </w:pPr>
    </w:p>
    <w:p w:rsidR="007027F1" w:rsidRPr="007027F1" w:rsidRDefault="007027F1" w:rsidP="007027F1">
      <w:pPr>
        <w:suppressAutoHyphens/>
        <w:spacing w:after="120" w:line="276" w:lineRule="auto"/>
        <w:rPr>
          <w:rFonts w:ascii="OfficinaSansBookC" w:eastAsia="Times New Roman" w:hAnsi="OfficinaSansBookC" w:cs="Times New Roman"/>
          <w:b/>
          <w:i/>
          <w:sz w:val="28"/>
          <w:szCs w:val="28"/>
          <w:lang w:eastAsia="ru-RU"/>
        </w:rPr>
      </w:pPr>
    </w:p>
    <w:p w:rsidR="007027F1" w:rsidRPr="007027F1" w:rsidRDefault="007027F1" w:rsidP="007027F1">
      <w:pPr>
        <w:suppressAutoHyphens/>
        <w:spacing w:after="120" w:line="276" w:lineRule="auto"/>
        <w:rPr>
          <w:rFonts w:ascii="OfficinaSansBookC" w:eastAsia="Times New Roman" w:hAnsi="OfficinaSansBookC" w:cs="Times New Roman"/>
          <w:b/>
          <w:i/>
          <w:sz w:val="28"/>
          <w:szCs w:val="28"/>
          <w:lang w:eastAsia="ru-RU"/>
        </w:rPr>
      </w:pPr>
    </w:p>
    <w:p w:rsidR="007027F1" w:rsidRPr="007027F1" w:rsidRDefault="007027F1" w:rsidP="007027F1">
      <w:pPr>
        <w:suppressAutoHyphens/>
        <w:spacing w:after="120" w:line="276" w:lineRule="auto"/>
        <w:rPr>
          <w:rFonts w:ascii="OfficinaSansBookC" w:eastAsia="Times New Roman" w:hAnsi="OfficinaSansBookC" w:cs="Times New Roman"/>
          <w:b/>
          <w:i/>
          <w:sz w:val="28"/>
          <w:szCs w:val="28"/>
          <w:lang w:eastAsia="ru-RU"/>
        </w:rPr>
      </w:pPr>
    </w:p>
    <w:p w:rsidR="007027F1" w:rsidRPr="007027F1" w:rsidRDefault="007027F1" w:rsidP="007027F1">
      <w:pPr>
        <w:spacing w:after="200" w:line="276" w:lineRule="auto"/>
        <w:rPr>
          <w:rFonts w:eastAsia="Times New Roman" w:cs="Times New Roman"/>
          <w:bCs/>
          <w:i/>
          <w:sz w:val="22"/>
          <w:lang w:eastAsia="ru-RU"/>
        </w:rPr>
      </w:pPr>
    </w:p>
    <w:p w:rsidR="007027F1" w:rsidRPr="007027F1" w:rsidRDefault="007027F1" w:rsidP="007027F1">
      <w:pPr>
        <w:spacing w:after="200" w:line="276" w:lineRule="auto"/>
        <w:rPr>
          <w:rFonts w:ascii="OfficinaSansBookC" w:eastAsia="Times New Roman" w:hAnsi="OfficinaSansBookC" w:cs="Times New Roman"/>
          <w:b/>
          <w:i/>
          <w:sz w:val="28"/>
          <w:szCs w:val="28"/>
          <w:lang w:eastAsia="ru-RU"/>
        </w:rPr>
        <w:sectPr w:rsidR="007027F1" w:rsidRPr="007027F1" w:rsidSect="001A58AC">
          <w:footerReference w:type="default" r:id="rId103"/>
          <w:pgSz w:w="11906" w:h="16838"/>
          <w:pgMar w:top="1134" w:right="850" w:bottom="851" w:left="1134" w:header="708" w:footer="708" w:gutter="0"/>
          <w:cols w:space="720"/>
          <w:titlePg/>
          <w:docGrid w:linePitch="299"/>
        </w:sectPr>
      </w:pPr>
    </w:p>
    <w:p w:rsidR="007027F1" w:rsidRPr="007027F1" w:rsidRDefault="007027F1" w:rsidP="007027F1">
      <w:pPr>
        <w:spacing w:after="200" w:line="276" w:lineRule="auto"/>
        <w:ind w:firstLine="709"/>
        <w:rPr>
          <w:rFonts w:eastAsia="Times New Roman" w:cs="Times New Roman"/>
          <w:b/>
          <w:sz w:val="28"/>
          <w:szCs w:val="28"/>
          <w:lang w:eastAsia="ru-RU"/>
        </w:rPr>
      </w:pPr>
      <w:r w:rsidRPr="007027F1">
        <w:rPr>
          <w:rFonts w:eastAsia="Times New Roman" w:cs="Times New Roman"/>
          <w:b/>
          <w:sz w:val="28"/>
          <w:szCs w:val="28"/>
          <w:lang w:eastAsia="ru-RU"/>
        </w:rPr>
        <w:lastRenderedPageBreak/>
        <w:t xml:space="preserve">2.2. Тематический план и содержание дисциплины </w:t>
      </w:r>
    </w:p>
    <w:p w:rsidR="007027F1" w:rsidRPr="007027F1" w:rsidRDefault="007027F1" w:rsidP="007027F1">
      <w:pPr>
        <w:spacing w:after="200" w:line="276" w:lineRule="auto"/>
        <w:ind w:firstLine="709"/>
        <w:rPr>
          <w:rFonts w:eastAsia="Times New Roman" w:cs="Times New Roman"/>
          <w:bCs/>
          <w:sz w:val="28"/>
          <w:szCs w:val="28"/>
          <w:lang w:eastAsia="ru-RU"/>
        </w:rPr>
      </w:pPr>
    </w:p>
    <w:tbl>
      <w:tblPr>
        <w:tblW w:w="15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1"/>
        <w:gridCol w:w="10915"/>
        <w:gridCol w:w="737"/>
        <w:gridCol w:w="1843"/>
      </w:tblGrid>
      <w:tr w:rsidR="007027F1" w:rsidRPr="007027F1" w:rsidTr="001A58AC">
        <w:trPr>
          <w:trHeight w:val="1045"/>
        </w:trPr>
        <w:tc>
          <w:tcPr>
            <w:tcW w:w="1951" w:type="dxa"/>
            <w:vAlign w:val="center"/>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 w:val="28"/>
                <w:szCs w:val="28"/>
              </w:rPr>
            </w:pPr>
            <w:r w:rsidRPr="007027F1">
              <w:rPr>
                <w:rFonts w:eastAsia="Calibri" w:cs="Times New Roman"/>
                <w:b/>
                <w:bCs/>
                <w:sz w:val="28"/>
                <w:szCs w:val="28"/>
              </w:rPr>
              <w:t>Наименование разделов и тем</w:t>
            </w:r>
          </w:p>
        </w:tc>
        <w:tc>
          <w:tcPr>
            <w:tcW w:w="10915" w:type="dxa"/>
            <w:vAlign w:val="center"/>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 w:val="28"/>
                <w:szCs w:val="28"/>
              </w:rPr>
            </w:pPr>
            <w:r w:rsidRPr="007027F1">
              <w:rPr>
                <w:rFonts w:eastAsia="Calibri" w:cs="Times New Roman"/>
                <w:b/>
                <w:bCs/>
                <w:sz w:val="28"/>
                <w:szCs w:val="28"/>
              </w:rPr>
              <w:t>Содержание учебного материала (основное и профессионально-ориентированное), лабораторные и практические занятия, прикладной модуль (при наличии)</w:t>
            </w:r>
          </w:p>
        </w:tc>
        <w:tc>
          <w:tcPr>
            <w:tcW w:w="737" w:type="dxa"/>
            <w:vAlign w:val="center"/>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
                <w:bCs/>
                <w:sz w:val="28"/>
                <w:szCs w:val="28"/>
              </w:rPr>
            </w:pPr>
            <w:r w:rsidRPr="007027F1">
              <w:rPr>
                <w:rFonts w:eastAsia="Calibri" w:cs="Times New Roman"/>
                <w:b/>
                <w:bCs/>
                <w:sz w:val="28"/>
                <w:szCs w:val="28"/>
              </w:rPr>
              <w:t>Объем часов</w:t>
            </w:r>
          </w:p>
        </w:tc>
        <w:tc>
          <w:tcPr>
            <w:tcW w:w="1843" w:type="dxa"/>
            <w:vAlign w:val="center"/>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108" w:right="-108"/>
              <w:contextualSpacing/>
              <w:jc w:val="center"/>
              <w:rPr>
                <w:rFonts w:eastAsia="Calibri" w:cs="Times New Roman"/>
                <w:b/>
                <w:bCs/>
                <w:sz w:val="28"/>
                <w:szCs w:val="28"/>
              </w:rPr>
            </w:pPr>
            <w:r w:rsidRPr="007027F1">
              <w:rPr>
                <w:rFonts w:eastAsia="Calibri" w:cs="Times New Roman"/>
                <w:b/>
                <w:bCs/>
                <w:sz w:val="28"/>
                <w:szCs w:val="28"/>
              </w:rPr>
              <w:t>Формируемые компетенции</w:t>
            </w:r>
          </w:p>
        </w:tc>
      </w:tr>
      <w:tr w:rsidR="007027F1" w:rsidRPr="007027F1" w:rsidTr="001A58AC">
        <w:trPr>
          <w:trHeight w:val="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1</w:t>
            </w:r>
          </w:p>
        </w:tc>
        <w:tc>
          <w:tcPr>
            <w:tcW w:w="10915"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3</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4</w:t>
            </w:r>
          </w:p>
        </w:tc>
      </w:tr>
      <w:tr w:rsidR="007027F1" w:rsidRPr="007027F1" w:rsidTr="001A58AC">
        <w:trPr>
          <w:trHeight w:val="20"/>
        </w:trPr>
        <w:tc>
          <w:tcPr>
            <w:tcW w:w="12866" w:type="dxa"/>
            <w:gridSpan w:val="2"/>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 w:val="28"/>
                <w:szCs w:val="28"/>
              </w:rPr>
            </w:pPr>
            <w:r w:rsidRPr="007027F1">
              <w:rPr>
                <w:rFonts w:eastAsia="Calibri" w:cs="Times New Roman"/>
                <w:bCs/>
                <w:sz w:val="28"/>
                <w:szCs w:val="28"/>
              </w:rPr>
              <w:t xml:space="preserve">Раздел 1. </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 w:val="28"/>
                <w:szCs w:val="28"/>
              </w:rPr>
            </w:pP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r>
      <w:tr w:rsidR="007027F1" w:rsidRPr="007027F1" w:rsidTr="001A58AC">
        <w:trPr>
          <w:trHeight w:val="413"/>
        </w:trPr>
        <w:tc>
          <w:tcPr>
            <w:tcW w:w="1951" w:type="dxa"/>
            <w:vMerge w:val="restart"/>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 w:val="28"/>
                <w:szCs w:val="28"/>
              </w:rPr>
            </w:pPr>
            <w:r w:rsidRPr="007027F1">
              <w:rPr>
                <w:rFonts w:eastAsia="Calibri" w:cs="Times New Roman"/>
                <w:bCs/>
                <w:sz w:val="28"/>
                <w:szCs w:val="28"/>
              </w:rPr>
              <w:t xml:space="preserve">Тема 1.1. </w:t>
            </w:r>
            <w:r w:rsidRPr="007027F1">
              <w:rPr>
                <w:rFonts w:eastAsia="Calibri" w:cs="Times New Roman"/>
                <w:sz w:val="28"/>
                <w:szCs w:val="28"/>
              </w:rPr>
              <w:t>Введение. Здоровый образ жизни. Алкоголь.  Курение. Наркотики. Сохранение здоровья.</w:t>
            </w:r>
          </w:p>
        </w:tc>
        <w:tc>
          <w:tcPr>
            <w:tcW w:w="10915"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 w:val="28"/>
                <w:szCs w:val="28"/>
              </w:rPr>
            </w:pPr>
            <w:r w:rsidRPr="007027F1">
              <w:rPr>
                <w:rFonts w:eastAsia="Calibri" w:cs="Times New Roman"/>
                <w:sz w:val="28"/>
                <w:szCs w:val="28"/>
              </w:rPr>
              <w:t>Основное содержание</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c>
          <w:tcPr>
            <w:tcW w:w="1843" w:type="dxa"/>
            <w:vMerge w:val="restart"/>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2</w:t>
            </w:r>
          </w:p>
        </w:tc>
      </w:tr>
      <w:tr w:rsidR="007027F1" w:rsidRPr="007027F1" w:rsidTr="001A58AC">
        <w:trPr>
          <w:trHeight w:val="320"/>
        </w:trPr>
        <w:tc>
          <w:tcPr>
            <w:tcW w:w="1951" w:type="dxa"/>
            <w:vMerge/>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 w:val="28"/>
                <w:szCs w:val="28"/>
              </w:rPr>
            </w:pPr>
          </w:p>
        </w:tc>
        <w:tc>
          <w:tcPr>
            <w:tcW w:w="10915"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 xml:space="preserve">Название учебного занятия </w:t>
            </w:r>
          </w:p>
          <w:p w:rsidR="007027F1" w:rsidRPr="007027F1" w:rsidRDefault="007027F1" w:rsidP="007027F1">
            <w:pPr>
              <w:spacing w:after="160" w:line="259" w:lineRule="auto"/>
              <w:ind w:firstLine="408"/>
              <w:rPr>
                <w:rFonts w:eastAsia="Calibri" w:cs="Times New Roman"/>
                <w:sz w:val="28"/>
                <w:szCs w:val="28"/>
              </w:rPr>
            </w:pPr>
            <w:r w:rsidRPr="007027F1">
              <w:rPr>
                <w:rFonts w:eastAsia="Calibri" w:cs="Times New Roman"/>
                <w:sz w:val="28"/>
                <w:szCs w:val="28"/>
              </w:rPr>
              <w:t>Введение</w:t>
            </w:r>
            <w:r w:rsidRPr="007027F1">
              <w:rPr>
                <w:rFonts w:eastAsia="Calibri" w:cs="Times New Roman"/>
                <w:color w:val="800080"/>
                <w:sz w:val="28"/>
                <w:szCs w:val="28"/>
              </w:rPr>
              <w:t xml:space="preserve">. </w:t>
            </w:r>
            <w:r w:rsidRPr="007027F1">
              <w:rPr>
                <w:rFonts w:eastAsia="Calibri" w:cs="Times New Roman"/>
                <w:sz w:val="28"/>
                <w:szCs w:val="28"/>
              </w:rPr>
              <w:t>Здоровый образ жизни. Алкоголь и его влияние на здоровье. курение и его влияние на здоровье. Наркотики и их влияние на здоровье.</w:t>
            </w:r>
          </w:p>
          <w:p w:rsidR="007027F1" w:rsidRPr="007027F1" w:rsidRDefault="007027F1" w:rsidP="007027F1">
            <w:pPr>
              <w:spacing w:after="160" w:line="259" w:lineRule="auto"/>
              <w:ind w:firstLine="408"/>
              <w:rPr>
                <w:rFonts w:eastAsia="Calibri" w:cs="Times New Roman"/>
                <w:sz w:val="28"/>
                <w:szCs w:val="28"/>
              </w:rPr>
            </w:pPr>
            <w:r w:rsidRPr="007027F1">
              <w:rPr>
                <w:rFonts w:eastAsia="Calibri" w:cs="Times New Roman"/>
                <w:sz w:val="28"/>
                <w:szCs w:val="28"/>
              </w:rPr>
              <w:t>Содержание учебной информации.</w:t>
            </w:r>
          </w:p>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Понятие о дисциплине «Основы безопасности жизнедеятельности», её актуальность в современном мире, цели и задачи изучения дисциплины. Культура безопасности жизнедеятельности — современная концепция безопасного типа поведения личности. Общие понятия о здоровье. Здоровый образ жизни как необходимое условие сохранения и укрепления личного здоровья человека и общества. Факторы, способствующие укреплению здоровья. Занятия физической культурой. Вредные привычки.</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sz w:val="28"/>
                <w:szCs w:val="28"/>
              </w:rPr>
            </w:pPr>
            <w:r w:rsidRPr="007027F1">
              <w:rPr>
                <w:rFonts w:eastAsia="Calibri" w:cs="Times New Roman"/>
                <w:sz w:val="28"/>
                <w:szCs w:val="28"/>
              </w:rPr>
              <w:t xml:space="preserve"> Алкоголь – причины потребления, формирование зависимости, влияние на здоровье, социальные последствия употребления алкоголя, снижение умственной и физической работоспособности. Курение и его влияние на здоровье человека, табачный дым и его составные части. Влияние курения на нервную систему, сердечно-сосудистую систему. Пассивное курение и его влияние на здоровье.</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vMerge/>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r>
      <w:tr w:rsidR="007027F1" w:rsidRPr="007027F1" w:rsidTr="001A58AC">
        <w:trPr>
          <w:trHeight w:val="320"/>
        </w:trPr>
        <w:tc>
          <w:tcPr>
            <w:tcW w:w="12866" w:type="dxa"/>
            <w:gridSpan w:val="2"/>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lastRenderedPageBreak/>
              <w:t xml:space="preserve">Раздел 2. </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center"/>
              <w:rPr>
                <w:rFonts w:eastAsia="Calibri" w:cs="Times New Roman"/>
                <w:bCs/>
                <w:i/>
                <w:sz w:val="28"/>
                <w:szCs w:val="28"/>
              </w:rPr>
            </w:pPr>
            <w:r w:rsidRPr="007027F1">
              <w:rPr>
                <w:rFonts w:eastAsia="Calibri" w:cs="Times New Roman"/>
                <w:bCs/>
                <w:i/>
                <w:sz w:val="28"/>
                <w:szCs w:val="28"/>
              </w:rPr>
              <w:t>12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2.1</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 w:val="28"/>
                <w:szCs w:val="28"/>
              </w:rPr>
            </w:pPr>
            <w:r w:rsidRPr="007027F1">
              <w:rPr>
                <w:rFonts w:eastAsia="Calibri" w:cs="Times New Roman"/>
                <w:sz w:val="28"/>
                <w:szCs w:val="28"/>
              </w:rPr>
              <w:t>Ядерное оружие и его поражающие факторы.</w:t>
            </w:r>
          </w:p>
        </w:tc>
        <w:tc>
          <w:tcPr>
            <w:tcW w:w="10915"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Виды ядерного оружия, поражающие факторы: ударная волна, световое излучение, проникающая радиация и радиоактивное заражение, вторичные поражающие факторы. Мероприятия по защите населения.</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5</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2.2</w:t>
            </w:r>
            <w:r w:rsidRPr="007027F1">
              <w:rPr>
                <w:rFonts w:eastAsia="Calibri" w:cs="Times New Roman"/>
                <w:sz w:val="28"/>
                <w:szCs w:val="28"/>
              </w:rPr>
              <w:t xml:space="preserve"> Химическое оружие и его поражающие факторы.</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p>
        </w:tc>
        <w:tc>
          <w:tcPr>
            <w:tcW w:w="10915"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sz w:val="28"/>
                <w:szCs w:val="28"/>
              </w:rPr>
            </w:pPr>
            <w:r w:rsidRPr="007027F1">
              <w:rPr>
                <w:rFonts w:eastAsia="Calibri" w:cs="Times New Roman"/>
                <w:sz w:val="28"/>
                <w:szCs w:val="28"/>
              </w:rPr>
              <w:t>Виды химического оружия, классификация боевых отравляющих веществ, способы применения, признаки применения. Бинарные химические боеприпасы. Мероприятия по защите населения.</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4</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2.3</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Биологическое оружие и его поражающие факторы.</w:t>
            </w:r>
          </w:p>
        </w:tc>
        <w:tc>
          <w:tcPr>
            <w:tcW w:w="10915"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sz w:val="28"/>
                <w:szCs w:val="28"/>
              </w:rPr>
            </w:pPr>
            <w:r w:rsidRPr="007027F1">
              <w:rPr>
                <w:rFonts w:eastAsia="Calibri" w:cs="Times New Roman"/>
                <w:sz w:val="28"/>
                <w:szCs w:val="28"/>
              </w:rPr>
              <w:t>Биологическое оружие – определение, способы применения, признаки применения. Мероприятия по защите населения.</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7</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2.4</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 xml:space="preserve"> Современные средства поражения. Защитные сооружения </w:t>
            </w:r>
            <w:r w:rsidRPr="007027F1">
              <w:rPr>
                <w:rFonts w:eastAsia="Calibri" w:cs="Times New Roman"/>
                <w:sz w:val="28"/>
                <w:szCs w:val="28"/>
              </w:rPr>
              <w:lastRenderedPageBreak/>
              <w:t>гражданской обороны.</w:t>
            </w:r>
          </w:p>
        </w:tc>
        <w:tc>
          <w:tcPr>
            <w:tcW w:w="10915"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sz w:val="28"/>
                <w:szCs w:val="28"/>
              </w:rPr>
            </w:pPr>
            <w:r w:rsidRPr="007027F1">
              <w:rPr>
                <w:rFonts w:eastAsia="Calibri" w:cs="Times New Roman"/>
                <w:sz w:val="28"/>
                <w:szCs w:val="28"/>
              </w:rPr>
              <w:lastRenderedPageBreak/>
              <w:t xml:space="preserve">Современные средства поражения и их поражающие факторы. Огнестрельное оружие, виды. Оружие взрывного действия: оскольчатые, кассетные, вакуумные, графитные бомбы. Зажигательное оружие: напалм, белый фосфор, пирогель. Мероприятия по защите населения. Оповещение и информирование населения об опасностях, возникающих в чрезвычайных ситуациях военного и мирного времени. Эвакуация населения в условиях чрезвычайных ситуаций. Организация инженерной защиты </w:t>
            </w:r>
            <w:r w:rsidRPr="007027F1">
              <w:rPr>
                <w:rFonts w:eastAsia="Calibri" w:cs="Times New Roman"/>
                <w:sz w:val="28"/>
                <w:szCs w:val="28"/>
              </w:rPr>
              <w:lastRenderedPageBreak/>
              <w:t>населения от поражающих факторов чрезвычайных ситуаций мирного и военного времени. Инженерная защита. Основное предназначение защитных сооружений гражданской обороны. Виды защитных сооружений (убежища, укрытия, щели). Правила поведения в защитных сооружениях</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lastRenderedPageBreak/>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11</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lastRenderedPageBreak/>
              <w:t>Тема 2.5</w:t>
            </w:r>
            <w:r w:rsidRPr="007027F1">
              <w:rPr>
                <w:rFonts w:eastAsia="Calibri" w:cs="Times New Roman"/>
                <w:sz w:val="28"/>
                <w:szCs w:val="28"/>
              </w:rPr>
              <w:t xml:space="preserve"> Правила поведения в условиях чрезвычайной ситуации природного и техногенного характера. Единая государственная система предупреждения и ликвидации чрезвычайных ситуаций.</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p>
        </w:tc>
        <w:tc>
          <w:tcPr>
            <w:tcW w:w="10915"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sz w:val="28"/>
                <w:szCs w:val="28"/>
              </w:rPr>
            </w:pPr>
            <w:r w:rsidRPr="007027F1">
              <w:rPr>
                <w:rFonts w:eastAsia="Calibri" w:cs="Times New Roman"/>
                <w:sz w:val="28"/>
                <w:szCs w:val="28"/>
              </w:rPr>
              <w:t>Краткая характеристика наиболее вероятных для г.о. Тольятти чрезвычайных ситуаций природного и техногенного характера. Отработка правил поведения при получении сигнала о чрезвычайной ситуации согласно плана медицинского колледжа. Правила безопасного поведения при угрозе террористического акта, при захвате в качестве заложника. Меры безопасности населения, оказавшегося в зоне военных действий. Обучение населения защите от чрезвычайных ситуаций. РСЧС, история ее создания. Предназначение, структура, задачи, решаемые по защите населения от чрезвычайных ситуаций. Организация гражданской обороны в медицинском колледже. Основные направления деятельности государственных организаций и ведомств Российской Федерации по защите населения и территорий от ЧС: прогноз, мониторинг, оповещение, защита, эвакуация, аварийно-спасательные работы, обучение населения. Мониторинг и прогнозирование чрезвычайных ситуаций.</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12</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2.6</w:t>
            </w:r>
          </w:p>
          <w:p w:rsidR="007027F1" w:rsidRPr="007027F1" w:rsidRDefault="007027F1" w:rsidP="007027F1">
            <w:pPr>
              <w:spacing w:after="160" w:line="259" w:lineRule="auto"/>
              <w:ind w:firstLine="408"/>
              <w:rPr>
                <w:rFonts w:eastAsia="Calibri" w:cs="Times New Roman"/>
                <w:sz w:val="28"/>
                <w:szCs w:val="28"/>
              </w:rPr>
            </w:pPr>
            <w:r w:rsidRPr="007027F1">
              <w:rPr>
                <w:rFonts w:eastAsia="Calibri" w:cs="Times New Roman"/>
                <w:sz w:val="28"/>
                <w:szCs w:val="28"/>
              </w:rPr>
              <w:t xml:space="preserve">Гражданская оборона – </w:t>
            </w:r>
            <w:r w:rsidRPr="007027F1">
              <w:rPr>
                <w:rFonts w:eastAsia="Calibri" w:cs="Times New Roman"/>
                <w:sz w:val="28"/>
                <w:szCs w:val="28"/>
              </w:rPr>
              <w:lastRenderedPageBreak/>
              <w:t xml:space="preserve">составная часть обороноспособности страны. государственные службы по охране здоровья и безопасности граждан. </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lastRenderedPageBreak/>
              <w:t xml:space="preserve">МЧС России – федеральный орган управления в области защиты населения от ЧС. Полиция в РФ – система государственных органов исполнительной власти в области защиты здоровья, прав, свободы и собственности граждан от противоправных посягательств. Другие государственные службы в области безопасности. </w:t>
            </w:r>
            <w:r w:rsidRPr="007027F1">
              <w:rPr>
                <w:rFonts w:eastAsia="Calibri" w:cs="Times New Roman"/>
                <w:sz w:val="28"/>
                <w:szCs w:val="28"/>
              </w:rPr>
              <w:lastRenderedPageBreak/>
              <w:t xml:space="preserve">Государственные службы по охране здоровья и безопасности граждан. </w:t>
            </w:r>
          </w:p>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Служба скорой медицинской помощи. Федеральная служба по надзору в сфере защиты прав потребителей и благополучия человека (Роспотребнадзор России). Правовые основы организации защиты населения Российской Федерации от чрезвычайных ситуаций мирного времени.</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sz w:val="28"/>
                <w:szCs w:val="28"/>
              </w:rPr>
            </w:pPr>
            <w:r w:rsidRPr="007027F1">
              <w:rPr>
                <w:rFonts w:eastAsia="Calibri" w:cs="Times New Roman"/>
                <w:sz w:val="28"/>
                <w:szCs w:val="28"/>
              </w:rPr>
              <w:t>Гражданская оборона — составная часть обороноспособности страны. Гражданская оборона – основные понятия и определения, задачи гражданской обороны. Структура и органы управления гражданской обороной. Правовые основы организации защиты населения РФ от ЧС мирного времени. Оповещение и информирование населения об опасностях, возникающих в чрезвычайных ситуациях мирного и военного времени. Аварийно-спасательные работы в зоне ЧС, их организация и основное содержание. Санитарная обработка людей после пребывания в зонах заражения.</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lastRenderedPageBreak/>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5</w:t>
            </w:r>
          </w:p>
        </w:tc>
      </w:tr>
      <w:tr w:rsidR="007027F1" w:rsidRPr="007027F1" w:rsidTr="001A58AC">
        <w:trPr>
          <w:trHeight w:val="320"/>
        </w:trPr>
        <w:tc>
          <w:tcPr>
            <w:tcW w:w="12866" w:type="dxa"/>
            <w:gridSpan w:val="2"/>
          </w:tcPr>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bCs/>
                <w:sz w:val="28"/>
                <w:szCs w:val="28"/>
              </w:rPr>
              <w:lastRenderedPageBreak/>
              <w:t>Раздел 3.</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4</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3.1</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Служба скорой медицинской помощи.</w:t>
            </w: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История создания службы, ее цели и задачи, структура службы, база создания, виды формирований службы. Организация службы скорой медицинской помощи в г. Тольятти.</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6</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3.2</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 xml:space="preserve">Обобщающее занятие </w:t>
            </w: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3.3 Самостоятель</w:t>
            </w:r>
            <w:r w:rsidRPr="007027F1">
              <w:rPr>
                <w:rFonts w:eastAsia="Calibri" w:cs="Times New Roman"/>
                <w:bCs/>
                <w:sz w:val="28"/>
                <w:szCs w:val="28"/>
              </w:rPr>
              <w:lastRenderedPageBreak/>
              <w:t>гая работа</w:t>
            </w: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r>
      <w:tr w:rsidR="007027F1" w:rsidRPr="007027F1" w:rsidTr="001A58AC">
        <w:trPr>
          <w:trHeight w:val="320"/>
        </w:trPr>
        <w:tc>
          <w:tcPr>
            <w:tcW w:w="12866" w:type="dxa"/>
            <w:gridSpan w:val="2"/>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lastRenderedPageBreak/>
              <w:t>Раздел 4.</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12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4.1</w:t>
            </w:r>
          </w:p>
          <w:p w:rsidR="007027F1" w:rsidRPr="007027F1" w:rsidRDefault="007027F1" w:rsidP="007027F1">
            <w:pPr>
              <w:spacing w:after="160" w:line="259" w:lineRule="auto"/>
              <w:ind w:firstLine="408"/>
              <w:rPr>
                <w:rFonts w:eastAsia="Calibri" w:cs="Times New Roman"/>
                <w:sz w:val="28"/>
                <w:szCs w:val="28"/>
              </w:rPr>
            </w:pPr>
            <w:r w:rsidRPr="007027F1">
              <w:rPr>
                <w:rFonts w:eastAsia="Calibri" w:cs="Times New Roman"/>
                <w:sz w:val="28"/>
                <w:szCs w:val="28"/>
              </w:rPr>
              <w:t>История создания Вооруженных Сил России.</w:t>
            </w: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Организация вооруженных сил Московского государства в 14 – 15 веках. Военная реформа Ивана Грозного в середине 16 века. Военная реформа Петра Первого, создание регулярной армии, ее особенности. Военные реформы в России во второй половине 19 века, создание массовой армии. Создание советских Вооруженных сил, их структура и предназначение. Функции и основные задачи современных Вооруженных сил Российской Федерации, их роль и место в системе обеспечения национальной безопасности. Вооруженные силы РФ, основные предпосылки проведения военной реформы на современном этапе.</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4</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4.2</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Организационная структура Вооруженных Сил России</w:t>
            </w:r>
          </w:p>
        </w:tc>
        <w:tc>
          <w:tcPr>
            <w:tcW w:w="10915"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Виды вооружённых сил РФ. Рода Вооруженных сил РФ, рода войск. Сухопутные войска: история создания, предназначение, структура. Военно-Воздушные силы: история создания, предназначение, структура. Военно-Морской флот: история создания, предназначение, структура. Ракетные войска стратегического назначения: история создания, предназначение, структура. Войска воздушно-космической обороны: история создания, предназначение, структура. Воздушно-десантные войска: история создания, предназначение, структура. Другие войска (медицинские, пограничные, внутренние, железнодорожные, ГО МЧС), их состав и предназначение. Функции и основные задачи современных Вооруженных сил России, их роль и место в системе обеспечения национальной безопасности. Реформа Вооруженных сил.</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5</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4.3</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 xml:space="preserve">Воинская обязанность. прохождение военной </w:t>
            </w:r>
            <w:r w:rsidRPr="007027F1">
              <w:rPr>
                <w:rFonts w:eastAsia="Calibri" w:cs="Times New Roman"/>
                <w:sz w:val="28"/>
                <w:szCs w:val="28"/>
              </w:rPr>
              <w:lastRenderedPageBreak/>
              <w:t>службы по контракту и альтернативной гражданской службы</w:t>
            </w: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lastRenderedPageBreak/>
              <w:t xml:space="preserve">Основные понятия о воинской обязанности. Воинский учет. Организация воинского учета и его предназначение. Первоначальная постановка на воинский учет. Обязанности граждан по воинскому учету. Организация медицинского освидетельствования граждан при первоначальной постановке на воинский учет. Обязательная подготовка граждан к военной службе, основное содержание. </w:t>
            </w:r>
          </w:p>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lastRenderedPageBreak/>
              <w:t xml:space="preserve">Основное содержание обязательной подготовки гражданина к военной службе. Добровольная подготовка граждан к военной службе. Основные направления добровольной подготовки граждан к военной службе: занятия военно-прикладными видами спорта. </w:t>
            </w:r>
          </w:p>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 xml:space="preserve">Основные условия прохождения военной службы по контракту. Требования, предъявляемые к гражданам, поступающим на военную службу по контракту. Права и льготы, сроки военной службы по контракту. Основные условия прохождения альтернативной гражданской службы. Требования, предъявляемые к гражданам для прохождения альтернативной службы. Обязательная подготовка граждан к военной службе. </w:t>
            </w:r>
          </w:p>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Альтернативная гражданская служба. Основные условия прохождения альтернативной гражданской службы. Требования, предъявляемые к гражданам, для прохождения альтернативной гражданской службы.</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lastRenderedPageBreak/>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4</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lastRenderedPageBreak/>
              <w:t>Тема 4.4</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Права и обязанности военнослужащих. Военнослужащий – защитник своего Отечества.</w:t>
            </w:r>
          </w:p>
        </w:tc>
        <w:tc>
          <w:tcPr>
            <w:tcW w:w="10915" w:type="dxa"/>
          </w:tcPr>
          <w:p w:rsidR="007027F1" w:rsidRPr="007027F1" w:rsidRDefault="007027F1" w:rsidP="007027F1">
            <w:pPr>
              <w:widowControl w:val="0"/>
              <w:spacing w:after="160" w:line="259" w:lineRule="auto"/>
              <w:rPr>
                <w:rFonts w:eastAsia="Calibri" w:cs="Times New Roman"/>
                <w:sz w:val="28"/>
                <w:szCs w:val="28"/>
              </w:rPr>
            </w:pPr>
            <w:r w:rsidRPr="007027F1">
              <w:rPr>
                <w:rFonts w:eastAsia="Calibri" w:cs="Times New Roman"/>
                <w:sz w:val="28"/>
                <w:szCs w:val="28"/>
              </w:rPr>
              <w:t xml:space="preserve">Общие права и обязанности военнослужащих. Виды ответственности, установленной для военнослужащих (дисциплинарная, административная, гражданско-правовая, материальная, уголовная). </w:t>
            </w:r>
          </w:p>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Основные качества личности военнослужащего: любовь к Родине, высокая воинская дисциплина, верность воинскому долгу и военной присяге, готовность в любую минуту встать на защиту свободы, независимости России, народа и Отечества.  Военнослужащий – специалист, в совершенстве владеющий оружием и военной техникой. Требования воинской деятельности, предъявляемые к моральным, индивидуально-психологическим и профессиональным качествам гражданина. Основные понятия о психологической совместимости членов воинского коллектива. Военнослужащий — подчиненный, строго соблюдающий</w:t>
            </w:r>
          </w:p>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 xml:space="preserve">Конституцию РФ и законодательство Российской Федерации, выполняющий требования </w:t>
            </w:r>
            <w:r w:rsidRPr="007027F1">
              <w:rPr>
                <w:rFonts w:eastAsia="Calibri" w:cs="Times New Roman"/>
                <w:sz w:val="28"/>
                <w:szCs w:val="28"/>
              </w:rPr>
              <w:lastRenderedPageBreak/>
              <w:t>воинских уставов, приказы командиров и начальников. Виды ответственности, установленной для военнослужащих (дисциплинарная, административная, гражданско-правовая, материальная, уголовная). Дисциплинарные взыскания, налагаемые на солдат и матросов, проходящих военную службу по призыву. Уголовная ответственность за преступления против военной службы (неисполнение приказа, нарушение уставных правил взаимоотношений между военнослужащими, самовольное оставление части и др.). Соблюдение норм международного гуманитарного права.</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lastRenderedPageBreak/>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7</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lastRenderedPageBreak/>
              <w:t>Тема 4.5</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Как стать офицером Российской армии. Боевые традиции Вооруженных Сил России.</w:t>
            </w: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 xml:space="preserve">Основные виды военных образовательных учреждений профессионального образования. Организация подготовки офицерских кадров для Вооруженных сил РФ. </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Боевые традиции Вооруженных Сил России. Патриотизм и верность долгу - основные качества защитника Отечества. Воинский долг – обязанность отечеству по его вооруженной защите. Дни воинской славы России – дни славных побед.. Особенности воинского коллектива, значение войскового товарищества в боевых условиях и повседневной деятельности частей и подразделений. Войсковое товарищество – боевая традиция российской армии и флота.</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7</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4.6</w:t>
            </w:r>
          </w:p>
          <w:p w:rsidR="007027F1" w:rsidRPr="007027F1" w:rsidRDefault="007027F1" w:rsidP="007027F1">
            <w:pPr>
              <w:spacing w:after="160" w:line="259" w:lineRule="auto"/>
              <w:ind w:firstLine="408"/>
              <w:rPr>
                <w:rFonts w:eastAsia="Calibri" w:cs="Times New Roman"/>
                <w:sz w:val="28"/>
                <w:szCs w:val="28"/>
              </w:rPr>
            </w:pPr>
            <w:r w:rsidRPr="007027F1">
              <w:rPr>
                <w:rFonts w:eastAsia="Calibri" w:cs="Times New Roman"/>
                <w:sz w:val="28"/>
                <w:szCs w:val="28"/>
              </w:rPr>
              <w:t>Символы воинской чести и ритуалы Вооруженных Сил Российской Федерации.</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lastRenderedPageBreak/>
              <w:t xml:space="preserve">Символы воинской чести. Боевое знамя воинской части – символ воинской чести, доблести и славы. Ордена – почетные награды за воинские отличия и заслуги в бою и военной службы. Ритуалы Вооруженных Сил Российской Федерации. </w:t>
            </w:r>
          </w:p>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Ритуал приведения к военной присяге. Ритуал вручения Боевого знамени воинской части. Вручение личному составу вооружения и военной техники. Проводы военнослужащих, уволенных в запас или отставку.</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5</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lastRenderedPageBreak/>
              <w:t>Раздел 5.</w:t>
            </w: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10</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5.1</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Влияние неблагоприятных биотических факторов окружающей срезы на здоровье человека.</w:t>
            </w: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Действие микроорганизмов на человека, ядовитые насекомые и насекомые как фактор передачи заболеваний, основные ядовитые растения самарской области, ядовитые животные и животные как источник заболеваний.</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2</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5.2</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Влияние неблагоприятных абиотических факторов окружающей срезы на здоровье человека</w:t>
            </w: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Неблагоприятное влияние климата: высокой или низкой температуры, атмосферного давления, влажности. Влияние ветра и сильных потоков воздуха на здоровье. Влияние ионизирующего излучения, ультрафиолета, шума и вибрации, электромагнитных излучений. Влияние воды, почвы, состава воздуха.</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4</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5.3</w:t>
            </w:r>
          </w:p>
          <w:p w:rsidR="007027F1" w:rsidRPr="007027F1" w:rsidRDefault="007027F1" w:rsidP="007027F1">
            <w:pPr>
              <w:spacing w:after="160" w:line="259" w:lineRule="auto"/>
              <w:ind w:firstLine="408"/>
              <w:rPr>
                <w:rFonts w:eastAsia="Calibri" w:cs="Times New Roman"/>
                <w:sz w:val="28"/>
                <w:szCs w:val="28"/>
              </w:rPr>
            </w:pPr>
            <w:r w:rsidRPr="007027F1">
              <w:rPr>
                <w:rFonts w:eastAsia="Calibri" w:cs="Times New Roman"/>
                <w:sz w:val="28"/>
                <w:szCs w:val="28"/>
              </w:rPr>
              <w:t>Социальна</w:t>
            </w:r>
            <w:r w:rsidRPr="007027F1">
              <w:rPr>
                <w:rFonts w:eastAsia="Calibri" w:cs="Times New Roman"/>
                <w:sz w:val="28"/>
                <w:szCs w:val="28"/>
              </w:rPr>
              <w:lastRenderedPageBreak/>
              <w:t>я роль женщины в современном обществе. Правовые аспекты взаимоотношения полов.</w:t>
            </w: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lastRenderedPageBreak/>
              <w:t xml:space="preserve">Здоровый образ жизни как необходимое условие сохранения и укрепления здоровья человека и общества. Репродуктивное здоровье женщины и факторы, на него влияющие. </w:t>
            </w:r>
            <w:r w:rsidRPr="007027F1">
              <w:rPr>
                <w:rFonts w:eastAsia="Calibri" w:cs="Times New Roman"/>
                <w:sz w:val="28"/>
                <w:szCs w:val="28"/>
              </w:rPr>
              <w:lastRenderedPageBreak/>
              <w:t>Социальная роль женщины в современном обществе. Здоровый образ жизни — необходимое условие сохранности репродуктивного здоровья. Здоровье родителей здоровье будущего ребенка. Брак и семья. Культура брачных отношений. Основные функции семьи. Основы семейного права в РФ. Права и обязанности родителей. Конвенция ООН «О правах ребенка». Правовые основы взаимоотношения полов</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lastRenderedPageBreak/>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11</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lastRenderedPageBreak/>
              <w:t>Тема 5.4</w:t>
            </w:r>
          </w:p>
          <w:p w:rsidR="007027F1" w:rsidRPr="007027F1" w:rsidRDefault="007027F1" w:rsidP="007027F1">
            <w:pPr>
              <w:spacing w:after="160" w:line="259" w:lineRule="auto"/>
              <w:ind w:firstLine="408"/>
              <w:rPr>
                <w:rFonts w:eastAsia="Calibri" w:cs="Times New Roman"/>
                <w:sz w:val="28"/>
                <w:szCs w:val="28"/>
              </w:rPr>
            </w:pPr>
            <w:r w:rsidRPr="007027F1">
              <w:rPr>
                <w:rFonts w:eastAsia="Calibri" w:cs="Times New Roman"/>
                <w:sz w:val="28"/>
                <w:szCs w:val="28"/>
              </w:rPr>
              <w:t>Инфекции, передаваемые половым путем.</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ВИЧ-инфекция, возбудитель, пути передачи, клиника. Сифилис, возбудитель, пути передачи, клиника. Гонорея, возбудитель, пути передачи, клиника. Хламидиоз, трихомониаз, гарднереллез – возбудители, пути передачи. Профилактика инфекций, передающихся половым путем.</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12</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5.5</w:t>
            </w:r>
          </w:p>
          <w:p w:rsidR="007027F1" w:rsidRPr="007027F1" w:rsidRDefault="007027F1" w:rsidP="007027F1">
            <w:pPr>
              <w:spacing w:after="160" w:line="259" w:lineRule="auto"/>
              <w:ind w:firstLine="408"/>
              <w:rPr>
                <w:rFonts w:eastAsia="Calibri" w:cs="Times New Roman"/>
                <w:sz w:val="28"/>
                <w:szCs w:val="28"/>
              </w:rPr>
            </w:pPr>
            <w:r w:rsidRPr="007027F1">
              <w:rPr>
                <w:rFonts w:eastAsia="Calibri" w:cs="Times New Roman"/>
                <w:sz w:val="28"/>
                <w:szCs w:val="28"/>
              </w:rPr>
              <w:t>Беременность и гигиена. Уход за младенцем.</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p>
        </w:tc>
        <w:tc>
          <w:tcPr>
            <w:tcW w:w="10915"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Краткие этапы развития эмбриона и плода с момента оплодотворения. Поведение беременной в разные периоды беременности. Влияние вредных привычек на плод. Здоровье родителей и здоровье будущего ребенка. Основные средства планирования семьи. Факторы, влияющие на здоровье ребенка. Беременность и гигиена беременности. Признаки и сроки беременности. Понятие патронажа, виды патронажей. Особенности питания и образа жизни беременной женщины. Анатомо-физиологические особенности новорожденного, грудного ребенка, режим кормления и сна, утренний туалет новорожденного. Значение грудного вскармливания. Календарь прививок – общие понятия. Основы ухода за младенцем. Основные мероприятия по уходу за младенцами. Формирование основ здорового образа жизни. Духовность и здоровье семьи.</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10</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lastRenderedPageBreak/>
              <w:t>Раздел 6.</w:t>
            </w:r>
          </w:p>
        </w:tc>
        <w:tc>
          <w:tcPr>
            <w:tcW w:w="10915"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Промежуточная аттестация.</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2</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ОК 11</w:t>
            </w: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6.1</w:t>
            </w:r>
          </w:p>
          <w:p w:rsidR="007027F1" w:rsidRPr="007027F1" w:rsidRDefault="007027F1" w:rsidP="007027F1">
            <w:pPr>
              <w:spacing w:after="160" w:line="259" w:lineRule="auto"/>
              <w:ind w:firstLine="408"/>
              <w:rPr>
                <w:rFonts w:eastAsia="Calibri" w:cs="Times New Roman"/>
                <w:sz w:val="28"/>
                <w:szCs w:val="28"/>
              </w:rPr>
            </w:pPr>
            <w:r w:rsidRPr="007027F1">
              <w:rPr>
                <w:rFonts w:eastAsia="Calibri" w:cs="Times New Roman"/>
                <w:sz w:val="28"/>
                <w:szCs w:val="28"/>
              </w:rPr>
              <w:t>Дифференцированный зачет.</w:t>
            </w: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r w:rsidRPr="007027F1">
              <w:rPr>
                <w:rFonts w:eastAsia="Calibri" w:cs="Times New Roman"/>
                <w:sz w:val="28"/>
                <w:szCs w:val="28"/>
              </w:rPr>
              <w:t>Дифференцированный зачёт по материалу, изученному в учебном году.</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r>
      <w:tr w:rsidR="007027F1" w:rsidRPr="007027F1" w:rsidTr="001A58AC">
        <w:trPr>
          <w:trHeight w:val="320"/>
        </w:trPr>
        <w:tc>
          <w:tcPr>
            <w:tcW w:w="1951"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 xml:space="preserve">Тема 6.2 Самостоятельная работа </w:t>
            </w:r>
          </w:p>
        </w:tc>
        <w:tc>
          <w:tcPr>
            <w:tcW w:w="10915" w:type="dxa"/>
          </w:tcPr>
          <w:p w:rsidR="007027F1" w:rsidRPr="007027F1" w:rsidRDefault="007027F1" w:rsidP="007027F1">
            <w:pPr>
              <w:autoSpaceDE w:val="0"/>
              <w:autoSpaceDN w:val="0"/>
              <w:adjustRightInd w:val="0"/>
              <w:spacing w:after="160" w:line="259" w:lineRule="auto"/>
              <w:rPr>
                <w:rFonts w:eastAsia="Calibri" w:cs="Times New Roman"/>
                <w:sz w:val="28"/>
                <w:szCs w:val="28"/>
              </w:rPr>
            </w:pP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1</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r>
      <w:tr w:rsidR="007027F1" w:rsidRPr="007027F1" w:rsidTr="001A58AC">
        <w:trPr>
          <w:trHeight w:val="20"/>
        </w:trPr>
        <w:tc>
          <w:tcPr>
            <w:tcW w:w="12866" w:type="dxa"/>
            <w:gridSpan w:val="2"/>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rPr>
                <w:rFonts w:eastAsia="Calibri" w:cs="Times New Roman"/>
                <w:bCs/>
                <w:sz w:val="28"/>
                <w:szCs w:val="28"/>
              </w:rPr>
            </w:pPr>
            <w:r w:rsidRPr="007027F1">
              <w:rPr>
                <w:rFonts w:eastAsia="Calibri" w:cs="Times New Roman"/>
                <w:bCs/>
                <w:sz w:val="28"/>
                <w:szCs w:val="28"/>
              </w:rPr>
              <w:t>Всего:</w:t>
            </w:r>
          </w:p>
        </w:tc>
        <w:tc>
          <w:tcPr>
            <w:tcW w:w="737"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r w:rsidRPr="007027F1">
              <w:rPr>
                <w:rFonts w:eastAsia="Calibri" w:cs="Times New Roman"/>
                <w:bCs/>
                <w:sz w:val="28"/>
                <w:szCs w:val="28"/>
              </w:rPr>
              <w:t>41</w:t>
            </w:r>
          </w:p>
        </w:tc>
        <w:tc>
          <w:tcPr>
            <w:tcW w:w="1843" w:type="dxa"/>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contextualSpacing/>
              <w:jc w:val="center"/>
              <w:rPr>
                <w:rFonts w:eastAsia="Calibri" w:cs="Times New Roman"/>
                <w:bCs/>
                <w:sz w:val="28"/>
                <w:szCs w:val="28"/>
              </w:rPr>
            </w:pPr>
          </w:p>
        </w:tc>
      </w:tr>
    </w:tbl>
    <w:p w:rsidR="007027F1" w:rsidRPr="007027F1" w:rsidRDefault="007027F1" w:rsidP="0070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59" w:lineRule="auto"/>
        <w:contextualSpacing/>
        <w:jc w:val="both"/>
        <w:rPr>
          <w:rFonts w:eastAsia="Calibri" w:cs="Times New Roman"/>
          <w:sz w:val="28"/>
          <w:szCs w:val="28"/>
        </w:rPr>
      </w:pPr>
    </w:p>
    <w:p w:rsidR="007027F1" w:rsidRPr="007027F1" w:rsidRDefault="007027F1" w:rsidP="007027F1">
      <w:pPr>
        <w:spacing w:after="200" w:line="276" w:lineRule="auto"/>
        <w:ind w:firstLine="709"/>
        <w:rPr>
          <w:rFonts w:ascii="OfficinaSansBookC" w:eastAsia="Times New Roman" w:hAnsi="OfficinaSansBookC" w:cs="Times New Roman"/>
          <w:i/>
          <w:sz w:val="28"/>
          <w:szCs w:val="28"/>
          <w:lang w:eastAsia="ru-RU"/>
        </w:rPr>
        <w:sectPr w:rsidR="007027F1" w:rsidRPr="007027F1" w:rsidSect="001A58AC">
          <w:pgSz w:w="16840" w:h="11907" w:orient="landscape"/>
          <w:pgMar w:top="851" w:right="1134" w:bottom="851" w:left="992" w:header="709" w:footer="709" w:gutter="0"/>
          <w:cols w:space="720"/>
        </w:sectPr>
      </w:pPr>
    </w:p>
    <w:p w:rsidR="007027F1" w:rsidRPr="007027F1" w:rsidRDefault="007027F1" w:rsidP="007027F1">
      <w:pPr>
        <w:keepNext/>
        <w:jc w:val="center"/>
        <w:outlineLvl w:val="0"/>
        <w:rPr>
          <w:rFonts w:eastAsia="Times New Roman" w:cs="Times New Roman"/>
          <w:b/>
          <w:bCs/>
          <w:sz w:val="28"/>
          <w:szCs w:val="24"/>
          <w:lang w:eastAsia="zh-CN"/>
        </w:rPr>
      </w:pPr>
      <w:r w:rsidRPr="007027F1">
        <w:rPr>
          <w:rFonts w:eastAsia="Times New Roman" w:cs="Times New Roman"/>
          <w:b/>
          <w:sz w:val="28"/>
          <w:szCs w:val="24"/>
          <w:lang w:eastAsia="zh-CN"/>
        </w:rPr>
        <w:lastRenderedPageBreak/>
        <w:t xml:space="preserve">3. УСЛОВИЯ РЕАЛИЗАЦИИ ПРОГРАММЫ </w:t>
      </w:r>
      <w:r w:rsidRPr="007027F1">
        <w:rPr>
          <w:rFonts w:eastAsia="Times New Roman" w:cs="Times New Roman"/>
          <w:b/>
          <w:bCs/>
          <w:sz w:val="28"/>
          <w:szCs w:val="28"/>
          <w:lang w:eastAsia="zh-CN"/>
        </w:rPr>
        <w:t>УЧЕБНОГО ПРЕДМЕТА</w:t>
      </w:r>
    </w:p>
    <w:p w:rsidR="007027F1" w:rsidRPr="007027F1" w:rsidRDefault="007027F1" w:rsidP="007027F1">
      <w:pPr>
        <w:keepNext/>
        <w:jc w:val="center"/>
        <w:outlineLvl w:val="0"/>
        <w:rPr>
          <w:rFonts w:eastAsia="Times New Roman" w:cs="Times New Roman"/>
          <w:b/>
          <w:bCs/>
          <w:sz w:val="28"/>
          <w:szCs w:val="24"/>
          <w:lang w:eastAsia="zh-CN"/>
        </w:rPr>
      </w:pP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ind w:firstLine="709"/>
        <w:jc w:val="both"/>
        <w:rPr>
          <w:rFonts w:eastAsia="Calibri" w:cs="Times New Roman"/>
          <w:sz w:val="22"/>
        </w:rPr>
      </w:pPr>
      <w:r w:rsidRPr="007027F1">
        <w:rPr>
          <w:rFonts w:eastAsia="Calibri" w:cs="Times New Roman"/>
          <w:b/>
          <w:bCs/>
          <w:sz w:val="28"/>
          <w:szCs w:val="28"/>
        </w:rPr>
        <w:t>3.1 Требования к минимальному материально-техническому обеспечению</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ind w:firstLine="709"/>
        <w:jc w:val="both"/>
        <w:rPr>
          <w:rFonts w:eastAsia="Calibri" w:cs="Times New Roman"/>
          <w:sz w:val="22"/>
        </w:rPr>
      </w:pPr>
      <w:r w:rsidRPr="007027F1">
        <w:rPr>
          <w:rFonts w:eastAsia="Calibri" w:cs="Times New Roman"/>
          <w:bCs/>
          <w:sz w:val="28"/>
          <w:szCs w:val="28"/>
        </w:rPr>
        <w:t xml:space="preserve">Реализация программы учебного </w:t>
      </w:r>
      <w:r w:rsidRPr="007027F1">
        <w:rPr>
          <w:rFonts w:eastAsia="Calibri" w:cs="Times New Roman"/>
          <w:sz w:val="28"/>
          <w:szCs w:val="28"/>
        </w:rPr>
        <w:t>предмета</w:t>
      </w:r>
      <w:r w:rsidRPr="007027F1">
        <w:rPr>
          <w:rFonts w:eastAsia="Calibri" w:cs="Times New Roman"/>
          <w:bCs/>
          <w:sz w:val="28"/>
          <w:szCs w:val="28"/>
        </w:rPr>
        <w:t xml:space="preserve"> требует наличия учебного кабинета </w:t>
      </w:r>
      <w:r w:rsidRPr="007027F1">
        <w:rPr>
          <w:rFonts w:eastAsia="Calibri" w:cs="Times New Roman"/>
          <w:sz w:val="28"/>
          <w:szCs w:val="28"/>
        </w:rPr>
        <w:t>основы безопасности жизнедеятельности.</w:t>
      </w:r>
    </w:p>
    <w:p w:rsidR="007027F1" w:rsidRPr="007027F1" w:rsidRDefault="007027F1" w:rsidP="007027F1">
      <w:pPr>
        <w:spacing w:after="160" w:line="259" w:lineRule="auto"/>
        <w:ind w:firstLine="709"/>
        <w:jc w:val="both"/>
        <w:rPr>
          <w:rFonts w:eastAsia="Calibri" w:cs="Times New Roman"/>
          <w:sz w:val="28"/>
          <w:szCs w:val="28"/>
        </w:rPr>
      </w:pPr>
      <w:r w:rsidRPr="007027F1">
        <w:rPr>
          <w:rFonts w:eastAsia="Calibri" w:cs="Times New Roman"/>
          <w:sz w:val="28"/>
          <w:szCs w:val="28"/>
        </w:rPr>
        <w:t xml:space="preserve">Оборудование учебного кабинета: </w:t>
      </w:r>
    </w:p>
    <w:p w:rsidR="007027F1" w:rsidRPr="007027F1" w:rsidRDefault="007027F1" w:rsidP="007027F1">
      <w:pPr>
        <w:spacing w:after="160" w:line="259" w:lineRule="auto"/>
        <w:ind w:firstLine="709"/>
        <w:rPr>
          <w:rFonts w:eastAsia="Calibri" w:cs="Times New Roman"/>
          <w:sz w:val="28"/>
          <w:szCs w:val="28"/>
        </w:rPr>
      </w:pPr>
      <w:r w:rsidRPr="007027F1">
        <w:rPr>
          <w:rFonts w:eastAsia="Calibri" w:cs="Times New Roman"/>
          <w:sz w:val="28"/>
          <w:szCs w:val="28"/>
        </w:rPr>
        <w:t xml:space="preserve">Нормативно-правовые документы </w:t>
      </w:r>
    </w:p>
    <w:p w:rsidR="007027F1" w:rsidRPr="007027F1" w:rsidRDefault="007027F1" w:rsidP="001E309A">
      <w:pPr>
        <w:numPr>
          <w:ilvl w:val="0"/>
          <w:numId w:val="245"/>
        </w:numPr>
        <w:spacing w:after="160" w:line="259" w:lineRule="auto"/>
        <w:rPr>
          <w:rFonts w:eastAsia="Calibri" w:cs="Times New Roman"/>
          <w:sz w:val="28"/>
          <w:szCs w:val="28"/>
        </w:rPr>
      </w:pPr>
      <w:r w:rsidRPr="007027F1">
        <w:rPr>
          <w:rFonts w:eastAsia="Calibri" w:cs="Times New Roman"/>
          <w:sz w:val="28"/>
          <w:szCs w:val="28"/>
        </w:rPr>
        <w:t>Конституция РФ</w:t>
      </w:r>
    </w:p>
    <w:p w:rsidR="007027F1" w:rsidRPr="007027F1" w:rsidRDefault="007027F1" w:rsidP="001E309A">
      <w:pPr>
        <w:numPr>
          <w:ilvl w:val="0"/>
          <w:numId w:val="245"/>
        </w:numPr>
        <w:spacing w:after="160" w:line="259" w:lineRule="auto"/>
        <w:rPr>
          <w:rFonts w:eastAsia="Calibri" w:cs="Times New Roman"/>
          <w:sz w:val="28"/>
          <w:szCs w:val="28"/>
        </w:rPr>
      </w:pPr>
      <w:r w:rsidRPr="007027F1">
        <w:rPr>
          <w:rFonts w:eastAsia="Calibri" w:cs="Times New Roman"/>
          <w:sz w:val="28"/>
          <w:szCs w:val="28"/>
        </w:rPr>
        <w:t>Федеральный закон «О воинской обязанности и военной службе»</w:t>
      </w:r>
    </w:p>
    <w:p w:rsidR="007027F1" w:rsidRPr="007027F1" w:rsidRDefault="007027F1" w:rsidP="001E309A">
      <w:pPr>
        <w:numPr>
          <w:ilvl w:val="0"/>
          <w:numId w:val="245"/>
        </w:numPr>
        <w:spacing w:after="160" w:line="259" w:lineRule="auto"/>
        <w:rPr>
          <w:rFonts w:eastAsia="Calibri" w:cs="Times New Roman"/>
          <w:sz w:val="28"/>
          <w:szCs w:val="28"/>
        </w:rPr>
      </w:pPr>
      <w:r w:rsidRPr="007027F1">
        <w:rPr>
          <w:rFonts w:eastAsia="Calibri" w:cs="Times New Roman"/>
          <w:sz w:val="28"/>
          <w:szCs w:val="28"/>
        </w:rPr>
        <w:t>Общевоинские уставы Вооруженных сил РФ</w:t>
      </w:r>
    </w:p>
    <w:p w:rsidR="007027F1" w:rsidRPr="007027F1" w:rsidRDefault="007027F1" w:rsidP="007027F1">
      <w:pPr>
        <w:spacing w:after="160" w:line="259" w:lineRule="auto"/>
        <w:ind w:firstLine="709"/>
        <w:rPr>
          <w:rFonts w:eastAsia="Calibri" w:cs="Times New Roman"/>
          <w:sz w:val="28"/>
          <w:szCs w:val="28"/>
        </w:rPr>
      </w:pPr>
      <w:r w:rsidRPr="007027F1">
        <w:rPr>
          <w:rFonts w:eastAsia="Calibri" w:cs="Times New Roman"/>
          <w:sz w:val="28"/>
          <w:szCs w:val="28"/>
        </w:rPr>
        <w:t>Учебно-наглядные пособия</w:t>
      </w:r>
    </w:p>
    <w:p w:rsidR="007027F1" w:rsidRPr="007027F1" w:rsidRDefault="007027F1" w:rsidP="001E309A">
      <w:pPr>
        <w:numPr>
          <w:ilvl w:val="0"/>
          <w:numId w:val="246"/>
        </w:numPr>
        <w:spacing w:after="160" w:line="259" w:lineRule="auto"/>
        <w:rPr>
          <w:rFonts w:eastAsia="Calibri" w:cs="Times New Roman"/>
          <w:sz w:val="28"/>
          <w:szCs w:val="28"/>
        </w:rPr>
      </w:pPr>
      <w:r w:rsidRPr="007027F1">
        <w:rPr>
          <w:rFonts w:eastAsia="Calibri" w:cs="Times New Roman"/>
          <w:sz w:val="28"/>
          <w:szCs w:val="28"/>
        </w:rPr>
        <w:t>Плакаты:</w:t>
      </w:r>
    </w:p>
    <w:p w:rsidR="007027F1" w:rsidRPr="007027F1" w:rsidRDefault="007027F1" w:rsidP="001E309A">
      <w:pPr>
        <w:numPr>
          <w:ilvl w:val="0"/>
          <w:numId w:val="247"/>
        </w:numPr>
        <w:spacing w:after="160" w:line="259" w:lineRule="auto"/>
        <w:rPr>
          <w:rFonts w:eastAsia="Calibri" w:cs="Times New Roman"/>
          <w:sz w:val="28"/>
          <w:szCs w:val="28"/>
        </w:rPr>
      </w:pPr>
      <w:r w:rsidRPr="007027F1">
        <w:rPr>
          <w:rFonts w:eastAsia="Calibri" w:cs="Times New Roman"/>
          <w:sz w:val="28"/>
          <w:szCs w:val="28"/>
        </w:rPr>
        <w:t>Организационная структура ВС РФ</w:t>
      </w:r>
    </w:p>
    <w:p w:rsidR="007027F1" w:rsidRPr="007027F1" w:rsidRDefault="007027F1" w:rsidP="001E309A">
      <w:pPr>
        <w:numPr>
          <w:ilvl w:val="0"/>
          <w:numId w:val="247"/>
        </w:numPr>
        <w:spacing w:after="160" w:line="259" w:lineRule="auto"/>
        <w:rPr>
          <w:rFonts w:eastAsia="Calibri" w:cs="Times New Roman"/>
          <w:sz w:val="28"/>
          <w:szCs w:val="28"/>
        </w:rPr>
      </w:pPr>
      <w:r w:rsidRPr="007027F1">
        <w:rPr>
          <w:rFonts w:eastAsia="Calibri" w:cs="Times New Roman"/>
          <w:sz w:val="28"/>
          <w:szCs w:val="28"/>
        </w:rPr>
        <w:t>Воинские звания и знаки отличия</w:t>
      </w:r>
    </w:p>
    <w:p w:rsidR="007027F1" w:rsidRPr="007027F1" w:rsidRDefault="007027F1" w:rsidP="001E309A">
      <w:pPr>
        <w:numPr>
          <w:ilvl w:val="0"/>
          <w:numId w:val="247"/>
        </w:numPr>
        <w:spacing w:after="160" w:line="259" w:lineRule="auto"/>
        <w:rPr>
          <w:rFonts w:eastAsia="Calibri" w:cs="Times New Roman"/>
          <w:sz w:val="28"/>
          <w:szCs w:val="28"/>
        </w:rPr>
      </w:pPr>
      <w:r w:rsidRPr="007027F1">
        <w:rPr>
          <w:rFonts w:eastAsia="Calibri" w:cs="Times New Roman"/>
          <w:sz w:val="28"/>
          <w:szCs w:val="28"/>
        </w:rPr>
        <w:t>Военная форма одежды</w:t>
      </w:r>
    </w:p>
    <w:p w:rsidR="007027F1" w:rsidRPr="007027F1" w:rsidRDefault="007027F1" w:rsidP="001E309A">
      <w:pPr>
        <w:numPr>
          <w:ilvl w:val="0"/>
          <w:numId w:val="247"/>
        </w:numPr>
        <w:spacing w:after="160" w:line="259" w:lineRule="auto"/>
        <w:rPr>
          <w:rFonts w:eastAsia="Calibri" w:cs="Times New Roman"/>
          <w:sz w:val="28"/>
          <w:szCs w:val="28"/>
        </w:rPr>
      </w:pPr>
      <w:r w:rsidRPr="007027F1">
        <w:rPr>
          <w:rFonts w:eastAsia="Calibri" w:cs="Times New Roman"/>
          <w:sz w:val="28"/>
          <w:szCs w:val="28"/>
        </w:rPr>
        <w:t>Индивидуальные средства защиты</w:t>
      </w:r>
    </w:p>
    <w:p w:rsidR="007027F1" w:rsidRPr="007027F1" w:rsidRDefault="007027F1" w:rsidP="001E309A">
      <w:pPr>
        <w:numPr>
          <w:ilvl w:val="0"/>
          <w:numId w:val="247"/>
        </w:numPr>
        <w:spacing w:after="160" w:line="259" w:lineRule="auto"/>
        <w:rPr>
          <w:rFonts w:eastAsia="Calibri" w:cs="Times New Roman"/>
          <w:sz w:val="28"/>
          <w:szCs w:val="28"/>
        </w:rPr>
      </w:pPr>
      <w:r w:rsidRPr="007027F1">
        <w:rPr>
          <w:rFonts w:eastAsia="Calibri" w:cs="Times New Roman"/>
          <w:sz w:val="28"/>
          <w:szCs w:val="28"/>
        </w:rPr>
        <w:t>Приборы радиационной разведки</w:t>
      </w:r>
    </w:p>
    <w:p w:rsidR="007027F1" w:rsidRPr="007027F1" w:rsidRDefault="007027F1" w:rsidP="001E309A">
      <w:pPr>
        <w:numPr>
          <w:ilvl w:val="0"/>
          <w:numId w:val="247"/>
        </w:numPr>
        <w:spacing w:after="160" w:line="259" w:lineRule="auto"/>
        <w:rPr>
          <w:rFonts w:eastAsia="Calibri" w:cs="Times New Roman"/>
          <w:sz w:val="28"/>
          <w:szCs w:val="28"/>
        </w:rPr>
      </w:pPr>
      <w:r w:rsidRPr="007027F1">
        <w:rPr>
          <w:rFonts w:eastAsia="Calibri" w:cs="Times New Roman"/>
          <w:sz w:val="28"/>
          <w:szCs w:val="28"/>
        </w:rPr>
        <w:t>Приборы химической разведки</w:t>
      </w:r>
    </w:p>
    <w:p w:rsidR="007027F1" w:rsidRPr="007027F1" w:rsidRDefault="007027F1" w:rsidP="001E309A">
      <w:pPr>
        <w:numPr>
          <w:ilvl w:val="0"/>
          <w:numId w:val="247"/>
        </w:numPr>
        <w:spacing w:after="160" w:line="259" w:lineRule="auto"/>
        <w:rPr>
          <w:rFonts w:eastAsia="Calibri" w:cs="Times New Roman"/>
          <w:sz w:val="28"/>
          <w:szCs w:val="28"/>
        </w:rPr>
      </w:pPr>
      <w:r w:rsidRPr="007027F1">
        <w:rPr>
          <w:rFonts w:eastAsia="Calibri" w:cs="Times New Roman"/>
          <w:sz w:val="28"/>
          <w:szCs w:val="28"/>
        </w:rPr>
        <w:t>Оказание ПМП</w:t>
      </w:r>
    </w:p>
    <w:p w:rsidR="007027F1" w:rsidRPr="007027F1" w:rsidRDefault="007027F1" w:rsidP="001E309A">
      <w:pPr>
        <w:numPr>
          <w:ilvl w:val="0"/>
          <w:numId w:val="247"/>
        </w:numPr>
        <w:spacing w:after="160" w:line="259" w:lineRule="auto"/>
        <w:rPr>
          <w:rFonts w:eastAsia="Calibri" w:cs="Times New Roman"/>
          <w:sz w:val="28"/>
          <w:szCs w:val="28"/>
        </w:rPr>
      </w:pPr>
      <w:r w:rsidRPr="007027F1">
        <w:rPr>
          <w:rFonts w:eastAsia="Calibri" w:cs="Times New Roman"/>
          <w:sz w:val="28"/>
          <w:szCs w:val="28"/>
        </w:rPr>
        <w:t>Гражданская оборона</w:t>
      </w:r>
    </w:p>
    <w:p w:rsidR="007027F1" w:rsidRPr="007027F1" w:rsidRDefault="007027F1" w:rsidP="001E309A">
      <w:pPr>
        <w:numPr>
          <w:ilvl w:val="0"/>
          <w:numId w:val="246"/>
        </w:numPr>
        <w:spacing w:after="160" w:line="259" w:lineRule="auto"/>
        <w:rPr>
          <w:rFonts w:eastAsia="Calibri" w:cs="Times New Roman"/>
          <w:sz w:val="28"/>
          <w:szCs w:val="28"/>
        </w:rPr>
      </w:pPr>
      <w:r w:rsidRPr="007027F1">
        <w:rPr>
          <w:rFonts w:eastAsia="Calibri" w:cs="Times New Roman"/>
          <w:sz w:val="28"/>
          <w:szCs w:val="28"/>
        </w:rPr>
        <w:t>Справочные материалы:</w:t>
      </w:r>
    </w:p>
    <w:p w:rsidR="007027F1" w:rsidRPr="007027F1" w:rsidRDefault="007027F1" w:rsidP="001E309A">
      <w:pPr>
        <w:numPr>
          <w:ilvl w:val="0"/>
          <w:numId w:val="247"/>
        </w:numPr>
        <w:spacing w:after="160" w:line="259" w:lineRule="auto"/>
        <w:rPr>
          <w:rFonts w:eastAsia="Calibri" w:cs="Times New Roman"/>
          <w:sz w:val="28"/>
          <w:szCs w:val="28"/>
        </w:rPr>
      </w:pPr>
      <w:r w:rsidRPr="007027F1">
        <w:rPr>
          <w:rFonts w:eastAsia="Calibri" w:cs="Times New Roman"/>
          <w:sz w:val="28"/>
          <w:szCs w:val="28"/>
        </w:rPr>
        <w:t>Текст военной присяги</w:t>
      </w:r>
    </w:p>
    <w:p w:rsidR="007027F1" w:rsidRPr="007027F1" w:rsidRDefault="007027F1" w:rsidP="001E309A">
      <w:pPr>
        <w:numPr>
          <w:ilvl w:val="0"/>
          <w:numId w:val="247"/>
        </w:numPr>
        <w:spacing w:after="160" w:line="259" w:lineRule="auto"/>
        <w:rPr>
          <w:rFonts w:eastAsia="Calibri" w:cs="Times New Roman"/>
          <w:sz w:val="28"/>
          <w:szCs w:val="28"/>
        </w:rPr>
      </w:pPr>
      <w:r w:rsidRPr="007027F1">
        <w:rPr>
          <w:rFonts w:eastAsia="Calibri" w:cs="Times New Roman"/>
          <w:sz w:val="28"/>
          <w:szCs w:val="28"/>
        </w:rPr>
        <w:t>Военно-учетные специальности</w:t>
      </w:r>
    </w:p>
    <w:p w:rsidR="007027F1" w:rsidRPr="007027F1" w:rsidRDefault="007027F1" w:rsidP="001E309A">
      <w:pPr>
        <w:numPr>
          <w:ilvl w:val="0"/>
          <w:numId w:val="247"/>
        </w:numPr>
        <w:spacing w:after="160" w:line="259" w:lineRule="auto"/>
        <w:rPr>
          <w:rFonts w:eastAsia="Calibri" w:cs="Times New Roman"/>
          <w:sz w:val="28"/>
          <w:szCs w:val="28"/>
        </w:rPr>
      </w:pPr>
      <w:r w:rsidRPr="007027F1">
        <w:rPr>
          <w:rFonts w:eastAsia="Calibri" w:cs="Times New Roman"/>
          <w:sz w:val="28"/>
          <w:szCs w:val="28"/>
        </w:rPr>
        <w:t>Военные образовательные учреждения</w:t>
      </w:r>
    </w:p>
    <w:p w:rsidR="007027F1" w:rsidRPr="007027F1" w:rsidRDefault="007027F1" w:rsidP="001E309A">
      <w:pPr>
        <w:numPr>
          <w:ilvl w:val="0"/>
          <w:numId w:val="247"/>
        </w:numPr>
        <w:spacing w:after="160" w:line="259" w:lineRule="auto"/>
        <w:rPr>
          <w:rFonts w:eastAsia="Calibri" w:cs="Times New Roman"/>
          <w:sz w:val="28"/>
          <w:szCs w:val="28"/>
        </w:rPr>
      </w:pPr>
      <w:r w:rsidRPr="007027F1">
        <w:rPr>
          <w:rFonts w:eastAsia="Calibri" w:cs="Times New Roman"/>
          <w:sz w:val="28"/>
          <w:szCs w:val="28"/>
        </w:rPr>
        <w:t>Несение караульной службы</w:t>
      </w:r>
    </w:p>
    <w:p w:rsidR="007027F1" w:rsidRPr="007027F1" w:rsidRDefault="007027F1" w:rsidP="007027F1">
      <w:pPr>
        <w:spacing w:after="160" w:line="259" w:lineRule="auto"/>
        <w:ind w:left="709"/>
        <w:jc w:val="both"/>
        <w:rPr>
          <w:rFonts w:eastAsia="Calibri" w:cs="Times New Roman"/>
          <w:sz w:val="28"/>
          <w:szCs w:val="28"/>
        </w:rPr>
      </w:pPr>
      <w:r w:rsidRPr="007027F1">
        <w:rPr>
          <w:rFonts w:eastAsia="Calibri" w:cs="Times New Roman"/>
          <w:sz w:val="28"/>
          <w:szCs w:val="28"/>
        </w:rPr>
        <w:t>Технические средства обучения:</w:t>
      </w:r>
    </w:p>
    <w:p w:rsidR="007027F1" w:rsidRPr="007027F1" w:rsidRDefault="007027F1" w:rsidP="007027F1">
      <w:pPr>
        <w:spacing w:after="160" w:line="259" w:lineRule="auto"/>
        <w:ind w:firstLine="720"/>
        <w:jc w:val="both"/>
        <w:rPr>
          <w:rFonts w:eastAsia="Calibri" w:cs="Times New Roman"/>
          <w:sz w:val="28"/>
          <w:szCs w:val="28"/>
        </w:rPr>
      </w:pPr>
      <w:r w:rsidRPr="007027F1">
        <w:rPr>
          <w:rFonts w:eastAsia="Calibri" w:cs="Times New Roman"/>
          <w:color w:val="800080"/>
          <w:sz w:val="28"/>
          <w:szCs w:val="28"/>
        </w:rPr>
        <w:t xml:space="preserve"> </w:t>
      </w:r>
      <w:r w:rsidRPr="007027F1">
        <w:rPr>
          <w:rFonts w:eastAsia="Calibri" w:cs="Times New Roman"/>
          <w:sz w:val="28"/>
          <w:szCs w:val="28"/>
        </w:rPr>
        <w:t>Технические средства обучения:</w:t>
      </w:r>
    </w:p>
    <w:p w:rsidR="007027F1" w:rsidRPr="007027F1" w:rsidRDefault="007027F1" w:rsidP="001E309A">
      <w:pPr>
        <w:numPr>
          <w:ilvl w:val="0"/>
          <w:numId w:val="216"/>
        </w:numPr>
        <w:spacing w:after="160" w:line="259" w:lineRule="auto"/>
        <w:jc w:val="both"/>
        <w:rPr>
          <w:rFonts w:eastAsia="Calibri" w:cs="Times New Roman"/>
          <w:sz w:val="28"/>
          <w:szCs w:val="28"/>
        </w:rPr>
      </w:pPr>
      <w:r w:rsidRPr="007027F1">
        <w:rPr>
          <w:rFonts w:eastAsia="Calibri" w:cs="Times New Roman"/>
          <w:sz w:val="28"/>
          <w:szCs w:val="28"/>
        </w:rPr>
        <w:t>Компьютер</w:t>
      </w:r>
    </w:p>
    <w:p w:rsidR="007027F1" w:rsidRPr="007027F1" w:rsidRDefault="007027F1" w:rsidP="001E309A">
      <w:pPr>
        <w:numPr>
          <w:ilvl w:val="0"/>
          <w:numId w:val="216"/>
        </w:numPr>
        <w:spacing w:after="160" w:line="259" w:lineRule="auto"/>
        <w:jc w:val="both"/>
        <w:rPr>
          <w:rFonts w:eastAsia="Calibri" w:cs="Times New Roman"/>
          <w:sz w:val="28"/>
          <w:szCs w:val="28"/>
        </w:rPr>
      </w:pPr>
      <w:r w:rsidRPr="007027F1">
        <w:rPr>
          <w:rFonts w:eastAsia="Calibri" w:cs="Times New Roman"/>
          <w:sz w:val="28"/>
          <w:szCs w:val="28"/>
        </w:rPr>
        <w:lastRenderedPageBreak/>
        <w:t>Мультимедийный проектор</w:t>
      </w:r>
    </w:p>
    <w:p w:rsidR="007027F1" w:rsidRPr="007027F1" w:rsidRDefault="007027F1" w:rsidP="001E309A">
      <w:pPr>
        <w:numPr>
          <w:ilvl w:val="0"/>
          <w:numId w:val="216"/>
        </w:numPr>
        <w:spacing w:after="160" w:line="259" w:lineRule="auto"/>
        <w:jc w:val="both"/>
        <w:rPr>
          <w:rFonts w:eastAsia="Calibri" w:cs="Times New Roman"/>
          <w:sz w:val="28"/>
          <w:szCs w:val="28"/>
        </w:rPr>
      </w:pPr>
      <w:r w:rsidRPr="007027F1">
        <w:rPr>
          <w:rFonts w:eastAsia="Calibri" w:cs="Times New Roman"/>
          <w:sz w:val="28"/>
          <w:szCs w:val="28"/>
        </w:rPr>
        <w:t>Экран</w:t>
      </w:r>
    </w:p>
    <w:p w:rsidR="007027F1" w:rsidRPr="007027F1" w:rsidRDefault="007027F1" w:rsidP="007027F1">
      <w:pPr>
        <w:ind w:left="1080"/>
        <w:jc w:val="both"/>
        <w:rPr>
          <w:rFonts w:eastAsia="Calibri" w:cs="Times New Roman"/>
          <w:sz w:val="28"/>
          <w:szCs w:val="28"/>
        </w:rPr>
      </w:pPr>
    </w:p>
    <w:p w:rsidR="007027F1" w:rsidRPr="007027F1" w:rsidRDefault="007027F1" w:rsidP="007027F1">
      <w:pPr>
        <w:suppressAutoHyphens/>
        <w:spacing w:line="276" w:lineRule="auto"/>
        <w:ind w:firstLine="709"/>
        <w:jc w:val="both"/>
        <w:rPr>
          <w:rFonts w:eastAsia="Times New Roman" w:cs="Times New Roman"/>
          <w:bCs/>
          <w:sz w:val="28"/>
          <w:szCs w:val="28"/>
          <w:lang w:eastAsia="ru-RU"/>
        </w:rPr>
      </w:pPr>
    </w:p>
    <w:p w:rsidR="007027F1" w:rsidRPr="007027F1" w:rsidRDefault="007027F1" w:rsidP="007027F1">
      <w:pPr>
        <w:suppressAutoHyphens/>
        <w:spacing w:line="276" w:lineRule="auto"/>
        <w:ind w:firstLine="709"/>
        <w:jc w:val="both"/>
        <w:rPr>
          <w:rFonts w:eastAsia="Times New Roman" w:cs="Times New Roman"/>
          <w:bCs/>
          <w:sz w:val="28"/>
          <w:szCs w:val="28"/>
          <w:lang w:eastAsia="ru-RU"/>
        </w:rPr>
      </w:pPr>
    </w:p>
    <w:p w:rsidR="007027F1" w:rsidRPr="007027F1" w:rsidRDefault="007027F1" w:rsidP="007027F1">
      <w:pPr>
        <w:suppressAutoHyphens/>
        <w:spacing w:line="276" w:lineRule="auto"/>
        <w:ind w:firstLine="709"/>
        <w:jc w:val="both"/>
        <w:rPr>
          <w:rFonts w:eastAsia="Times New Roman" w:cs="Times New Roman"/>
          <w:bCs/>
          <w:sz w:val="28"/>
          <w:szCs w:val="28"/>
          <w:lang w:eastAsia="ru-RU"/>
        </w:rPr>
      </w:pPr>
    </w:p>
    <w:p w:rsidR="007027F1" w:rsidRPr="007027F1" w:rsidRDefault="007027F1" w:rsidP="007027F1">
      <w:pPr>
        <w:suppressAutoHyphens/>
        <w:spacing w:line="276" w:lineRule="auto"/>
        <w:ind w:firstLine="709"/>
        <w:jc w:val="both"/>
        <w:rPr>
          <w:rFonts w:eastAsia="Times New Roman" w:cs="Times New Roman"/>
          <w:bCs/>
          <w:sz w:val="28"/>
          <w:szCs w:val="28"/>
          <w:lang w:eastAsia="ru-RU"/>
        </w:rPr>
      </w:pPr>
    </w:p>
    <w:p w:rsidR="007027F1" w:rsidRPr="007027F1" w:rsidRDefault="007027F1" w:rsidP="007027F1">
      <w:pPr>
        <w:suppressAutoHyphens/>
        <w:spacing w:line="276" w:lineRule="auto"/>
        <w:ind w:firstLine="709"/>
        <w:jc w:val="both"/>
        <w:rPr>
          <w:rFonts w:eastAsia="Times New Roman" w:cs="Times New Roman"/>
          <w:bCs/>
          <w:sz w:val="28"/>
          <w:szCs w:val="28"/>
          <w:lang w:eastAsia="ru-RU"/>
        </w:rPr>
      </w:pPr>
    </w:p>
    <w:p w:rsidR="007027F1" w:rsidRPr="007027F1" w:rsidRDefault="007027F1" w:rsidP="007027F1">
      <w:pPr>
        <w:suppressAutoHyphens/>
        <w:spacing w:line="276" w:lineRule="auto"/>
        <w:ind w:firstLine="709"/>
        <w:jc w:val="both"/>
        <w:rPr>
          <w:rFonts w:eastAsia="Times New Roman" w:cs="Times New Roman"/>
          <w:bCs/>
          <w:sz w:val="28"/>
          <w:szCs w:val="28"/>
          <w:lang w:eastAsia="ru-RU"/>
        </w:rPr>
      </w:pPr>
    </w:p>
    <w:p w:rsidR="007027F1" w:rsidRPr="007027F1" w:rsidRDefault="007027F1" w:rsidP="007027F1">
      <w:pPr>
        <w:suppressAutoHyphens/>
        <w:spacing w:line="276" w:lineRule="auto"/>
        <w:ind w:firstLine="709"/>
        <w:jc w:val="both"/>
        <w:rPr>
          <w:rFonts w:eastAsia="Times New Roman" w:cs="Times New Roman"/>
          <w:bCs/>
          <w:sz w:val="28"/>
          <w:szCs w:val="28"/>
          <w:lang w:eastAsia="ru-RU"/>
        </w:rPr>
      </w:pPr>
    </w:p>
    <w:p w:rsidR="007027F1" w:rsidRPr="007027F1" w:rsidRDefault="007027F1" w:rsidP="007027F1">
      <w:pPr>
        <w:keepNext/>
        <w:numPr>
          <w:ilvl w:val="4"/>
          <w:numId w:val="0"/>
        </w:numPr>
        <w:jc w:val="center"/>
        <w:outlineLvl w:val="4"/>
        <w:rPr>
          <w:rFonts w:eastAsia="Times New Roman" w:cs="Times New Roman"/>
          <w:b/>
          <w:sz w:val="28"/>
          <w:szCs w:val="28"/>
          <w:lang w:eastAsia="zh-CN"/>
        </w:rPr>
      </w:pPr>
      <w:r w:rsidRPr="007027F1">
        <w:rPr>
          <w:rFonts w:eastAsia="Times New Roman" w:cs="Times New Roman"/>
          <w:b/>
          <w:sz w:val="28"/>
          <w:szCs w:val="28"/>
          <w:lang w:eastAsia="zh-CN"/>
        </w:rPr>
        <w:t>Информационное обеспечение обучения</w:t>
      </w:r>
    </w:p>
    <w:p w:rsidR="007027F1" w:rsidRPr="007027F1" w:rsidRDefault="007027F1" w:rsidP="007027F1">
      <w:pPr>
        <w:spacing w:after="160" w:line="259" w:lineRule="auto"/>
        <w:rPr>
          <w:rFonts w:eastAsia="Calibri" w:cs="Times New Roman"/>
          <w:b/>
          <w:sz w:val="28"/>
          <w:szCs w:val="28"/>
        </w:rPr>
      </w:pPr>
    </w:p>
    <w:p w:rsidR="007027F1" w:rsidRPr="007027F1" w:rsidRDefault="007027F1" w:rsidP="007027F1">
      <w:pPr>
        <w:spacing w:after="160" w:line="259" w:lineRule="auto"/>
        <w:jc w:val="center"/>
        <w:rPr>
          <w:rFonts w:eastAsia="Calibri" w:cs="Times New Roman"/>
          <w:b/>
          <w:sz w:val="28"/>
          <w:szCs w:val="28"/>
        </w:rPr>
      </w:pPr>
      <w:r w:rsidRPr="007027F1">
        <w:rPr>
          <w:rFonts w:eastAsia="Calibri" w:cs="Times New Roman"/>
          <w:b/>
          <w:sz w:val="28"/>
          <w:szCs w:val="28"/>
        </w:rPr>
        <w:t>Основные источники</w:t>
      </w:r>
    </w:p>
    <w:p w:rsidR="007027F1" w:rsidRPr="007027F1" w:rsidRDefault="007027F1" w:rsidP="007027F1">
      <w:pPr>
        <w:spacing w:after="160" w:line="259" w:lineRule="auto"/>
        <w:jc w:val="center"/>
        <w:rPr>
          <w:rFonts w:eastAsia="Calibri" w:cs="Times New Roman"/>
          <w:b/>
          <w:sz w:val="28"/>
          <w:szCs w:val="28"/>
          <w:u w:val="single"/>
        </w:rPr>
      </w:pPr>
      <w:r w:rsidRPr="007027F1">
        <w:rPr>
          <w:rFonts w:eastAsia="Calibri" w:cs="Times New Roman"/>
          <w:b/>
          <w:sz w:val="28"/>
          <w:szCs w:val="28"/>
          <w:u w:val="single"/>
        </w:rPr>
        <w:t>Для преподавателей:</w:t>
      </w:r>
    </w:p>
    <w:p w:rsidR="007027F1" w:rsidRPr="007027F1" w:rsidRDefault="007027F1" w:rsidP="007027F1">
      <w:pPr>
        <w:ind w:firstLine="360"/>
        <w:jc w:val="both"/>
        <w:rPr>
          <w:rFonts w:eastAsia="Times New Roman" w:cs="Times New Roman"/>
          <w:sz w:val="28"/>
          <w:szCs w:val="24"/>
          <w:lang w:eastAsia="zh-CN"/>
        </w:rPr>
      </w:pPr>
      <w:r w:rsidRPr="007027F1">
        <w:rPr>
          <w:rFonts w:eastAsia="Times New Roman" w:cs="Times New Roman"/>
          <w:sz w:val="28"/>
          <w:szCs w:val="24"/>
          <w:lang w:eastAsia="zh-CN"/>
        </w:rPr>
        <w:t>1.Конституция Российской Федерации (принята всенародным голосованием 12.12.1993) (с учетом поправок, внесенных федеральными конституционными законами РФ о поправках к Конституции РФ от 30.12.2008 № 6-ФКЗ, от 30.12.2008 № 7 –ФКЗ) // СЗ Ф.- 2009.- № 4 – Ст. 445</w:t>
      </w:r>
    </w:p>
    <w:p w:rsidR="007027F1" w:rsidRPr="007027F1" w:rsidRDefault="007027F1" w:rsidP="007027F1">
      <w:pPr>
        <w:ind w:firstLine="360"/>
        <w:jc w:val="both"/>
        <w:rPr>
          <w:rFonts w:eastAsia="Times New Roman" w:cs="Times New Roman"/>
          <w:sz w:val="28"/>
          <w:szCs w:val="24"/>
          <w:lang w:eastAsia="zh-CN"/>
        </w:rPr>
      </w:pPr>
      <w:r w:rsidRPr="007027F1">
        <w:rPr>
          <w:rFonts w:eastAsia="Times New Roman" w:cs="Times New Roman"/>
          <w:sz w:val="28"/>
          <w:szCs w:val="24"/>
          <w:lang w:eastAsia="zh-CN"/>
        </w:rPr>
        <w:t xml:space="preserve">2.Федеральный закон от 29.12.2012 № 273-ФЗ (в ред. Федеральных законов от 07.05.2013  № 99-ФЗ, от 07.06.2013 № 120-ФЗ, от 02.07.2013 от № 170-ФЗ, от 23.07.2013 № 203-ФЗ, от 25.11.2013 № 317-ФЗ, от 03.02.2014 № 11-ФЗ, с изм., внесенными Федеральным законом от 04.06.2014 № 145-ФЗ) «Об образовании в Российской Федерации». </w:t>
      </w:r>
    </w:p>
    <w:p w:rsidR="007027F1" w:rsidRPr="007027F1" w:rsidRDefault="007027F1" w:rsidP="007027F1">
      <w:pPr>
        <w:ind w:firstLine="360"/>
        <w:jc w:val="both"/>
        <w:rPr>
          <w:rFonts w:eastAsia="Times New Roman" w:cs="Times New Roman"/>
          <w:sz w:val="28"/>
          <w:szCs w:val="24"/>
          <w:lang w:eastAsia="zh-CN"/>
        </w:rPr>
      </w:pPr>
      <w:r w:rsidRPr="007027F1">
        <w:rPr>
          <w:rFonts w:eastAsia="Times New Roman" w:cs="Times New Roman"/>
          <w:sz w:val="28"/>
          <w:szCs w:val="24"/>
          <w:lang w:eastAsia="zh-CN"/>
        </w:rPr>
        <w:t>3.Приказ Министерства образования и науки РФ от 17.05.2012 № 413 «Об утверждении федерального государственного образовательного стандарта среднего (полного) общего образования» (зарегистрирован в Минюсте РФ 07.06.2012 № 24480).</w:t>
      </w:r>
    </w:p>
    <w:p w:rsidR="007027F1" w:rsidRPr="007027F1" w:rsidRDefault="007027F1" w:rsidP="007027F1">
      <w:pPr>
        <w:ind w:firstLine="360"/>
        <w:jc w:val="both"/>
        <w:rPr>
          <w:rFonts w:eastAsia="Times New Roman" w:cs="Times New Roman"/>
          <w:sz w:val="28"/>
          <w:szCs w:val="24"/>
          <w:lang w:eastAsia="zh-CN"/>
        </w:rPr>
      </w:pPr>
      <w:r w:rsidRPr="007027F1">
        <w:rPr>
          <w:rFonts w:eastAsia="Times New Roman" w:cs="Times New Roman"/>
          <w:sz w:val="28"/>
          <w:szCs w:val="24"/>
          <w:lang w:eastAsia="zh-CN"/>
        </w:rPr>
        <w:t>4.Приказ Министерства образования и науки РФ от 29.12.2014 № 1645 «О внесении изменений в Приказ Министерства образования и науки Российской Федерации от 17.05.2012 № 413 “Об утверждении федерального государственного образовательного стандарта среднего (полного) общего образования”».</w:t>
      </w:r>
    </w:p>
    <w:p w:rsidR="007027F1" w:rsidRPr="007027F1" w:rsidRDefault="007027F1" w:rsidP="007027F1">
      <w:pPr>
        <w:spacing w:after="160" w:line="259" w:lineRule="auto"/>
        <w:jc w:val="center"/>
        <w:rPr>
          <w:rFonts w:eastAsia="Calibri" w:cs="Times New Roman"/>
          <w:b/>
          <w:sz w:val="28"/>
          <w:szCs w:val="28"/>
          <w:u w:val="single"/>
        </w:rPr>
      </w:pPr>
      <w:r w:rsidRPr="007027F1">
        <w:rPr>
          <w:rFonts w:eastAsia="Calibri" w:cs="Times New Roman"/>
          <w:b/>
          <w:sz w:val="28"/>
          <w:szCs w:val="28"/>
          <w:u w:val="single"/>
        </w:rPr>
        <w:t xml:space="preserve">Для студентов: </w:t>
      </w:r>
    </w:p>
    <w:p w:rsidR="007027F1" w:rsidRPr="007027F1" w:rsidRDefault="007027F1" w:rsidP="001E309A">
      <w:pPr>
        <w:numPr>
          <w:ilvl w:val="0"/>
          <w:numId w:val="248"/>
        </w:numPr>
        <w:spacing w:after="160" w:line="259" w:lineRule="auto"/>
        <w:contextualSpacing/>
        <w:jc w:val="both"/>
        <w:rPr>
          <w:rFonts w:eastAsia="Calibri" w:cs="Times New Roman"/>
          <w:sz w:val="28"/>
          <w:szCs w:val="28"/>
        </w:rPr>
      </w:pPr>
      <w:r w:rsidRPr="007027F1">
        <w:rPr>
          <w:rFonts w:eastAsia="Calibri" w:cs="Times New Roman"/>
          <w:sz w:val="28"/>
          <w:szCs w:val="28"/>
        </w:rPr>
        <w:t>Арустамов Э.А. «Безопасность жизнедеятельности» М. Дашков и Ко. 2019.</w:t>
      </w:r>
    </w:p>
    <w:p w:rsidR="007027F1" w:rsidRPr="007027F1" w:rsidRDefault="007027F1" w:rsidP="001E309A">
      <w:pPr>
        <w:numPr>
          <w:ilvl w:val="0"/>
          <w:numId w:val="248"/>
        </w:numPr>
        <w:spacing w:before="2" w:after="160" w:line="232" w:lineRule="auto"/>
        <w:ind w:right="121"/>
        <w:contextualSpacing/>
        <w:rPr>
          <w:rFonts w:eastAsia="Calibri" w:cs="Times New Roman"/>
          <w:sz w:val="28"/>
          <w:szCs w:val="28"/>
        </w:rPr>
      </w:pPr>
      <w:r w:rsidRPr="007027F1">
        <w:rPr>
          <w:rFonts w:eastAsia="Calibri" w:cs="Times New Roman"/>
          <w:color w:val="231F20"/>
          <w:w w:val="115"/>
          <w:sz w:val="28"/>
          <w:szCs w:val="28"/>
        </w:rPr>
        <w:t>Косолапова</w:t>
      </w:r>
      <w:r w:rsidRPr="007027F1">
        <w:rPr>
          <w:rFonts w:eastAsia="Calibri" w:cs="Times New Roman"/>
          <w:color w:val="231F20"/>
          <w:spacing w:val="8"/>
          <w:w w:val="115"/>
          <w:sz w:val="28"/>
          <w:szCs w:val="28"/>
        </w:rPr>
        <w:t xml:space="preserve"> </w:t>
      </w:r>
      <w:r w:rsidRPr="007027F1">
        <w:rPr>
          <w:rFonts w:eastAsia="Calibri" w:cs="Times New Roman"/>
          <w:color w:val="231F20"/>
          <w:w w:val="115"/>
          <w:sz w:val="28"/>
          <w:szCs w:val="28"/>
        </w:rPr>
        <w:t>Н.</w:t>
      </w:r>
      <w:r w:rsidRPr="007027F1">
        <w:rPr>
          <w:rFonts w:eastAsia="Calibri" w:cs="Times New Roman"/>
          <w:color w:val="231F20"/>
          <w:spacing w:val="-18"/>
          <w:w w:val="115"/>
          <w:sz w:val="28"/>
          <w:szCs w:val="28"/>
        </w:rPr>
        <w:t xml:space="preserve"> </w:t>
      </w:r>
      <w:r w:rsidRPr="007027F1">
        <w:rPr>
          <w:rFonts w:eastAsia="Calibri" w:cs="Times New Roman"/>
          <w:color w:val="231F20"/>
          <w:w w:val="115"/>
          <w:sz w:val="28"/>
          <w:szCs w:val="28"/>
        </w:rPr>
        <w:t>В.,</w:t>
      </w:r>
      <w:r w:rsidRPr="007027F1">
        <w:rPr>
          <w:rFonts w:eastAsia="Calibri" w:cs="Times New Roman"/>
          <w:color w:val="231F20"/>
          <w:spacing w:val="8"/>
          <w:w w:val="115"/>
          <w:sz w:val="28"/>
          <w:szCs w:val="28"/>
        </w:rPr>
        <w:t xml:space="preserve"> </w:t>
      </w:r>
      <w:r w:rsidRPr="007027F1">
        <w:rPr>
          <w:rFonts w:eastAsia="Calibri" w:cs="Times New Roman"/>
          <w:color w:val="231F20"/>
          <w:w w:val="115"/>
          <w:sz w:val="28"/>
          <w:szCs w:val="28"/>
        </w:rPr>
        <w:t>Прокопенко</w:t>
      </w:r>
      <w:r w:rsidRPr="007027F1">
        <w:rPr>
          <w:rFonts w:eastAsia="Calibri" w:cs="Times New Roman"/>
          <w:color w:val="231F20"/>
          <w:spacing w:val="8"/>
          <w:w w:val="115"/>
          <w:sz w:val="28"/>
          <w:szCs w:val="28"/>
        </w:rPr>
        <w:t xml:space="preserve"> </w:t>
      </w:r>
      <w:r w:rsidRPr="007027F1">
        <w:rPr>
          <w:rFonts w:eastAsia="Calibri" w:cs="Times New Roman"/>
          <w:color w:val="231F20"/>
          <w:w w:val="115"/>
          <w:sz w:val="28"/>
          <w:szCs w:val="28"/>
        </w:rPr>
        <w:t>Н.</w:t>
      </w:r>
      <w:r w:rsidRPr="007027F1">
        <w:rPr>
          <w:rFonts w:eastAsia="Calibri" w:cs="Times New Roman"/>
          <w:color w:val="231F20"/>
          <w:spacing w:val="-18"/>
          <w:w w:val="115"/>
          <w:sz w:val="28"/>
          <w:szCs w:val="28"/>
        </w:rPr>
        <w:t xml:space="preserve"> </w:t>
      </w:r>
      <w:r w:rsidRPr="007027F1">
        <w:rPr>
          <w:rFonts w:eastAsia="Calibri" w:cs="Times New Roman"/>
          <w:color w:val="231F20"/>
          <w:w w:val="115"/>
          <w:sz w:val="28"/>
          <w:szCs w:val="28"/>
        </w:rPr>
        <w:t>А.</w:t>
      </w:r>
      <w:r w:rsidRPr="007027F1">
        <w:rPr>
          <w:rFonts w:eastAsia="Calibri" w:cs="Times New Roman"/>
          <w:color w:val="231F20"/>
          <w:spacing w:val="8"/>
          <w:w w:val="115"/>
          <w:sz w:val="28"/>
          <w:szCs w:val="28"/>
        </w:rPr>
        <w:t xml:space="preserve"> </w:t>
      </w:r>
      <w:r w:rsidRPr="007027F1">
        <w:rPr>
          <w:rFonts w:eastAsia="Calibri" w:cs="Times New Roman"/>
          <w:color w:val="231F20"/>
          <w:w w:val="115"/>
          <w:sz w:val="28"/>
          <w:szCs w:val="28"/>
        </w:rPr>
        <w:t>Основы</w:t>
      </w:r>
      <w:r w:rsidRPr="007027F1">
        <w:rPr>
          <w:rFonts w:eastAsia="Calibri" w:cs="Times New Roman"/>
          <w:color w:val="231F20"/>
          <w:spacing w:val="8"/>
          <w:w w:val="115"/>
          <w:sz w:val="28"/>
          <w:szCs w:val="28"/>
        </w:rPr>
        <w:t xml:space="preserve"> </w:t>
      </w:r>
      <w:r w:rsidRPr="007027F1">
        <w:rPr>
          <w:rFonts w:eastAsia="Calibri" w:cs="Times New Roman"/>
          <w:color w:val="231F20"/>
          <w:w w:val="115"/>
          <w:sz w:val="28"/>
          <w:szCs w:val="28"/>
        </w:rPr>
        <w:t xml:space="preserve">безопасности </w:t>
      </w:r>
      <w:r w:rsidRPr="007027F1">
        <w:rPr>
          <w:rFonts w:eastAsia="Calibri" w:cs="Times New Roman"/>
          <w:color w:val="231F20"/>
          <w:spacing w:val="7"/>
          <w:w w:val="115"/>
          <w:sz w:val="28"/>
          <w:szCs w:val="28"/>
        </w:rPr>
        <w:t xml:space="preserve"> </w:t>
      </w:r>
      <w:r w:rsidRPr="007027F1">
        <w:rPr>
          <w:rFonts w:eastAsia="Calibri" w:cs="Times New Roman"/>
          <w:color w:val="231F20"/>
          <w:w w:val="115"/>
          <w:sz w:val="28"/>
          <w:szCs w:val="28"/>
        </w:rPr>
        <w:t xml:space="preserve">жизнедеятельности: </w:t>
      </w:r>
      <w:r w:rsidRPr="007027F1">
        <w:rPr>
          <w:rFonts w:eastAsia="Calibri" w:cs="Times New Roman"/>
          <w:color w:val="231F20"/>
          <w:spacing w:val="8"/>
          <w:w w:val="115"/>
          <w:sz w:val="28"/>
          <w:szCs w:val="28"/>
        </w:rPr>
        <w:t xml:space="preserve"> </w:t>
      </w:r>
      <w:r w:rsidRPr="007027F1">
        <w:rPr>
          <w:rFonts w:eastAsia="Calibri" w:cs="Times New Roman"/>
          <w:color w:val="231F20"/>
          <w:w w:val="115"/>
          <w:sz w:val="28"/>
          <w:szCs w:val="28"/>
        </w:rPr>
        <w:t>учебник</w:t>
      </w:r>
      <w:r w:rsidRPr="007027F1">
        <w:rPr>
          <w:rFonts w:eastAsia="Calibri" w:cs="Times New Roman"/>
          <w:color w:val="231F20"/>
          <w:spacing w:val="1"/>
          <w:w w:val="115"/>
          <w:sz w:val="28"/>
          <w:szCs w:val="28"/>
        </w:rPr>
        <w:t xml:space="preserve"> </w:t>
      </w:r>
      <w:r w:rsidRPr="007027F1">
        <w:rPr>
          <w:rFonts w:eastAsia="Calibri" w:cs="Times New Roman"/>
          <w:color w:val="231F20"/>
          <w:w w:val="120"/>
          <w:sz w:val="28"/>
          <w:szCs w:val="28"/>
        </w:rPr>
        <w:t>для</w:t>
      </w:r>
      <w:r w:rsidRPr="007027F1">
        <w:rPr>
          <w:rFonts w:eastAsia="Calibri" w:cs="Times New Roman"/>
          <w:color w:val="231F20"/>
          <w:spacing w:val="5"/>
          <w:w w:val="120"/>
          <w:sz w:val="28"/>
          <w:szCs w:val="28"/>
        </w:rPr>
        <w:t xml:space="preserve"> </w:t>
      </w:r>
      <w:r w:rsidRPr="007027F1">
        <w:rPr>
          <w:rFonts w:eastAsia="Calibri" w:cs="Times New Roman"/>
          <w:color w:val="231F20"/>
          <w:w w:val="120"/>
          <w:sz w:val="28"/>
          <w:szCs w:val="28"/>
        </w:rPr>
        <w:t>сред.</w:t>
      </w:r>
      <w:r w:rsidRPr="007027F1">
        <w:rPr>
          <w:rFonts w:eastAsia="Calibri" w:cs="Times New Roman"/>
          <w:color w:val="231F20"/>
          <w:spacing w:val="6"/>
          <w:w w:val="120"/>
          <w:sz w:val="28"/>
          <w:szCs w:val="28"/>
        </w:rPr>
        <w:t xml:space="preserve"> </w:t>
      </w:r>
      <w:r w:rsidRPr="007027F1">
        <w:rPr>
          <w:rFonts w:eastAsia="Calibri" w:cs="Times New Roman"/>
          <w:color w:val="231F20"/>
          <w:w w:val="120"/>
          <w:sz w:val="28"/>
          <w:szCs w:val="28"/>
        </w:rPr>
        <w:t>проф.</w:t>
      </w:r>
      <w:r w:rsidRPr="007027F1">
        <w:rPr>
          <w:rFonts w:eastAsia="Calibri" w:cs="Times New Roman"/>
          <w:color w:val="231F20"/>
          <w:spacing w:val="6"/>
          <w:w w:val="120"/>
          <w:sz w:val="28"/>
          <w:szCs w:val="28"/>
        </w:rPr>
        <w:t xml:space="preserve"> </w:t>
      </w:r>
      <w:r w:rsidRPr="007027F1">
        <w:rPr>
          <w:rFonts w:eastAsia="Calibri" w:cs="Times New Roman"/>
          <w:color w:val="231F20"/>
          <w:w w:val="120"/>
          <w:sz w:val="28"/>
          <w:szCs w:val="28"/>
        </w:rPr>
        <w:t>образования.</w:t>
      </w:r>
      <w:r w:rsidRPr="007027F1">
        <w:rPr>
          <w:rFonts w:eastAsia="Calibri" w:cs="Times New Roman"/>
          <w:color w:val="231F20"/>
          <w:spacing w:val="6"/>
          <w:w w:val="120"/>
          <w:sz w:val="28"/>
          <w:szCs w:val="28"/>
        </w:rPr>
        <w:t xml:space="preserve"> </w:t>
      </w:r>
      <w:r w:rsidRPr="007027F1">
        <w:rPr>
          <w:rFonts w:eastAsia="Calibri" w:cs="Times New Roman"/>
          <w:color w:val="231F20"/>
          <w:w w:val="120"/>
          <w:sz w:val="28"/>
          <w:szCs w:val="28"/>
        </w:rPr>
        <w:t>—</w:t>
      </w:r>
      <w:r w:rsidRPr="007027F1">
        <w:rPr>
          <w:rFonts w:eastAsia="Calibri" w:cs="Times New Roman"/>
          <w:color w:val="231F20"/>
          <w:spacing w:val="6"/>
          <w:w w:val="120"/>
          <w:sz w:val="28"/>
          <w:szCs w:val="28"/>
        </w:rPr>
        <w:t xml:space="preserve"> </w:t>
      </w:r>
      <w:r w:rsidRPr="007027F1">
        <w:rPr>
          <w:rFonts w:eastAsia="Calibri" w:cs="Times New Roman"/>
          <w:color w:val="231F20"/>
          <w:w w:val="120"/>
          <w:sz w:val="28"/>
          <w:szCs w:val="28"/>
        </w:rPr>
        <w:t>М.,</w:t>
      </w:r>
      <w:r w:rsidRPr="007027F1">
        <w:rPr>
          <w:rFonts w:eastAsia="Calibri" w:cs="Times New Roman"/>
          <w:color w:val="231F20"/>
          <w:spacing w:val="6"/>
          <w:w w:val="120"/>
          <w:sz w:val="28"/>
          <w:szCs w:val="28"/>
        </w:rPr>
        <w:t xml:space="preserve"> </w:t>
      </w:r>
      <w:r w:rsidRPr="007027F1">
        <w:rPr>
          <w:rFonts w:eastAsia="Calibri" w:cs="Times New Roman"/>
          <w:color w:val="231F20"/>
          <w:w w:val="120"/>
          <w:sz w:val="28"/>
          <w:szCs w:val="28"/>
        </w:rPr>
        <w:t>2020.</w:t>
      </w:r>
    </w:p>
    <w:p w:rsidR="007027F1" w:rsidRPr="007027F1" w:rsidRDefault="007027F1" w:rsidP="007027F1">
      <w:pPr>
        <w:spacing w:after="160" w:line="259" w:lineRule="auto"/>
        <w:jc w:val="both"/>
        <w:rPr>
          <w:rFonts w:eastAsia="Calibri" w:cs="Times New Roman"/>
          <w:sz w:val="28"/>
          <w:szCs w:val="28"/>
        </w:rPr>
      </w:pPr>
    </w:p>
    <w:p w:rsidR="007027F1" w:rsidRPr="007027F1" w:rsidRDefault="007027F1" w:rsidP="001E309A">
      <w:pPr>
        <w:numPr>
          <w:ilvl w:val="0"/>
          <w:numId w:val="249"/>
        </w:numPr>
        <w:spacing w:after="160" w:line="259" w:lineRule="auto"/>
        <w:rPr>
          <w:rFonts w:eastAsia="Calibri" w:cs="Times New Roman"/>
          <w:sz w:val="28"/>
          <w:szCs w:val="28"/>
        </w:rPr>
      </w:pPr>
      <w:hyperlink r:id="rId104" w:history="1">
        <w:r w:rsidRPr="007027F1">
          <w:rPr>
            <w:rFonts w:eastAsia="Calibri" w:cs="Times New Roman"/>
            <w:color w:val="0563C1"/>
            <w:sz w:val="28"/>
            <w:szCs w:val="28"/>
            <w:u w:val="single"/>
          </w:rPr>
          <w:t>http://63.mchs.gov.ru/</w:t>
        </w:r>
      </w:hyperlink>
    </w:p>
    <w:p w:rsidR="007027F1" w:rsidRPr="007027F1" w:rsidRDefault="007027F1" w:rsidP="001E309A">
      <w:pPr>
        <w:numPr>
          <w:ilvl w:val="0"/>
          <w:numId w:val="249"/>
        </w:numPr>
        <w:spacing w:after="160" w:line="259" w:lineRule="auto"/>
        <w:rPr>
          <w:rFonts w:eastAsia="Calibri" w:cs="Times New Roman"/>
          <w:sz w:val="28"/>
          <w:szCs w:val="28"/>
        </w:rPr>
      </w:pPr>
      <w:hyperlink r:id="rId105" w:history="1">
        <w:r w:rsidRPr="007027F1">
          <w:rPr>
            <w:rFonts w:eastAsia="Calibri" w:cs="Times New Roman"/>
            <w:color w:val="0563C1"/>
            <w:sz w:val="28"/>
            <w:szCs w:val="28"/>
            <w:u w:val="single"/>
          </w:rPr>
          <w:t>http://www.mchs.gov.ru/</w:t>
        </w:r>
      </w:hyperlink>
    </w:p>
    <w:p w:rsidR="007027F1" w:rsidRPr="007027F1" w:rsidRDefault="007027F1" w:rsidP="007027F1">
      <w:pPr>
        <w:spacing w:after="160" w:line="259" w:lineRule="auto"/>
        <w:rPr>
          <w:rFonts w:eastAsia="Calibri" w:cs="Times New Roman"/>
          <w:sz w:val="28"/>
          <w:szCs w:val="28"/>
        </w:rPr>
      </w:pPr>
    </w:p>
    <w:p w:rsidR="007027F1" w:rsidRPr="007027F1" w:rsidRDefault="007027F1" w:rsidP="007027F1">
      <w:pPr>
        <w:spacing w:after="160" w:line="259" w:lineRule="auto"/>
        <w:rPr>
          <w:rFonts w:eastAsia="Calibri" w:cs="Times New Roman"/>
          <w:sz w:val="28"/>
          <w:szCs w:val="28"/>
        </w:rPr>
      </w:pPr>
    </w:p>
    <w:p w:rsidR="007027F1" w:rsidRPr="007027F1" w:rsidRDefault="007027F1" w:rsidP="007027F1">
      <w:pPr>
        <w:spacing w:after="160" w:line="259" w:lineRule="auto"/>
        <w:rPr>
          <w:rFonts w:eastAsia="Calibri" w:cs="Times New Roman"/>
          <w:sz w:val="28"/>
          <w:szCs w:val="28"/>
        </w:rPr>
      </w:pPr>
    </w:p>
    <w:p w:rsidR="007027F1" w:rsidRPr="007027F1" w:rsidRDefault="007027F1" w:rsidP="007027F1">
      <w:pPr>
        <w:spacing w:after="160" w:line="259" w:lineRule="auto"/>
        <w:rPr>
          <w:rFonts w:ascii="Calibri" w:eastAsia="Calibri" w:hAnsi="Calibri" w:cs="Times New Roman"/>
          <w:sz w:val="22"/>
        </w:rPr>
      </w:pPr>
    </w:p>
    <w:p w:rsidR="007027F1" w:rsidRPr="007027F1" w:rsidRDefault="007027F1" w:rsidP="007027F1">
      <w:pPr>
        <w:spacing w:after="160" w:line="259" w:lineRule="auto"/>
        <w:rPr>
          <w:rFonts w:ascii="Calibri" w:eastAsia="Calibri" w:hAnsi="Calibri" w:cs="Times New Roman"/>
          <w:sz w:val="22"/>
        </w:rPr>
      </w:pPr>
    </w:p>
    <w:p w:rsidR="007027F1" w:rsidRPr="007027F1" w:rsidRDefault="007027F1" w:rsidP="007027F1">
      <w:pPr>
        <w:spacing w:after="160" w:line="259" w:lineRule="auto"/>
        <w:rPr>
          <w:rFonts w:ascii="Calibri" w:eastAsia="Calibri" w:hAnsi="Calibri" w:cs="Times New Roman"/>
          <w:sz w:val="22"/>
        </w:rPr>
      </w:pPr>
      <w:r w:rsidRPr="007027F1">
        <w:rPr>
          <w:rFonts w:ascii="Calibri" w:eastAsia="Calibri" w:hAnsi="Calibri" w:cs="Times New Roman"/>
          <w:sz w:val="22"/>
        </w:rPr>
        <w:br w:type="page"/>
      </w:r>
    </w:p>
    <w:p w:rsidR="007027F1" w:rsidRPr="007027F1" w:rsidRDefault="007027F1" w:rsidP="007027F1">
      <w:pPr>
        <w:spacing w:after="200" w:line="276" w:lineRule="auto"/>
        <w:contextualSpacing/>
        <w:jc w:val="center"/>
        <w:rPr>
          <w:rFonts w:eastAsia="Times New Roman" w:cs="Times New Roman"/>
          <w:b/>
          <w:sz w:val="28"/>
          <w:szCs w:val="28"/>
          <w:lang w:eastAsia="ru-RU"/>
        </w:rPr>
      </w:pPr>
      <w:r w:rsidRPr="007027F1">
        <w:rPr>
          <w:rFonts w:eastAsia="Times New Roman" w:cs="Times New Roman"/>
          <w:b/>
          <w:sz w:val="28"/>
          <w:szCs w:val="28"/>
          <w:lang w:eastAsia="ru-RU"/>
        </w:rPr>
        <w:lastRenderedPageBreak/>
        <w:t>4. КОНТРОЛЬ И ОЦЕНКА РЕЗУЛЬТАТОВ ОСВОЕНИЯ ОБЩЕОБРАЗОВАТЕЛЬНОЙ ДИСЦИПЛИНЫ</w:t>
      </w:r>
    </w:p>
    <w:p w:rsidR="007027F1" w:rsidRPr="007027F1" w:rsidRDefault="007027F1" w:rsidP="007027F1">
      <w:pPr>
        <w:spacing w:after="200" w:line="276" w:lineRule="auto"/>
        <w:contextualSpacing/>
        <w:jc w:val="center"/>
        <w:rPr>
          <w:rFonts w:eastAsia="Times New Roman" w:cs="Times New Roman"/>
          <w:b/>
          <w:sz w:val="28"/>
          <w:szCs w:val="28"/>
          <w:lang w:eastAsia="ru-RU"/>
        </w:rPr>
      </w:pPr>
    </w:p>
    <w:p w:rsidR="007027F1" w:rsidRPr="007027F1" w:rsidRDefault="007027F1" w:rsidP="007027F1">
      <w:pPr>
        <w:spacing w:after="200" w:line="276" w:lineRule="auto"/>
        <w:contextualSpacing/>
        <w:jc w:val="both"/>
        <w:rPr>
          <w:rFonts w:eastAsia="Times New Roman" w:cs="Times New Roman"/>
          <w:b/>
          <w:sz w:val="28"/>
          <w:szCs w:val="28"/>
          <w:lang w:eastAsia="ru-RU"/>
        </w:rPr>
      </w:pPr>
      <w:r w:rsidRPr="007027F1">
        <w:rPr>
          <w:rFonts w:eastAsia="Calibri" w:cs="Times New Roman"/>
          <w:b/>
          <w:sz w:val="28"/>
          <w:szCs w:val="28"/>
        </w:rPr>
        <w:t>Контроль</w:t>
      </w:r>
      <w:r w:rsidRPr="007027F1">
        <w:rPr>
          <w:rFonts w:eastAsia="Calibri" w:cs="Times New Roman"/>
          <w:sz w:val="28"/>
          <w:szCs w:val="28"/>
        </w:rPr>
        <w:t xml:space="preserve"> </w:t>
      </w:r>
      <w:r w:rsidRPr="007027F1">
        <w:rPr>
          <w:rFonts w:eastAsia="Calibri" w:cs="Times New Roman"/>
          <w:b/>
          <w:sz w:val="28"/>
          <w:szCs w:val="28"/>
        </w:rPr>
        <w:t>и оценка</w:t>
      </w:r>
      <w:r w:rsidRPr="007027F1">
        <w:rPr>
          <w:rFonts w:eastAsia="Calibri" w:cs="Times New Roman"/>
          <w:sz w:val="28"/>
          <w:szCs w:val="28"/>
        </w:rPr>
        <w:t xml:space="preserve"> результатов освоения общеобразовательной дисциплины раскрываются через дисциплинарные результаты, направленные на формирование общих и профессиональных компетенций по разделам и темам содержания учебного материала.</w:t>
      </w:r>
    </w:p>
    <w:p w:rsidR="007027F1" w:rsidRPr="007027F1" w:rsidRDefault="007027F1" w:rsidP="007027F1">
      <w:pPr>
        <w:spacing w:after="200" w:line="276" w:lineRule="auto"/>
        <w:contextualSpacing/>
        <w:jc w:val="center"/>
        <w:rPr>
          <w:rFonts w:eastAsia="Times New Roman" w:cs="Times New Roman"/>
          <w:b/>
          <w:sz w:val="28"/>
          <w:szCs w:val="28"/>
          <w:lang w:eastAsia="ru-RU"/>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3"/>
        <w:gridCol w:w="3686"/>
        <w:gridCol w:w="3685"/>
      </w:tblGrid>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after="160" w:line="259" w:lineRule="auto"/>
              <w:ind w:left="57" w:right="57"/>
              <w:jc w:val="center"/>
              <w:rPr>
                <w:rFonts w:eastAsia="Calibri" w:cs="Times New Roman"/>
                <w:b/>
                <w:sz w:val="28"/>
                <w:szCs w:val="28"/>
              </w:rPr>
            </w:pPr>
            <w:r w:rsidRPr="007027F1">
              <w:rPr>
                <w:rFonts w:eastAsia="Calibri" w:cs="Times New Roman"/>
                <w:b/>
                <w:sz w:val="28"/>
                <w:szCs w:val="28"/>
              </w:rPr>
              <w:t>Общая/профессиональная компетенция</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after="160" w:line="259" w:lineRule="auto"/>
              <w:ind w:left="57" w:right="57"/>
              <w:jc w:val="center"/>
              <w:rPr>
                <w:rFonts w:eastAsia="Calibri" w:cs="Times New Roman"/>
                <w:b/>
                <w:sz w:val="28"/>
                <w:szCs w:val="28"/>
              </w:rPr>
            </w:pPr>
            <w:r w:rsidRPr="007027F1">
              <w:rPr>
                <w:rFonts w:eastAsia="Calibri" w:cs="Times New Roman"/>
                <w:b/>
                <w:sz w:val="28"/>
                <w:szCs w:val="28"/>
              </w:rPr>
              <w:t>Раздел/Тема</w:t>
            </w:r>
          </w:p>
        </w:tc>
        <w:tc>
          <w:tcPr>
            <w:tcW w:w="3685" w:type="dxa"/>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after="160" w:line="259" w:lineRule="auto"/>
              <w:ind w:left="57" w:right="57"/>
              <w:jc w:val="center"/>
              <w:rPr>
                <w:rFonts w:eastAsia="Calibri" w:cs="Times New Roman"/>
                <w:b/>
                <w:sz w:val="28"/>
                <w:szCs w:val="28"/>
              </w:rPr>
            </w:pPr>
            <w:r w:rsidRPr="007027F1">
              <w:rPr>
                <w:rFonts w:eastAsia="Calibri" w:cs="Times New Roman"/>
                <w:b/>
                <w:sz w:val="28"/>
                <w:szCs w:val="28"/>
              </w:rPr>
              <w:t>Тип оценочных мероприятий</w:t>
            </w:r>
          </w:p>
        </w:tc>
      </w:tr>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sz w:val="28"/>
                <w:szCs w:val="28"/>
              </w:rPr>
              <w:t xml:space="preserve">ПРб/у 01. Сформированность представлений о культуре безопасности жизнедеятельности, в том числе о культуре экологической безопасности как о жизненно важной социально-нравственной позиции личности, а также как о средстве, повышающем защищенность личности, общества и государства от внешних и внутренних угроз, включая отрицательное влияние </w:t>
            </w:r>
            <w:r w:rsidRPr="007027F1">
              <w:rPr>
                <w:rFonts w:eastAsia="Calibri" w:cs="Times New Roman"/>
                <w:sz w:val="28"/>
                <w:szCs w:val="28"/>
              </w:rPr>
              <w:lastRenderedPageBreak/>
              <w:t>человеческого фактора</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after="160" w:line="259" w:lineRule="auto"/>
              <w:ind w:left="57" w:right="57"/>
              <w:rPr>
                <w:rFonts w:eastAsia="Calibri" w:cs="Times New Roman"/>
                <w:bCs/>
                <w:sz w:val="28"/>
                <w:szCs w:val="28"/>
              </w:rPr>
            </w:pPr>
            <w:r w:rsidRPr="007027F1">
              <w:rPr>
                <w:rFonts w:eastAsia="Calibri" w:cs="Times New Roman"/>
                <w:bCs/>
                <w:sz w:val="28"/>
                <w:szCs w:val="28"/>
              </w:rPr>
              <w:lastRenderedPageBreak/>
              <w:t xml:space="preserve">Тема 1.1. </w:t>
            </w:r>
          </w:p>
          <w:p w:rsidR="007027F1" w:rsidRPr="007027F1" w:rsidRDefault="007027F1" w:rsidP="007027F1">
            <w:pPr>
              <w:spacing w:after="160" w:line="259" w:lineRule="auto"/>
              <w:ind w:left="57" w:right="57"/>
              <w:rPr>
                <w:rFonts w:eastAsia="Calibri" w:cs="Times New Roman"/>
                <w:sz w:val="28"/>
                <w:szCs w:val="28"/>
              </w:rPr>
            </w:pPr>
            <w:r w:rsidRPr="007027F1">
              <w:rPr>
                <w:rFonts w:eastAsia="Calibri" w:cs="Times New Roman"/>
                <w:sz w:val="28"/>
                <w:szCs w:val="28"/>
              </w:rPr>
              <w:t>Введение. Здоровый образ жизни. Алкоголь.  Курение. Наркотики. Сохранение здоровья.</w:t>
            </w:r>
          </w:p>
        </w:tc>
        <w:tc>
          <w:tcPr>
            <w:tcW w:w="3685"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заданий в тестовой форме.</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задач.</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Оценка и обсуждение ответов на занятии</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Анализ выполнения заданий для самостоятельной работы.</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Защита рефератов.</w:t>
            </w:r>
          </w:p>
          <w:p w:rsidR="007027F1" w:rsidRPr="007027F1" w:rsidRDefault="007027F1" w:rsidP="007027F1">
            <w:pPr>
              <w:jc w:val="both"/>
              <w:rPr>
                <w:rFonts w:eastAsia="Times New Roman" w:cs="Times New Roman"/>
                <w:sz w:val="28"/>
                <w:szCs w:val="28"/>
                <w:lang w:eastAsia="ru-RU"/>
              </w:rPr>
            </w:pPr>
            <w:r w:rsidRPr="007027F1">
              <w:rPr>
                <w:rFonts w:eastAsia="Times New Roman" w:cs="Times New Roman"/>
                <w:bCs/>
                <w:sz w:val="28"/>
                <w:szCs w:val="28"/>
                <w:lang w:eastAsia="ru-RU"/>
              </w:rPr>
              <w:t>Оценка уровня освоенных умений в ходе устного ответа по билету во время дифференцированного зачёта.</w:t>
            </w:r>
          </w:p>
        </w:tc>
      </w:tr>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sz w:val="28"/>
                <w:szCs w:val="28"/>
              </w:rPr>
              <w:lastRenderedPageBreak/>
              <w:t>ПРб/у 02.  Знание основ государственной системы, российского законодательства, направленных на защиту населения от внешних и внутренних угроз.</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5.2</w:t>
            </w:r>
          </w:p>
          <w:p w:rsidR="007027F1" w:rsidRPr="007027F1" w:rsidRDefault="007027F1" w:rsidP="007027F1">
            <w:pPr>
              <w:spacing w:after="160" w:line="259" w:lineRule="auto"/>
              <w:ind w:left="57" w:right="57"/>
              <w:rPr>
                <w:rFonts w:eastAsia="Calibri" w:cs="Times New Roman"/>
                <w:sz w:val="28"/>
                <w:szCs w:val="28"/>
              </w:rPr>
            </w:pPr>
            <w:r w:rsidRPr="007027F1">
              <w:rPr>
                <w:rFonts w:eastAsia="Calibri" w:cs="Times New Roman"/>
                <w:sz w:val="28"/>
                <w:szCs w:val="28"/>
              </w:rPr>
              <w:t>Влияние неблагоприятных абиотических факторов окружающей срезы на здоровье человека</w:t>
            </w:r>
          </w:p>
        </w:tc>
        <w:tc>
          <w:tcPr>
            <w:tcW w:w="3685"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заданий в тестовой форме.</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задач.</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Оценка и обсуждение ответов на занятии</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Анализ выполнения заданий для самостоятельной работы.</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Защита рефератов.</w:t>
            </w:r>
          </w:p>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bCs/>
                <w:sz w:val="28"/>
                <w:szCs w:val="28"/>
              </w:rPr>
              <w:t>Оценка уровня освоенных умений в ходе устного ответа по билету во время дифференцированного зачёта.</w:t>
            </w:r>
          </w:p>
        </w:tc>
      </w:tr>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sz w:val="28"/>
                <w:szCs w:val="28"/>
              </w:rPr>
              <w:t>ПРб/у 03. Сформированность представлений о необходимости отрицания экстремизма, терроризма, других действий противоправного характера, а также асоциального поведения.</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4.2</w:t>
            </w:r>
          </w:p>
          <w:p w:rsidR="007027F1" w:rsidRPr="007027F1" w:rsidRDefault="007027F1" w:rsidP="007027F1">
            <w:pPr>
              <w:spacing w:after="160" w:line="259" w:lineRule="auto"/>
              <w:ind w:left="57" w:right="57"/>
              <w:rPr>
                <w:rFonts w:eastAsia="Calibri" w:cs="Times New Roman"/>
                <w:sz w:val="28"/>
                <w:szCs w:val="28"/>
              </w:rPr>
            </w:pPr>
            <w:r w:rsidRPr="007027F1">
              <w:rPr>
                <w:rFonts w:eastAsia="Calibri" w:cs="Times New Roman"/>
                <w:sz w:val="28"/>
                <w:szCs w:val="28"/>
              </w:rPr>
              <w:t>Организационная структура Вооруженных Сил России</w:t>
            </w:r>
          </w:p>
        </w:tc>
        <w:tc>
          <w:tcPr>
            <w:tcW w:w="3685"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заданий в тестовой форме.</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задач.</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Оценка и обсуждение ответов на занятии</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Анализ выполнения заданий для самостоятельной работы.</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Защита рефератов.</w:t>
            </w:r>
          </w:p>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bCs/>
                <w:sz w:val="28"/>
                <w:szCs w:val="28"/>
              </w:rPr>
              <w:t>Оценка уровня освоенных умений в ходе устного ответа по билету во время дифференцированного зачёта.</w:t>
            </w:r>
          </w:p>
        </w:tc>
      </w:tr>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sz w:val="28"/>
                <w:szCs w:val="28"/>
              </w:rPr>
              <w:t xml:space="preserve">ПРб/у 04. Сформированность представлений о здоровом образе жизни как о средстве обеспечения духовного, физического и </w:t>
            </w:r>
            <w:r w:rsidRPr="007027F1">
              <w:rPr>
                <w:rFonts w:eastAsia="Calibri" w:cs="Times New Roman"/>
                <w:sz w:val="28"/>
                <w:szCs w:val="28"/>
              </w:rPr>
              <w:lastRenderedPageBreak/>
              <w:t>социального благополучия личности.</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after="160" w:line="259" w:lineRule="auto"/>
              <w:ind w:left="57" w:right="57"/>
              <w:rPr>
                <w:rFonts w:eastAsia="Calibri" w:cs="Times New Roman"/>
                <w:bCs/>
                <w:sz w:val="28"/>
                <w:szCs w:val="28"/>
              </w:rPr>
            </w:pPr>
            <w:r w:rsidRPr="007027F1">
              <w:rPr>
                <w:rFonts w:eastAsia="Calibri" w:cs="Times New Roman"/>
                <w:bCs/>
                <w:sz w:val="28"/>
                <w:szCs w:val="28"/>
              </w:rPr>
              <w:lastRenderedPageBreak/>
              <w:t xml:space="preserve">Тема 1.1. </w:t>
            </w:r>
          </w:p>
          <w:p w:rsidR="007027F1" w:rsidRPr="007027F1" w:rsidRDefault="007027F1" w:rsidP="007027F1">
            <w:pPr>
              <w:spacing w:after="160" w:line="259" w:lineRule="auto"/>
              <w:ind w:left="57" w:right="57"/>
              <w:rPr>
                <w:rFonts w:eastAsia="Calibri" w:cs="Times New Roman"/>
                <w:sz w:val="28"/>
                <w:szCs w:val="28"/>
              </w:rPr>
            </w:pPr>
            <w:r w:rsidRPr="007027F1">
              <w:rPr>
                <w:rFonts w:eastAsia="Calibri" w:cs="Times New Roman"/>
                <w:sz w:val="28"/>
                <w:szCs w:val="28"/>
              </w:rPr>
              <w:t>Введение. Здоровый образ жизни. Алкоголь.  Курение. Наркотики. Сохранение здоровья</w:t>
            </w:r>
          </w:p>
        </w:tc>
        <w:tc>
          <w:tcPr>
            <w:tcW w:w="3685"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заданий в тестовой форме.</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задач.</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Оценка и обсуждение ответов на занятии</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Анализ выполнения заданий для самостоятельной работы.</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Защита рефератов.</w:t>
            </w:r>
          </w:p>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bCs/>
                <w:sz w:val="28"/>
                <w:szCs w:val="28"/>
              </w:rPr>
              <w:t xml:space="preserve">Оценка уровня освоенных умений в ходе устного </w:t>
            </w:r>
            <w:r w:rsidRPr="007027F1">
              <w:rPr>
                <w:rFonts w:eastAsia="Calibri" w:cs="Times New Roman"/>
                <w:bCs/>
                <w:sz w:val="28"/>
                <w:szCs w:val="28"/>
              </w:rPr>
              <w:lastRenderedPageBreak/>
              <w:t>ответа по билету во время дифференцированного зачёта.</w:t>
            </w:r>
          </w:p>
        </w:tc>
      </w:tr>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sz w:val="28"/>
                <w:szCs w:val="28"/>
              </w:rPr>
              <w:lastRenderedPageBreak/>
              <w:t>ПРб/у 05. Знание распространенных опасных и чрезвычайных ситуаций природного, техногенного и социального характера.</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sz w:val="28"/>
                <w:szCs w:val="28"/>
              </w:rPr>
            </w:pPr>
            <w:r w:rsidRPr="007027F1">
              <w:rPr>
                <w:rFonts w:eastAsia="Calibri" w:cs="Times New Roman"/>
                <w:bCs/>
                <w:sz w:val="28"/>
                <w:szCs w:val="28"/>
              </w:rPr>
              <w:t>Тема 2.5</w:t>
            </w:r>
            <w:r w:rsidRPr="007027F1">
              <w:rPr>
                <w:rFonts w:eastAsia="Calibri" w:cs="Times New Roman"/>
                <w:sz w:val="28"/>
                <w:szCs w:val="28"/>
              </w:rPr>
              <w:t xml:space="preserve"> </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Правила поведения в условиях чрезвычайной ситуации природного и техногенного характера. Единая государственная система предупреждения и ликвидации чрезвычайных ситуаций.</w:t>
            </w:r>
          </w:p>
          <w:p w:rsidR="007027F1" w:rsidRPr="007027F1" w:rsidRDefault="007027F1" w:rsidP="007027F1">
            <w:pPr>
              <w:spacing w:after="160" w:line="259" w:lineRule="auto"/>
              <w:ind w:left="57" w:right="57"/>
              <w:rPr>
                <w:rFonts w:eastAsia="Calibri" w:cs="Times New Roman"/>
                <w:sz w:val="28"/>
                <w:szCs w:val="28"/>
              </w:rPr>
            </w:pPr>
          </w:p>
        </w:tc>
        <w:tc>
          <w:tcPr>
            <w:tcW w:w="3685"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заданий в тестовой форме.</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задач.</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Оценка и обсуждение ответов на занятии</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Анализ выполнения заданий для самостоятельной работы.</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Защита рефератов.</w:t>
            </w:r>
          </w:p>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bCs/>
                <w:sz w:val="28"/>
                <w:szCs w:val="28"/>
              </w:rPr>
              <w:t>Оценка уровня освоенных умений в ходе устного ответа по билету во время дифференцированного зачёта.</w:t>
            </w:r>
          </w:p>
        </w:tc>
      </w:tr>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sz w:val="28"/>
                <w:szCs w:val="28"/>
              </w:rPr>
              <w:t>ПРб/у 06. Знание факторов, пагубно влияющих на здоровье человека, исключение из своей жизни вредных привычек (курения, пьянства и т. д.).</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after="160" w:line="259" w:lineRule="auto"/>
              <w:ind w:left="57" w:right="57"/>
              <w:rPr>
                <w:rFonts w:eastAsia="Calibri" w:cs="Times New Roman"/>
                <w:bCs/>
                <w:sz w:val="28"/>
                <w:szCs w:val="28"/>
              </w:rPr>
            </w:pPr>
            <w:r w:rsidRPr="007027F1">
              <w:rPr>
                <w:rFonts w:eastAsia="Calibri" w:cs="Times New Roman"/>
                <w:bCs/>
                <w:sz w:val="28"/>
                <w:szCs w:val="28"/>
              </w:rPr>
              <w:t xml:space="preserve">Тема 1.1. </w:t>
            </w:r>
          </w:p>
          <w:p w:rsidR="007027F1" w:rsidRPr="007027F1" w:rsidRDefault="007027F1" w:rsidP="007027F1">
            <w:pPr>
              <w:spacing w:after="160" w:line="259" w:lineRule="auto"/>
              <w:ind w:left="57" w:right="57"/>
              <w:rPr>
                <w:rFonts w:eastAsia="Calibri" w:cs="Times New Roman"/>
                <w:sz w:val="28"/>
                <w:szCs w:val="28"/>
              </w:rPr>
            </w:pPr>
            <w:r w:rsidRPr="007027F1">
              <w:rPr>
                <w:rFonts w:eastAsia="Calibri" w:cs="Times New Roman"/>
                <w:sz w:val="28"/>
                <w:szCs w:val="28"/>
              </w:rPr>
              <w:t>Введение. Здоровый образ жизни. Алкоголь.  Курение. Наркотики. Сохранение здоровья</w:t>
            </w:r>
          </w:p>
        </w:tc>
        <w:tc>
          <w:tcPr>
            <w:tcW w:w="3685"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заданий в тестовой форме.</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задач.</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Оценка и обсуждение ответов на занятии</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Анализ выполнения заданий для самостоятельной работы.</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Защита рефератов.</w:t>
            </w:r>
          </w:p>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bCs/>
                <w:sz w:val="28"/>
                <w:szCs w:val="28"/>
              </w:rPr>
              <w:t>Оценка уровня освоенных умений в ходе устного ответа по билету во время дифференцированного зачёта.</w:t>
            </w:r>
          </w:p>
        </w:tc>
      </w:tr>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sz w:val="28"/>
                <w:szCs w:val="28"/>
              </w:rPr>
              <w:t xml:space="preserve">ПРб/у 07. Знание основных мер защиты (в том числе в области гражданской обороны) и правил поведения в условиях опасных и </w:t>
            </w:r>
            <w:r w:rsidRPr="007027F1">
              <w:rPr>
                <w:rFonts w:eastAsia="Calibri" w:cs="Times New Roman"/>
                <w:sz w:val="28"/>
                <w:szCs w:val="28"/>
              </w:rPr>
              <w:lastRenderedPageBreak/>
              <w:t>чрезвычайных ситуаций.</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lastRenderedPageBreak/>
              <w:t>Тема 2.4</w:t>
            </w:r>
          </w:p>
          <w:p w:rsidR="007027F1" w:rsidRPr="007027F1" w:rsidRDefault="007027F1" w:rsidP="007027F1">
            <w:pPr>
              <w:spacing w:after="160" w:line="259" w:lineRule="auto"/>
              <w:ind w:left="57" w:right="57"/>
              <w:rPr>
                <w:rFonts w:eastAsia="Calibri" w:cs="Times New Roman"/>
                <w:sz w:val="28"/>
                <w:szCs w:val="28"/>
              </w:rPr>
            </w:pPr>
            <w:r w:rsidRPr="007027F1">
              <w:rPr>
                <w:rFonts w:eastAsia="Calibri" w:cs="Times New Roman"/>
                <w:sz w:val="28"/>
                <w:szCs w:val="28"/>
              </w:rPr>
              <w:t xml:space="preserve"> Современные средства поражения. Защитные сооружения гражданской обороны.</w:t>
            </w:r>
          </w:p>
        </w:tc>
        <w:tc>
          <w:tcPr>
            <w:tcW w:w="3685"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заданий в тестовой форме.</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задач.</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Оценка и обсуждение ответов на занятии</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Анализ выполнения заданий для самостоятельной работы.</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Защита рефератов.</w:t>
            </w:r>
          </w:p>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bCs/>
                <w:sz w:val="28"/>
                <w:szCs w:val="28"/>
              </w:rPr>
              <w:t xml:space="preserve">Оценка уровня освоенных умений в ходе устного </w:t>
            </w:r>
            <w:r w:rsidRPr="007027F1">
              <w:rPr>
                <w:rFonts w:eastAsia="Calibri" w:cs="Times New Roman"/>
                <w:bCs/>
                <w:sz w:val="28"/>
                <w:szCs w:val="28"/>
              </w:rPr>
              <w:lastRenderedPageBreak/>
              <w:t>ответа по билету во время дифференцированного зачёта.</w:t>
            </w:r>
          </w:p>
        </w:tc>
      </w:tr>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sz w:val="28"/>
                <w:szCs w:val="28"/>
              </w:rPr>
              <w:lastRenderedPageBreak/>
              <w:t>ПРб/у 08. Умение предвидеть возникновение опасных и чрезвычайных ситуаций по характерным для них признакам, а также использовать различные информационные источники.</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sz w:val="28"/>
                <w:szCs w:val="28"/>
              </w:rPr>
            </w:pPr>
            <w:r w:rsidRPr="007027F1">
              <w:rPr>
                <w:rFonts w:eastAsia="Calibri" w:cs="Times New Roman"/>
                <w:bCs/>
                <w:sz w:val="28"/>
                <w:szCs w:val="28"/>
              </w:rPr>
              <w:t>Тема 2.5</w:t>
            </w:r>
            <w:r w:rsidRPr="007027F1">
              <w:rPr>
                <w:rFonts w:eastAsia="Calibri" w:cs="Times New Roman"/>
                <w:sz w:val="28"/>
                <w:szCs w:val="28"/>
              </w:rPr>
              <w:t xml:space="preserve"> </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sz w:val="28"/>
                <w:szCs w:val="28"/>
              </w:rPr>
              <w:t>Правила поведения в условиях чрезвычайной ситуации природного и техногенного характера. Единая государственная система предупреждения и ликвидации чрезвычайных ситуаций.</w:t>
            </w:r>
          </w:p>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p>
        </w:tc>
        <w:tc>
          <w:tcPr>
            <w:tcW w:w="3685"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заданий в тестовой форме.</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задач.</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Оценка и обсуждение ответов на занятии</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Анализ выполнения заданий для самостоятельной работы.</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Защита рефератов.</w:t>
            </w:r>
          </w:p>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bCs/>
                <w:sz w:val="28"/>
                <w:szCs w:val="28"/>
              </w:rPr>
              <w:t>Оценка уровня освоенных умений в ходе устного ответа по билету во время дифференцированного зачёта.</w:t>
            </w:r>
          </w:p>
        </w:tc>
      </w:tr>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sz w:val="28"/>
                <w:szCs w:val="28"/>
              </w:rPr>
              <w:t>ПРб/у 09. Умение применять полученные знания в области безопасности на практике, проектировать модели личного безопасного поведения в повседневной жизни и в различных опасных и чрезвычайных ситуациях.</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after="160" w:line="259" w:lineRule="auto"/>
              <w:ind w:left="57" w:right="57"/>
              <w:rPr>
                <w:rFonts w:eastAsia="Calibri" w:cs="Times New Roman"/>
                <w:bCs/>
                <w:sz w:val="28"/>
                <w:szCs w:val="28"/>
              </w:rPr>
            </w:pPr>
            <w:r w:rsidRPr="007027F1">
              <w:rPr>
                <w:rFonts w:eastAsia="Calibri" w:cs="Times New Roman"/>
                <w:bCs/>
                <w:sz w:val="28"/>
                <w:szCs w:val="28"/>
              </w:rPr>
              <w:t>Тема 2.5</w:t>
            </w:r>
          </w:p>
          <w:p w:rsidR="007027F1" w:rsidRPr="007027F1" w:rsidRDefault="007027F1" w:rsidP="007027F1">
            <w:pPr>
              <w:spacing w:after="160" w:line="259" w:lineRule="auto"/>
              <w:ind w:left="57" w:right="57"/>
              <w:rPr>
                <w:rFonts w:eastAsia="Calibri" w:cs="Times New Roman"/>
                <w:sz w:val="28"/>
                <w:szCs w:val="28"/>
              </w:rPr>
            </w:pPr>
            <w:r w:rsidRPr="007027F1">
              <w:rPr>
                <w:rFonts w:eastAsia="Calibri" w:cs="Times New Roman"/>
                <w:sz w:val="28"/>
                <w:szCs w:val="28"/>
              </w:rPr>
              <w:t xml:space="preserve"> Правила поведения в условиях чрезвычайной ситуации природного и техногенного характера. Единая государственная система предупреждения и ликвидации чрезвычайных ситуаций</w:t>
            </w:r>
          </w:p>
        </w:tc>
        <w:tc>
          <w:tcPr>
            <w:tcW w:w="3685"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заданий в тестовой форме.</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задач.</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Оценка и обсуждение ответов на занятии</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Анализ выполнения заданий для самостоятельной работы.</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Защита рефератов.</w:t>
            </w:r>
          </w:p>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bCs/>
                <w:sz w:val="28"/>
                <w:szCs w:val="28"/>
              </w:rPr>
              <w:t>Оценка уровня освоенных умений в ходе устного ответа по билету во время дифференцированного зачёта.</w:t>
            </w:r>
          </w:p>
        </w:tc>
      </w:tr>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sz w:val="28"/>
                <w:szCs w:val="28"/>
              </w:rPr>
              <w:t xml:space="preserve">ПРб/у 10. Знание основ обороны государства и воинской службы: </w:t>
            </w:r>
            <w:r w:rsidRPr="007027F1">
              <w:rPr>
                <w:rFonts w:eastAsia="Calibri" w:cs="Times New Roman"/>
                <w:sz w:val="28"/>
                <w:szCs w:val="28"/>
              </w:rPr>
              <w:lastRenderedPageBreak/>
              <w:t>законодательство об обороне государства и воинской обязанности граждан; права и обязанности гражданина до призыва, во время призыва и прохождения военной службы, уставные отношения, быт военнослужащих, порядок несения службы и воинские ритуалы, строевая, огневая и тактическая подготовка.</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lastRenderedPageBreak/>
              <w:t>Тема 4.4</w:t>
            </w:r>
          </w:p>
          <w:p w:rsidR="007027F1" w:rsidRPr="007027F1" w:rsidRDefault="007027F1" w:rsidP="007027F1">
            <w:pPr>
              <w:spacing w:after="160" w:line="259" w:lineRule="auto"/>
              <w:ind w:left="57" w:right="57"/>
              <w:rPr>
                <w:rFonts w:eastAsia="Calibri" w:cs="Times New Roman"/>
                <w:sz w:val="28"/>
                <w:szCs w:val="28"/>
              </w:rPr>
            </w:pPr>
            <w:r w:rsidRPr="007027F1">
              <w:rPr>
                <w:rFonts w:eastAsia="Calibri" w:cs="Times New Roman"/>
                <w:sz w:val="28"/>
                <w:szCs w:val="28"/>
              </w:rPr>
              <w:t xml:space="preserve">Права и обязанности военнослужащих. Военнослужащий – </w:t>
            </w:r>
            <w:r w:rsidRPr="007027F1">
              <w:rPr>
                <w:rFonts w:eastAsia="Calibri" w:cs="Times New Roman"/>
                <w:sz w:val="28"/>
                <w:szCs w:val="28"/>
              </w:rPr>
              <w:lastRenderedPageBreak/>
              <w:t>защитник своего Отечества</w:t>
            </w:r>
          </w:p>
        </w:tc>
        <w:tc>
          <w:tcPr>
            <w:tcW w:w="3685"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lastRenderedPageBreak/>
              <w:t>Решение заданий в тестовой форме.</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задач.</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Оценка и обсуждение ответов на занятии</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lastRenderedPageBreak/>
              <w:t>Анализ выполнения заданий для самостоятельной работы.</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Защита рефератов.</w:t>
            </w:r>
          </w:p>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bCs/>
                <w:sz w:val="28"/>
                <w:szCs w:val="28"/>
              </w:rPr>
              <w:t>Оценка уровня освоенных умений в ходе устного ответа по билету во время дифференцированного зачёта.</w:t>
            </w:r>
          </w:p>
        </w:tc>
      </w:tr>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sz w:val="28"/>
                <w:szCs w:val="28"/>
              </w:rPr>
              <w:lastRenderedPageBreak/>
              <w:t>ПРб/у 11. Знание основных видов военно-профессиональной деятельности, особенностей прохождения военной службы по призыву и контракту, увольнения с военной службы и пребывания в запасе.</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t>Тема 4.3</w:t>
            </w:r>
          </w:p>
          <w:p w:rsidR="007027F1" w:rsidRPr="007027F1" w:rsidRDefault="007027F1" w:rsidP="007027F1">
            <w:pPr>
              <w:spacing w:after="160" w:line="259" w:lineRule="auto"/>
              <w:ind w:left="57" w:right="57"/>
              <w:rPr>
                <w:rFonts w:eastAsia="Calibri" w:cs="Times New Roman"/>
                <w:sz w:val="28"/>
                <w:szCs w:val="28"/>
              </w:rPr>
            </w:pPr>
            <w:r w:rsidRPr="007027F1">
              <w:rPr>
                <w:rFonts w:eastAsia="Calibri" w:cs="Times New Roman"/>
                <w:sz w:val="28"/>
                <w:szCs w:val="28"/>
              </w:rPr>
              <w:t>Воинская обязанность. прохождение военной службы по контракту и альтернативной гражданской службы</w:t>
            </w:r>
          </w:p>
        </w:tc>
        <w:tc>
          <w:tcPr>
            <w:tcW w:w="3685"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заданий в тестовой форме.</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Решение задач.</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Оценка и обсуждение ответов на занятии</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Анализ выполнения заданий для самостоятельной работы.</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Защита рефератов.</w:t>
            </w:r>
          </w:p>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bCs/>
                <w:sz w:val="28"/>
                <w:szCs w:val="28"/>
              </w:rPr>
              <w:t>Оценка уровня освоенных умений в ходе устного ответа по билету во время дифференцированного зачёта.</w:t>
            </w:r>
          </w:p>
        </w:tc>
      </w:tr>
      <w:tr w:rsidR="007027F1" w:rsidRPr="007027F1" w:rsidTr="001A58AC">
        <w:trPr>
          <w:jc w:val="center"/>
        </w:trPr>
        <w:tc>
          <w:tcPr>
            <w:tcW w:w="2263"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sz w:val="28"/>
                <w:szCs w:val="28"/>
              </w:rPr>
              <w:t xml:space="preserve">ПРб/у 12. Владение </w:t>
            </w:r>
            <w:r w:rsidRPr="007027F1">
              <w:rPr>
                <w:rFonts w:eastAsia="Calibri" w:cs="Times New Roman"/>
                <w:sz w:val="28"/>
                <w:szCs w:val="28"/>
              </w:rPr>
              <w:lastRenderedPageBreak/>
              <w:t>основами медицинских знаний и оказания первой помощи пострадавшим при неотложных состояниях (при травмах, отравлениях и различных видах поражений), включая знания об основных инфекционных заболеваниях и их профилактике.</w:t>
            </w:r>
          </w:p>
        </w:tc>
        <w:tc>
          <w:tcPr>
            <w:tcW w:w="3686"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eastAsia="Calibri" w:cs="Times New Roman"/>
                <w:bCs/>
                <w:sz w:val="28"/>
                <w:szCs w:val="28"/>
              </w:rPr>
            </w:pPr>
            <w:r w:rsidRPr="007027F1">
              <w:rPr>
                <w:rFonts w:eastAsia="Calibri" w:cs="Times New Roman"/>
                <w:bCs/>
                <w:sz w:val="28"/>
                <w:szCs w:val="28"/>
              </w:rPr>
              <w:lastRenderedPageBreak/>
              <w:t>Тема 5.4</w:t>
            </w:r>
          </w:p>
          <w:p w:rsidR="007027F1" w:rsidRPr="007027F1" w:rsidRDefault="007027F1" w:rsidP="007027F1">
            <w:pPr>
              <w:spacing w:after="160" w:line="259" w:lineRule="auto"/>
              <w:rPr>
                <w:rFonts w:eastAsia="Calibri" w:cs="Times New Roman"/>
                <w:sz w:val="28"/>
                <w:szCs w:val="28"/>
              </w:rPr>
            </w:pPr>
            <w:r w:rsidRPr="007027F1">
              <w:rPr>
                <w:rFonts w:eastAsia="Calibri" w:cs="Times New Roman"/>
                <w:sz w:val="28"/>
                <w:szCs w:val="28"/>
              </w:rPr>
              <w:t xml:space="preserve">Инфекции, передаваемые </w:t>
            </w:r>
            <w:r w:rsidRPr="007027F1">
              <w:rPr>
                <w:rFonts w:eastAsia="Calibri" w:cs="Times New Roman"/>
                <w:sz w:val="28"/>
                <w:szCs w:val="28"/>
              </w:rPr>
              <w:lastRenderedPageBreak/>
              <w:t>половым путем.</w:t>
            </w:r>
          </w:p>
          <w:p w:rsidR="007027F1" w:rsidRPr="007027F1" w:rsidRDefault="007027F1" w:rsidP="007027F1">
            <w:pPr>
              <w:spacing w:after="160" w:line="259" w:lineRule="auto"/>
              <w:ind w:left="57" w:right="57"/>
              <w:jc w:val="center"/>
              <w:rPr>
                <w:rFonts w:eastAsia="Calibri" w:cs="Times New Roman"/>
                <w:b/>
                <w:sz w:val="28"/>
                <w:szCs w:val="28"/>
              </w:rPr>
            </w:pPr>
          </w:p>
        </w:tc>
        <w:tc>
          <w:tcPr>
            <w:tcW w:w="3685" w:type="dxa"/>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lastRenderedPageBreak/>
              <w:t>Решение заданий в тестовой форме.</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lastRenderedPageBreak/>
              <w:t>Решение задач.</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Оценка и обсуждение ответов на занятии</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Анализ выполнения заданий для самостоятельной работы.</w:t>
            </w:r>
          </w:p>
          <w:p w:rsidR="007027F1" w:rsidRPr="007027F1" w:rsidRDefault="007027F1" w:rsidP="007027F1">
            <w:pPr>
              <w:ind w:right="-41"/>
              <w:jc w:val="both"/>
              <w:rPr>
                <w:rFonts w:eastAsia="Times New Roman" w:cs="Times New Roman"/>
                <w:bCs/>
                <w:sz w:val="28"/>
                <w:szCs w:val="28"/>
                <w:lang w:eastAsia="zh-CN"/>
              </w:rPr>
            </w:pPr>
            <w:r w:rsidRPr="007027F1">
              <w:rPr>
                <w:rFonts w:eastAsia="Times New Roman" w:cs="Times New Roman"/>
                <w:bCs/>
                <w:sz w:val="28"/>
                <w:szCs w:val="28"/>
                <w:lang w:eastAsia="zh-CN"/>
              </w:rPr>
              <w:t>Защита рефератов.</w:t>
            </w:r>
          </w:p>
          <w:p w:rsidR="007027F1" w:rsidRPr="007027F1" w:rsidRDefault="007027F1" w:rsidP="007027F1">
            <w:pPr>
              <w:widowControl w:val="0"/>
              <w:spacing w:after="160" w:line="259" w:lineRule="auto"/>
              <w:jc w:val="both"/>
              <w:rPr>
                <w:rFonts w:eastAsia="Calibri" w:cs="Times New Roman"/>
                <w:sz w:val="28"/>
                <w:szCs w:val="28"/>
              </w:rPr>
            </w:pPr>
            <w:r w:rsidRPr="007027F1">
              <w:rPr>
                <w:rFonts w:eastAsia="Calibri" w:cs="Times New Roman"/>
                <w:bCs/>
                <w:sz w:val="28"/>
                <w:szCs w:val="28"/>
              </w:rPr>
              <w:t>Оценка уровня освоенных умений в ходе устного ответа по билету во время дифференцированного зачёта.</w:t>
            </w:r>
          </w:p>
        </w:tc>
      </w:tr>
    </w:tbl>
    <w:p w:rsidR="007027F1" w:rsidRPr="007027F1" w:rsidRDefault="007027F1" w:rsidP="007027F1">
      <w:pPr>
        <w:spacing w:after="200" w:line="276" w:lineRule="auto"/>
        <w:contextualSpacing/>
        <w:jc w:val="center"/>
        <w:rPr>
          <w:rFonts w:ascii="OfficinaSansBookC" w:eastAsia="Times New Roman" w:hAnsi="OfficinaSansBookC" w:cs="Times New Roman"/>
          <w:b/>
          <w:sz w:val="28"/>
          <w:szCs w:val="28"/>
          <w:lang w:eastAsia="ru-RU"/>
        </w:rPr>
      </w:pPr>
    </w:p>
    <w:p w:rsidR="007027F1" w:rsidRDefault="007027F1" w:rsidP="0057767F">
      <w:pPr>
        <w:tabs>
          <w:tab w:val="left" w:pos="3600"/>
        </w:tabs>
        <w:spacing w:after="200" w:line="276" w:lineRule="auto"/>
        <w:jc w:val="both"/>
        <w:rPr>
          <w:rFonts w:cs="Times New Roman"/>
          <w:sz w:val="28"/>
          <w:szCs w:val="28"/>
        </w:rPr>
        <w:sectPr w:rsidR="007027F1" w:rsidSect="0057767F">
          <w:pgSz w:w="11906" w:h="16838"/>
          <w:pgMar w:top="1134" w:right="567" w:bottom="1134" w:left="1418" w:header="709" w:footer="709" w:gutter="0"/>
          <w:cols w:space="708"/>
          <w:titlePg/>
          <w:docGrid w:linePitch="360"/>
        </w:sectPr>
      </w:pPr>
    </w:p>
    <w:p w:rsidR="007027F1" w:rsidRPr="007027F1" w:rsidRDefault="007027F1" w:rsidP="007027F1">
      <w:pPr>
        <w:spacing w:after="160" w:line="259" w:lineRule="auto"/>
        <w:rPr>
          <w:rFonts w:ascii="Calibri" w:eastAsia="Calibri" w:hAnsi="Calibri" w:cs="Times New Roman"/>
          <w:sz w:val="22"/>
        </w:rPr>
      </w:pPr>
      <w:r w:rsidRPr="007027F1">
        <w:rPr>
          <w:rFonts w:ascii="OfficinaSansBookC" w:eastAsia="Calibri" w:hAnsi="OfficinaSansBookC" w:cs="Times New Roman"/>
          <w:b/>
          <w:sz w:val="28"/>
        </w:rPr>
        <w:lastRenderedPageBreak/>
        <w:t>ТЕХНОЛОГИЧЕСКАЯ КАРТА</w:t>
      </w:r>
      <w:r w:rsidRPr="007027F1">
        <w:rPr>
          <w:rFonts w:ascii="Calibri" w:eastAsia="Calibri" w:hAnsi="Calibri" w:cs="Times New Roman"/>
          <w:b/>
          <w:sz w:val="28"/>
        </w:rPr>
        <w:t xml:space="preserve"> 1</w:t>
      </w:r>
    </w:p>
    <w:tbl>
      <w:tblPr>
        <w:tblW w:w="15166" w:type="dxa"/>
        <w:tblInd w:w="10" w:type="dxa"/>
        <w:tblLayout w:type="fixed"/>
        <w:tblCellMar>
          <w:left w:w="10" w:type="dxa"/>
          <w:right w:w="10" w:type="dxa"/>
        </w:tblCellMar>
        <w:tblLook w:val="0000" w:firstRow="0" w:lastRow="0" w:firstColumn="0" w:lastColumn="0" w:noHBand="0" w:noVBand="0"/>
      </w:tblPr>
      <w:tblGrid>
        <w:gridCol w:w="4111"/>
        <w:gridCol w:w="11055"/>
      </w:tblGrid>
      <w:tr w:rsidR="007027F1" w:rsidRPr="007027F1" w:rsidTr="001A58AC">
        <w:tc>
          <w:tcPr>
            <w:tcW w:w="4111" w:type="dxa"/>
          </w:tcPr>
          <w:p w:rsidR="007027F1" w:rsidRPr="007027F1" w:rsidRDefault="007027F1" w:rsidP="007027F1">
            <w:pPr>
              <w:spacing w:after="160" w:line="259" w:lineRule="auto"/>
              <w:rPr>
                <w:rFonts w:eastAsia="Calibri" w:cs="Times New Roman"/>
                <w:sz w:val="28"/>
                <w:szCs w:val="28"/>
              </w:rPr>
            </w:pPr>
            <w:r w:rsidRPr="007027F1">
              <w:rPr>
                <w:rFonts w:eastAsia="Calibri" w:cs="Times New Roman"/>
                <w:sz w:val="28"/>
                <w:szCs w:val="28"/>
              </w:rPr>
              <w:t>Дисциплина</w:t>
            </w:r>
          </w:p>
        </w:tc>
        <w:tc>
          <w:tcPr>
            <w:tcW w:w="11055" w:type="dxa"/>
          </w:tcPr>
          <w:p w:rsidR="007027F1" w:rsidRPr="007027F1" w:rsidRDefault="007027F1" w:rsidP="007027F1">
            <w:pPr>
              <w:spacing w:after="160" w:line="259" w:lineRule="auto"/>
              <w:rPr>
                <w:rFonts w:eastAsia="Calibri" w:cs="Times New Roman"/>
                <w:sz w:val="28"/>
                <w:szCs w:val="28"/>
              </w:rPr>
            </w:pPr>
            <w:r w:rsidRPr="007027F1">
              <w:rPr>
                <w:rFonts w:eastAsia="Calibri" w:cs="Times New Roman"/>
                <w:sz w:val="28"/>
                <w:szCs w:val="28"/>
              </w:rPr>
              <w:t>Основы безопасности жизнедеятельности</w:t>
            </w:r>
          </w:p>
        </w:tc>
      </w:tr>
      <w:tr w:rsidR="007027F1" w:rsidRPr="007027F1" w:rsidTr="001A58AC">
        <w:tc>
          <w:tcPr>
            <w:tcW w:w="4111" w:type="dxa"/>
          </w:tcPr>
          <w:p w:rsidR="007027F1" w:rsidRPr="007027F1" w:rsidRDefault="007027F1" w:rsidP="007027F1">
            <w:pPr>
              <w:spacing w:after="160" w:line="259" w:lineRule="auto"/>
              <w:rPr>
                <w:rFonts w:eastAsia="Calibri" w:cs="Times New Roman"/>
                <w:sz w:val="28"/>
                <w:szCs w:val="28"/>
              </w:rPr>
            </w:pPr>
            <w:r w:rsidRPr="007027F1">
              <w:rPr>
                <w:rFonts w:eastAsia="Calibri" w:cs="Times New Roman"/>
                <w:sz w:val="28"/>
                <w:szCs w:val="28"/>
              </w:rPr>
              <w:t>Специальность / профессия</w:t>
            </w:r>
          </w:p>
        </w:tc>
        <w:tc>
          <w:tcPr>
            <w:tcW w:w="11055" w:type="dxa"/>
          </w:tcPr>
          <w:p w:rsidR="007027F1" w:rsidRPr="007027F1" w:rsidRDefault="007027F1" w:rsidP="007027F1">
            <w:pPr>
              <w:spacing w:after="160" w:line="259" w:lineRule="auto"/>
              <w:rPr>
                <w:rFonts w:eastAsia="Calibri" w:cs="Times New Roman"/>
                <w:sz w:val="28"/>
                <w:szCs w:val="28"/>
              </w:rPr>
            </w:pPr>
            <w:r w:rsidRPr="007027F1">
              <w:rPr>
                <w:rFonts w:eastAsia="Calibri" w:cs="Times New Roman"/>
                <w:sz w:val="28"/>
                <w:szCs w:val="28"/>
              </w:rPr>
              <w:t>33.02.01 Фармация</w:t>
            </w:r>
          </w:p>
        </w:tc>
      </w:tr>
    </w:tbl>
    <w:p w:rsidR="007027F1" w:rsidRPr="007027F1" w:rsidRDefault="007027F1" w:rsidP="007027F1">
      <w:pPr>
        <w:spacing w:after="160" w:line="259" w:lineRule="auto"/>
        <w:rPr>
          <w:rFonts w:ascii="Helvetica" w:eastAsia="Calibri" w:hAnsi="Helvetica" w:cs="Helvetica"/>
          <w:color w:val="262633"/>
          <w:sz w:val="23"/>
          <w:szCs w:val="23"/>
          <w:shd w:val="clear" w:color="auto" w:fill="FFFFFF"/>
        </w:rPr>
      </w:pPr>
    </w:p>
    <w:tbl>
      <w:tblPr>
        <w:tblStyle w:val="180"/>
        <w:tblW w:w="14596" w:type="dxa"/>
        <w:tblLook w:val="04A0" w:firstRow="1" w:lastRow="0" w:firstColumn="1" w:lastColumn="0" w:noHBand="0" w:noVBand="1"/>
      </w:tblPr>
      <w:tblGrid>
        <w:gridCol w:w="988"/>
        <w:gridCol w:w="4110"/>
        <w:gridCol w:w="9498"/>
      </w:tblGrid>
      <w:tr w:rsidR="007027F1" w:rsidRPr="007027F1" w:rsidTr="001A58AC">
        <w:tc>
          <w:tcPr>
            <w:tcW w:w="988" w:type="dxa"/>
          </w:tcPr>
          <w:p w:rsidR="007027F1" w:rsidRPr="007027F1" w:rsidRDefault="007027F1" w:rsidP="007027F1">
            <w:pPr>
              <w:rPr>
                <w:rFonts w:eastAsia="Calibri" w:cs="Times New Roman"/>
                <w:color w:val="262633"/>
                <w:sz w:val="28"/>
                <w:szCs w:val="28"/>
                <w:shd w:val="clear" w:color="auto" w:fill="FFFFFF"/>
              </w:rPr>
            </w:pPr>
            <w:r w:rsidRPr="007027F1">
              <w:rPr>
                <w:rFonts w:eastAsia="Calibri" w:cs="Times New Roman"/>
                <w:color w:val="262633"/>
                <w:sz w:val="28"/>
                <w:szCs w:val="28"/>
                <w:shd w:val="clear" w:color="auto" w:fill="FFFFFF"/>
              </w:rPr>
              <w:t>1</w:t>
            </w:r>
          </w:p>
        </w:tc>
        <w:tc>
          <w:tcPr>
            <w:tcW w:w="4110" w:type="dxa"/>
          </w:tcPr>
          <w:p w:rsidR="007027F1" w:rsidRPr="007027F1" w:rsidRDefault="007027F1" w:rsidP="007027F1">
            <w:pPr>
              <w:rPr>
                <w:rFonts w:eastAsia="Calibri" w:cs="Times New Roman"/>
                <w:color w:val="262633"/>
                <w:sz w:val="28"/>
                <w:szCs w:val="28"/>
                <w:shd w:val="clear" w:color="auto" w:fill="FFFFFF"/>
              </w:rPr>
            </w:pPr>
            <w:r w:rsidRPr="007027F1">
              <w:rPr>
                <w:rFonts w:eastAsia="Times New Roman" w:cs="Times New Roman"/>
                <w:color w:val="262633"/>
                <w:sz w:val="28"/>
                <w:szCs w:val="28"/>
                <w:lang w:eastAsia="ru-RU"/>
              </w:rPr>
              <w:t>Тема занятия</w:t>
            </w:r>
          </w:p>
        </w:tc>
        <w:tc>
          <w:tcPr>
            <w:tcW w:w="9498" w:type="dxa"/>
          </w:tcPr>
          <w:p w:rsidR="007027F1" w:rsidRPr="007027F1" w:rsidRDefault="007027F1" w:rsidP="007027F1">
            <w:pPr>
              <w:rPr>
                <w:rFonts w:eastAsia="Calibri" w:cs="Times New Roman"/>
                <w:color w:val="262633"/>
                <w:sz w:val="28"/>
                <w:szCs w:val="28"/>
                <w:shd w:val="clear" w:color="auto" w:fill="FFFFFF"/>
              </w:rPr>
            </w:pPr>
            <w:r w:rsidRPr="007027F1">
              <w:rPr>
                <w:rFonts w:eastAsia="Times New Roman" w:cs="Times New Roman"/>
                <w:color w:val="262633"/>
                <w:sz w:val="28"/>
                <w:szCs w:val="28"/>
                <w:lang w:eastAsia="ru-RU"/>
              </w:rPr>
              <w:t>Строевая подготовка</w:t>
            </w:r>
          </w:p>
        </w:tc>
      </w:tr>
      <w:tr w:rsidR="007027F1" w:rsidRPr="007027F1" w:rsidTr="001A58AC">
        <w:tc>
          <w:tcPr>
            <w:tcW w:w="988"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2</w:t>
            </w:r>
          </w:p>
          <w:p w:rsidR="007027F1" w:rsidRPr="007027F1" w:rsidRDefault="007027F1" w:rsidP="007027F1">
            <w:pPr>
              <w:rPr>
                <w:rFonts w:eastAsia="Calibri" w:cs="Times New Roman"/>
                <w:color w:val="262633"/>
                <w:sz w:val="28"/>
                <w:szCs w:val="28"/>
                <w:shd w:val="clear" w:color="auto" w:fill="FFFFFF"/>
              </w:rPr>
            </w:pPr>
          </w:p>
        </w:tc>
        <w:tc>
          <w:tcPr>
            <w:tcW w:w="4110"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Содержание темы</w:t>
            </w:r>
          </w:p>
          <w:p w:rsidR="007027F1" w:rsidRPr="007027F1" w:rsidRDefault="007027F1" w:rsidP="007027F1">
            <w:pPr>
              <w:shd w:val="clear" w:color="auto" w:fill="FFFFFF"/>
              <w:rPr>
                <w:rFonts w:eastAsia="Times New Roman" w:cs="Times New Roman"/>
                <w:color w:val="262633"/>
                <w:sz w:val="28"/>
                <w:szCs w:val="28"/>
                <w:lang w:eastAsia="ru-RU"/>
              </w:rPr>
            </w:pPr>
          </w:p>
          <w:p w:rsidR="007027F1" w:rsidRPr="007027F1" w:rsidRDefault="007027F1" w:rsidP="007027F1">
            <w:pPr>
              <w:rPr>
                <w:rFonts w:eastAsia="Calibri" w:cs="Times New Roman"/>
                <w:color w:val="262633"/>
                <w:sz w:val="28"/>
                <w:szCs w:val="28"/>
                <w:shd w:val="clear" w:color="auto" w:fill="FFFFFF"/>
              </w:rPr>
            </w:pPr>
          </w:p>
        </w:tc>
        <w:tc>
          <w:tcPr>
            <w:tcW w:w="9498"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Понятия об одиночной строевой подготовке и сглаживания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подразделений. Правила и алгоритмы предметных действий: Строевой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стойки. Выполнение команд «Становись, Равняйсь, Смирно, Вольно,</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Заправиться". Повороты на месте. Перестроение из одношереножно строя в двух шереножный строй и обратно. Движение строевым шагом.</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Повороты в движении. Прохождение в составе подразделения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торжественным маршем и в составе подразделения с песней.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Приветствие в движении.</w:t>
            </w:r>
          </w:p>
        </w:tc>
      </w:tr>
      <w:tr w:rsidR="007027F1" w:rsidRPr="007027F1" w:rsidTr="001A58AC">
        <w:tc>
          <w:tcPr>
            <w:tcW w:w="988" w:type="dxa"/>
          </w:tcPr>
          <w:p w:rsidR="007027F1" w:rsidRPr="007027F1" w:rsidRDefault="007027F1" w:rsidP="007027F1">
            <w:pPr>
              <w:rPr>
                <w:rFonts w:eastAsia="Calibri" w:cs="Times New Roman"/>
                <w:color w:val="262633"/>
                <w:sz w:val="28"/>
                <w:szCs w:val="28"/>
                <w:shd w:val="clear" w:color="auto" w:fill="FFFFFF"/>
              </w:rPr>
            </w:pPr>
            <w:r w:rsidRPr="007027F1">
              <w:rPr>
                <w:rFonts w:eastAsia="Calibri" w:cs="Times New Roman"/>
                <w:color w:val="262633"/>
                <w:sz w:val="28"/>
                <w:szCs w:val="28"/>
                <w:shd w:val="clear" w:color="auto" w:fill="FFFFFF"/>
              </w:rPr>
              <w:t>3</w:t>
            </w:r>
          </w:p>
        </w:tc>
        <w:tc>
          <w:tcPr>
            <w:tcW w:w="4110"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Вид занятия</w:t>
            </w:r>
          </w:p>
          <w:p w:rsidR="007027F1" w:rsidRPr="007027F1" w:rsidRDefault="007027F1" w:rsidP="007027F1">
            <w:pPr>
              <w:rPr>
                <w:rFonts w:eastAsia="Calibri" w:cs="Times New Roman"/>
                <w:color w:val="262633"/>
                <w:sz w:val="28"/>
                <w:szCs w:val="28"/>
                <w:shd w:val="clear" w:color="auto" w:fill="FFFFFF"/>
              </w:rPr>
            </w:pPr>
          </w:p>
        </w:tc>
        <w:tc>
          <w:tcPr>
            <w:tcW w:w="9498" w:type="dxa"/>
          </w:tcPr>
          <w:p w:rsidR="007027F1" w:rsidRPr="007027F1" w:rsidRDefault="007027F1" w:rsidP="007027F1">
            <w:pPr>
              <w:rPr>
                <w:rFonts w:eastAsia="Calibri" w:cs="Times New Roman"/>
                <w:color w:val="262633"/>
                <w:sz w:val="28"/>
                <w:szCs w:val="28"/>
                <w:shd w:val="clear" w:color="auto" w:fill="FFFFFF"/>
              </w:rPr>
            </w:pPr>
            <w:r w:rsidRPr="007027F1">
              <w:rPr>
                <w:rFonts w:eastAsia="Times New Roman" w:cs="Times New Roman"/>
                <w:color w:val="262633"/>
                <w:sz w:val="28"/>
                <w:szCs w:val="28"/>
                <w:lang w:eastAsia="ru-RU"/>
              </w:rPr>
              <w:t>Комбинированное занятие</w:t>
            </w:r>
          </w:p>
        </w:tc>
      </w:tr>
      <w:tr w:rsidR="007027F1" w:rsidRPr="007027F1" w:rsidTr="001A58AC">
        <w:tc>
          <w:tcPr>
            <w:tcW w:w="988" w:type="dxa"/>
          </w:tcPr>
          <w:p w:rsidR="007027F1" w:rsidRPr="007027F1" w:rsidRDefault="007027F1" w:rsidP="007027F1">
            <w:pPr>
              <w:rPr>
                <w:rFonts w:eastAsia="Calibri" w:cs="Times New Roman"/>
                <w:color w:val="262633"/>
                <w:sz w:val="28"/>
                <w:szCs w:val="28"/>
                <w:shd w:val="clear" w:color="auto" w:fill="FFFFFF"/>
              </w:rPr>
            </w:pPr>
            <w:r w:rsidRPr="007027F1">
              <w:rPr>
                <w:rFonts w:eastAsia="Calibri" w:cs="Times New Roman"/>
                <w:color w:val="262633"/>
                <w:sz w:val="28"/>
                <w:szCs w:val="28"/>
                <w:shd w:val="clear" w:color="auto" w:fill="FFFFFF"/>
              </w:rPr>
              <w:t>4</w:t>
            </w:r>
          </w:p>
        </w:tc>
        <w:tc>
          <w:tcPr>
            <w:tcW w:w="4110"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Формы</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групповое организации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учебной деятельности</w:t>
            </w:r>
          </w:p>
        </w:tc>
        <w:tc>
          <w:tcPr>
            <w:tcW w:w="9498" w:type="dxa"/>
          </w:tcPr>
          <w:p w:rsidR="007027F1" w:rsidRPr="007027F1" w:rsidRDefault="007027F1" w:rsidP="007027F1">
            <w:pPr>
              <w:rPr>
                <w:rFonts w:eastAsia="Times New Roman" w:cs="Times New Roman"/>
                <w:color w:val="262633"/>
                <w:sz w:val="28"/>
                <w:szCs w:val="28"/>
                <w:lang w:eastAsia="ru-RU"/>
              </w:rPr>
            </w:pPr>
            <w:r w:rsidRPr="007027F1">
              <w:rPr>
                <w:rFonts w:eastAsia="Times New Roman" w:cs="Times New Roman"/>
                <w:color w:val="262633"/>
                <w:sz w:val="28"/>
                <w:szCs w:val="28"/>
                <w:lang w:eastAsia="ru-RU"/>
              </w:rPr>
              <w:t xml:space="preserve">Групповое </w:t>
            </w:r>
          </w:p>
        </w:tc>
      </w:tr>
    </w:tbl>
    <w:p w:rsidR="007027F1" w:rsidRPr="007027F1" w:rsidRDefault="007027F1" w:rsidP="007027F1">
      <w:pPr>
        <w:shd w:val="clear" w:color="auto" w:fill="FFFFFF"/>
        <w:rPr>
          <w:rFonts w:eastAsia="Times New Roman" w:cs="Times New Roman"/>
          <w:color w:val="262633"/>
          <w:sz w:val="28"/>
          <w:szCs w:val="28"/>
          <w:lang w:eastAsia="ru-RU"/>
        </w:rPr>
      </w:pPr>
    </w:p>
    <w:tbl>
      <w:tblPr>
        <w:tblStyle w:val="180"/>
        <w:tblW w:w="14596" w:type="dxa"/>
        <w:tblLook w:val="04A0" w:firstRow="1" w:lastRow="0" w:firstColumn="1" w:lastColumn="0" w:noHBand="0" w:noVBand="1"/>
      </w:tblPr>
      <w:tblGrid>
        <w:gridCol w:w="3397"/>
        <w:gridCol w:w="2835"/>
        <w:gridCol w:w="3119"/>
        <w:gridCol w:w="2977"/>
        <w:gridCol w:w="2268"/>
      </w:tblGrid>
      <w:tr w:rsidR="007027F1" w:rsidRPr="007027F1" w:rsidTr="001A58AC">
        <w:tc>
          <w:tcPr>
            <w:tcW w:w="3397" w:type="dxa"/>
          </w:tcPr>
          <w:p w:rsidR="007027F1" w:rsidRPr="007027F1" w:rsidRDefault="007027F1" w:rsidP="007027F1">
            <w:pPr>
              <w:rPr>
                <w:rFonts w:eastAsia="Calibri" w:cs="Times New Roman"/>
                <w:b/>
                <w:color w:val="262633"/>
                <w:sz w:val="28"/>
                <w:szCs w:val="28"/>
                <w:shd w:val="clear" w:color="auto" w:fill="FFFFFF"/>
              </w:rPr>
            </w:pPr>
            <w:r w:rsidRPr="007027F1">
              <w:rPr>
                <w:rFonts w:eastAsia="Times New Roman" w:cs="Times New Roman"/>
                <w:b/>
                <w:color w:val="262633"/>
                <w:sz w:val="28"/>
                <w:szCs w:val="28"/>
                <w:lang w:eastAsia="ru-RU"/>
              </w:rPr>
              <w:t>Этапы занятия</w:t>
            </w:r>
          </w:p>
        </w:tc>
        <w:tc>
          <w:tcPr>
            <w:tcW w:w="2835" w:type="dxa"/>
          </w:tcPr>
          <w:p w:rsidR="007027F1" w:rsidRPr="007027F1" w:rsidRDefault="007027F1" w:rsidP="007027F1">
            <w:pPr>
              <w:shd w:val="clear" w:color="auto" w:fill="FFFFFF"/>
              <w:rPr>
                <w:rFonts w:eastAsia="Times New Roman" w:cs="Times New Roman"/>
                <w:b/>
                <w:color w:val="262633"/>
                <w:sz w:val="28"/>
                <w:szCs w:val="28"/>
                <w:lang w:eastAsia="ru-RU"/>
              </w:rPr>
            </w:pPr>
            <w:r w:rsidRPr="007027F1">
              <w:rPr>
                <w:rFonts w:eastAsia="Times New Roman" w:cs="Times New Roman"/>
                <w:b/>
                <w:color w:val="262633"/>
                <w:sz w:val="28"/>
                <w:szCs w:val="28"/>
                <w:lang w:eastAsia="ru-RU"/>
              </w:rPr>
              <w:t>Деятельность</w:t>
            </w:r>
          </w:p>
          <w:p w:rsidR="007027F1" w:rsidRPr="007027F1" w:rsidRDefault="007027F1" w:rsidP="007027F1">
            <w:pPr>
              <w:shd w:val="clear" w:color="auto" w:fill="FFFFFF"/>
              <w:rPr>
                <w:rFonts w:eastAsia="Times New Roman" w:cs="Times New Roman"/>
                <w:b/>
                <w:color w:val="262633"/>
                <w:sz w:val="28"/>
                <w:szCs w:val="28"/>
                <w:lang w:eastAsia="ru-RU"/>
              </w:rPr>
            </w:pPr>
            <w:r w:rsidRPr="007027F1">
              <w:rPr>
                <w:rFonts w:eastAsia="Times New Roman" w:cs="Times New Roman"/>
                <w:b/>
                <w:color w:val="262633"/>
                <w:sz w:val="28"/>
                <w:szCs w:val="28"/>
                <w:lang w:eastAsia="ru-RU"/>
              </w:rPr>
              <w:t>преподавателя</w:t>
            </w:r>
          </w:p>
          <w:p w:rsidR="007027F1" w:rsidRPr="007027F1" w:rsidRDefault="007027F1" w:rsidP="007027F1">
            <w:pPr>
              <w:rPr>
                <w:rFonts w:eastAsia="Calibri" w:cs="Times New Roman"/>
                <w:b/>
                <w:color w:val="262633"/>
                <w:sz w:val="28"/>
                <w:szCs w:val="28"/>
                <w:shd w:val="clear" w:color="auto" w:fill="FFFFFF"/>
              </w:rPr>
            </w:pPr>
          </w:p>
        </w:tc>
        <w:tc>
          <w:tcPr>
            <w:tcW w:w="3119" w:type="dxa"/>
          </w:tcPr>
          <w:p w:rsidR="007027F1" w:rsidRPr="007027F1" w:rsidRDefault="007027F1" w:rsidP="007027F1">
            <w:pPr>
              <w:shd w:val="clear" w:color="auto" w:fill="FFFFFF"/>
              <w:rPr>
                <w:rFonts w:eastAsia="Times New Roman" w:cs="Times New Roman"/>
                <w:b/>
                <w:color w:val="262633"/>
                <w:sz w:val="28"/>
                <w:szCs w:val="28"/>
                <w:lang w:eastAsia="ru-RU"/>
              </w:rPr>
            </w:pPr>
            <w:r w:rsidRPr="007027F1">
              <w:rPr>
                <w:rFonts w:eastAsia="Times New Roman" w:cs="Times New Roman"/>
                <w:b/>
                <w:color w:val="262633"/>
                <w:sz w:val="28"/>
                <w:szCs w:val="28"/>
                <w:lang w:eastAsia="ru-RU"/>
              </w:rPr>
              <w:t>Деятельность</w:t>
            </w:r>
          </w:p>
          <w:p w:rsidR="007027F1" w:rsidRPr="007027F1" w:rsidRDefault="007027F1" w:rsidP="007027F1">
            <w:pPr>
              <w:shd w:val="clear" w:color="auto" w:fill="FFFFFF"/>
              <w:rPr>
                <w:rFonts w:eastAsia="Times New Roman" w:cs="Times New Roman"/>
                <w:b/>
                <w:color w:val="262633"/>
                <w:sz w:val="28"/>
                <w:szCs w:val="28"/>
                <w:lang w:eastAsia="ru-RU"/>
              </w:rPr>
            </w:pPr>
            <w:r w:rsidRPr="007027F1">
              <w:rPr>
                <w:rFonts w:eastAsia="Times New Roman" w:cs="Times New Roman"/>
                <w:b/>
                <w:color w:val="262633"/>
                <w:sz w:val="28"/>
                <w:szCs w:val="28"/>
                <w:lang w:eastAsia="ru-RU"/>
              </w:rPr>
              <w:t>студентов</w:t>
            </w:r>
          </w:p>
          <w:p w:rsidR="007027F1" w:rsidRPr="007027F1" w:rsidRDefault="007027F1" w:rsidP="007027F1">
            <w:pPr>
              <w:rPr>
                <w:rFonts w:eastAsia="Calibri" w:cs="Times New Roman"/>
                <w:b/>
                <w:color w:val="262633"/>
                <w:sz w:val="28"/>
                <w:szCs w:val="28"/>
                <w:shd w:val="clear" w:color="auto" w:fill="FFFFFF"/>
              </w:rPr>
            </w:pPr>
          </w:p>
        </w:tc>
        <w:tc>
          <w:tcPr>
            <w:tcW w:w="2977" w:type="dxa"/>
          </w:tcPr>
          <w:p w:rsidR="007027F1" w:rsidRPr="007027F1" w:rsidRDefault="007027F1" w:rsidP="007027F1">
            <w:pPr>
              <w:shd w:val="clear" w:color="auto" w:fill="FFFFFF"/>
              <w:rPr>
                <w:rFonts w:eastAsia="Times New Roman" w:cs="Times New Roman"/>
                <w:b/>
                <w:color w:val="262633"/>
                <w:sz w:val="28"/>
                <w:szCs w:val="28"/>
                <w:lang w:eastAsia="ru-RU"/>
              </w:rPr>
            </w:pPr>
            <w:r w:rsidRPr="007027F1">
              <w:rPr>
                <w:rFonts w:eastAsia="Times New Roman" w:cs="Times New Roman"/>
                <w:b/>
                <w:color w:val="262633"/>
                <w:sz w:val="28"/>
                <w:szCs w:val="28"/>
                <w:lang w:eastAsia="ru-RU"/>
              </w:rPr>
              <w:t>Планируемые</w:t>
            </w:r>
          </w:p>
          <w:p w:rsidR="007027F1" w:rsidRPr="007027F1" w:rsidRDefault="007027F1" w:rsidP="007027F1">
            <w:pPr>
              <w:shd w:val="clear" w:color="auto" w:fill="FFFFFF"/>
              <w:rPr>
                <w:rFonts w:eastAsia="Times New Roman" w:cs="Times New Roman"/>
                <w:b/>
                <w:color w:val="262633"/>
                <w:sz w:val="28"/>
                <w:szCs w:val="28"/>
                <w:lang w:eastAsia="ru-RU"/>
              </w:rPr>
            </w:pPr>
            <w:r w:rsidRPr="007027F1">
              <w:rPr>
                <w:rFonts w:eastAsia="Times New Roman" w:cs="Times New Roman"/>
                <w:b/>
                <w:color w:val="262633"/>
                <w:sz w:val="28"/>
                <w:szCs w:val="28"/>
                <w:lang w:eastAsia="ru-RU"/>
              </w:rPr>
              <w:t>образовательные результаты</w:t>
            </w:r>
          </w:p>
          <w:p w:rsidR="007027F1" w:rsidRPr="007027F1" w:rsidRDefault="007027F1" w:rsidP="007027F1">
            <w:pPr>
              <w:rPr>
                <w:rFonts w:eastAsia="Calibri" w:cs="Times New Roman"/>
                <w:b/>
                <w:color w:val="262633"/>
                <w:sz w:val="28"/>
                <w:szCs w:val="28"/>
                <w:shd w:val="clear" w:color="auto" w:fill="FFFFFF"/>
              </w:rPr>
            </w:pPr>
          </w:p>
        </w:tc>
        <w:tc>
          <w:tcPr>
            <w:tcW w:w="2268" w:type="dxa"/>
          </w:tcPr>
          <w:p w:rsidR="007027F1" w:rsidRPr="007027F1" w:rsidRDefault="007027F1" w:rsidP="007027F1">
            <w:pPr>
              <w:shd w:val="clear" w:color="auto" w:fill="FFFFFF"/>
              <w:rPr>
                <w:rFonts w:eastAsia="Times New Roman" w:cs="Times New Roman"/>
                <w:b/>
                <w:color w:val="262633"/>
                <w:sz w:val="28"/>
                <w:szCs w:val="28"/>
                <w:lang w:eastAsia="ru-RU"/>
              </w:rPr>
            </w:pPr>
            <w:r w:rsidRPr="007027F1">
              <w:rPr>
                <w:rFonts w:eastAsia="Times New Roman" w:cs="Times New Roman"/>
                <w:b/>
                <w:color w:val="262633"/>
                <w:sz w:val="28"/>
                <w:szCs w:val="28"/>
                <w:lang w:eastAsia="ru-RU"/>
              </w:rPr>
              <w:t>Типы</w:t>
            </w:r>
          </w:p>
          <w:p w:rsidR="007027F1" w:rsidRPr="007027F1" w:rsidRDefault="007027F1" w:rsidP="007027F1">
            <w:pPr>
              <w:shd w:val="clear" w:color="auto" w:fill="FFFFFF"/>
              <w:rPr>
                <w:rFonts w:eastAsia="Times New Roman" w:cs="Times New Roman"/>
                <w:b/>
                <w:color w:val="262633"/>
                <w:sz w:val="28"/>
                <w:szCs w:val="28"/>
                <w:lang w:eastAsia="ru-RU"/>
              </w:rPr>
            </w:pPr>
            <w:r w:rsidRPr="007027F1">
              <w:rPr>
                <w:rFonts w:eastAsia="Times New Roman" w:cs="Times New Roman"/>
                <w:b/>
                <w:color w:val="262633"/>
                <w:sz w:val="28"/>
                <w:szCs w:val="28"/>
                <w:lang w:eastAsia="ru-RU"/>
              </w:rPr>
              <w:t>оценочных</w:t>
            </w:r>
          </w:p>
          <w:p w:rsidR="007027F1" w:rsidRPr="007027F1" w:rsidRDefault="007027F1" w:rsidP="007027F1">
            <w:pPr>
              <w:shd w:val="clear" w:color="auto" w:fill="FFFFFF"/>
              <w:rPr>
                <w:rFonts w:eastAsia="Times New Roman" w:cs="Times New Roman"/>
                <w:b/>
                <w:color w:val="262633"/>
                <w:sz w:val="28"/>
                <w:szCs w:val="28"/>
                <w:lang w:eastAsia="ru-RU"/>
              </w:rPr>
            </w:pPr>
            <w:r w:rsidRPr="007027F1">
              <w:rPr>
                <w:rFonts w:eastAsia="Times New Roman" w:cs="Times New Roman"/>
                <w:b/>
                <w:color w:val="262633"/>
                <w:sz w:val="28"/>
                <w:szCs w:val="28"/>
                <w:lang w:eastAsia="ru-RU"/>
              </w:rPr>
              <w:t>мероприятий</w:t>
            </w:r>
          </w:p>
          <w:p w:rsidR="007027F1" w:rsidRPr="007027F1" w:rsidRDefault="007027F1" w:rsidP="007027F1">
            <w:pPr>
              <w:rPr>
                <w:rFonts w:eastAsia="Calibri" w:cs="Times New Roman"/>
                <w:b/>
                <w:color w:val="262633"/>
                <w:sz w:val="28"/>
                <w:szCs w:val="28"/>
                <w:shd w:val="clear" w:color="auto" w:fill="FFFFFF"/>
              </w:rPr>
            </w:pPr>
          </w:p>
        </w:tc>
      </w:tr>
      <w:tr w:rsidR="007027F1" w:rsidRPr="007027F1" w:rsidTr="001A58AC">
        <w:tc>
          <w:tcPr>
            <w:tcW w:w="14596" w:type="dxa"/>
            <w:gridSpan w:val="5"/>
          </w:tcPr>
          <w:p w:rsidR="007027F1" w:rsidRPr="007027F1" w:rsidRDefault="007027F1" w:rsidP="007027F1">
            <w:pPr>
              <w:rPr>
                <w:rFonts w:eastAsia="Calibri" w:cs="Times New Roman"/>
                <w:b/>
                <w:color w:val="262633"/>
                <w:sz w:val="28"/>
                <w:szCs w:val="28"/>
                <w:shd w:val="clear" w:color="auto" w:fill="FFFFFF"/>
              </w:rPr>
            </w:pPr>
            <w:r w:rsidRPr="007027F1">
              <w:rPr>
                <w:rFonts w:eastAsia="Calibri" w:cs="Times New Roman"/>
                <w:b/>
                <w:color w:val="262633"/>
                <w:sz w:val="28"/>
                <w:szCs w:val="28"/>
                <w:shd w:val="clear" w:color="auto" w:fill="FFFFFF"/>
              </w:rPr>
              <w:t xml:space="preserve"> Организационный этап занятия</w:t>
            </w:r>
          </w:p>
        </w:tc>
      </w:tr>
      <w:tr w:rsidR="007027F1" w:rsidRPr="007027F1" w:rsidTr="001A58AC">
        <w:tc>
          <w:tcPr>
            <w:tcW w:w="3397"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lastRenderedPageBreak/>
              <w:t>Создание рабочей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обстановки,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актуализация мотивов</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учебной деятельности.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Проверка выполнения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заданий ВСР / входной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контроль</w:t>
            </w:r>
          </w:p>
        </w:tc>
        <w:tc>
          <w:tcPr>
            <w:tcW w:w="2835"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Приветствует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обучающихся,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отдает команду на</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построение,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проверяет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отсутствующих</w:t>
            </w:r>
          </w:p>
          <w:p w:rsidR="007027F1" w:rsidRPr="007027F1" w:rsidRDefault="007027F1" w:rsidP="007027F1">
            <w:pPr>
              <w:rPr>
                <w:rFonts w:eastAsia="Calibri" w:cs="Times New Roman"/>
                <w:color w:val="262633"/>
                <w:sz w:val="28"/>
                <w:szCs w:val="28"/>
                <w:shd w:val="clear" w:color="auto" w:fill="FFFFFF"/>
              </w:rPr>
            </w:pPr>
          </w:p>
        </w:tc>
        <w:tc>
          <w:tcPr>
            <w:tcW w:w="3119"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Внимательной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слушают,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воспринимают,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выполняют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построение,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приветствуют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преподавателя</w:t>
            </w:r>
          </w:p>
        </w:tc>
        <w:tc>
          <w:tcPr>
            <w:tcW w:w="2977" w:type="dxa"/>
          </w:tcPr>
          <w:p w:rsidR="007027F1" w:rsidRPr="007027F1" w:rsidRDefault="007027F1" w:rsidP="007027F1">
            <w:pPr>
              <w:rPr>
                <w:rFonts w:eastAsia="Calibri" w:cs="Times New Roman"/>
                <w:color w:val="262633"/>
                <w:sz w:val="28"/>
                <w:szCs w:val="28"/>
                <w:shd w:val="clear" w:color="auto" w:fill="FFFFFF"/>
              </w:rPr>
            </w:pPr>
          </w:p>
        </w:tc>
        <w:tc>
          <w:tcPr>
            <w:tcW w:w="2268" w:type="dxa"/>
          </w:tcPr>
          <w:p w:rsidR="007027F1" w:rsidRPr="007027F1" w:rsidRDefault="007027F1" w:rsidP="007027F1">
            <w:pPr>
              <w:rPr>
                <w:rFonts w:eastAsia="Calibri" w:cs="Times New Roman"/>
                <w:color w:val="262633"/>
                <w:sz w:val="28"/>
                <w:szCs w:val="28"/>
                <w:shd w:val="clear" w:color="auto" w:fill="FFFFFF"/>
              </w:rPr>
            </w:pPr>
          </w:p>
        </w:tc>
      </w:tr>
      <w:tr w:rsidR="007027F1" w:rsidRPr="007027F1" w:rsidTr="001A58AC">
        <w:tc>
          <w:tcPr>
            <w:tcW w:w="3397"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Актуализация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содержания,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необходимого для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выполнения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лабораторных 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практических работ</w:t>
            </w:r>
          </w:p>
        </w:tc>
        <w:tc>
          <w:tcPr>
            <w:tcW w:w="2835"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подводит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обучающихся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к</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постановке задач</w:t>
            </w:r>
          </w:p>
          <w:p w:rsidR="007027F1" w:rsidRPr="007027F1" w:rsidRDefault="007027F1" w:rsidP="007027F1">
            <w:pPr>
              <w:rPr>
                <w:rFonts w:eastAsia="Calibri" w:cs="Times New Roman"/>
                <w:color w:val="262633"/>
                <w:sz w:val="28"/>
                <w:szCs w:val="28"/>
                <w:shd w:val="clear" w:color="auto" w:fill="FFFFFF"/>
              </w:rPr>
            </w:pPr>
          </w:p>
        </w:tc>
        <w:tc>
          <w:tcPr>
            <w:tcW w:w="3119"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воспринимают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информацию</w:t>
            </w:r>
          </w:p>
          <w:p w:rsidR="007027F1" w:rsidRPr="007027F1" w:rsidRDefault="007027F1" w:rsidP="007027F1">
            <w:pPr>
              <w:rPr>
                <w:rFonts w:eastAsia="Calibri" w:cs="Times New Roman"/>
                <w:color w:val="262633"/>
                <w:sz w:val="28"/>
                <w:szCs w:val="28"/>
                <w:shd w:val="clear" w:color="auto" w:fill="FFFFFF"/>
              </w:rPr>
            </w:pPr>
          </w:p>
        </w:tc>
        <w:tc>
          <w:tcPr>
            <w:tcW w:w="2977" w:type="dxa"/>
          </w:tcPr>
          <w:p w:rsidR="007027F1" w:rsidRPr="007027F1" w:rsidRDefault="007027F1" w:rsidP="007027F1">
            <w:pPr>
              <w:rPr>
                <w:rFonts w:eastAsia="Calibri" w:cs="Times New Roman"/>
                <w:color w:val="262633"/>
                <w:sz w:val="28"/>
                <w:szCs w:val="28"/>
                <w:shd w:val="clear" w:color="auto" w:fill="FFFFFF"/>
              </w:rPr>
            </w:pPr>
          </w:p>
        </w:tc>
        <w:tc>
          <w:tcPr>
            <w:tcW w:w="2268" w:type="dxa"/>
          </w:tcPr>
          <w:p w:rsidR="007027F1" w:rsidRPr="007027F1" w:rsidRDefault="007027F1" w:rsidP="007027F1">
            <w:pPr>
              <w:rPr>
                <w:rFonts w:eastAsia="Calibri" w:cs="Times New Roman"/>
                <w:color w:val="262633"/>
                <w:sz w:val="28"/>
                <w:szCs w:val="28"/>
                <w:shd w:val="clear" w:color="auto" w:fill="FFFFFF"/>
              </w:rPr>
            </w:pPr>
          </w:p>
        </w:tc>
      </w:tr>
      <w:tr w:rsidR="007027F1" w:rsidRPr="007027F1" w:rsidTr="001A58AC">
        <w:tc>
          <w:tcPr>
            <w:tcW w:w="14596" w:type="dxa"/>
            <w:gridSpan w:val="5"/>
          </w:tcPr>
          <w:p w:rsidR="007027F1" w:rsidRPr="007027F1" w:rsidRDefault="007027F1" w:rsidP="007027F1">
            <w:pPr>
              <w:rPr>
                <w:rFonts w:eastAsia="Calibri" w:cs="Times New Roman"/>
                <w:b/>
                <w:color w:val="262633"/>
                <w:sz w:val="28"/>
                <w:szCs w:val="28"/>
                <w:shd w:val="clear" w:color="auto" w:fill="FFFFFF"/>
              </w:rPr>
            </w:pPr>
            <w:r w:rsidRPr="007027F1">
              <w:rPr>
                <w:rFonts w:eastAsia="Calibri" w:cs="Times New Roman"/>
                <w:b/>
                <w:color w:val="262633"/>
                <w:sz w:val="28"/>
                <w:szCs w:val="28"/>
                <w:shd w:val="clear" w:color="auto" w:fill="FFFFFF"/>
              </w:rPr>
              <w:t>Основной этап занятия</w:t>
            </w:r>
          </w:p>
        </w:tc>
      </w:tr>
      <w:tr w:rsidR="007027F1" w:rsidRPr="007027F1" w:rsidTr="001A58AC">
        <w:tc>
          <w:tcPr>
            <w:tcW w:w="3397"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Осмысление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содержания заданий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практических 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лабораторных работ,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последовательности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выполнения действий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при выполнении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заданий или воспроизведение формируемых</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знаний и их</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применение в</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lastRenderedPageBreak/>
              <w:t>стандартных условиях</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 аналогии, действия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 стандартных</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ситуациях,</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тренировочные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упражнения)</w:t>
            </w:r>
          </w:p>
        </w:tc>
        <w:tc>
          <w:tcPr>
            <w:tcW w:w="2835"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lastRenderedPageBreak/>
              <w:t>Преподаватель</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показывает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технику</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выполнения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строевого приема</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(действия) в</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целом и по</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разделениям.</w:t>
            </w:r>
          </w:p>
          <w:p w:rsidR="007027F1" w:rsidRPr="007027F1" w:rsidRDefault="007027F1" w:rsidP="007027F1">
            <w:pPr>
              <w:shd w:val="clear" w:color="auto" w:fill="FFFFFF"/>
              <w:rPr>
                <w:rFonts w:eastAsia="Times New Roman" w:cs="Times New Roman"/>
                <w:color w:val="262633"/>
                <w:sz w:val="28"/>
                <w:szCs w:val="28"/>
                <w:lang w:eastAsia="ru-RU"/>
              </w:rPr>
            </w:pPr>
          </w:p>
        </w:tc>
        <w:tc>
          <w:tcPr>
            <w:tcW w:w="3119"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Calibri" w:cs="Times New Roman"/>
                <w:color w:val="262633"/>
                <w:sz w:val="28"/>
                <w:szCs w:val="28"/>
                <w:shd w:val="clear" w:color="auto" w:fill="FFFFFF"/>
              </w:rPr>
              <w:t>Наблюдают</w:t>
            </w:r>
          </w:p>
        </w:tc>
        <w:tc>
          <w:tcPr>
            <w:tcW w:w="2977"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ОК.04</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Эффективно</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взаимодейство</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вать и работать</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 коллективе 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команде</w:t>
            </w:r>
          </w:p>
          <w:p w:rsidR="007027F1" w:rsidRPr="007027F1" w:rsidRDefault="007027F1" w:rsidP="007027F1">
            <w:pPr>
              <w:rPr>
                <w:rFonts w:eastAsia="Calibri" w:cs="Times New Roman"/>
                <w:color w:val="262633"/>
                <w:sz w:val="28"/>
                <w:szCs w:val="28"/>
                <w:shd w:val="clear" w:color="auto" w:fill="FFFFFF"/>
              </w:rPr>
            </w:pPr>
          </w:p>
        </w:tc>
        <w:tc>
          <w:tcPr>
            <w:tcW w:w="2268" w:type="dxa"/>
          </w:tcPr>
          <w:p w:rsidR="007027F1" w:rsidRPr="007027F1" w:rsidRDefault="007027F1" w:rsidP="007027F1">
            <w:pPr>
              <w:rPr>
                <w:rFonts w:eastAsia="Calibri" w:cs="Times New Roman"/>
                <w:color w:val="262633"/>
                <w:sz w:val="28"/>
                <w:szCs w:val="28"/>
                <w:shd w:val="clear" w:color="auto" w:fill="FFFFFF"/>
              </w:rPr>
            </w:pPr>
            <w:r w:rsidRPr="007027F1">
              <w:rPr>
                <w:rFonts w:eastAsia="Calibri" w:cs="Times New Roman"/>
                <w:color w:val="262633"/>
                <w:sz w:val="28"/>
                <w:szCs w:val="28"/>
                <w:shd w:val="clear" w:color="auto" w:fill="FFFFFF"/>
              </w:rPr>
              <w:t>Индивидуальная работа</w:t>
            </w:r>
          </w:p>
        </w:tc>
      </w:tr>
      <w:tr w:rsidR="007027F1" w:rsidRPr="007027F1" w:rsidTr="001A58AC">
        <w:tc>
          <w:tcPr>
            <w:tcW w:w="3397"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lastRenderedPageBreak/>
              <w:t>Перенос приобретенных</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знаний и их первичное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применение в новых</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или измененных</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условиях с целью</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формирования умений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(творческие,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 xml:space="preserve">проблемные задачи, </w:t>
            </w:r>
            <w:r w:rsidRPr="007027F1">
              <w:rPr>
                <w:rFonts w:eastAsia="Calibri" w:cs="Times New Roman"/>
                <w:color w:val="262633"/>
                <w:sz w:val="28"/>
                <w:szCs w:val="28"/>
                <w:shd w:val="clear" w:color="auto" w:fill="FFFFFF"/>
              </w:rPr>
              <w:t>ситуации)</w:t>
            </w:r>
          </w:p>
        </w:tc>
        <w:tc>
          <w:tcPr>
            <w:tcW w:w="2835"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Отдает команды на</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выполнение,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наблюдает за</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выполнением</w:t>
            </w:r>
          </w:p>
          <w:p w:rsidR="007027F1" w:rsidRPr="007027F1" w:rsidRDefault="007027F1" w:rsidP="007027F1">
            <w:pPr>
              <w:shd w:val="clear" w:color="auto" w:fill="FFFFFF"/>
              <w:rPr>
                <w:rFonts w:eastAsia="Times New Roman" w:cs="Times New Roman"/>
                <w:color w:val="262633"/>
                <w:sz w:val="28"/>
                <w:szCs w:val="28"/>
                <w:lang w:eastAsia="ru-RU"/>
              </w:rPr>
            </w:pPr>
          </w:p>
        </w:tc>
        <w:tc>
          <w:tcPr>
            <w:tcW w:w="3119"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 команде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преподавателя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показанный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прием</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(действие)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выполняют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обучающиеся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 разделениям</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Calibri" w:cs="Times New Roman"/>
                <w:color w:val="262633"/>
                <w:sz w:val="28"/>
                <w:szCs w:val="28"/>
                <w:shd w:val="clear" w:color="auto" w:fill="FFFFFF"/>
              </w:rPr>
              <w:t>и в целом</w:t>
            </w:r>
          </w:p>
        </w:tc>
        <w:tc>
          <w:tcPr>
            <w:tcW w:w="2977" w:type="dxa"/>
          </w:tcPr>
          <w:p w:rsidR="007027F1" w:rsidRPr="007027F1" w:rsidRDefault="007027F1" w:rsidP="007027F1">
            <w:pPr>
              <w:rPr>
                <w:rFonts w:eastAsia="Calibri" w:cs="Times New Roman"/>
                <w:color w:val="262633"/>
                <w:sz w:val="28"/>
                <w:szCs w:val="28"/>
                <w:shd w:val="clear" w:color="auto" w:fill="FFFFFF"/>
              </w:rPr>
            </w:pPr>
            <w:r w:rsidRPr="007027F1">
              <w:rPr>
                <w:rFonts w:eastAsia="Calibri" w:cs="Times New Roman"/>
                <w:color w:val="262633"/>
                <w:sz w:val="28"/>
                <w:szCs w:val="28"/>
                <w:shd w:val="clear" w:color="auto" w:fill="FFFFFF"/>
              </w:rPr>
              <w:t>ОК.04</w:t>
            </w:r>
          </w:p>
        </w:tc>
        <w:tc>
          <w:tcPr>
            <w:tcW w:w="2268" w:type="dxa"/>
          </w:tcPr>
          <w:p w:rsidR="007027F1" w:rsidRPr="007027F1" w:rsidRDefault="007027F1" w:rsidP="007027F1">
            <w:pPr>
              <w:rPr>
                <w:rFonts w:eastAsia="Calibri" w:cs="Times New Roman"/>
                <w:color w:val="262633"/>
                <w:sz w:val="28"/>
                <w:szCs w:val="28"/>
                <w:shd w:val="clear" w:color="auto" w:fill="FFFFFF"/>
              </w:rPr>
            </w:pPr>
            <w:r w:rsidRPr="007027F1">
              <w:rPr>
                <w:rFonts w:eastAsia="Calibri" w:cs="Times New Roman"/>
                <w:color w:val="262633"/>
                <w:sz w:val="28"/>
                <w:szCs w:val="28"/>
                <w:shd w:val="clear" w:color="auto" w:fill="FFFFFF"/>
              </w:rPr>
              <w:t>Групповая работа</w:t>
            </w:r>
          </w:p>
        </w:tc>
      </w:tr>
      <w:tr w:rsidR="007027F1" w:rsidRPr="007027F1" w:rsidTr="001A58AC">
        <w:tc>
          <w:tcPr>
            <w:tcW w:w="3397"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Самостоятельное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выполнение заданий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практических или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лабораторных работ в</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соответствии с</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инструкцией,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методическими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указаниями,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технологическими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картами</w:t>
            </w:r>
          </w:p>
        </w:tc>
        <w:tc>
          <w:tcPr>
            <w:tcW w:w="2835"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необходимости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корректирует,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уточняет, помогает</w:t>
            </w:r>
          </w:p>
          <w:p w:rsidR="007027F1" w:rsidRPr="007027F1" w:rsidRDefault="007027F1" w:rsidP="007027F1">
            <w:pPr>
              <w:shd w:val="clear" w:color="auto" w:fill="FFFFFF"/>
              <w:rPr>
                <w:rFonts w:eastAsia="Times New Roman" w:cs="Times New Roman"/>
                <w:color w:val="262633"/>
                <w:sz w:val="28"/>
                <w:szCs w:val="28"/>
                <w:lang w:eastAsia="ru-RU"/>
              </w:rPr>
            </w:pPr>
          </w:p>
        </w:tc>
        <w:tc>
          <w:tcPr>
            <w:tcW w:w="3119"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затем</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выполняют все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действия,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обращая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внимание на</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точность 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качество</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выполняемого</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упражнения.</w:t>
            </w:r>
          </w:p>
          <w:p w:rsidR="007027F1" w:rsidRPr="007027F1" w:rsidRDefault="007027F1" w:rsidP="007027F1">
            <w:pPr>
              <w:shd w:val="clear" w:color="auto" w:fill="FFFFFF"/>
              <w:rPr>
                <w:rFonts w:eastAsia="Times New Roman" w:cs="Times New Roman"/>
                <w:color w:val="262633"/>
                <w:sz w:val="28"/>
                <w:szCs w:val="28"/>
                <w:lang w:eastAsia="ru-RU"/>
              </w:rPr>
            </w:pPr>
          </w:p>
        </w:tc>
        <w:tc>
          <w:tcPr>
            <w:tcW w:w="2977" w:type="dxa"/>
          </w:tcPr>
          <w:p w:rsidR="007027F1" w:rsidRPr="007027F1" w:rsidRDefault="007027F1" w:rsidP="007027F1">
            <w:pPr>
              <w:rPr>
                <w:rFonts w:eastAsia="Calibri" w:cs="Times New Roman"/>
                <w:color w:val="262633"/>
                <w:sz w:val="28"/>
                <w:szCs w:val="28"/>
                <w:shd w:val="clear" w:color="auto" w:fill="FFFFFF"/>
              </w:rPr>
            </w:pPr>
            <w:r w:rsidRPr="007027F1">
              <w:rPr>
                <w:rFonts w:eastAsia="Calibri" w:cs="Times New Roman"/>
                <w:color w:val="262633"/>
                <w:sz w:val="28"/>
                <w:szCs w:val="28"/>
                <w:shd w:val="clear" w:color="auto" w:fill="FFFFFF"/>
              </w:rPr>
              <w:t>ОК.04</w:t>
            </w:r>
          </w:p>
        </w:tc>
        <w:tc>
          <w:tcPr>
            <w:tcW w:w="2268" w:type="dxa"/>
          </w:tcPr>
          <w:p w:rsidR="007027F1" w:rsidRPr="007027F1" w:rsidRDefault="007027F1" w:rsidP="007027F1">
            <w:pPr>
              <w:rPr>
                <w:rFonts w:eastAsia="Calibri" w:cs="Times New Roman"/>
                <w:color w:val="262633"/>
                <w:sz w:val="28"/>
                <w:szCs w:val="28"/>
                <w:shd w:val="clear" w:color="auto" w:fill="FFFFFF"/>
              </w:rPr>
            </w:pPr>
          </w:p>
        </w:tc>
      </w:tr>
      <w:tr w:rsidR="007027F1" w:rsidRPr="007027F1" w:rsidTr="001A58AC">
        <w:tc>
          <w:tcPr>
            <w:tcW w:w="3397"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Обобщение 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lastRenderedPageBreak/>
              <w:t>систематизация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результатов выполнения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лабораторных работ,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практических работ,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упражнений, заданий</w:t>
            </w:r>
          </w:p>
        </w:tc>
        <w:tc>
          <w:tcPr>
            <w:tcW w:w="2835"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lastRenderedPageBreak/>
              <w:t>Краткий разбор</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lastRenderedPageBreak/>
              <w:t>строевой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подготовки</w:t>
            </w:r>
          </w:p>
          <w:p w:rsidR="007027F1" w:rsidRPr="007027F1" w:rsidRDefault="007027F1" w:rsidP="007027F1">
            <w:pPr>
              <w:shd w:val="clear" w:color="auto" w:fill="FFFFFF"/>
              <w:rPr>
                <w:rFonts w:eastAsia="Times New Roman" w:cs="Times New Roman"/>
                <w:color w:val="262633"/>
                <w:sz w:val="28"/>
                <w:szCs w:val="28"/>
                <w:lang w:eastAsia="ru-RU"/>
              </w:rPr>
            </w:pPr>
          </w:p>
        </w:tc>
        <w:tc>
          <w:tcPr>
            <w:tcW w:w="3119"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lastRenderedPageBreak/>
              <w:t>Слушают,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lastRenderedPageBreak/>
              <w:t>воспринимают,</w:t>
            </w:r>
          </w:p>
          <w:p w:rsidR="007027F1" w:rsidRPr="007027F1" w:rsidRDefault="007027F1" w:rsidP="007027F1">
            <w:pPr>
              <w:shd w:val="clear" w:color="auto" w:fill="FFFFFF"/>
              <w:rPr>
                <w:rFonts w:eastAsia="Times New Roman" w:cs="Times New Roman"/>
                <w:color w:val="262633"/>
                <w:sz w:val="28"/>
                <w:szCs w:val="28"/>
                <w:lang w:eastAsia="ru-RU"/>
              </w:rPr>
            </w:pPr>
          </w:p>
        </w:tc>
        <w:tc>
          <w:tcPr>
            <w:tcW w:w="2977" w:type="dxa"/>
          </w:tcPr>
          <w:p w:rsidR="007027F1" w:rsidRPr="007027F1" w:rsidRDefault="007027F1" w:rsidP="007027F1">
            <w:pPr>
              <w:rPr>
                <w:rFonts w:eastAsia="Calibri" w:cs="Times New Roman"/>
                <w:color w:val="262633"/>
                <w:sz w:val="28"/>
                <w:szCs w:val="28"/>
                <w:shd w:val="clear" w:color="auto" w:fill="FFFFFF"/>
              </w:rPr>
            </w:pPr>
            <w:r w:rsidRPr="007027F1">
              <w:rPr>
                <w:rFonts w:eastAsia="Calibri" w:cs="Times New Roman"/>
                <w:color w:val="262633"/>
                <w:sz w:val="28"/>
                <w:szCs w:val="28"/>
                <w:shd w:val="clear" w:color="auto" w:fill="FFFFFF"/>
              </w:rPr>
              <w:lastRenderedPageBreak/>
              <w:t>ОК.04</w:t>
            </w:r>
          </w:p>
        </w:tc>
        <w:tc>
          <w:tcPr>
            <w:tcW w:w="2268" w:type="dxa"/>
          </w:tcPr>
          <w:p w:rsidR="007027F1" w:rsidRPr="007027F1" w:rsidRDefault="007027F1" w:rsidP="007027F1">
            <w:pPr>
              <w:rPr>
                <w:rFonts w:eastAsia="Calibri" w:cs="Times New Roman"/>
                <w:color w:val="262633"/>
                <w:sz w:val="28"/>
                <w:szCs w:val="28"/>
                <w:shd w:val="clear" w:color="auto" w:fill="FFFFFF"/>
              </w:rPr>
            </w:pPr>
          </w:p>
        </w:tc>
      </w:tr>
      <w:tr w:rsidR="007027F1" w:rsidRPr="007027F1" w:rsidTr="001A58AC">
        <w:tc>
          <w:tcPr>
            <w:tcW w:w="14596" w:type="dxa"/>
            <w:gridSpan w:val="5"/>
          </w:tcPr>
          <w:p w:rsidR="007027F1" w:rsidRPr="007027F1" w:rsidRDefault="007027F1" w:rsidP="007027F1">
            <w:pPr>
              <w:rPr>
                <w:rFonts w:eastAsia="Calibri" w:cs="Times New Roman"/>
                <w:b/>
                <w:color w:val="262633"/>
                <w:sz w:val="28"/>
                <w:szCs w:val="28"/>
                <w:shd w:val="clear" w:color="auto" w:fill="FFFFFF"/>
              </w:rPr>
            </w:pPr>
            <w:r w:rsidRPr="007027F1">
              <w:rPr>
                <w:rFonts w:eastAsia="Calibri" w:cs="Times New Roman"/>
                <w:b/>
                <w:color w:val="262633"/>
                <w:sz w:val="28"/>
                <w:szCs w:val="28"/>
                <w:shd w:val="clear" w:color="auto" w:fill="FFFFFF"/>
              </w:rPr>
              <w:lastRenderedPageBreak/>
              <w:t>Заключительный этап занятия</w:t>
            </w:r>
          </w:p>
        </w:tc>
      </w:tr>
      <w:tr w:rsidR="007027F1" w:rsidRPr="007027F1" w:rsidTr="001A58AC">
        <w:tc>
          <w:tcPr>
            <w:tcW w:w="3397"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Подведение итогов</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работы; фиксация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достижения целей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(оценка деятельности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обучающихся);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определение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перспективы</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дальнейшей работы</w:t>
            </w:r>
          </w:p>
        </w:tc>
        <w:tc>
          <w:tcPr>
            <w:tcW w:w="2835"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Сообщение оценок</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 аргументацией,</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благодарит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участников</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учебного занятия,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отмечает лучших в</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выполнении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приемов</w:t>
            </w:r>
          </w:p>
        </w:tc>
        <w:tc>
          <w:tcPr>
            <w:tcW w:w="3119"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подводят итоги,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необходимости</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задают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вопросы</w:t>
            </w:r>
          </w:p>
          <w:p w:rsidR="007027F1" w:rsidRPr="007027F1" w:rsidRDefault="007027F1" w:rsidP="007027F1">
            <w:pPr>
              <w:shd w:val="clear" w:color="auto" w:fill="FFFFFF"/>
              <w:rPr>
                <w:rFonts w:eastAsia="Times New Roman" w:cs="Times New Roman"/>
                <w:color w:val="262633"/>
                <w:sz w:val="28"/>
                <w:szCs w:val="28"/>
                <w:lang w:eastAsia="ru-RU"/>
              </w:rPr>
            </w:pPr>
          </w:p>
        </w:tc>
        <w:tc>
          <w:tcPr>
            <w:tcW w:w="2977" w:type="dxa"/>
          </w:tcPr>
          <w:p w:rsidR="007027F1" w:rsidRPr="007027F1" w:rsidRDefault="007027F1" w:rsidP="007027F1">
            <w:pPr>
              <w:rPr>
                <w:rFonts w:eastAsia="Calibri" w:cs="Times New Roman"/>
                <w:color w:val="262633"/>
                <w:sz w:val="28"/>
                <w:szCs w:val="28"/>
                <w:shd w:val="clear" w:color="auto" w:fill="FFFFFF"/>
              </w:rPr>
            </w:pPr>
          </w:p>
        </w:tc>
        <w:tc>
          <w:tcPr>
            <w:tcW w:w="2268" w:type="dxa"/>
          </w:tcPr>
          <w:p w:rsidR="007027F1" w:rsidRPr="007027F1" w:rsidRDefault="007027F1" w:rsidP="007027F1">
            <w:pPr>
              <w:rPr>
                <w:rFonts w:eastAsia="Calibri" w:cs="Times New Roman"/>
                <w:color w:val="262633"/>
                <w:sz w:val="28"/>
                <w:szCs w:val="28"/>
                <w:shd w:val="clear" w:color="auto" w:fill="FFFFFF"/>
              </w:rPr>
            </w:pPr>
          </w:p>
        </w:tc>
      </w:tr>
      <w:tr w:rsidR="007027F1" w:rsidRPr="007027F1" w:rsidTr="001A58AC">
        <w:tc>
          <w:tcPr>
            <w:tcW w:w="3397"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Задания для</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самостоятельного</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выполнения</w:t>
            </w:r>
          </w:p>
          <w:p w:rsidR="007027F1" w:rsidRPr="007027F1" w:rsidRDefault="007027F1" w:rsidP="007027F1">
            <w:pPr>
              <w:shd w:val="clear" w:color="auto" w:fill="FFFFFF"/>
              <w:rPr>
                <w:rFonts w:eastAsia="Times New Roman" w:cs="Times New Roman"/>
                <w:color w:val="262633"/>
                <w:sz w:val="28"/>
                <w:szCs w:val="28"/>
                <w:lang w:eastAsia="ru-RU"/>
              </w:rPr>
            </w:pPr>
          </w:p>
        </w:tc>
        <w:tc>
          <w:tcPr>
            <w:tcW w:w="2835"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Выдает задание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выучить, что такое</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«Строевая стойка»</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отработать</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строевые приемы</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перед зеркалом</w:t>
            </w:r>
          </w:p>
        </w:tc>
        <w:tc>
          <w:tcPr>
            <w:tcW w:w="3119" w:type="dxa"/>
          </w:tcPr>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Записывают</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внеаудиторную</w:t>
            </w:r>
          </w:p>
          <w:p w:rsidR="007027F1" w:rsidRPr="007027F1" w:rsidRDefault="007027F1" w:rsidP="007027F1">
            <w:pPr>
              <w:shd w:val="clear" w:color="auto" w:fill="FFFFFF"/>
              <w:rPr>
                <w:rFonts w:eastAsia="Times New Roman" w:cs="Times New Roman"/>
                <w:color w:val="262633"/>
                <w:sz w:val="28"/>
                <w:szCs w:val="28"/>
                <w:lang w:eastAsia="ru-RU"/>
              </w:rPr>
            </w:pPr>
            <w:r w:rsidRPr="007027F1">
              <w:rPr>
                <w:rFonts w:eastAsia="Times New Roman" w:cs="Times New Roman"/>
                <w:color w:val="262633"/>
                <w:sz w:val="28"/>
                <w:szCs w:val="28"/>
                <w:lang w:eastAsia="ru-RU"/>
              </w:rPr>
              <w:t>сам. работу</w:t>
            </w:r>
          </w:p>
          <w:p w:rsidR="007027F1" w:rsidRPr="007027F1" w:rsidRDefault="007027F1" w:rsidP="007027F1">
            <w:pPr>
              <w:shd w:val="clear" w:color="auto" w:fill="FFFFFF"/>
              <w:rPr>
                <w:rFonts w:eastAsia="Times New Roman" w:cs="Times New Roman"/>
                <w:color w:val="262633"/>
                <w:sz w:val="28"/>
                <w:szCs w:val="28"/>
                <w:lang w:eastAsia="ru-RU"/>
              </w:rPr>
            </w:pPr>
          </w:p>
        </w:tc>
        <w:tc>
          <w:tcPr>
            <w:tcW w:w="2977" w:type="dxa"/>
          </w:tcPr>
          <w:p w:rsidR="007027F1" w:rsidRPr="007027F1" w:rsidRDefault="007027F1" w:rsidP="007027F1">
            <w:pPr>
              <w:rPr>
                <w:rFonts w:eastAsia="Calibri" w:cs="Times New Roman"/>
                <w:color w:val="262633"/>
                <w:sz w:val="28"/>
                <w:szCs w:val="28"/>
                <w:shd w:val="clear" w:color="auto" w:fill="FFFFFF"/>
              </w:rPr>
            </w:pPr>
          </w:p>
        </w:tc>
        <w:tc>
          <w:tcPr>
            <w:tcW w:w="2268" w:type="dxa"/>
          </w:tcPr>
          <w:p w:rsidR="007027F1" w:rsidRPr="007027F1" w:rsidRDefault="007027F1" w:rsidP="007027F1">
            <w:pPr>
              <w:rPr>
                <w:rFonts w:eastAsia="Calibri" w:cs="Times New Roman"/>
                <w:color w:val="262633"/>
                <w:sz w:val="28"/>
                <w:szCs w:val="28"/>
                <w:shd w:val="clear" w:color="auto" w:fill="FFFFFF"/>
              </w:rPr>
            </w:pPr>
          </w:p>
        </w:tc>
      </w:tr>
    </w:tbl>
    <w:p w:rsidR="007027F1" w:rsidRPr="007027F1" w:rsidRDefault="007027F1" w:rsidP="007027F1">
      <w:pPr>
        <w:spacing w:after="160" w:line="259" w:lineRule="auto"/>
        <w:rPr>
          <w:rFonts w:ascii="Helvetica" w:eastAsia="Calibri" w:hAnsi="Helvetica" w:cs="Helvetica"/>
          <w:color w:val="262633"/>
          <w:sz w:val="23"/>
          <w:szCs w:val="23"/>
          <w:shd w:val="clear" w:color="auto" w:fill="FFFFFF"/>
        </w:rPr>
      </w:pPr>
    </w:p>
    <w:p w:rsidR="007027F1" w:rsidRPr="007027F1" w:rsidRDefault="007027F1" w:rsidP="007027F1">
      <w:pPr>
        <w:spacing w:after="160" w:line="259" w:lineRule="auto"/>
        <w:rPr>
          <w:rFonts w:ascii="Helvetica" w:eastAsia="Calibri" w:hAnsi="Helvetica" w:cs="Helvetica"/>
          <w:color w:val="262633"/>
          <w:sz w:val="23"/>
          <w:szCs w:val="23"/>
          <w:shd w:val="clear" w:color="auto" w:fill="FFFFFF"/>
        </w:rPr>
      </w:pPr>
      <w:r w:rsidRPr="007027F1">
        <w:rPr>
          <w:rFonts w:ascii="Helvetica" w:eastAsia="Calibri" w:hAnsi="Helvetica" w:cs="Helvetica"/>
          <w:color w:val="262633"/>
          <w:sz w:val="23"/>
          <w:szCs w:val="23"/>
          <w:shd w:val="clear" w:color="auto" w:fill="FFFFFF"/>
        </w:rPr>
        <w:br w:type="page"/>
      </w:r>
    </w:p>
    <w:p w:rsidR="007027F1" w:rsidRPr="007027F1" w:rsidRDefault="007027F1" w:rsidP="007027F1">
      <w:pPr>
        <w:spacing w:after="160" w:line="276" w:lineRule="auto"/>
        <w:jc w:val="center"/>
        <w:rPr>
          <w:rFonts w:eastAsia="Calibri" w:cs="Times New Roman"/>
          <w:b/>
          <w:bCs/>
          <w:szCs w:val="24"/>
        </w:rPr>
      </w:pPr>
      <w:r w:rsidRPr="007027F1">
        <w:rPr>
          <w:rFonts w:eastAsia="Calibri" w:cs="Times New Roman"/>
          <w:b/>
          <w:bCs/>
          <w:szCs w:val="24"/>
        </w:rPr>
        <w:lastRenderedPageBreak/>
        <w:t>ТЕХНОЛОГИЧЕСКАЯ КАРТА 2</w:t>
      </w:r>
    </w:p>
    <w:tbl>
      <w:tblPr>
        <w:tblStyle w:val="190"/>
        <w:tblW w:w="14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0915"/>
      </w:tblGrid>
      <w:tr w:rsidR="007027F1" w:rsidRPr="007027F1" w:rsidTr="001A58AC">
        <w:tc>
          <w:tcPr>
            <w:tcW w:w="3686" w:type="dxa"/>
            <w:hideMark/>
          </w:tcPr>
          <w:p w:rsidR="007027F1" w:rsidRPr="007027F1" w:rsidRDefault="007027F1" w:rsidP="007027F1">
            <w:pPr>
              <w:spacing w:line="276" w:lineRule="auto"/>
              <w:jc w:val="both"/>
              <w:rPr>
                <w:rFonts w:ascii="Times New Roman" w:hAnsi="Times New Roman"/>
                <w:sz w:val="24"/>
                <w:szCs w:val="24"/>
              </w:rPr>
            </w:pPr>
            <w:r w:rsidRPr="007027F1">
              <w:rPr>
                <w:rFonts w:ascii="Times New Roman" w:hAnsi="Times New Roman"/>
                <w:sz w:val="24"/>
                <w:szCs w:val="24"/>
              </w:rPr>
              <w:t>Дисциплина</w:t>
            </w:r>
          </w:p>
        </w:tc>
        <w:tc>
          <w:tcPr>
            <w:tcW w:w="10915" w:type="dxa"/>
            <w:hideMark/>
          </w:tcPr>
          <w:p w:rsidR="007027F1" w:rsidRPr="007027F1" w:rsidRDefault="007027F1" w:rsidP="007027F1">
            <w:pPr>
              <w:rPr>
                <w:rFonts w:ascii="Times New Roman" w:hAnsi="Times New Roman"/>
                <w:sz w:val="24"/>
                <w:szCs w:val="24"/>
              </w:rPr>
            </w:pPr>
            <w:r w:rsidRPr="007027F1">
              <w:rPr>
                <w:rFonts w:ascii="Times New Roman" w:hAnsi="Times New Roman"/>
                <w:sz w:val="24"/>
                <w:szCs w:val="24"/>
              </w:rPr>
              <w:t>Основы безопасности жизнедеятельности</w:t>
            </w:r>
          </w:p>
        </w:tc>
      </w:tr>
      <w:tr w:rsidR="007027F1" w:rsidRPr="007027F1" w:rsidTr="001A58AC">
        <w:tc>
          <w:tcPr>
            <w:tcW w:w="3686" w:type="dxa"/>
            <w:hideMark/>
          </w:tcPr>
          <w:p w:rsidR="007027F1" w:rsidRPr="007027F1" w:rsidRDefault="007027F1" w:rsidP="007027F1">
            <w:pPr>
              <w:spacing w:line="276" w:lineRule="auto"/>
              <w:jc w:val="both"/>
              <w:rPr>
                <w:rFonts w:ascii="Times New Roman" w:hAnsi="Times New Roman"/>
                <w:sz w:val="24"/>
                <w:szCs w:val="24"/>
              </w:rPr>
            </w:pPr>
            <w:r w:rsidRPr="007027F1">
              <w:rPr>
                <w:rFonts w:ascii="Times New Roman" w:hAnsi="Times New Roman"/>
                <w:sz w:val="24"/>
                <w:szCs w:val="24"/>
              </w:rPr>
              <w:t>Специальность / профессия</w:t>
            </w:r>
          </w:p>
        </w:tc>
        <w:tc>
          <w:tcPr>
            <w:tcW w:w="10915" w:type="dxa"/>
            <w:hideMark/>
          </w:tcPr>
          <w:p w:rsidR="007027F1" w:rsidRPr="007027F1" w:rsidRDefault="007027F1" w:rsidP="007027F1">
            <w:pPr>
              <w:spacing w:line="276" w:lineRule="auto"/>
              <w:jc w:val="both"/>
              <w:rPr>
                <w:rFonts w:ascii="Times New Roman" w:hAnsi="Times New Roman"/>
                <w:sz w:val="24"/>
                <w:szCs w:val="24"/>
              </w:rPr>
            </w:pPr>
            <w:r w:rsidRPr="007027F1">
              <w:rPr>
                <w:rFonts w:ascii="Times New Roman" w:hAnsi="Times New Roman"/>
                <w:sz w:val="24"/>
                <w:szCs w:val="24"/>
              </w:rPr>
              <w:t>33.02.01 Фармация</w:t>
            </w:r>
          </w:p>
        </w:tc>
      </w:tr>
    </w:tbl>
    <w:p w:rsidR="007027F1" w:rsidRPr="007027F1" w:rsidRDefault="007027F1" w:rsidP="007027F1">
      <w:pPr>
        <w:jc w:val="both"/>
        <w:rPr>
          <w:rFonts w:eastAsia="Calibri" w:cs="Times New Roman"/>
          <w:b/>
          <w:bCs/>
          <w:iCs/>
          <w:szCs w:val="24"/>
        </w:rPr>
      </w:pPr>
    </w:p>
    <w:tbl>
      <w:tblPr>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95"/>
        <w:gridCol w:w="9401"/>
      </w:tblGrid>
      <w:tr w:rsidR="007027F1" w:rsidRPr="007027F1" w:rsidTr="001A58AC">
        <w:trPr>
          <w:trHeight w:val="321"/>
        </w:trPr>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Calibri" w:cs="Times New Roman"/>
                <w:szCs w:val="24"/>
              </w:rPr>
            </w:pPr>
            <w:r w:rsidRPr="007027F1">
              <w:rPr>
                <w:rFonts w:eastAsia="Calibri" w:cs="Times New Roman"/>
                <w:szCs w:val="24"/>
              </w:rPr>
              <w:t xml:space="preserve">Тема занятия </w:t>
            </w:r>
          </w:p>
        </w:tc>
        <w:tc>
          <w:tcPr>
            <w:tcW w:w="9401" w:type="dxa"/>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Calibri" w:cs="Times New Roman"/>
                <w:b/>
                <w:bCs/>
                <w:szCs w:val="24"/>
                <w:highlight w:val="yellow"/>
              </w:rPr>
            </w:pPr>
            <w:r w:rsidRPr="007027F1">
              <w:rPr>
                <w:rFonts w:eastAsia="Calibri" w:cs="Times New Roman"/>
                <w:szCs w:val="24"/>
              </w:rPr>
              <w:t>Введение. Здоровый образ жизни. Алкоголь.  Курение. Наркотики. Сохранение здоровья.</w:t>
            </w:r>
          </w:p>
        </w:tc>
      </w:tr>
      <w:tr w:rsidR="007027F1" w:rsidRPr="007027F1" w:rsidTr="001A58AC">
        <w:trPr>
          <w:trHeight w:val="370"/>
        </w:trPr>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Calibri" w:cs="Times New Roman"/>
                <w:szCs w:val="24"/>
              </w:rPr>
            </w:pPr>
            <w:r w:rsidRPr="007027F1">
              <w:rPr>
                <w:rFonts w:eastAsia="Calibri" w:cs="Times New Roman"/>
                <w:szCs w:val="24"/>
              </w:rPr>
              <w:t xml:space="preserve">Содержание темы </w:t>
            </w:r>
          </w:p>
        </w:tc>
        <w:tc>
          <w:tcPr>
            <w:tcW w:w="9401" w:type="dxa"/>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ind w:firstLine="408"/>
              <w:jc w:val="both"/>
              <w:rPr>
                <w:rFonts w:eastAsia="Calibri" w:cs="Times New Roman"/>
                <w:b/>
                <w:szCs w:val="24"/>
              </w:rPr>
            </w:pPr>
            <w:r w:rsidRPr="007027F1">
              <w:rPr>
                <w:rFonts w:eastAsia="Calibri" w:cs="Times New Roman"/>
                <w:szCs w:val="24"/>
              </w:rPr>
              <w:t>Введение</w:t>
            </w:r>
            <w:r w:rsidRPr="007027F1">
              <w:rPr>
                <w:rFonts w:eastAsia="Calibri" w:cs="Times New Roman"/>
                <w:color w:val="800080"/>
                <w:szCs w:val="24"/>
              </w:rPr>
              <w:t>.</w:t>
            </w:r>
            <w:r w:rsidRPr="007027F1">
              <w:rPr>
                <w:rFonts w:eastAsia="Calibri" w:cs="Times New Roman"/>
                <w:b/>
                <w:color w:val="800080"/>
                <w:szCs w:val="24"/>
              </w:rPr>
              <w:t xml:space="preserve"> </w:t>
            </w:r>
            <w:r w:rsidRPr="007027F1">
              <w:rPr>
                <w:rFonts w:eastAsia="Calibri" w:cs="Times New Roman"/>
                <w:szCs w:val="24"/>
              </w:rPr>
              <w:t>Здоровый образ жизни. Алкоголь и его влияние на здоровье. курение и его влияние на здоровье. Наркотики и их влияние на здоровье.</w:t>
            </w:r>
          </w:p>
          <w:p w:rsidR="007027F1" w:rsidRPr="007027F1" w:rsidRDefault="007027F1" w:rsidP="007027F1">
            <w:pPr>
              <w:ind w:firstLine="408"/>
              <w:jc w:val="both"/>
              <w:rPr>
                <w:rFonts w:eastAsia="Calibri" w:cs="Times New Roman"/>
                <w:szCs w:val="24"/>
              </w:rPr>
            </w:pPr>
            <w:r w:rsidRPr="007027F1">
              <w:rPr>
                <w:rFonts w:eastAsia="Calibri" w:cs="Times New Roman"/>
                <w:szCs w:val="24"/>
              </w:rPr>
              <w:t>Содержание учебной информации.</w:t>
            </w:r>
          </w:p>
          <w:p w:rsidR="007027F1" w:rsidRPr="007027F1" w:rsidRDefault="007027F1" w:rsidP="007027F1">
            <w:pPr>
              <w:autoSpaceDE w:val="0"/>
              <w:autoSpaceDN w:val="0"/>
              <w:adjustRightInd w:val="0"/>
              <w:jc w:val="both"/>
              <w:rPr>
                <w:rFonts w:eastAsia="Calibri" w:cs="Times New Roman"/>
                <w:szCs w:val="24"/>
              </w:rPr>
            </w:pPr>
            <w:r w:rsidRPr="007027F1">
              <w:rPr>
                <w:rFonts w:eastAsia="Calibri" w:cs="Times New Roman"/>
                <w:szCs w:val="24"/>
              </w:rPr>
              <w:t>Понятие о дисциплине «Основы безопасности жизнедеятельности», её актуальность в современном мире, цели и задачи изучения дисциплины. Культура безопасности жизнедеятельности — современная концепция безопасного типа поведения личности. Общие понятия о здоровье. Здоровый образ жизни как необходимое условие сохранения и укрепления личного здоровья человека и общества. Факторы, способствующие укреплению здоровья. Занятия физической культурой. Вредные привычки.</w:t>
            </w:r>
          </w:p>
          <w:p w:rsidR="007027F1" w:rsidRPr="007027F1" w:rsidRDefault="007027F1" w:rsidP="007027F1">
            <w:pPr>
              <w:spacing w:line="256" w:lineRule="auto"/>
              <w:jc w:val="both"/>
              <w:rPr>
                <w:rFonts w:eastAsia="Calibri" w:cs="Times New Roman"/>
                <w:szCs w:val="24"/>
                <w:highlight w:val="yellow"/>
              </w:rPr>
            </w:pPr>
            <w:r w:rsidRPr="007027F1">
              <w:rPr>
                <w:rFonts w:eastAsia="Calibri" w:cs="Times New Roman"/>
                <w:szCs w:val="24"/>
              </w:rPr>
              <w:t xml:space="preserve"> Алкоголь – причины потребления, формирование зависимости, влияние на здоровье, социальные последствия употребления алкоголя, снижение умственной и физической работоспособности. Курение и его влияние на здоровье человека, табачный дым и его составные части. Влияние курения на нервную систему, сердечно-сосудистую систему. Пассивное курение и его влияние на здоровье.</w:t>
            </w:r>
          </w:p>
        </w:tc>
      </w:tr>
      <w:tr w:rsidR="007027F1" w:rsidRPr="007027F1" w:rsidTr="001A58AC">
        <w:trPr>
          <w:trHeight w:val="370"/>
        </w:trPr>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Calibri" w:cs="Times New Roman"/>
                <w:szCs w:val="24"/>
              </w:rPr>
            </w:pPr>
            <w:r w:rsidRPr="007027F1">
              <w:rPr>
                <w:rFonts w:eastAsia="Calibri" w:cs="Times New Roman"/>
                <w:szCs w:val="24"/>
              </w:rPr>
              <w:t>Тип занятия</w:t>
            </w:r>
          </w:p>
        </w:tc>
        <w:tc>
          <w:tcPr>
            <w:tcW w:w="9401" w:type="dxa"/>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Calibri" w:cs="Times New Roman"/>
                <w:szCs w:val="24"/>
              </w:rPr>
            </w:pPr>
            <w:r w:rsidRPr="007027F1">
              <w:rPr>
                <w:rFonts w:eastAsia="Calibri" w:cs="Times New Roman"/>
                <w:szCs w:val="24"/>
              </w:rPr>
              <w:t>Комбинированное занятие</w:t>
            </w:r>
          </w:p>
        </w:tc>
      </w:tr>
      <w:tr w:rsidR="007027F1" w:rsidRPr="007027F1" w:rsidTr="001A58AC">
        <w:trPr>
          <w:trHeight w:val="370"/>
        </w:trPr>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Calibri" w:cs="Times New Roman"/>
                <w:szCs w:val="24"/>
              </w:rPr>
            </w:pPr>
            <w:r w:rsidRPr="007027F1">
              <w:rPr>
                <w:rFonts w:eastAsia="Calibri" w:cs="Times New Roman"/>
                <w:szCs w:val="24"/>
              </w:rPr>
              <w:t>Формы организации учебной деятельности</w:t>
            </w:r>
          </w:p>
        </w:tc>
        <w:tc>
          <w:tcPr>
            <w:tcW w:w="9401" w:type="dxa"/>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Calibri" w:cs="Times New Roman"/>
                <w:szCs w:val="24"/>
              </w:rPr>
            </w:pPr>
            <w:r w:rsidRPr="007027F1">
              <w:rPr>
                <w:rFonts w:eastAsia="Calibri" w:cs="Times New Roman"/>
                <w:szCs w:val="24"/>
              </w:rPr>
              <w:t>Работа в группе</w:t>
            </w:r>
          </w:p>
        </w:tc>
      </w:tr>
    </w:tbl>
    <w:p w:rsidR="007027F1" w:rsidRPr="007027F1" w:rsidRDefault="007027F1" w:rsidP="007027F1">
      <w:pPr>
        <w:spacing w:before="120" w:after="120"/>
        <w:jc w:val="both"/>
        <w:rPr>
          <w:rFonts w:eastAsia="Times New Roman" w:cs="Times New Roman"/>
          <w:b/>
          <w:sz w:val="28"/>
          <w:szCs w:val="28"/>
          <w:highlight w:val="yellow"/>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70"/>
        <w:gridCol w:w="2620"/>
        <w:gridCol w:w="4242"/>
        <w:gridCol w:w="3331"/>
        <w:gridCol w:w="1823"/>
      </w:tblGrid>
      <w:tr w:rsidR="007027F1" w:rsidRPr="007027F1" w:rsidTr="001A58AC">
        <w:tc>
          <w:tcPr>
            <w:tcW w:w="0" w:type="auto"/>
            <w:tcBorders>
              <w:top w:val="single" w:sz="4" w:space="0" w:color="000000"/>
              <w:left w:val="single" w:sz="4" w:space="0" w:color="000000"/>
              <w:bottom w:val="single" w:sz="4" w:space="0" w:color="000000"/>
              <w:right w:val="single" w:sz="4" w:space="0" w:color="000000"/>
            </w:tcBorders>
            <w:vAlign w:val="center"/>
            <w:hideMark/>
          </w:tcPr>
          <w:p w:rsidR="007027F1" w:rsidRPr="007027F1" w:rsidRDefault="007027F1" w:rsidP="007027F1">
            <w:pPr>
              <w:spacing w:line="256" w:lineRule="auto"/>
              <w:jc w:val="center"/>
              <w:rPr>
                <w:rFonts w:eastAsia="Calibri" w:cs="Times New Roman"/>
                <w:b/>
                <w:bCs/>
                <w:szCs w:val="24"/>
              </w:rPr>
            </w:pPr>
            <w:r w:rsidRPr="007027F1">
              <w:rPr>
                <w:rFonts w:eastAsia="Calibri" w:cs="Times New Roman"/>
                <w:b/>
                <w:bCs/>
                <w:szCs w:val="24"/>
              </w:rPr>
              <w:t>Этапы занятия</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027F1" w:rsidRPr="007027F1" w:rsidRDefault="007027F1" w:rsidP="007027F1">
            <w:pPr>
              <w:spacing w:line="256" w:lineRule="auto"/>
              <w:jc w:val="center"/>
              <w:rPr>
                <w:rFonts w:eastAsia="Calibri" w:cs="Times New Roman"/>
                <w:b/>
                <w:bCs/>
                <w:szCs w:val="24"/>
              </w:rPr>
            </w:pPr>
            <w:r w:rsidRPr="007027F1">
              <w:rPr>
                <w:rFonts w:eastAsia="Calibri" w:cs="Times New Roman"/>
                <w:b/>
                <w:bCs/>
                <w:szCs w:val="24"/>
              </w:rPr>
              <w:t>Деятельность</w:t>
            </w:r>
          </w:p>
          <w:p w:rsidR="007027F1" w:rsidRPr="007027F1" w:rsidRDefault="007027F1" w:rsidP="007027F1">
            <w:pPr>
              <w:spacing w:line="256" w:lineRule="auto"/>
              <w:jc w:val="center"/>
              <w:rPr>
                <w:rFonts w:eastAsia="Calibri" w:cs="Times New Roman"/>
                <w:b/>
                <w:bCs/>
                <w:szCs w:val="24"/>
              </w:rPr>
            </w:pPr>
            <w:r w:rsidRPr="007027F1">
              <w:rPr>
                <w:rFonts w:eastAsia="Calibri" w:cs="Times New Roman"/>
                <w:b/>
                <w:bCs/>
                <w:szCs w:val="24"/>
              </w:rPr>
              <w:t>преподавателя</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027F1" w:rsidRPr="007027F1" w:rsidRDefault="007027F1" w:rsidP="007027F1">
            <w:pPr>
              <w:spacing w:line="256" w:lineRule="auto"/>
              <w:jc w:val="center"/>
              <w:rPr>
                <w:rFonts w:eastAsia="Calibri" w:cs="Times New Roman"/>
                <w:b/>
                <w:bCs/>
                <w:szCs w:val="24"/>
              </w:rPr>
            </w:pPr>
            <w:r w:rsidRPr="007027F1">
              <w:rPr>
                <w:rFonts w:eastAsia="Calibri" w:cs="Times New Roman"/>
                <w:b/>
                <w:bCs/>
                <w:szCs w:val="24"/>
              </w:rPr>
              <w:t>Деятельность</w:t>
            </w:r>
          </w:p>
          <w:p w:rsidR="007027F1" w:rsidRPr="007027F1" w:rsidRDefault="007027F1" w:rsidP="007027F1">
            <w:pPr>
              <w:spacing w:line="256" w:lineRule="auto"/>
              <w:jc w:val="center"/>
              <w:rPr>
                <w:rFonts w:eastAsia="Calibri" w:cs="Times New Roman"/>
                <w:b/>
                <w:bCs/>
                <w:szCs w:val="24"/>
              </w:rPr>
            </w:pPr>
            <w:r w:rsidRPr="007027F1">
              <w:rPr>
                <w:rFonts w:eastAsia="Calibri" w:cs="Times New Roman"/>
                <w:b/>
                <w:bCs/>
                <w:szCs w:val="24"/>
              </w:rPr>
              <w:t>студентов</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027F1" w:rsidRPr="007027F1" w:rsidRDefault="007027F1" w:rsidP="007027F1">
            <w:pPr>
              <w:spacing w:line="256" w:lineRule="auto"/>
              <w:jc w:val="center"/>
              <w:rPr>
                <w:rFonts w:eastAsia="Times New Roman" w:cs="Times New Roman"/>
                <w:b/>
                <w:bCs/>
                <w:szCs w:val="24"/>
              </w:rPr>
            </w:pPr>
            <w:r w:rsidRPr="007027F1">
              <w:rPr>
                <w:rFonts w:eastAsia="Calibri" w:cs="Times New Roman"/>
                <w:b/>
                <w:bCs/>
                <w:szCs w:val="24"/>
              </w:rPr>
              <w:t>Планируемые образовательные результаты</w:t>
            </w:r>
          </w:p>
        </w:tc>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center"/>
              <w:rPr>
                <w:rFonts w:eastAsia="Calibri" w:cs="Times New Roman"/>
                <w:b/>
                <w:bCs/>
                <w:szCs w:val="24"/>
              </w:rPr>
            </w:pPr>
            <w:r w:rsidRPr="007027F1">
              <w:rPr>
                <w:rFonts w:eastAsia="Calibri" w:cs="Times New Roman"/>
                <w:b/>
                <w:bCs/>
                <w:szCs w:val="24"/>
              </w:rPr>
              <w:t>Типы оценочных мероприятий</w:t>
            </w:r>
          </w:p>
        </w:tc>
      </w:tr>
      <w:tr w:rsidR="007027F1" w:rsidRPr="007027F1" w:rsidTr="001A58AC">
        <w:trPr>
          <w:trHeight w:val="254"/>
        </w:trPr>
        <w:tc>
          <w:tcPr>
            <w:tcW w:w="0" w:type="auto"/>
            <w:gridSpan w:val="5"/>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Times New Roman" w:cs="Times New Roman"/>
                <w:i/>
                <w:szCs w:val="24"/>
              </w:rPr>
            </w:pPr>
            <w:r w:rsidRPr="007027F1">
              <w:rPr>
                <w:rFonts w:eastAsia="Calibri" w:cs="Times New Roman"/>
                <w:b/>
                <w:szCs w:val="24"/>
              </w:rPr>
              <w:t>1. Организационный этап занятия</w:t>
            </w:r>
          </w:p>
        </w:tc>
      </w:tr>
      <w:tr w:rsidR="007027F1" w:rsidRPr="007027F1" w:rsidTr="001A58AC">
        <w:trPr>
          <w:trHeight w:val="279"/>
        </w:trPr>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Calibri" w:cs="Times New Roman"/>
                <w:szCs w:val="24"/>
              </w:rPr>
            </w:pPr>
            <w:r w:rsidRPr="007027F1">
              <w:rPr>
                <w:rFonts w:eastAsia="Calibri" w:cs="Times New Roman"/>
                <w:szCs w:val="24"/>
              </w:rPr>
              <w:t>Создание рабочей обстановки.</w:t>
            </w:r>
          </w:p>
          <w:p w:rsidR="007027F1" w:rsidRPr="007027F1" w:rsidRDefault="007027F1" w:rsidP="007027F1">
            <w:pPr>
              <w:spacing w:line="256" w:lineRule="auto"/>
              <w:jc w:val="both"/>
              <w:rPr>
                <w:rFonts w:eastAsia="Calibri" w:cs="Times New Roman"/>
                <w:szCs w:val="24"/>
              </w:rPr>
            </w:pPr>
            <w:r w:rsidRPr="007027F1">
              <w:rPr>
                <w:rFonts w:eastAsia="Calibri" w:cs="Times New Roman"/>
                <w:szCs w:val="24"/>
              </w:rPr>
              <w:t xml:space="preserve">Актуализация мотивов </w:t>
            </w:r>
            <w:r w:rsidRPr="007027F1">
              <w:rPr>
                <w:rFonts w:eastAsia="Calibri" w:cs="Times New Roman"/>
                <w:szCs w:val="24"/>
              </w:rPr>
              <w:lastRenderedPageBreak/>
              <w:t>учебной деятельности</w:t>
            </w:r>
          </w:p>
        </w:tc>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Times New Roman" w:cs="Times New Roman"/>
                <w:szCs w:val="24"/>
              </w:rPr>
            </w:pPr>
            <w:r w:rsidRPr="007027F1">
              <w:rPr>
                <w:rFonts w:eastAsia="Times New Roman" w:cs="Times New Roman"/>
                <w:szCs w:val="24"/>
              </w:rPr>
              <w:lastRenderedPageBreak/>
              <w:t>Проверка внешнего вида студентов.</w:t>
            </w:r>
          </w:p>
          <w:p w:rsidR="007027F1" w:rsidRPr="007027F1" w:rsidRDefault="007027F1" w:rsidP="007027F1">
            <w:pPr>
              <w:spacing w:line="256" w:lineRule="auto"/>
              <w:jc w:val="both"/>
              <w:rPr>
                <w:rFonts w:eastAsia="Times New Roman" w:cs="Times New Roman"/>
                <w:szCs w:val="24"/>
              </w:rPr>
            </w:pPr>
            <w:r w:rsidRPr="007027F1">
              <w:rPr>
                <w:rFonts w:eastAsia="Times New Roman" w:cs="Times New Roman"/>
                <w:szCs w:val="24"/>
              </w:rPr>
              <w:t xml:space="preserve">Проверка списочного </w:t>
            </w:r>
            <w:r w:rsidRPr="007027F1">
              <w:rPr>
                <w:rFonts w:eastAsia="Times New Roman" w:cs="Times New Roman"/>
                <w:szCs w:val="24"/>
              </w:rPr>
              <w:lastRenderedPageBreak/>
              <w:t>состава</w:t>
            </w:r>
          </w:p>
          <w:p w:rsidR="007027F1" w:rsidRPr="007027F1" w:rsidRDefault="007027F1" w:rsidP="007027F1">
            <w:pPr>
              <w:spacing w:line="256" w:lineRule="auto"/>
              <w:jc w:val="both"/>
              <w:rPr>
                <w:rFonts w:eastAsia="Times New Roman" w:cs="Times New Roman"/>
                <w:szCs w:val="24"/>
              </w:rPr>
            </w:pPr>
            <w:r w:rsidRPr="007027F1">
              <w:rPr>
                <w:rFonts w:eastAsia="Calibri" w:cs="Times New Roman"/>
                <w:szCs w:val="24"/>
              </w:rPr>
              <w:t>Объявление темы занятия.</w:t>
            </w:r>
          </w:p>
        </w:tc>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Times New Roman" w:cs="Times New Roman"/>
                <w:szCs w:val="24"/>
              </w:rPr>
            </w:pPr>
            <w:r w:rsidRPr="007027F1">
              <w:rPr>
                <w:rFonts w:eastAsia="Calibri" w:cs="Times New Roman"/>
                <w:szCs w:val="24"/>
              </w:rPr>
              <w:lastRenderedPageBreak/>
              <w:t>Определяют актуальность темы.   Формулируют цель и задачу занятия.</w:t>
            </w:r>
          </w:p>
        </w:tc>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rPr>
                <w:rFonts w:eastAsia="Calibri" w:cs="Times New Roman"/>
                <w:szCs w:val="24"/>
              </w:rPr>
            </w:pPr>
            <w:r w:rsidRPr="007027F1">
              <w:rPr>
                <w:rFonts w:eastAsia="Calibri" w:cs="Times New Roman"/>
                <w:szCs w:val="24"/>
              </w:rPr>
              <w:t xml:space="preserve">ОК 3 Принимать решения в стандартных и нестандартных ситуациях, нести за них </w:t>
            </w:r>
            <w:r w:rsidRPr="007027F1">
              <w:rPr>
                <w:rFonts w:eastAsia="Calibri" w:cs="Times New Roman"/>
                <w:szCs w:val="24"/>
              </w:rPr>
              <w:lastRenderedPageBreak/>
              <w:t>ответственность.</w:t>
            </w:r>
          </w:p>
          <w:p w:rsidR="007027F1" w:rsidRPr="007027F1" w:rsidRDefault="007027F1" w:rsidP="007027F1">
            <w:pPr>
              <w:rPr>
                <w:rFonts w:eastAsia="Calibri" w:cs="Times New Roman"/>
                <w:szCs w:val="24"/>
              </w:rPr>
            </w:pPr>
            <w:r w:rsidRPr="007027F1">
              <w:rPr>
                <w:rFonts w:eastAsia="Calibri" w:cs="Times New Roman"/>
                <w:szCs w:val="24"/>
              </w:rPr>
              <w:t>ОК 8 Самостоятельно определять задачи профессионального и личностного развития, заниматься самообразованием, планировать повышение квалификации.</w:t>
            </w:r>
          </w:p>
        </w:tc>
        <w:tc>
          <w:tcPr>
            <w:tcW w:w="0" w:type="auto"/>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line="256" w:lineRule="auto"/>
              <w:jc w:val="both"/>
              <w:rPr>
                <w:rFonts w:eastAsia="Calibri" w:cs="Times New Roman"/>
                <w:szCs w:val="24"/>
                <w:highlight w:val="yellow"/>
              </w:rPr>
            </w:pPr>
          </w:p>
        </w:tc>
      </w:tr>
      <w:tr w:rsidR="007027F1" w:rsidRPr="007027F1" w:rsidTr="001A58AC">
        <w:trPr>
          <w:trHeight w:val="303"/>
        </w:trPr>
        <w:tc>
          <w:tcPr>
            <w:tcW w:w="0" w:type="auto"/>
            <w:gridSpan w:val="4"/>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rPr>
                <w:rFonts w:eastAsia="Calibri" w:cs="Times New Roman"/>
                <w:b/>
                <w:szCs w:val="24"/>
              </w:rPr>
            </w:pPr>
            <w:r w:rsidRPr="007027F1">
              <w:rPr>
                <w:rFonts w:eastAsia="Calibri" w:cs="Times New Roman"/>
                <w:b/>
                <w:szCs w:val="24"/>
              </w:rPr>
              <w:lastRenderedPageBreak/>
              <w:t>2. Основной этап занятия</w:t>
            </w:r>
          </w:p>
        </w:tc>
        <w:tc>
          <w:tcPr>
            <w:tcW w:w="0" w:type="auto"/>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line="256" w:lineRule="auto"/>
              <w:jc w:val="both"/>
              <w:rPr>
                <w:rFonts w:eastAsia="Times New Roman" w:cs="Times New Roman"/>
                <w:i/>
                <w:szCs w:val="24"/>
                <w:highlight w:val="yellow"/>
              </w:rPr>
            </w:pPr>
          </w:p>
        </w:tc>
      </w:tr>
      <w:tr w:rsidR="007027F1" w:rsidRPr="007027F1" w:rsidTr="001A58AC">
        <w:trPr>
          <w:trHeight w:val="465"/>
        </w:trPr>
        <w:tc>
          <w:tcPr>
            <w:tcW w:w="0" w:type="auto"/>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hd w:val="clear" w:color="auto" w:fill="FFFFFF"/>
              <w:rPr>
                <w:rFonts w:ascii="YS Text" w:eastAsia="Times New Roman" w:hAnsi="YS Text" w:cs="Times New Roman"/>
                <w:color w:val="000000"/>
                <w:sz w:val="23"/>
                <w:szCs w:val="23"/>
                <w:lang w:eastAsia="ru-RU"/>
              </w:rPr>
            </w:pPr>
            <w:r w:rsidRPr="007027F1">
              <w:rPr>
                <w:rFonts w:ascii="YS Text" w:eastAsia="Times New Roman" w:hAnsi="YS Text" w:cs="Times New Roman"/>
                <w:color w:val="000000"/>
                <w:sz w:val="23"/>
                <w:szCs w:val="23"/>
                <w:lang w:eastAsia="ru-RU"/>
              </w:rPr>
              <w:t>Осмысление</w:t>
            </w:r>
          </w:p>
          <w:p w:rsidR="007027F1" w:rsidRPr="007027F1" w:rsidRDefault="007027F1" w:rsidP="007027F1">
            <w:pPr>
              <w:shd w:val="clear" w:color="auto" w:fill="FFFFFF"/>
              <w:rPr>
                <w:rFonts w:ascii="YS Text" w:eastAsia="Times New Roman" w:hAnsi="YS Text" w:cs="Times New Roman"/>
                <w:color w:val="000000"/>
                <w:sz w:val="23"/>
                <w:szCs w:val="23"/>
                <w:lang w:eastAsia="ru-RU"/>
              </w:rPr>
            </w:pPr>
            <w:r w:rsidRPr="007027F1">
              <w:rPr>
                <w:rFonts w:ascii="YS Text" w:eastAsia="Times New Roman" w:hAnsi="YS Text" w:cs="Times New Roman"/>
                <w:color w:val="000000"/>
                <w:sz w:val="23"/>
                <w:szCs w:val="23"/>
                <w:lang w:eastAsia="ru-RU"/>
              </w:rPr>
              <w:t>содержания занятий.</w:t>
            </w:r>
          </w:p>
          <w:p w:rsidR="007027F1" w:rsidRPr="007027F1" w:rsidRDefault="007027F1" w:rsidP="007027F1">
            <w:pPr>
              <w:shd w:val="clear" w:color="auto" w:fill="FFFFFF"/>
              <w:rPr>
                <w:rFonts w:ascii="YS Text" w:eastAsia="Times New Roman" w:hAnsi="YS Text" w:cs="Times New Roman"/>
                <w:color w:val="000000"/>
                <w:sz w:val="23"/>
                <w:szCs w:val="23"/>
                <w:lang w:eastAsia="ru-RU"/>
              </w:rPr>
            </w:pPr>
            <w:r w:rsidRPr="007027F1">
              <w:rPr>
                <w:rFonts w:ascii="YS Text" w:eastAsia="Times New Roman" w:hAnsi="YS Text" w:cs="Times New Roman"/>
                <w:color w:val="000000"/>
                <w:sz w:val="23"/>
                <w:szCs w:val="23"/>
                <w:lang w:eastAsia="ru-RU"/>
              </w:rPr>
              <w:t>Последовательность выполнения действий при работе с заданиями</w:t>
            </w:r>
          </w:p>
          <w:p w:rsidR="007027F1" w:rsidRPr="007027F1" w:rsidRDefault="007027F1" w:rsidP="007027F1">
            <w:pPr>
              <w:shd w:val="clear" w:color="auto" w:fill="FFFFFF"/>
              <w:rPr>
                <w:rFonts w:ascii="YS Text" w:eastAsia="Times New Roman" w:hAnsi="YS Text" w:cs="Times New Roman"/>
                <w:color w:val="000000"/>
                <w:sz w:val="23"/>
                <w:szCs w:val="23"/>
                <w:lang w:eastAsia="ru-RU"/>
              </w:rPr>
            </w:pPr>
          </w:p>
          <w:p w:rsidR="007027F1" w:rsidRPr="007027F1" w:rsidRDefault="007027F1" w:rsidP="007027F1">
            <w:pPr>
              <w:shd w:val="clear" w:color="auto" w:fill="FFFFFF"/>
              <w:rPr>
                <w:rFonts w:ascii="YS Text" w:eastAsia="Times New Roman" w:hAnsi="YS Text" w:cs="Times New Roman"/>
                <w:color w:val="000000"/>
                <w:sz w:val="23"/>
                <w:szCs w:val="23"/>
                <w:lang w:eastAsia="ru-RU"/>
              </w:rPr>
            </w:pPr>
          </w:p>
          <w:p w:rsidR="007027F1" w:rsidRPr="007027F1" w:rsidRDefault="007027F1" w:rsidP="007027F1">
            <w:pPr>
              <w:shd w:val="clear" w:color="auto" w:fill="FFFFFF"/>
              <w:rPr>
                <w:rFonts w:eastAsia="Calibri" w:cs="Times New Roman"/>
                <w:bCs/>
                <w:szCs w:val="24"/>
              </w:rPr>
            </w:pPr>
          </w:p>
        </w:tc>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Times New Roman" w:cs="Times New Roman"/>
                <w:szCs w:val="24"/>
              </w:rPr>
            </w:pPr>
            <w:r w:rsidRPr="007027F1">
              <w:rPr>
                <w:rFonts w:eastAsia="Times New Roman" w:cs="Times New Roman"/>
                <w:szCs w:val="24"/>
              </w:rPr>
              <w:t>Объяснение студентам последовательность выполнения задания</w:t>
            </w:r>
          </w:p>
        </w:tc>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autoSpaceDE w:val="0"/>
              <w:autoSpaceDN w:val="0"/>
              <w:adjustRightInd w:val="0"/>
              <w:jc w:val="both"/>
              <w:rPr>
                <w:rFonts w:eastAsia="Calibri" w:cs="Times New Roman"/>
                <w:szCs w:val="24"/>
              </w:rPr>
            </w:pPr>
            <w:r w:rsidRPr="007027F1">
              <w:rPr>
                <w:rFonts w:eastAsia="Calibri" w:cs="Times New Roman"/>
                <w:szCs w:val="24"/>
              </w:rPr>
              <w:t>Просмотр кинофильма «Вредная привычка!»</w:t>
            </w:r>
          </w:p>
          <w:p w:rsidR="007027F1" w:rsidRPr="007027F1" w:rsidRDefault="007027F1" w:rsidP="007027F1">
            <w:pPr>
              <w:autoSpaceDE w:val="0"/>
              <w:autoSpaceDN w:val="0"/>
              <w:adjustRightInd w:val="0"/>
              <w:jc w:val="both"/>
              <w:rPr>
                <w:rFonts w:eastAsia="Calibri" w:cs="Times New Roman"/>
                <w:szCs w:val="24"/>
              </w:rPr>
            </w:pPr>
            <w:r w:rsidRPr="007027F1">
              <w:rPr>
                <w:rFonts w:eastAsia="Calibri" w:cs="Times New Roman"/>
                <w:szCs w:val="24"/>
              </w:rPr>
              <w:t>Раскрытие понятия «Здоровье», «Здоровый образ жизни». Рассмотрели факторы, способствующие укреплению здоровья. Занятия физической культурой. Вредные привычки.</w:t>
            </w:r>
          </w:p>
          <w:p w:rsidR="007027F1" w:rsidRPr="007027F1" w:rsidRDefault="007027F1" w:rsidP="007027F1">
            <w:pPr>
              <w:shd w:val="clear" w:color="auto" w:fill="FFFFFF"/>
              <w:spacing w:line="256" w:lineRule="auto"/>
              <w:ind w:firstLine="672"/>
              <w:jc w:val="both"/>
              <w:rPr>
                <w:rFonts w:eastAsia="Times New Roman" w:cs="Times New Roman"/>
                <w:color w:val="000000"/>
                <w:szCs w:val="24"/>
                <w:highlight w:val="yellow"/>
              </w:rPr>
            </w:pPr>
            <w:r w:rsidRPr="007027F1">
              <w:rPr>
                <w:rFonts w:eastAsia="Times New Roman" w:cs="Times New Roman"/>
                <w:szCs w:val="24"/>
              </w:rPr>
              <w:t xml:space="preserve">Влияние алкоголя, курения на организм человека. </w:t>
            </w:r>
          </w:p>
        </w:tc>
        <w:tc>
          <w:tcPr>
            <w:tcW w:w="0" w:type="auto"/>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after="160" w:line="256" w:lineRule="auto"/>
              <w:rPr>
                <w:rFonts w:eastAsia="Calibri" w:cs="Times New Roman"/>
                <w:sz w:val="22"/>
              </w:rPr>
            </w:pPr>
            <w:r w:rsidRPr="007027F1">
              <w:rPr>
                <w:rFonts w:eastAsia="Calibri" w:cs="Times New Roman"/>
                <w:sz w:val="22"/>
              </w:rPr>
              <w:t>ПК 2.6. Вести утвержденную медицинскую документацию</w:t>
            </w:r>
          </w:p>
          <w:p w:rsidR="007027F1" w:rsidRPr="007027F1" w:rsidRDefault="007027F1" w:rsidP="007027F1">
            <w:pPr>
              <w:widowControl w:val="0"/>
              <w:spacing w:after="160" w:line="256" w:lineRule="auto"/>
              <w:jc w:val="both"/>
              <w:rPr>
                <w:rFonts w:eastAsia="Calibri" w:cs="Times New Roman"/>
                <w:sz w:val="22"/>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widowControl w:val="0"/>
              <w:spacing w:after="160" w:line="256" w:lineRule="auto"/>
              <w:jc w:val="both"/>
              <w:rPr>
                <w:rFonts w:eastAsia="Calibri" w:cs="Times New Roman"/>
                <w:sz w:val="22"/>
                <w:highlight w:val="yellow"/>
              </w:rPr>
            </w:pPr>
          </w:p>
          <w:p w:rsidR="007027F1" w:rsidRPr="007027F1" w:rsidRDefault="007027F1" w:rsidP="007027F1">
            <w:pPr>
              <w:widowControl w:val="0"/>
              <w:spacing w:after="160" w:line="256" w:lineRule="auto"/>
              <w:jc w:val="both"/>
              <w:rPr>
                <w:rFonts w:eastAsia="Calibri" w:cs="Times New Roman"/>
                <w:sz w:val="22"/>
                <w:highlight w:val="yellow"/>
              </w:rPr>
            </w:pPr>
          </w:p>
          <w:p w:rsidR="007027F1" w:rsidRPr="007027F1" w:rsidRDefault="007027F1" w:rsidP="007027F1">
            <w:pPr>
              <w:widowControl w:val="0"/>
              <w:spacing w:after="160" w:line="256" w:lineRule="auto"/>
              <w:jc w:val="both"/>
              <w:rPr>
                <w:rFonts w:eastAsia="Calibri" w:cs="Times New Roman"/>
                <w:sz w:val="22"/>
              </w:rPr>
            </w:pPr>
          </w:p>
          <w:p w:rsidR="007027F1" w:rsidRPr="007027F1" w:rsidRDefault="007027F1" w:rsidP="007027F1">
            <w:pPr>
              <w:widowControl w:val="0"/>
              <w:spacing w:after="160" w:line="256" w:lineRule="auto"/>
              <w:jc w:val="both"/>
              <w:rPr>
                <w:rFonts w:eastAsia="Calibri" w:cs="Times New Roman"/>
                <w:sz w:val="22"/>
                <w:highlight w:val="yellow"/>
              </w:rPr>
            </w:pPr>
            <w:r w:rsidRPr="007027F1">
              <w:rPr>
                <w:rFonts w:eastAsia="Calibri" w:cs="Times New Roman"/>
                <w:sz w:val="22"/>
              </w:rPr>
              <w:t>Фронтальный опрос</w:t>
            </w:r>
          </w:p>
        </w:tc>
      </w:tr>
      <w:tr w:rsidR="007027F1" w:rsidRPr="007027F1" w:rsidTr="001A58AC">
        <w:trPr>
          <w:trHeight w:val="255"/>
        </w:trPr>
        <w:tc>
          <w:tcPr>
            <w:tcW w:w="0" w:type="auto"/>
            <w:gridSpan w:val="5"/>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Calibri" w:cs="Times New Roman"/>
                <w:b/>
                <w:szCs w:val="24"/>
              </w:rPr>
            </w:pPr>
            <w:r w:rsidRPr="007027F1">
              <w:rPr>
                <w:rFonts w:eastAsia="Calibri" w:cs="Times New Roman"/>
                <w:b/>
                <w:szCs w:val="24"/>
              </w:rPr>
              <w:t>3. Заключительный этап занятия</w:t>
            </w:r>
          </w:p>
        </w:tc>
      </w:tr>
      <w:tr w:rsidR="007027F1" w:rsidRPr="007027F1" w:rsidTr="001A58AC">
        <w:trPr>
          <w:trHeight w:val="358"/>
        </w:trPr>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Calibri" w:cs="Times New Roman"/>
                <w:szCs w:val="24"/>
              </w:rPr>
            </w:pPr>
            <w:r w:rsidRPr="007027F1">
              <w:rPr>
                <w:rFonts w:eastAsia="Calibri" w:cs="Times New Roman"/>
                <w:szCs w:val="24"/>
              </w:rPr>
              <w:t xml:space="preserve">Подведение итогов работы. </w:t>
            </w:r>
          </w:p>
        </w:tc>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Times New Roman" w:cs="Times New Roman"/>
                <w:szCs w:val="24"/>
              </w:rPr>
            </w:pPr>
            <w:r w:rsidRPr="007027F1">
              <w:rPr>
                <w:rFonts w:eastAsia="Times New Roman" w:cs="Times New Roman"/>
                <w:szCs w:val="24"/>
              </w:rPr>
              <w:t>Анализ занятия</w:t>
            </w:r>
          </w:p>
          <w:p w:rsidR="007027F1" w:rsidRPr="007027F1" w:rsidRDefault="007027F1" w:rsidP="007027F1">
            <w:pPr>
              <w:spacing w:line="256" w:lineRule="auto"/>
              <w:jc w:val="both"/>
              <w:rPr>
                <w:rFonts w:eastAsia="Times New Roman" w:cs="Times New Roman"/>
                <w:szCs w:val="24"/>
              </w:rPr>
            </w:pPr>
            <w:r w:rsidRPr="007027F1">
              <w:rPr>
                <w:rFonts w:eastAsia="Times New Roman" w:cs="Times New Roman"/>
                <w:szCs w:val="24"/>
              </w:rPr>
              <w:t>Получение рефлексии</w:t>
            </w:r>
          </w:p>
        </w:tc>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Times New Roman" w:cs="Times New Roman"/>
                <w:szCs w:val="24"/>
              </w:rPr>
            </w:pPr>
            <w:r w:rsidRPr="007027F1">
              <w:rPr>
                <w:rFonts w:eastAsia="Times New Roman" w:cs="Times New Roman"/>
                <w:szCs w:val="24"/>
              </w:rPr>
              <w:t>Анализ ошибок.</w:t>
            </w:r>
          </w:p>
          <w:p w:rsidR="007027F1" w:rsidRPr="007027F1" w:rsidRDefault="007027F1" w:rsidP="007027F1">
            <w:pPr>
              <w:spacing w:line="256" w:lineRule="auto"/>
              <w:jc w:val="both"/>
              <w:rPr>
                <w:rFonts w:eastAsia="Times New Roman" w:cs="Times New Roman"/>
                <w:szCs w:val="24"/>
              </w:rPr>
            </w:pPr>
            <w:r w:rsidRPr="007027F1">
              <w:rPr>
                <w:rFonts w:eastAsia="Times New Roman" w:cs="Times New Roman"/>
                <w:szCs w:val="24"/>
              </w:rPr>
              <w:t xml:space="preserve"> </w:t>
            </w:r>
          </w:p>
        </w:tc>
        <w:tc>
          <w:tcPr>
            <w:tcW w:w="0" w:type="auto"/>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line="256" w:lineRule="auto"/>
              <w:jc w:val="both"/>
              <w:rPr>
                <w:rFonts w:eastAsia="Times New Roman" w:cs="Times New Roman"/>
                <w:szCs w:val="24"/>
                <w:highlight w:val="yellow"/>
              </w:rPr>
            </w:pPr>
          </w:p>
        </w:tc>
        <w:tc>
          <w:tcPr>
            <w:tcW w:w="0" w:type="auto"/>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line="256" w:lineRule="auto"/>
              <w:jc w:val="both"/>
              <w:rPr>
                <w:rFonts w:eastAsia="Times New Roman" w:cs="Times New Roman"/>
                <w:szCs w:val="24"/>
                <w:highlight w:val="yellow"/>
              </w:rPr>
            </w:pPr>
          </w:p>
        </w:tc>
      </w:tr>
      <w:tr w:rsidR="007027F1" w:rsidRPr="007027F1" w:rsidTr="001A58AC">
        <w:trPr>
          <w:trHeight w:val="358"/>
        </w:trPr>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Calibri" w:cs="Times New Roman"/>
                <w:szCs w:val="24"/>
              </w:rPr>
            </w:pPr>
            <w:r w:rsidRPr="007027F1">
              <w:rPr>
                <w:rFonts w:eastAsia="Calibri" w:cs="Times New Roman"/>
                <w:b/>
                <w:bCs/>
                <w:szCs w:val="24"/>
              </w:rPr>
              <w:t>4. Задания для самостоятельного выполнения</w:t>
            </w:r>
            <w:r w:rsidRPr="007027F1">
              <w:rPr>
                <w:rFonts w:eastAsia="Calibri" w:cs="Times New Roman"/>
                <w:bCs/>
                <w:szCs w:val="24"/>
              </w:rPr>
              <w:t xml:space="preserve"> </w:t>
            </w:r>
          </w:p>
        </w:tc>
        <w:tc>
          <w:tcPr>
            <w:tcW w:w="0" w:type="auto"/>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line="256" w:lineRule="auto"/>
              <w:jc w:val="both"/>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hideMark/>
          </w:tcPr>
          <w:p w:rsidR="007027F1" w:rsidRPr="007027F1" w:rsidRDefault="007027F1" w:rsidP="007027F1">
            <w:pPr>
              <w:spacing w:line="256" w:lineRule="auto"/>
              <w:jc w:val="both"/>
              <w:rPr>
                <w:rFonts w:eastAsia="Times New Roman" w:cs="Times New Roman"/>
                <w:szCs w:val="24"/>
              </w:rPr>
            </w:pPr>
            <w:r w:rsidRPr="007027F1">
              <w:rPr>
                <w:rFonts w:eastAsia="Calibri" w:cs="Times New Roman"/>
                <w:szCs w:val="24"/>
              </w:rPr>
              <w:t xml:space="preserve">Написание реферата на одну из предложенных тем: «Пьянство в России», «Влияние алкоголя на психическую деятельность», «Патология органов при алкоголизме», «Социальные последствия алкоголизма», «Курение в России», «Влияние курения на дыхательную систему», «Социальные </w:t>
            </w:r>
            <w:r w:rsidRPr="007027F1">
              <w:rPr>
                <w:rFonts w:eastAsia="Calibri" w:cs="Times New Roman"/>
                <w:szCs w:val="24"/>
              </w:rPr>
              <w:lastRenderedPageBreak/>
              <w:t>последствия курения»,  «Наркомания в России», «Влияние наркотиков на психическую деятельность», «Последствия применения наркотических препаратов».</w:t>
            </w:r>
          </w:p>
        </w:tc>
        <w:tc>
          <w:tcPr>
            <w:tcW w:w="0" w:type="auto"/>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line="256" w:lineRule="auto"/>
              <w:jc w:val="both"/>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Pr>
          <w:p w:rsidR="007027F1" w:rsidRPr="007027F1" w:rsidRDefault="007027F1" w:rsidP="007027F1">
            <w:pPr>
              <w:spacing w:line="256" w:lineRule="auto"/>
              <w:jc w:val="both"/>
              <w:rPr>
                <w:rFonts w:eastAsia="Times New Roman" w:cs="Times New Roman"/>
                <w:szCs w:val="24"/>
              </w:rPr>
            </w:pPr>
          </w:p>
        </w:tc>
      </w:tr>
    </w:tbl>
    <w:p w:rsidR="007027F1" w:rsidRPr="007027F1" w:rsidRDefault="007027F1" w:rsidP="007027F1">
      <w:pPr>
        <w:spacing w:after="160" w:line="259" w:lineRule="auto"/>
        <w:rPr>
          <w:rFonts w:ascii="Helvetica" w:eastAsia="Calibri" w:hAnsi="Helvetica" w:cs="Helvetica"/>
          <w:color w:val="262633"/>
          <w:sz w:val="23"/>
          <w:szCs w:val="23"/>
          <w:shd w:val="clear" w:color="auto" w:fill="FFFFFF"/>
        </w:rPr>
      </w:pPr>
    </w:p>
    <w:p w:rsidR="007027F1" w:rsidRDefault="007027F1" w:rsidP="0057767F">
      <w:pPr>
        <w:tabs>
          <w:tab w:val="left" w:pos="3600"/>
        </w:tabs>
        <w:spacing w:after="200" w:line="276" w:lineRule="auto"/>
        <w:jc w:val="both"/>
        <w:rPr>
          <w:rFonts w:cs="Times New Roman"/>
          <w:sz w:val="28"/>
          <w:szCs w:val="28"/>
        </w:rPr>
        <w:sectPr w:rsidR="007027F1" w:rsidSect="007027F1">
          <w:pgSz w:w="16838" w:h="11906" w:orient="landscape"/>
          <w:pgMar w:top="1418" w:right="1134" w:bottom="567" w:left="1134" w:header="709" w:footer="709" w:gutter="0"/>
          <w:cols w:space="708"/>
          <w:titlePg/>
          <w:docGrid w:linePitch="360"/>
        </w:sectPr>
      </w:pPr>
    </w:p>
    <w:p w:rsidR="0057767F" w:rsidRPr="007027F1" w:rsidRDefault="007027F1" w:rsidP="007027F1">
      <w:pPr>
        <w:tabs>
          <w:tab w:val="left" w:pos="3600"/>
        </w:tabs>
        <w:spacing w:after="200" w:line="276" w:lineRule="auto"/>
        <w:jc w:val="center"/>
        <w:rPr>
          <w:rFonts w:cs="Times New Roman"/>
          <w:b/>
          <w:sz w:val="28"/>
          <w:szCs w:val="28"/>
        </w:rPr>
      </w:pPr>
      <w:r w:rsidRPr="007027F1">
        <w:rPr>
          <w:rFonts w:cs="Times New Roman"/>
          <w:b/>
          <w:sz w:val="28"/>
          <w:szCs w:val="28"/>
        </w:rPr>
        <w:lastRenderedPageBreak/>
        <w:t>ФОС ПО ОД «ОСНОВЫ БЕЗОПАСНОСТИ ЖИЗНЕДЕЯТЕЛЬНОСТИ»</w:t>
      </w:r>
    </w:p>
    <w:p w:rsidR="007027F1" w:rsidRPr="007027F1" w:rsidRDefault="007027F1" w:rsidP="001E309A">
      <w:pPr>
        <w:numPr>
          <w:ilvl w:val="0"/>
          <w:numId w:val="251"/>
        </w:numPr>
        <w:shd w:val="clear" w:color="auto" w:fill="FFFFFF"/>
        <w:spacing w:after="160" w:line="276" w:lineRule="auto"/>
        <w:contextualSpacing/>
        <w:jc w:val="both"/>
        <w:rPr>
          <w:rFonts w:eastAsia="Times New Roman" w:cs="Times New Roman"/>
          <w:color w:val="262633"/>
          <w:sz w:val="28"/>
          <w:szCs w:val="28"/>
          <w:u w:val="single"/>
          <w:lang w:eastAsia="ru-RU"/>
        </w:rPr>
      </w:pPr>
      <w:r w:rsidRPr="007027F1">
        <w:rPr>
          <w:rFonts w:eastAsia="Times New Roman" w:cs="Times New Roman"/>
          <w:color w:val="262633"/>
          <w:sz w:val="28"/>
          <w:szCs w:val="28"/>
          <w:u w:val="single"/>
          <w:lang w:eastAsia="ru-RU"/>
        </w:rPr>
        <w:t xml:space="preserve">Текущий контроль </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Задание 1</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Задания по типу эксперимент/исследование</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highlight w:val="yellow"/>
          <w:lang w:eastAsia="ru-RU"/>
        </w:rPr>
      </w:pPr>
      <w:r w:rsidRPr="007027F1">
        <w:rPr>
          <w:rFonts w:ascii="MS Gothic" w:eastAsia="MS Gothic" w:hAnsi="MS Gothic" w:cs="MS Gothic" w:hint="eastAsia"/>
          <w:color w:val="262633"/>
          <w:sz w:val="28"/>
          <w:szCs w:val="28"/>
          <w:lang w:eastAsia="ru-RU"/>
        </w:rPr>
        <w:t>✓</w:t>
      </w:r>
      <w:r w:rsidRPr="007027F1">
        <w:rPr>
          <w:rFonts w:eastAsia="Times New Roman" w:cs="Times New Roman"/>
          <w:color w:val="262633"/>
          <w:sz w:val="28"/>
          <w:szCs w:val="28"/>
          <w:lang w:eastAsia="ru-RU"/>
        </w:rPr>
        <w:t xml:space="preserve"> Дано: Фото пожара. </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 xml:space="preserve">Требуется: установить опасности, предположить причину возникновения пожара. </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Выявить условия реализации опасного свойства источников опасностей</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различных видов. Выявить безопасный алгоритм.</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ascii="MS Gothic" w:eastAsia="MS Gothic" w:hAnsi="MS Gothic" w:cs="MS Gothic" w:hint="eastAsia"/>
          <w:color w:val="262633"/>
          <w:sz w:val="28"/>
          <w:szCs w:val="28"/>
          <w:lang w:eastAsia="ru-RU"/>
        </w:rPr>
        <w:t>✓</w:t>
      </w:r>
      <w:r w:rsidRPr="007027F1">
        <w:rPr>
          <w:rFonts w:eastAsia="Times New Roman" w:cs="Times New Roman"/>
          <w:color w:val="262633"/>
          <w:sz w:val="28"/>
          <w:szCs w:val="28"/>
          <w:lang w:eastAsia="ru-RU"/>
        </w:rPr>
        <w:t xml:space="preserve"> Дано: здание торгового центра, трое преступников берут в заложники 20 посетителей одного из залов</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 xml:space="preserve">Требуется: Определить комплекс факторов риска </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Оценить степень последствий реализации риска.</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Сформулировать правила безопасного поведения</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ascii="MS Gothic" w:eastAsia="MS Gothic" w:hAnsi="MS Gothic" w:cs="MS Gothic" w:hint="eastAsia"/>
          <w:color w:val="262633"/>
          <w:sz w:val="28"/>
          <w:szCs w:val="28"/>
          <w:lang w:eastAsia="ru-RU"/>
        </w:rPr>
        <w:t>✓</w:t>
      </w:r>
      <w:r w:rsidRPr="007027F1">
        <w:rPr>
          <w:rFonts w:eastAsia="Times New Roman" w:cs="Times New Roman"/>
          <w:color w:val="262633"/>
          <w:sz w:val="28"/>
          <w:szCs w:val="28"/>
          <w:lang w:eastAsia="ru-RU"/>
        </w:rPr>
        <w:t xml:space="preserve"> Дано: здание колледжа, в аудиториях идут занятия. Внезапно на улице слышится звук стрельбы.</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Требуется: Определить факторы риска. Выявить правила безопасного поведения, смоделировать безопасную ситуацию.</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p>
    <w:p w:rsidR="007027F1" w:rsidRPr="007027F1" w:rsidRDefault="007027F1" w:rsidP="007027F1">
      <w:pPr>
        <w:shd w:val="clear" w:color="auto" w:fill="FFFFFF"/>
        <w:tabs>
          <w:tab w:val="left" w:pos="0"/>
        </w:tabs>
        <w:spacing w:line="276" w:lineRule="auto"/>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Задание 2</w:t>
      </w:r>
    </w:p>
    <w:p w:rsidR="007027F1" w:rsidRPr="007027F1" w:rsidRDefault="007027F1" w:rsidP="007027F1">
      <w:pPr>
        <w:shd w:val="clear" w:color="auto" w:fill="FFFFFF"/>
        <w:tabs>
          <w:tab w:val="left" w:pos="0"/>
        </w:tabs>
        <w:spacing w:line="276" w:lineRule="auto"/>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 xml:space="preserve">Дайте письменный ответ: </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Биологическое оружие это - …</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 xml:space="preserve">Определите правильный порядок действия при инсульте: </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а) попросить пострадавшего улыбнуться, назвать свое имя, или поднять обе руки</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одновременно. При дисфункции организма вызвать скорую, пострадавшего не</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перемещать, согреть.</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 попросить пострадавшего улыбнуться, назвать свое имя, или поднять обе руки</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одновременно. При дисфункции организма вызвать скорую, пострадавшего перенести</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на кровать, согреть.</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 попросить пострадавшего улыбнуться, назвать свое имя, или поднять обе руки</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одновременно. Найти в аптечке спазмолитики дать пострадавшему, вызвать скорую.</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lastRenderedPageBreak/>
        <w:t>При пересечении проезжей части дороги по пешеходному переходу велосипедист должен:</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а) вести велосипед рядом с собой, руководствуясь правилами для пешехода</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 вести велосипед рядом с собой, руководствуясь правилами для водителей</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 быстро проехать пешеходный переход</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Раскройте понятие, ответ запишите. Взрывная волна это - ….</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Выберите верный порядок оказания помощи пострадавшим при ДТП и ЧС</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а) установить наличие реакции, позвать на помощь, вызвать скорую, восстановить проходимость ВДП, проверить дыхание, кровообращение, начать компрессию грудной клетки и ИВЛ.</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 осмотреть себя на наличие повреждений, покинуть транспортное средство, вызвать скорую и ГАИ, отойти от транспортного средства на 10-15 метров или уехать на попутном транспорте.</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Выберите один верный вариант ответа. Количество компрессии на грудную клетку и вдохов, если реанимацию проводит один человек.</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а) 2 вдоха Х 15 надавливаний</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 2 вдоха Х 30 надавливаний</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 1 вдох Х 15 надавливаний</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Сколько эвакуационных выходов должно быть в помещениях с одновременным пребыванием 20 человек и более.</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а) один</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 два</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 три</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г) два и более</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 xml:space="preserve">Опишите порядок действия при землетрясеньях. </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Во время эвакуации в случае возникновения пожара необходимо покинуть здание:</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а) по лестнице</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 на лифте</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 через окна</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Местная вентиляция относится к:</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а) индивидуальным средствам защиты</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 коллективным средствам защиты</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 случае перестрелки со стороны улицы выберете самое небезопасное место:</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а) под подоконником</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 напротив окна</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 около двери</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Что относится к первичным средствам пожаротушения?</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lastRenderedPageBreak/>
        <w:t>а) емкости с водой;</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 ящики с песком;</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 кошма;</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г) огнетушители;</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д) пожарная сигнализация;</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е) топоры.</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Для снижения опасности воздействия шума на человека применяются</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а) наушники</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 шлемофон</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 виброрукавицы</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При штурме здания при освобождении заложников необходимо:</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а) лечь на пол лицом вниз</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 бежать навстречу освободителям</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 бежать от освободителей</w:t>
      </w:r>
    </w:p>
    <w:p w:rsidR="007027F1" w:rsidRPr="007027F1" w:rsidRDefault="007027F1" w:rsidP="001E309A">
      <w:pPr>
        <w:numPr>
          <w:ilvl w:val="0"/>
          <w:numId w:val="252"/>
        </w:numPr>
        <w:shd w:val="clear" w:color="auto" w:fill="FFFFFF"/>
        <w:tabs>
          <w:tab w:val="left" w:pos="0"/>
        </w:tabs>
        <w:spacing w:after="160" w:line="276" w:lineRule="auto"/>
        <w:ind w:left="0" w:firstLine="0"/>
        <w:contextualSpacing/>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предотвращение дальнейшего распространения пожара - это</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а) ликвидация</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б) глушение</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в) локализация</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г) блокировка</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r w:rsidRPr="007027F1">
        <w:rPr>
          <w:rFonts w:eastAsia="Times New Roman" w:cs="Times New Roman"/>
          <w:color w:val="262633"/>
          <w:sz w:val="28"/>
          <w:szCs w:val="28"/>
          <w:lang w:eastAsia="ru-RU"/>
        </w:rPr>
        <w:t>Задание 3</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Кейс-задача</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Молодой человек лежит на проезжей части лицом вниз. Он пересекал дорогу на велосипеде.</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Водитель Лада-Веста при повороте налево не заметил велосипедиста и совершил наезд.</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1 Выберите и примените способы первой помощи для сохранения жизни и здоровья своего и пострадавших, обоснуйте свои действия оперируя знаниями в области законодательства Российской Федерации</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ПРб.05, ПРб.11 Ответ: Согласно статье 125 УК РФ оставление человека в опасности, каждый гражданин обязан оказать любую помощь при необходимости, если по каким-либо причинам он не может это сделать, обязан сообщить в службу спасения по номеру 112</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На основании приказа №477 Минздравсоцразвития. Перечень состояний при которых наказывается первая медицинская помощь:</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1 отсутствие сознания</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2 остановка дыхания и кровообращения</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3 кровотечения</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4 инородные тела в верхних дыхательных путях</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5 травмы</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6 ожоги</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lastRenderedPageBreak/>
        <w:t>7 отморожения</w:t>
      </w:r>
    </w:p>
    <w:p w:rsidR="007027F1" w:rsidRPr="007027F1" w:rsidRDefault="007027F1" w:rsidP="007027F1">
      <w:pPr>
        <w:shd w:val="clear" w:color="auto" w:fill="FFFFFF"/>
        <w:rPr>
          <w:rFonts w:eastAsia="Times New Roman" w:cs="Times New Roman"/>
          <w:color w:val="262633"/>
          <w:sz w:val="28"/>
          <w:szCs w:val="23"/>
          <w:lang w:eastAsia="ru-RU"/>
        </w:rPr>
      </w:pPr>
      <w:r w:rsidRPr="007027F1">
        <w:rPr>
          <w:rFonts w:eastAsia="Times New Roman" w:cs="Times New Roman"/>
          <w:color w:val="262633"/>
          <w:sz w:val="28"/>
          <w:szCs w:val="23"/>
          <w:lang w:eastAsia="ru-RU"/>
        </w:rPr>
        <w:t>8 отравления</w:t>
      </w: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lang w:eastAsia="ru-RU"/>
        </w:rPr>
      </w:pPr>
    </w:p>
    <w:p w:rsidR="007027F1" w:rsidRPr="007027F1" w:rsidRDefault="007027F1" w:rsidP="007027F1">
      <w:pPr>
        <w:spacing w:after="160" w:line="259" w:lineRule="auto"/>
        <w:rPr>
          <w:rFonts w:eastAsia="Calibri" w:cs="Times New Roman"/>
          <w:sz w:val="28"/>
          <w:szCs w:val="24"/>
          <w:u w:val="single"/>
        </w:rPr>
      </w:pPr>
      <w:r w:rsidRPr="007027F1">
        <w:rPr>
          <w:rFonts w:eastAsia="Calibri" w:cs="Times New Roman"/>
          <w:sz w:val="28"/>
          <w:szCs w:val="24"/>
          <w:u w:val="single"/>
        </w:rPr>
        <w:t xml:space="preserve">Рубежный контроль </w:t>
      </w:r>
    </w:p>
    <w:p w:rsidR="007027F1" w:rsidRPr="007027F1" w:rsidRDefault="007027F1" w:rsidP="007027F1">
      <w:pPr>
        <w:shd w:val="clear" w:color="auto" w:fill="FFFFFF"/>
        <w:rPr>
          <w:rFonts w:eastAsia="Times New Roman" w:cs="Times New Roman"/>
          <w:color w:val="262633"/>
          <w:sz w:val="28"/>
          <w:szCs w:val="24"/>
          <w:lang w:eastAsia="ru-RU"/>
        </w:rPr>
      </w:pPr>
      <w:r w:rsidRPr="007027F1">
        <w:rPr>
          <w:rFonts w:eastAsia="Times New Roman" w:cs="Times New Roman"/>
          <w:color w:val="262633"/>
          <w:sz w:val="28"/>
          <w:szCs w:val="24"/>
          <w:lang w:eastAsia="ru-RU"/>
        </w:rPr>
        <w:t xml:space="preserve">1 вид. Обучающемуся предполагается самостоятельно выполнить проекта или исследование. </w:t>
      </w:r>
    </w:p>
    <w:p w:rsidR="007027F1" w:rsidRPr="007027F1" w:rsidRDefault="007027F1" w:rsidP="007027F1">
      <w:pPr>
        <w:shd w:val="clear" w:color="auto" w:fill="FFFFFF"/>
        <w:rPr>
          <w:rFonts w:eastAsia="Times New Roman" w:cs="Times New Roman"/>
          <w:color w:val="262633"/>
          <w:sz w:val="28"/>
          <w:szCs w:val="24"/>
          <w:lang w:eastAsia="ru-RU"/>
        </w:rPr>
      </w:pPr>
      <w:r w:rsidRPr="007027F1">
        <w:rPr>
          <w:rFonts w:eastAsia="Times New Roman" w:cs="Times New Roman"/>
          <w:color w:val="262633"/>
          <w:sz w:val="28"/>
          <w:szCs w:val="24"/>
          <w:lang w:eastAsia="ru-RU"/>
        </w:rPr>
        <w:t xml:space="preserve">Темы: </w:t>
      </w:r>
    </w:p>
    <w:p w:rsidR="007027F1" w:rsidRPr="007027F1" w:rsidRDefault="007027F1" w:rsidP="001E309A">
      <w:pPr>
        <w:numPr>
          <w:ilvl w:val="0"/>
          <w:numId w:val="253"/>
        </w:numPr>
        <w:shd w:val="clear" w:color="auto" w:fill="FFFFFF"/>
        <w:spacing w:after="160" w:line="259" w:lineRule="auto"/>
        <w:contextualSpacing/>
        <w:rPr>
          <w:rFonts w:eastAsia="Times New Roman" w:cs="Times New Roman"/>
          <w:color w:val="262633"/>
          <w:sz w:val="28"/>
          <w:szCs w:val="24"/>
          <w:lang w:eastAsia="ru-RU"/>
        </w:rPr>
      </w:pPr>
      <w:r w:rsidRPr="007027F1">
        <w:rPr>
          <w:rFonts w:eastAsia="Times New Roman" w:cs="Times New Roman"/>
          <w:color w:val="262633"/>
          <w:sz w:val="28"/>
          <w:szCs w:val="24"/>
          <w:lang w:eastAsia="ru-RU"/>
        </w:rPr>
        <w:t>Человек-участник дорожного движения.</w:t>
      </w:r>
    </w:p>
    <w:p w:rsidR="007027F1" w:rsidRPr="007027F1" w:rsidRDefault="007027F1" w:rsidP="001E309A">
      <w:pPr>
        <w:numPr>
          <w:ilvl w:val="0"/>
          <w:numId w:val="253"/>
        </w:numPr>
        <w:shd w:val="clear" w:color="auto" w:fill="FFFFFF"/>
        <w:spacing w:after="160" w:line="259" w:lineRule="auto"/>
        <w:contextualSpacing/>
        <w:rPr>
          <w:rFonts w:eastAsia="Times New Roman" w:cs="Times New Roman"/>
          <w:color w:val="262633"/>
          <w:sz w:val="28"/>
          <w:szCs w:val="24"/>
          <w:lang w:eastAsia="ru-RU"/>
        </w:rPr>
      </w:pPr>
      <w:r w:rsidRPr="007027F1">
        <w:rPr>
          <w:rFonts w:eastAsia="Times New Roman" w:cs="Times New Roman"/>
          <w:color w:val="262633"/>
          <w:sz w:val="28"/>
          <w:szCs w:val="24"/>
          <w:lang w:eastAsia="ru-RU"/>
        </w:rPr>
        <w:t>Риски для здоровья.</w:t>
      </w:r>
    </w:p>
    <w:p w:rsidR="007027F1" w:rsidRPr="007027F1" w:rsidRDefault="007027F1" w:rsidP="001E309A">
      <w:pPr>
        <w:numPr>
          <w:ilvl w:val="0"/>
          <w:numId w:val="253"/>
        </w:numPr>
        <w:shd w:val="clear" w:color="auto" w:fill="FFFFFF"/>
        <w:spacing w:after="160" w:line="259" w:lineRule="auto"/>
        <w:contextualSpacing/>
        <w:rPr>
          <w:rFonts w:eastAsia="Times New Roman" w:cs="Times New Roman"/>
          <w:color w:val="262633"/>
          <w:sz w:val="28"/>
          <w:szCs w:val="24"/>
          <w:lang w:eastAsia="ru-RU"/>
        </w:rPr>
      </w:pPr>
      <w:r w:rsidRPr="007027F1">
        <w:rPr>
          <w:rFonts w:eastAsia="Times New Roman" w:cs="Times New Roman"/>
          <w:color w:val="262633"/>
          <w:sz w:val="28"/>
          <w:szCs w:val="24"/>
          <w:lang w:eastAsia="ru-RU"/>
        </w:rPr>
        <w:t>История вооруженных сил РФ</w:t>
      </w:r>
    </w:p>
    <w:p w:rsidR="007027F1" w:rsidRPr="007027F1" w:rsidRDefault="007027F1" w:rsidP="001E309A">
      <w:pPr>
        <w:numPr>
          <w:ilvl w:val="0"/>
          <w:numId w:val="253"/>
        </w:numPr>
        <w:shd w:val="clear" w:color="auto" w:fill="FFFFFF"/>
        <w:spacing w:after="160" w:line="259" w:lineRule="auto"/>
        <w:contextualSpacing/>
        <w:rPr>
          <w:rFonts w:eastAsia="Times New Roman" w:cs="Times New Roman"/>
          <w:color w:val="262633"/>
          <w:sz w:val="28"/>
          <w:szCs w:val="24"/>
          <w:lang w:eastAsia="ru-RU"/>
        </w:rPr>
      </w:pPr>
      <w:r w:rsidRPr="007027F1">
        <w:rPr>
          <w:rFonts w:eastAsia="Times New Roman" w:cs="Times New Roman"/>
          <w:color w:val="262633"/>
          <w:sz w:val="28"/>
          <w:szCs w:val="24"/>
          <w:lang w:eastAsia="ru-RU"/>
        </w:rPr>
        <w:t>Воинская обязанность</w:t>
      </w:r>
    </w:p>
    <w:p w:rsidR="007027F1" w:rsidRPr="007027F1" w:rsidRDefault="007027F1" w:rsidP="001E309A">
      <w:pPr>
        <w:numPr>
          <w:ilvl w:val="0"/>
          <w:numId w:val="253"/>
        </w:numPr>
        <w:shd w:val="clear" w:color="auto" w:fill="FFFFFF"/>
        <w:spacing w:after="160" w:line="259" w:lineRule="auto"/>
        <w:contextualSpacing/>
        <w:rPr>
          <w:rFonts w:eastAsia="Times New Roman" w:cs="Times New Roman"/>
          <w:color w:val="262633"/>
          <w:sz w:val="28"/>
          <w:szCs w:val="24"/>
          <w:lang w:eastAsia="ru-RU"/>
        </w:rPr>
      </w:pPr>
      <w:r w:rsidRPr="007027F1">
        <w:rPr>
          <w:rFonts w:eastAsia="Times New Roman" w:cs="Times New Roman"/>
          <w:color w:val="262633"/>
          <w:sz w:val="28"/>
          <w:szCs w:val="24"/>
          <w:lang w:eastAsia="ru-RU"/>
        </w:rPr>
        <w:t>Первая медицинская помощь</w:t>
      </w:r>
    </w:p>
    <w:p w:rsidR="007027F1" w:rsidRPr="007027F1" w:rsidRDefault="007027F1" w:rsidP="001E309A">
      <w:pPr>
        <w:numPr>
          <w:ilvl w:val="0"/>
          <w:numId w:val="253"/>
        </w:numPr>
        <w:shd w:val="clear" w:color="auto" w:fill="FFFFFF"/>
        <w:spacing w:after="160" w:line="259" w:lineRule="auto"/>
        <w:contextualSpacing/>
        <w:rPr>
          <w:rFonts w:eastAsia="Times New Roman" w:cs="Times New Roman"/>
          <w:color w:val="262633"/>
          <w:sz w:val="28"/>
          <w:szCs w:val="24"/>
          <w:lang w:eastAsia="ru-RU"/>
        </w:rPr>
      </w:pPr>
      <w:r w:rsidRPr="007027F1">
        <w:rPr>
          <w:rFonts w:eastAsia="Times New Roman" w:cs="Times New Roman"/>
          <w:color w:val="262633"/>
          <w:sz w:val="28"/>
          <w:szCs w:val="24"/>
          <w:lang w:eastAsia="ru-RU"/>
        </w:rPr>
        <w:t>Опасности на рабочем месте.</w:t>
      </w:r>
    </w:p>
    <w:p w:rsidR="007027F1" w:rsidRPr="007027F1" w:rsidRDefault="007027F1" w:rsidP="001E309A">
      <w:pPr>
        <w:numPr>
          <w:ilvl w:val="0"/>
          <w:numId w:val="253"/>
        </w:numPr>
        <w:shd w:val="clear" w:color="auto" w:fill="FFFFFF"/>
        <w:spacing w:after="160" w:line="259" w:lineRule="auto"/>
        <w:contextualSpacing/>
        <w:rPr>
          <w:rFonts w:eastAsia="Times New Roman" w:cs="Times New Roman"/>
          <w:color w:val="262633"/>
          <w:sz w:val="28"/>
          <w:szCs w:val="24"/>
          <w:lang w:eastAsia="ru-RU"/>
        </w:rPr>
      </w:pPr>
      <w:r w:rsidRPr="007027F1">
        <w:rPr>
          <w:rFonts w:eastAsia="Times New Roman" w:cs="Times New Roman"/>
          <w:color w:val="262633"/>
          <w:sz w:val="28"/>
          <w:szCs w:val="24"/>
          <w:lang w:eastAsia="ru-RU"/>
        </w:rPr>
        <w:t>ЧС: природные и техногенные</w:t>
      </w:r>
    </w:p>
    <w:p w:rsidR="007027F1" w:rsidRPr="007027F1" w:rsidRDefault="007027F1" w:rsidP="001E309A">
      <w:pPr>
        <w:numPr>
          <w:ilvl w:val="0"/>
          <w:numId w:val="253"/>
        </w:numPr>
        <w:shd w:val="clear" w:color="auto" w:fill="FFFFFF"/>
        <w:spacing w:after="160" w:line="259" w:lineRule="auto"/>
        <w:contextualSpacing/>
        <w:rPr>
          <w:rFonts w:eastAsia="Times New Roman" w:cs="Times New Roman"/>
          <w:color w:val="262633"/>
          <w:sz w:val="28"/>
          <w:szCs w:val="24"/>
          <w:lang w:eastAsia="ru-RU"/>
        </w:rPr>
      </w:pPr>
      <w:r w:rsidRPr="007027F1">
        <w:rPr>
          <w:rFonts w:eastAsia="Times New Roman" w:cs="Times New Roman"/>
          <w:color w:val="262633"/>
          <w:sz w:val="28"/>
          <w:szCs w:val="24"/>
          <w:lang w:eastAsia="ru-RU"/>
        </w:rPr>
        <w:t>Высшие военные училища</w:t>
      </w:r>
    </w:p>
    <w:p w:rsidR="007027F1" w:rsidRPr="007027F1" w:rsidRDefault="007027F1" w:rsidP="001E309A">
      <w:pPr>
        <w:numPr>
          <w:ilvl w:val="0"/>
          <w:numId w:val="253"/>
        </w:numPr>
        <w:shd w:val="clear" w:color="auto" w:fill="FFFFFF"/>
        <w:spacing w:after="160" w:line="259" w:lineRule="auto"/>
        <w:contextualSpacing/>
        <w:rPr>
          <w:rFonts w:eastAsia="Times New Roman" w:cs="Times New Roman"/>
          <w:color w:val="262633"/>
          <w:sz w:val="28"/>
          <w:szCs w:val="24"/>
          <w:lang w:eastAsia="ru-RU"/>
        </w:rPr>
      </w:pPr>
      <w:r w:rsidRPr="007027F1">
        <w:rPr>
          <w:rFonts w:eastAsia="Times New Roman" w:cs="Times New Roman"/>
          <w:color w:val="262633"/>
          <w:sz w:val="28"/>
          <w:szCs w:val="24"/>
          <w:lang w:eastAsia="ru-RU"/>
        </w:rPr>
        <w:t>Атомная война</w:t>
      </w:r>
    </w:p>
    <w:p w:rsidR="007027F1" w:rsidRPr="007027F1" w:rsidRDefault="007027F1" w:rsidP="001E309A">
      <w:pPr>
        <w:numPr>
          <w:ilvl w:val="0"/>
          <w:numId w:val="253"/>
        </w:numPr>
        <w:shd w:val="clear" w:color="auto" w:fill="FFFFFF"/>
        <w:spacing w:after="160" w:line="259" w:lineRule="auto"/>
        <w:contextualSpacing/>
        <w:rPr>
          <w:rFonts w:eastAsia="Times New Roman" w:cs="Times New Roman"/>
          <w:color w:val="262633"/>
          <w:sz w:val="28"/>
          <w:szCs w:val="24"/>
          <w:lang w:eastAsia="ru-RU"/>
        </w:rPr>
      </w:pPr>
      <w:r w:rsidRPr="007027F1">
        <w:rPr>
          <w:rFonts w:eastAsia="Times New Roman" w:cs="Times New Roman"/>
          <w:color w:val="262633"/>
          <w:sz w:val="28"/>
          <w:szCs w:val="24"/>
          <w:lang w:eastAsia="ru-RU"/>
        </w:rPr>
        <w:t>Защитные сооружения гражданской обороны</w:t>
      </w:r>
    </w:p>
    <w:p w:rsidR="007027F1" w:rsidRPr="007027F1" w:rsidRDefault="007027F1" w:rsidP="007027F1">
      <w:pPr>
        <w:shd w:val="clear" w:color="auto" w:fill="FFFFFF"/>
        <w:rPr>
          <w:rFonts w:eastAsia="Times New Roman" w:cs="Times New Roman"/>
          <w:color w:val="262633"/>
          <w:sz w:val="28"/>
          <w:szCs w:val="24"/>
          <w:lang w:eastAsia="ru-RU"/>
        </w:rPr>
      </w:pPr>
    </w:p>
    <w:p w:rsidR="007027F1" w:rsidRPr="007027F1" w:rsidRDefault="007027F1" w:rsidP="007027F1">
      <w:pPr>
        <w:shd w:val="clear" w:color="auto" w:fill="FFFFFF"/>
        <w:rPr>
          <w:rFonts w:eastAsia="Calibri" w:cs="Times New Roman"/>
          <w:color w:val="262633"/>
          <w:sz w:val="28"/>
          <w:szCs w:val="24"/>
          <w:shd w:val="clear" w:color="auto" w:fill="FFFFFF"/>
        </w:rPr>
      </w:pPr>
      <w:r w:rsidRPr="007027F1">
        <w:rPr>
          <w:rFonts w:eastAsia="Times New Roman" w:cs="Times New Roman"/>
          <w:color w:val="262633"/>
          <w:sz w:val="28"/>
          <w:szCs w:val="24"/>
          <w:lang w:eastAsia="ru-RU"/>
        </w:rPr>
        <w:t xml:space="preserve">2 вид. </w:t>
      </w:r>
      <w:r w:rsidRPr="007027F1">
        <w:rPr>
          <w:rFonts w:eastAsia="Calibri" w:cs="Times New Roman"/>
          <w:color w:val="262633"/>
          <w:sz w:val="28"/>
          <w:szCs w:val="24"/>
          <w:shd w:val="clear" w:color="auto" w:fill="FFFFFF"/>
        </w:rPr>
        <w:t>Тест с ответами и формируемыми дисциплинарными (предметными) результатами:</w:t>
      </w:r>
    </w:p>
    <w:p w:rsidR="007027F1" w:rsidRPr="007027F1" w:rsidRDefault="007027F1" w:rsidP="007027F1">
      <w:pPr>
        <w:shd w:val="clear" w:color="auto" w:fill="FFFFFF"/>
        <w:rPr>
          <w:rFonts w:eastAsia="Calibri" w:cs="Times New Roman"/>
          <w:color w:val="262633"/>
          <w:szCs w:val="24"/>
          <w:shd w:val="clear" w:color="auto" w:fill="FFFFFF"/>
        </w:rPr>
      </w:pPr>
    </w:p>
    <w:tbl>
      <w:tblPr>
        <w:tblStyle w:val="200"/>
        <w:tblW w:w="10210" w:type="dxa"/>
        <w:tblInd w:w="-572" w:type="dxa"/>
        <w:tblLook w:val="04A0" w:firstRow="1" w:lastRow="0" w:firstColumn="1" w:lastColumn="0" w:noHBand="0" w:noVBand="1"/>
      </w:tblPr>
      <w:tblGrid>
        <w:gridCol w:w="7088"/>
        <w:gridCol w:w="1559"/>
        <w:gridCol w:w="1563"/>
      </w:tblGrid>
      <w:tr w:rsidR="007027F1" w:rsidRPr="007027F1" w:rsidTr="001A58AC">
        <w:tc>
          <w:tcPr>
            <w:tcW w:w="7088" w:type="dxa"/>
          </w:tcPr>
          <w:p w:rsidR="007027F1" w:rsidRPr="007027F1" w:rsidRDefault="007027F1" w:rsidP="007027F1">
            <w:pPr>
              <w:jc w:val="center"/>
              <w:rPr>
                <w:rFonts w:ascii="Times New Roman" w:eastAsia="Times New Roman" w:hAnsi="Times New Roman" w:cs="Times New Roman"/>
                <w:color w:val="262633"/>
                <w:sz w:val="24"/>
                <w:szCs w:val="24"/>
                <w:lang w:eastAsia="ru-RU"/>
              </w:rPr>
            </w:pPr>
            <w:r w:rsidRPr="007027F1">
              <w:rPr>
                <w:rFonts w:ascii="Times New Roman" w:eastAsia="Calibri" w:hAnsi="Times New Roman" w:cs="Times New Roman"/>
                <w:color w:val="262633"/>
                <w:sz w:val="24"/>
                <w:szCs w:val="24"/>
                <w:shd w:val="clear" w:color="auto" w:fill="FFFFFF"/>
              </w:rPr>
              <w:t>Вопрос</w:t>
            </w:r>
          </w:p>
        </w:tc>
        <w:tc>
          <w:tcPr>
            <w:tcW w:w="1559" w:type="dxa"/>
          </w:tcPr>
          <w:p w:rsidR="007027F1" w:rsidRPr="007027F1" w:rsidRDefault="007027F1" w:rsidP="007027F1">
            <w:pPr>
              <w:shd w:val="clear" w:color="auto" w:fill="FFFFFF"/>
              <w:jc w:val="cente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Предметный</w:t>
            </w:r>
          </w:p>
          <w:p w:rsidR="007027F1" w:rsidRPr="007027F1" w:rsidRDefault="007027F1" w:rsidP="007027F1">
            <w:pPr>
              <w:shd w:val="clear" w:color="auto" w:fill="FFFFFF"/>
              <w:jc w:val="cente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результат</w:t>
            </w:r>
          </w:p>
        </w:tc>
        <w:tc>
          <w:tcPr>
            <w:tcW w:w="1563" w:type="dxa"/>
          </w:tcPr>
          <w:p w:rsidR="007027F1" w:rsidRPr="007027F1" w:rsidRDefault="007027F1" w:rsidP="007027F1">
            <w:pPr>
              <w:jc w:val="cente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Правильный ответ</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1. К социально опасным явлениям относят:</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терроризм, мошенничество, взрыв бытового газа</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бандитизм, пожар, массовые беспорядки</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наркомания, воровство, экстремизм</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Г) преступления, автономия в природе, алкоголизм</w:t>
            </w:r>
          </w:p>
        </w:tc>
        <w:tc>
          <w:tcPr>
            <w:tcW w:w="1559"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Calibri" w:hAnsi="Times New Roman" w:cs="Times New Roman"/>
                <w:color w:val="262633"/>
                <w:sz w:val="24"/>
                <w:szCs w:val="24"/>
                <w:shd w:val="clear" w:color="auto" w:fill="FFFFFF"/>
              </w:rPr>
              <w:t>ПРб.06</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В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2. выберете опасные факторы пожара?</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Задымление, пламя, искры, токсичные продукты горения и термического</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разложения</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Открытое пламя</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Открытое пламя, шум, дезориентация в пространстве</w:t>
            </w:r>
          </w:p>
        </w:tc>
        <w:tc>
          <w:tcPr>
            <w:tcW w:w="1559"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Calibri" w:hAnsi="Times New Roman" w:cs="Times New Roman"/>
                <w:color w:val="262633"/>
                <w:sz w:val="24"/>
                <w:szCs w:val="24"/>
                <w:shd w:val="clear" w:color="auto" w:fill="FFFFFF"/>
              </w:rPr>
              <w:t>ПРб.08</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А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3. Причинами переутомления являются:</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продолжительный сон и отдых;</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неправильная организация труда и чрезмерная умственная нагрузка;</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отказ от завтрака в течение недели;</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г) отсутствие прогулок долгое время.</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t>ПРб.05</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Б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4. Каковы методы террористов:</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обещание материальных благ и льгот населению</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взрывы и поджоги мест массового нахождения людей, захват больниц, роддомов и др.</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правовое урегулирование проблемных ситуаций</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lastRenderedPageBreak/>
              <w:t>г) демонстрация катастрофических результатов террора</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lastRenderedPageBreak/>
              <w:t>ПРб.09</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Г</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lastRenderedPageBreak/>
              <w:t>5. Ответьте на вопрос: что такое эвакуационный выход</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Выход, ведущий на путь эвакуации, непосредственно наружу или в безопасную зону.</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Выход для эвакуации персонала</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Выход ведущий из помещения наружу</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t>ПРб.11</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А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6. Фактор, который оказывает влияние на здоровье человека:</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наследственность</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экологическая обстановка</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уровень развития науки</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t>Прб.05</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А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7. Что такое двигательная активность?</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активность, направленная на достижение высоких результатов в профессиональном спорте;</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прописанные в учебной программе нормативы по физ. культуре;</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чередование занятий спортом и отдыха;</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г) любая мышечная активность, позволяющая поддерживать хорошую физическую форму, улучшить самочувствие и укрепить здоровье.</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t>ПРб.05</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Г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8. Военная служба исполняется гражданами:</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только в Вооруженных Силах РФ</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в Вооруженных Силах РФ, пограничных войсках Федеральной пограничной службы РФ и в войсках гражданской обороны</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в Вооруженных Силах РФ, других войсках, органах и воинских формирований</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t>ПРб.10</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Б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9. Как правильно выбрать место наложения кровоостанавливающего</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жгута при артериальном кровотечении?</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наложить жгут на обработанную рану;</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выше раны на 10-15 см;</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на 15-20 см ниже раны;</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г) на 20-25 см ниже раны;</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д) ниже раны на 30 см</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t>ПРб.05</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Г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10. При ранении кровь течет непрерывной струей. Это кровотечение</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паренхиматозное</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венозное.</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капиллярное.</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г) артериальное</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t>ПРб.05</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Г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11. Что такое гипоксия?</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кислородное голодание;</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обезвоживание организма;</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перегрев организма;</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t>ПРб.05</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А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12. Составная часть воинской обязанности граждан РФ, которая</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заключается в специальном учете всех граждан, подлежащих призыву на военную службу, и военнообязанных по месту</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жительства, — это</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воинский контроль</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воинский учет</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учет военнослужащих</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t>ПРб.10</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Б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13. Заключение по результатам освидетельствования категории </w:t>
            </w:r>
            <w:r w:rsidRPr="007027F1">
              <w:rPr>
                <w:rFonts w:ascii="Times New Roman" w:eastAsia="Times New Roman" w:hAnsi="Times New Roman" w:cs="Times New Roman"/>
                <w:color w:val="262633"/>
                <w:sz w:val="24"/>
                <w:szCs w:val="24"/>
                <w:lang w:eastAsia="ru-RU"/>
              </w:rPr>
              <w:lastRenderedPageBreak/>
              <w:t>«В» означает</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годен к военной службе</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временно не годен к военной службе</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ограниченно годен к военной службе</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lastRenderedPageBreak/>
              <w:t>ПРб.10</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В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lastRenderedPageBreak/>
              <w:t>14. Первичный учет призывников и военнообязанных, проживающих на территории, где нет военкоматов, возложен на</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специальное уполномоченное лицо от воинского подразделения,</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расположенного в регионе</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заместителя руководителя органа местного самоуправления</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органы местного самоуправления поселений и городских округов</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t>ПРб.10</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В </w:t>
            </w:r>
          </w:p>
        </w:tc>
      </w:tr>
      <w:tr w:rsidR="007027F1" w:rsidRPr="007027F1" w:rsidTr="001A58AC">
        <w:tc>
          <w:tcPr>
            <w:tcW w:w="7088" w:type="dxa"/>
          </w:tcPr>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Военная служба исполняется гражданами:</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а) только в Вооруженных Силах РФ</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б) в Вооруженных Силах РФ, пограничных войсках Федеральной пограничной службы РФ и в войсках гражданской обороны</w:t>
            </w:r>
          </w:p>
          <w:p w:rsidR="007027F1" w:rsidRPr="007027F1" w:rsidRDefault="007027F1" w:rsidP="007027F1">
            <w:pPr>
              <w:shd w:val="clear" w:color="auto" w:fill="FFFFFF"/>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в) в Вооруженных Силах РФ, других войсках, органах и воинских формирований</w:t>
            </w:r>
          </w:p>
        </w:tc>
        <w:tc>
          <w:tcPr>
            <w:tcW w:w="1559" w:type="dxa"/>
          </w:tcPr>
          <w:p w:rsidR="007027F1" w:rsidRPr="007027F1" w:rsidRDefault="007027F1" w:rsidP="007027F1">
            <w:pPr>
              <w:rPr>
                <w:rFonts w:ascii="Times New Roman" w:eastAsia="Calibri" w:hAnsi="Times New Roman" w:cs="Times New Roman"/>
                <w:color w:val="262633"/>
                <w:sz w:val="24"/>
                <w:szCs w:val="24"/>
                <w:shd w:val="clear" w:color="auto" w:fill="FFFFFF"/>
              </w:rPr>
            </w:pPr>
            <w:r w:rsidRPr="007027F1">
              <w:rPr>
                <w:rFonts w:ascii="Times New Roman" w:eastAsia="Calibri" w:hAnsi="Times New Roman" w:cs="Times New Roman"/>
                <w:color w:val="262633"/>
                <w:sz w:val="24"/>
                <w:szCs w:val="24"/>
                <w:shd w:val="clear" w:color="auto" w:fill="FFFFFF"/>
              </w:rPr>
              <w:t>ПРб.10</w:t>
            </w:r>
          </w:p>
        </w:tc>
        <w:tc>
          <w:tcPr>
            <w:tcW w:w="1563" w:type="dxa"/>
          </w:tcPr>
          <w:p w:rsidR="007027F1" w:rsidRPr="007027F1" w:rsidRDefault="007027F1" w:rsidP="007027F1">
            <w:pPr>
              <w:rPr>
                <w:rFonts w:ascii="Times New Roman" w:eastAsia="Times New Roman" w:hAnsi="Times New Roman" w:cs="Times New Roman"/>
                <w:color w:val="262633"/>
                <w:sz w:val="24"/>
                <w:szCs w:val="24"/>
                <w:lang w:eastAsia="ru-RU"/>
              </w:rPr>
            </w:pPr>
            <w:r w:rsidRPr="007027F1">
              <w:rPr>
                <w:rFonts w:ascii="Times New Roman" w:eastAsia="Times New Roman" w:hAnsi="Times New Roman" w:cs="Times New Roman"/>
                <w:color w:val="262633"/>
                <w:sz w:val="24"/>
                <w:szCs w:val="24"/>
                <w:lang w:eastAsia="ru-RU"/>
              </w:rPr>
              <w:t xml:space="preserve">Б </w:t>
            </w:r>
          </w:p>
        </w:tc>
      </w:tr>
    </w:tbl>
    <w:p w:rsidR="007027F1" w:rsidRPr="007027F1" w:rsidRDefault="007027F1" w:rsidP="007027F1">
      <w:pPr>
        <w:shd w:val="clear" w:color="auto" w:fill="FFFFFF"/>
        <w:rPr>
          <w:rFonts w:eastAsia="Times New Roman" w:cs="Times New Roman"/>
          <w:color w:val="262633"/>
          <w:szCs w:val="24"/>
          <w:lang w:eastAsia="ru-RU"/>
        </w:rPr>
      </w:pPr>
    </w:p>
    <w:p w:rsidR="007027F1" w:rsidRPr="007027F1" w:rsidRDefault="007027F1" w:rsidP="007027F1">
      <w:pPr>
        <w:shd w:val="clear" w:color="auto" w:fill="FFFFFF"/>
        <w:ind w:left="720"/>
        <w:contextualSpacing/>
        <w:rPr>
          <w:rFonts w:eastAsia="Times New Roman" w:cs="Times New Roman"/>
          <w:color w:val="262633"/>
          <w:szCs w:val="24"/>
          <w:lang w:eastAsia="ru-RU"/>
        </w:rPr>
      </w:pP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u w:val="single"/>
          <w:lang w:eastAsia="ru-RU"/>
        </w:rPr>
      </w:pPr>
      <w:r w:rsidRPr="007027F1">
        <w:rPr>
          <w:rFonts w:eastAsia="Times New Roman" w:cs="Times New Roman"/>
          <w:color w:val="262633"/>
          <w:sz w:val="28"/>
          <w:szCs w:val="28"/>
          <w:u w:val="single"/>
          <w:lang w:eastAsia="ru-RU"/>
        </w:rPr>
        <w:t>Итоговый контроль</w:t>
      </w:r>
    </w:p>
    <w:p w:rsidR="007027F1" w:rsidRPr="007027F1" w:rsidRDefault="007027F1" w:rsidP="007027F1">
      <w:pPr>
        <w:widowControl w:val="0"/>
        <w:ind w:left="-567" w:firstLine="567"/>
        <w:jc w:val="center"/>
        <w:rPr>
          <w:rFonts w:eastAsia="Calibri" w:cs="Times New Roman"/>
          <w:sz w:val="28"/>
          <w:szCs w:val="28"/>
        </w:rPr>
      </w:pPr>
      <w:r w:rsidRPr="007027F1">
        <w:rPr>
          <w:rFonts w:eastAsia="Calibri" w:cs="Times New Roman"/>
          <w:sz w:val="28"/>
          <w:szCs w:val="28"/>
        </w:rPr>
        <w:t>Билет 1</w:t>
      </w:r>
    </w:p>
    <w:p w:rsidR="007027F1" w:rsidRPr="007027F1" w:rsidRDefault="007027F1" w:rsidP="007027F1">
      <w:pPr>
        <w:widowControl w:val="0"/>
        <w:ind w:left="-567" w:firstLine="567"/>
        <w:jc w:val="both"/>
        <w:rPr>
          <w:rFonts w:eastAsia="Calibri" w:cs="Times New Roman"/>
          <w:sz w:val="28"/>
          <w:szCs w:val="28"/>
        </w:rPr>
      </w:pPr>
      <w:r w:rsidRPr="007027F1">
        <w:rPr>
          <w:rFonts w:eastAsia="Calibri" w:cs="Times New Roman"/>
          <w:sz w:val="28"/>
          <w:szCs w:val="28"/>
        </w:rPr>
        <w:t>1. Вредные привычки. Алкоголь – причины потребления, формирование зависимости, влияние на здоровье, социальные последствия употребления алкоголя, снижение умственной и физической работоспособности.</w:t>
      </w:r>
    </w:p>
    <w:p w:rsidR="007027F1" w:rsidRPr="007027F1" w:rsidRDefault="007027F1" w:rsidP="007027F1">
      <w:pPr>
        <w:ind w:left="-567" w:firstLine="567"/>
        <w:jc w:val="both"/>
        <w:rPr>
          <w:rFonts w:eastAsia="Calibri" w:cs="Times New Roman"/>
          <w:sz w:val="28"/>
          <w:szCs w:val="28"/>
        </w:rPr>
      </w:pPr>
      <w:r w:rsidRPr="007027F1">
        <w:rPr>
          <w:rFonts w:eastAsia="Calibri" w:cs="Times New Roman"/>
          <w:sz w:val="28"/>
          <w:szCs w:val="28"/>
        </w:rPr>
        <w:t>2. Моя будущая профессия -  фармацевт.</w:t>
      </w:r>
    </w:p>
    <w:p w:rsidR="007027F1" w:rsidRPr="007027F1" w:rsidRDefault="007027F1" w:rsidP="007027F1">
      <w:pPr>
        <w:widowControl w:val="0"/>
        <w:ind w:left="-567" w:firstLine="567"/>
        <w:jc w:val="center"/>
        <w:rPr>
          <w:rFonts w:eastAsia="Calibri" w:cs="Times New Roman"/>
          <w:sz w:val="28"/>
          <w:szCs w:val="28"/>
        </w:rPr>
      </w:pPr>
    </w:p>
    <w:p w:rsidR="007027F1" w:rsidRPr="007027F1" w:rsidRDefault="007027F1" w:rsidP="007027F1">
      <w:pPr>
        <w:widowControl w:val="0"/>
        <w:ind w:left="-567" w:firstLine="567"/>
        <w:jc w:val="center"/>
        <w:rPr>
          <w:rFonts w:eastAsia="Calibri" w:cs="Times New Roman"/>
          <w:sz w:val="28"/>
          <w:szCs w:val="28"/>
        </w:rPr>
      </w:pPr>
      <w:r w:rsidRPr="007027F1">
        <w:rPr>
          <w:rFonts w:eastAsia="Calibri" w:cs="Times New Roman"/>
          <w:sz w:val="28"/>
          <w:szCs w:val="28"/>
        </w:rPr>
        <w:t>Билет 2.</w:t>
      </w:r>
    </w:p>
    <w:p w:rsidR="007027F1" w:rsidRPr="007027F1" w:rsidRDefault="007027F1" w:rsidP="007027F1">
      <w:pPr>
        <w:widowControl w:val="0"/>
        <w:ind w:left="-567" w:firstLine="567"/>
        <w:jc w:val="both"/>
        <w:rPr>
          <w:rFonts w:eastAsia="Calibri" w:cs="Times New Roman"/>
          <w:sz w:val="28"/>
          <w:szCs w:val="28"/>
        </w:rPr>
      </w:pPr>
      <w:r w:rsidRPr="007027F1">
        <w:rPr>
          <w:rFonts w:eastAsia="Calibri" w:cs="Times New Roman"/>
          <w:sz w:val="28"/>
          <w:szCs w:val="28"/>
        </w:rPr>
        <w:t>1. Наркомания, токсикомания, общие понятия и определения.</w:t>
      </w:r>
    </w:p>
    <w:p w:rsidR="007027F1" w:rsidRPr="007027F1" w:rsidRDefault="007027F1" w:rsidP="007027F1">
      <w:pPr>
        <w:ind w:left="-567" w:firstLine="567"/>
        <w:jc w:val="both"/>
        <w:rPr>
          <w:rFonts w:eastAsia="Calibri" w:cs="Times New Roman"/>
          <w:sz w:val="28"/>
          <w:szCs w:val="28"/>
        </w:rPr>
      </w:pPr>
      <w:r w:rsidRPr="007027F1">
        <w:rPr>
          <w:rFonts w:eastAsia="Calibri" w:cs="Times New Roman"/>
          <w:sz w:val="28"/>
          <w:szCs w:val="28"/>
        </w:rPr>
        <w:t>2. Почему я выбрал профессию фармацевта.</w:t>
      </w:r>
    </w:p>
    <w:p w:rsidR="007027F1" w:rsidRPr="007027F1" w:rsidRDefault="007027F1" w:rsidP="007027F1">
      <w:pPr>
        <w:widowControl w:val="0"/>
        <w:ind w:left="-567" w:firstLine="567"/>
        <w:jc w:val="both"/>
        <w:rPr>
          <w:rFonts w:eastAsia="Calibri" w:cs="Times New Roman"/>
          <w:sz w:val="28"/>
          <w:szCs w:val="28"/>
        </w:rPr>
      </w:pPr>
    </w:p>
    <w:p w:rsidR="007027F1" w:rsidRPr="007027F1" w:rsidRDefault="007027F1" w:rsidP="007027F1">
      <w:pPr>
        <w:widowControl w:val="0"/>
        <w:ind w:left="-567" w:firstLine="567"/>
        <w:jc w:val="center"/>
        <w:rPr>
          <w:rFonts w:eastAsia="Calibri" w:cs="Times New Roman"/>
          <w:sz w:val="28"/>
          <w:szCs w:val="28"/>
        </w:rPr>
      </w:pPr>
      <w:r w:rsidRPr="007027F1">
        <w:rPr>
          <w:rFonts w:eastAsia="Calibri" w:cs="Times New Roman"/>
          <w:sz w:val="28"/>
          <w:szCs w:val="28"/>
        </w:rPr>
        <w:t>Билет 3</w:t>
      </w:r>
    </w:p>
    <w:p w:rsidR="007027F1" w:rsidRPr="007027F1" w:rsidRDefault="007027F1" w:rsidP="007027F1">
      <w:pPr>
        <w:widowControl w:val="0"/>
        <w:ind w:left="-567" w:firstLine="567"/>
        <w:jc w:val="both"/>
        <w:rPr>
          <w:rFonts w:eastAsia="Calibri" w:cs="Times New Roman"/>
          <w:sz w:val="28"/>
          <w:szCs w:val="28"/>
        </w:rPr>
      </w:pPr>
      <w:r w:rsidRPr="007027F1">
        <w:rPr>
          <w:rFonts w:eastAsia="Calibri" w:cs="Times New Roman"/>
          <w:sz w:val="28"/>
          <w:szCs w:val="28"/>
        </w:rPr>
        <w:t>1. Профилактика наркомании. Социальные последствия пристрастия к наркотикам.</w:t>
      </w:r>
    </w:p>
    <w:p w:rsidR="007027F1" w:rsidRPr="007027F1" w:rsidRDefault="007027F1" w:rsidP="007027F1">
      <w:pPr>
        <w:ind w:left="-567" w:firstLine="567"/>
        <w:jc w:val="both"/>
        <w:rPr>
          <w:rFonts w:eastAsia="Calibri" w:cs="Times New Roman"/>
          <w:sz w:val="28"/>
          <w:szCs w:val="28"/>
        </w:rPr>
      </w:pPr>
      <w:r w:rsidRPr="007027F1">
        <w:rPr>
          <w:rFonts w:eastAsia="Calibri" w:cs="Times New Roman"/>
          <w:sz w:val="28"/>
          <w:szCs w:val="28"/>
        </w:rPr>
        <w:t>2. Моя профессия – мое призвание.</w:t>
      </w:r>
    </w:p>
    <w:p w:rsidR="007027F1" w:rsidRPr="007027F1" w:rsidRDefault="007027F1" w:rsidP="007027F1">
      <w:pPr>
        <w:widowControl w:val="0"/>
        <w:ind w:left="-567" w:firstLine="567"/>
        <w:jc w:val="center"/>
        <w:rPr>
          <w:rFonts w:eastAsia="Calibri" w:cs="Times New Roman"/>
          <w:sz w:val="28"/>
          <w:szCs w:val="28"/>
        </w:rPr>
      </w:pPr>
    </w:p>
    <w:p w:rsidR="007027F1" w:rsidRPr="007027F1" w:rsidRDefault="007027F1" w:rsidP="007027F1">
      <w:pPr>
        <w:widowControl w:val="0"/>
        <w:ind w:left="-567" w:firstLine="567"/>
        <w:jc w:val="center"/>
        <w:rPr>
          <w:rFonts w:eastAsia="Calibri" w:cs="Times New Roman"/>
          <w:sz w:val="28"/>
          <w:szCs w:val="28"/>
        </w:rPr>
      </w:pPr>
      <w:r w:rsidRPr="007027F1">
        <w:rPr>
          <w:rFonts w:eastAsia="Calibri" w:cs="Times New Roman"/>
          <w:sz w:val="28"/>
          <w:szCs w:val="28"/>
        </w:rPr>
        <w:t>Билет 4</w:t>
      </w:r>
    </w:p>
    <w:p w:rsidR="007027F1" w:rsidRPr="007027F1" w:rsidRDefault="007027F1" w:rsidP="007027F1">
      <w:pPr>
        <w:widowControl w:val="0"/>
        <w:ind w:left="-567" w:firstLine="567"/>
        <w:jc w:val="both"/>
        <w:rPr>
          <w:rFonts w:eastAsia="Calibri" w:cs="Times New Roman"/>
          <w:sz w:val="28"/>
          <w:szCs w:val="28"/>
        </w:rPr>
      </w:pPr>
      <w:r w:rsidRPr="007027F1">
        <w:rPr>
          <w:rFonts w:eastAsia="Calibri" w:cs="Times New Roman"/>
          <w:sz w:val="28"/>
          <w:szCs w:val="28"/>
        </w:rPr>
        <w:t>1. Мероприятия по защите населения от ядерного оружия.</w:t>
      </w:r>
    </w:p>
    <w:p w:rsidR="007027F1" w:rsidRPr="007027F1" w:rsidRDefault="007027F1" w:rsidP="007027F1">
      <w:pPr>
        <w:ind w:left="-567" w:firstLine="567"/>
        <w:jc w:val="both"/>
        <w:rPr>
          <w:rFonts w:eastAsia="Calibri" w:cs="Times New Roman"/>
          <w:sz w:val="28"/>
          <w:szCs w:val="28"/>
        </w:rPr>
      </w:pPr>
      <w:r w:rsidRPr="007027F1">
        <w:rPr>
          <w:rFonts w:eastAsia="Calibri" w:cs="Times New Roman"/>
          <w:sz w:val="28"/>
          <w:szCs w:val="28"/>
        </w:rPr>
        <w:t xml:space="preserve">2. Фармацевт – ответственная профессия </w:t>
      </w:r>
    </w:p>
    <w:p w:rsidR="007027F1" w:rsidRPr="007027F1" w:rsidRDefault="007027F1" w:rsidP="007027F1">
      <w:pPr>
        <w:widowControl w:val="0"/>
        <w:ind w:left="-567" w:firstLine="567"/>
        <w:jc w:val="center"/>
        <w:rPr>
          <w:rFonts w:eastAsia="Calibri" w:cs="Times New Roman"/>
          <w:sz w:val="28"/>
          <w:szCs w:val="28"/>
        </w:rPr>
      </w:pPr>
    </w:p>
    <w:p w:rsidR="007027F1" w:rsidRPr="007027F1" w:rsidRDefault="007027F1" w:rsidP="007027F1">
      <w:pPr>
        <w:widowControl w:val="0"/>
        <w:ind w:left="-567" w:firstLine="567"/>
        <w:jc w:val="center"/>
        <w:rPr>
          <w:rFonts w:eastAsia="Calibri" w:cs="Times New Roman"/>
          <w:sz w:val="28"/>
          <w:szCs w:val="28"/>
        </w:rPr>
      </w:pPr>
      <w:r w:rsidRPr="007027F1">
        <w:rPr>
          <w:rFonts w:eastAsia="Calibri" w:cs="Times New Roman"/>
          <w:sz w:val="28"/>
          <w:szCs w:val="28"/>
        </w:rPr>
        <w:t>Билет 5</w:t>
      </w:r>
    </w:p>
    <w:p w:rsidR="007027F1" w:rsidRPr="007027F1" w:rsidRDefault="007027F1" w:rsidP="007027F1">
      <w:pPr>
        <w:widowControl w:val="0"/>
        <w:ind w:left="-567" w:firstLine="567"/>
        <w:jc w:val="both"/>
        <w:rPr>
          <w:rFonts w:eastAsia="Calibri" w:cs="Times New Roman"/>
          <w:sz w:val="28"/>
          <w:szCs w:val="28"/>
        </w:rPr>
      </w:pPr>
      <w:r w:rsidRPr="007027F1">
        <w:rPr>
          <w:rFonts w:eastAsia="Calibri" w:cs="Times New Roman"/>
          <w:sz w:val="28"/>
          <w:szCs w:val="28"/>
        </w:rPr>
        <w:t>1. Мероприятия по защите населения от химического оружия.</w:t>
      </w:r>
    </w:p>
    <w:p w:rsidR="007027F1" w:rsidRPr="007027F1" w:rsidRDefault="007027F1" w:rsidP="007027F1">
      <w:pPr>
        <w:ind w:left="-567" w:firstLine="567"/>
        <w:jc w:val="both"/>
        <w:rPr>
          <w:rFonts w:eastAsia="Calibri" w:cs="Times New Roman"/>
          <w:sz w:val="28"/>
          <w:szCs w:val="28"/>
        </w:rPr>
      </w:pPr>
      <w:r w:rsidRPr="007027F1">
        <w:rPr>
          <w:rFonts w:eastAsia="Calibri" w:cs="Times New Roman"/>
          <w:sz w:val="28"/>
          <w:szCs w:val="28"/>
        </w:rPr>
        <w:t>2. Все профессии нужны – все профессии важны.</w:t>
      </w:r>
    </w:p>
    <w:p w:rsidR="007027F1" w:rsidRPr="007027F1" w:rsidRDefault="007027F1" w:rsidP="007027F1">
      <w:pPr>
        <w:widowControl w:val="0"/>
        <w:ind w:left="-567" w:firstLine="567"/>
        <w:jc w:val="center"/>
        <w:rPr>
          <w:rFonts w:eastAsia="Calibri" w:cs="Times New Roman"/>
          <w:sz w:val="28"/>
          <w:szCs w:val="28"/>
        </w:rPr>
      </w:pPr>
    </w:p>
    <w:p w:rsidR="007027F1" w:rsidRPr="007027F1" w:rsidRDefault="007027F1" w:rsidP="007027F1">
      <w:pPr>
        <w:widowControl w:val="0"/>
        <w:ind w:left="-567" w:firstLine="567"/>
        <w:jc w:val="center"/>
        <w:rPr>
          <w:rFonts w:eastAsia="Calibri" w:cs="Times New Roman"/>
          <w:sz w:val="28"/>
          <w:szCs w:val="28"/>
        </w:rPr>
      </w:pPr>
      <w:r w:rsidRPr="007027F1">
        <w:rPr>
          <w:rFonts w:eastAsia="Calibri" w:cs="Times New Roman"/>
          <w:sz w:val="28"/>
          <w:szCs w:val="28"/>
        </w:rPr>
        <w:t>Билет 6</w:t>
      </w:r>
    </w:p>
    <w:p w:rsidR="007027F1" w:rsidRPr="007027F1" w:rsidRDefault="007027F1" w:rsidP="007027F1">
      <w:pPr>
        <w:widowControl w:val="0"/>
        <w:ind w:left="-567" w:firstLine="567"/>
        <w:jc w:val="both"/>
        <w:rPr>
          <w:rFonts w:eastAsia="Calibri" w:cs="Times New Roman"/>
          <w:sz w:val="28"/>
          <w:szCs w:val="28"/>
        </w:rPr>
      </w:pPr>
      <w:r w:rsidRPr="007027F1">
        <w:rPr>
          <w:rFonts w:eastAsia="Calibri" w:cs="Times New Roman"/>
          <w:sz w:val="28"/>
          <w:szCs w:val="28"/>
        </w:rPr>
        <w:t>1. Мероприятия по защите населения от биологического оружия.</w:t>
      </w:r>
    </w:p>
    <w:p w:rsidR="007027F1" w:rsidRPr="007027F1" w:rsidRDefault="007027F1" w:rsidP="007027F1">
      <w:pPr>
        <w:ind w:left="-567" w:firstLine="567"/>
        <w:jc w:val="both"/>
        <w:rPr>
          <w:rFonts w:eastAsia="Calibri" w:cs="Times New Roman"/>
          <w:sz w:val="28"/>
          <w:szCs w:val="28"/>
        </w:rPr>
      </w:pPr>
      <w:r w:rsidRPr="007027F1">
        <w:rPr>
          <w:rFonts w:eastAsia="Calibri" w:cs="Times New Roman"/>
          <w:sz w:val="28"/>
          <w:szCs w:val="28"/>
        </w:rPr>
        <w:t>2. Здоровье - главная ценность человечества.</w:t>
      </w:r>
    </w:p>
    <w:p w:rsidR="007027F1" w:rsidRPr="007027F1" w:rsidRDefault="007027F1" w:rsidP="007027F1">
      <w:pPr>
        <w:widowControl w:val="0"/>
        <w:ind w:left="-567" w:firstLine="567"/>
        <w:jc w:val="center"/>
        <w:rPr>
          <w:rFonts w:eastAsia="Calibri" w:cs="Times New Roman"/>
          <w:sz w:val="28"/>
          <w:szCs w:val="28"/>
        </w:rPr>
      </w:pPr>
      <w:r w:rsidRPr="007027F1">
        <w:rPr>
          <w:rFonts w:eastAsia="Calibri" w:cs="Times New Roman"/>
          <w:sz w:val="28"/>
          <w:szCs w:val="28"/>
        </w:rPr>
        <w:lastRenderedPageBreak/>
        <w:t>Билет 7</w:t>
      </w:r>
    </w:p>
    <w:p w:rsidR="007027F1" w:rsidRPr="007027F1" w:rsidRDefault="007027F1" w:rsidP="007027F1">
      <w:pPr>
        <w:widowControl w:val="0"/>
        <w:ind w:left="-567" w:firstLine="567"/>
        <w:jc w:val="both"/>
        <w:rPr>
          <w:rFonts w:eastAsia="Calibri" w:cs="Times New Roman"/>
          <w:sz w:val="28"/>
          <w:szCs w:val="28"/>
        </w:rPr>
      </w:pPr>
      <w:r w:rsidRPr="007027F1">
        <w:rPr>
          <w:rFonts w:eastAsia="Calibri" w:cs="Times New Roman"/>
          <w:sz w:val="28"/>
          <w:szCs w:val="28"/>
        </w:rPr>
        <w:t>1. Гражданская оборона – основные понятия и определения, задачи гражданской обороны.</w:t>
      </w:r>
    </w:p>
    <w:p w:rsidR="007027F1" w:rsidRPr="007027F1" w:rsidRDefault="007027F1" w:rsidP="007027F1">
      <w:pPr>
        <w:ind w:left="-567" w:firstLine="567"/>
        <w:jc w:val="both"/>
        <w:rPr>
          <w:rFonts w:eastAsia="Calibri" w:cs="Times New Roman"/>
          <w:sz w:val="28"/>
          <w:szCs w:val="28"/>
        </w:rPr>
      </w:pPr>
      <w:r w:rsidRPr="007027F1">
        <w:rPr>
          <w:rFonts w:eastAsia="Calibri" w:cs="Times New Roman"/>
          <w:sz w:val="28"/>
          <w:szCs w:val="28"/>
        </w:rPr>
        <w:t>2. Здоровье – принцип жизни.</w:t>
      </w:r>
    </w:p>
    <w:p w:rsidR="007027F1" w:rsidRPr="007027F1" w:rsidRDefault="007027F1" w:rsidP="007027F1">
      <w:pPr>
        <w:widowControl w:val="0"/>
        <w:ind w:left="-567" w:firstLine="567"/>
        <w:jc w:val="center"/>
        <w:rPr>
          <w:rFonts w:eastAsia="Calibri" w:cs="Times New Roman"/>
          <w:sz w:val="28"/>
          <w:szCs w:val="28"/>
        </w:rPr>
      </w:pPr>
    </w:p>
    <w:p w:rsidR="007027F1" w:rsidRPr="007027F1" w:rsidRDefault="007027F1" w:rsidP="007027F1">
      <w:pPr>
        <w:widowControl w:val="0"/>
        <w:ind w:left="-567" w:firstLine="567"/>
        <w:jc w:val="center"/>
        <w:rPr>
          <w:rFonts w:eastAsia="Calibri" w:cs="Times New Roman"/>
          <w:sz w:val="28"/>
          <w:szCs w:val="28"/>
        </w:rPr>
      </w:pPr>
      <w:r w:rsidRPr="007027F1">
        <w:rPr>
          <w:rFonts w:eastAsia="Calibri" w:cs="Times New Roman"/>
          <w:sz w:val="28"/>
          <w:szCs w:val="28"/>
        </w:rPr>
        <w:t>Билет 8</w:t>
      </w:r>
    </w:p>
    <w:p w:rsidR="007027F1" w:rsidRPr="007027F1" w:rsidRDefault="007027F1" w:rsidP="007027F1">
      <w:pPr>
        <w:widowControl w:val="0"/>
        <w:ind w:left="-567" w:firstLine="567"/>
        <w:rPr>
          <w:rFonts w:eastAsia="Calibri" w:cs="Times New Roman"/>
          <w:sz w:val="28"/>
          <w:szCs w:val="28"/>
        </w:rPr>
      </w:pPr>
      <w:r w:rsidRPr="007027F1">
        <w:rPr>
          <w:rFonts w:eastAsia="Calibri" w:cs="Times New Roman"/>
          <w:sz w:val="28"/>
          <w:szCs w:val="28"/>
        </w:rPr>
        <w:t>1. Правила поведения при получении сигнала о чрезвычайной ситуации согласно плана медицинского колледжа.</w:t>
      </w:r>
    </w:p>
    <w:p w:rsidR="007027F1" w:rsidRPr="007027F1" w:rsidRDefault="007027F1" w:rsidP="007027F1">
      <w:pPr>
        <w:ind w:left="-567" w:firstLine="567"/>
        <w:jc w:val="both"/>
        <w:rPr>
          <w:rFonts w:eastAsia="Calibri" w:cs="Times New Roman"/>
          <w:sz w:val="28"/>
          <w:szCs w:val="28"/>
        </w:rPr>
      </w:pPr>
      <w:r w:rsidRPr="007027F1">
        <w:rPr>
          <w:rFonts w:eastAsia="Calibri" w:cs="Times New Roman"/>
          <w:sz w:val="28"/>
          <w:szCs w:val="28"/>
        </w:rPr>
        <w:t>2. Здоровый образ жизни – ценность современного человека.</w:t>
      </w:r>
    </w:p>
    <w:p w:rsidR="007027F1" w:rsidRPr="007027F1" w:rsidRDefault="007027F1" w:rsidP="007027F1">
      <w:pPr>
        <w:widowControl w:val="0"/>
        <w:ind w:left="-567" w:firstLine="567"/>
        <w:jc w:val="center"/>
        <w:rPr>
          <w:rFonts w:eastAsia="Calibri" w:cs="Times New Roman"/>
          <w:sz w:val="28"/>
          <w:szCs w:val="28"/>
        </w:rPr>
      </w:pPr>
    </w:p>
    <w:p w:rsidR="007027F1" w:rsidRPr="007027F1" w:rsidRDefault="007027F1" w:rsidP="007027F1">
      <w:pPr>
        <w:widowControl w:val="0"/>
        <w:ind w:left="-567" w:firstLine="567"/>
        <w:jc w:val="center"/>
        <w:rPr>
          <w:rFonts w:eastAsia="Calibri" w:cs="Times New Roman"/>
          <w:sz w:val="28"/>
          <w:szCs w:val="28"/>
        </w:rPr>
      </w:pPr>
      <w:r w:rsidRPr="007027F1">
        <w:rPr>
          <w:rFonts w:eastAsia="Calibri" w:cs="Times New Roman"/>
          <w:sz w:val="28"/>
          <w:szCs w:val="28"/>
        </w:rPr>
        <w:t>Билет 9</w:t>
      </w:r>
    </w:p>
    <w:p w:rsidR="007027F1" w:rsidRPr="007027F1" w:rsidRDefault="007027F1" w:rsidP="007027F1">
      <w:pPr>
        <w:widowControl w:val="0"/>
        <w:ind w:left="-567" w:firstLine="567"/>
        <w:jc w:val="both"/>
        <w:rPr>
          <w:rFonts w:eastAsia="Calibri" w:cs="Times New Roman"/>
          <w:sz w:val="28"/>
          <w:szCs w:val="28"/>
        </w:rPr>
      </w:pPr>
      <w:r w:rsidRPr="007027F1">
        <w:rPr>
          <w:rFonts w:eastAsia="Calibri" w:cs="Times New Roman"/>
          <w:sz w:val="28"/>
          <w:szCs w:val="28"/>
        </w:rPr>
        <w:t>1. Правила безопасного поведения при угрозе террористического акта, при захвате в качестве заложника.</w:t>
      </w:r>
    </w:p>
    <w:p w:rsidR="007027F1" w:rsidRPr="007027F1" w:rsidRDefault="007027F1" w:rsidP="007027F1">
      <w:pPr>
        <w:ind w:left="-567" w:firstLine="567"/>
        <w:jc w:val="both"/>
        <w:rPr>
          <w:rFonts w:eastAsia="Calibri" w:cs="Times New Roman"/>
          <w:sz w:val="28"/>
          <w:szCs w:val="28"/>
        </w:rPr>
      </w:pPr>
      <w:r w:rsidRPr="007027F1">
        <w:rPr>
          <w:rFonts w:eastAsia="Calibri" w:cs="Times New Roman"/>
          <w:sz w:val="28"/>
          <w:szCs w:val="28"/>
        </w:rPr>
        <w:t>2. В здоровом теле – здоровый дух.</w:t>
      </w:r>
    </w:p>
    <w:p w:rsidR="007027F1" w:rsidRPr="007027F1" w:rsidRDefault="007027F1" w:rsidP="007027F1">
      <w:pPr>
        <w:widowControl w:val="0"/>
        <w:ind w:left="-567" w:firstLine="567"/>
        <w:jc w:val="center"/>
        <w:rPr>
          <w:rFonts w:eastAsia="Calibri" w:cs="Times New Roman"/>
          <w:sz w:val="28"/>
          <w:szCs w:val="28"/>
        </w:rPr>
      </w:pPr>
    </w:p>
    <w:p w:rsidR="007027F1" w:rsidRPr="007027F1" w:rsidRDefault="007027F1" w:rsidP="007027F1">
      <w:pPr>
        <w:widowControl w:val="0"/>
        <w:ind w:left="-567" w:firstLine="567"/>
        <w:jc w:val="center"/>
        <w:rPr>
          <w:rFonts w:eastAsia="Calibri" w:cs="Times New Roman"/>
          <w:sz w:val="28"/>
          <w:szCs w:val="28"/>
        </w:rPr>
      </w:pPr>
      <w:r w:rsidRPr="007027F1">
        <w:rPr>
          <w:rFonts w:eastAsia="Calibri" w:cs="Times New Roman"/>
          <w:sz w:val="28"/>
          <w:szCs w:val="28"/>
        </w:rPr>
        <w:t>Билет 10</w:t>
      </w:r>
    </w:p>
    <w:p w:rsidR="007027F1" w:rsidRPr="007027F1" w:rsidRDefault="007027F1" w:rsidP="007027F1">
      <w:pPr>
        <w:widowControl w:val="0"/>
        <w:ind w:left="-567" w:firstLine="567"/>
        <w:jc w:val="both"/>
        <w:rPr>
          <w:rFonts w:eastAsia="Calibri" w:cs="Times New Roman"/>
          <w:sz w:val="28"/>
          <w:szCs w:val="28"/>
        </w:rPr>
      </w:pPr>
      <w:r w:rsidRPr="007027F1">
        <w:rPr>
          <w:rFonts w:eastAsia="Calibri" w:cs="Times New Roman"/>
          <w:sz w:val="28"/>
          <w:szCs w:val="28"/>
        </w:rPr>
        <w:t>1. Краткая характеристика наиболее вероятных для г.о. Тольятти чрезвычайных ситуаций природного и техногенного характера.</w:t>
      </w:r>
    </w:p>
    <w:p w:rsidR="007027F1" w:rsidRPr="007027F1" w:rsidRDefault="007027F1" w:rsidP="007027F1">
      <w:pPr>
        <w:ind w:left="-567" w:firstLine="567"/>
        <w:jc w:val="both"/>
        <w:rPr>
          <w:rFonts w:eastAsia="Calibri" w:cs="Times New Roman"/>
          <w:sz w:val="28"/>
          <w:szCs w:val="28"/>
        </w:rPr>
      </w:pPr>
      <w:r w:rsidRPr="007027F1">
        <w:rPr>
          <w:rFonts w:eastAsia="Calibri" w:cs="Times New Roman"/>
          <w:sz w:val="28"/>
          <w:szCs w:val="28"/>
        </w:rPr>
        <w:t>2. Профессиональные качества фармацевта.</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11</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Правовые основы организации защиты населения РФ от ЧС мирного времени.</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2. Роль СМИ в формировании здорового образа жизни.</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12</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Космические войска: история создания, предназначение, структура.</w:t>
      </w:r>
    </w:p>
    <w:p w:rsidR="007027F1" w:rsidRPr="007027F1" w:rsidRDefault="007027F1" w:rsidP="007027F1">
      <w:pPr>
        <w:widowControl w:val="0"/>
        <w:ind w:left="-567" w:firstLine="567"/>
        <w:jc w:val="both"/>
        <w:rPr>
          <w:rFonts w:eastAsia="Calibri" w:cs="Times New Roman"/>
          <w:sz w:val="28"/>
          <w:szCs w:val="28"/>
        </w:rPr>
      </w:pPr>
      <w:r w:rsidRPr="007027F1">
        <w:rPr>
          <w:rFonts w:eastAsia="Calibri" w:cs="Times New Roman"/>
          <w:sz w:val="28"/>
          <w:szCs w:val="28"/>
        </w:rPr>
        <w:t>2. Сохранение здоровья человека – основная задача фармацевта</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13</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Патриотизм и верность долгу – основные качества защитника Отечества. Воинский долг – обязанность отечеству по его вооруженной защите.</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2. Здоровый образ жизни  - залог профессионального успеха</w:t>
      </w:r>
    </w:p>
    <w:p w:rsidR="007027F1" w:rsidRPr="007027F1" w:rsidRDefault="007027F1" w:rsidP="007027F1">
      <w:pPr>
        <w:widowControl w:val="0"/>
        <w:ind w:firstLine="709"/>
        <w:jc w:val="both"/>
        <w:rPr>
          <w:rFonts w:eastAsia="Calibri" w:cs="Times New Roman"/>
          <w:b/>
          <w:color w:val="7030A0"/>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14</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 xml:space="preserve">1. Виды воинской деятельности и их особенности в различных видах вооруженных сил и рода войск. </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2. Фармацевт – профессия или призвание?</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15</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Общие права и обязанности военнослужащих. Виды ответственности, установленной для военнослужащих.</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2. Личностные качества фармацевта.</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lastRenderedPageBreak/>
        <w:t>Билет 16</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Боевое знамя воинской части. Ордена.</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2. Символы фармации: о чем рассказывают нам сегодня?</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17</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Функции и основные задачи современных вооруженных сил РФ, их роль и место в системе обеспечения национальной безопасности. Реформа вооруженных сил.</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2. Чаша со змеей – символ медицины.</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18</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Биологическое оружие – определения, способы применения, признаки применения.</w:t>
      </w:r>
    </w:p>
    <w:p w:rsidR="007027F1" w:rsidRPr="007027F1" w:rsidRDefault="007027F1" w:rsidP="007027F1">
      <w:pPr>
        <w:jc w:val="both"/>
        <w:rPr>
          <w:rFonts w:eastAsia="Calibri" w:cs="Times New Roman"/>
          <w:sz w:val="28"/>
          <w:szCs w:val="28"/>
        </w:rPr>
      </w:pPr>
      <w:r w:rsidRPr="007027F1">
        <w:rPr>
          <w:rFonts w:eastAsia="Calibri" w:cs="Times New Roman"/>
          <w:sz w:val="28"/>
          <w:szCs w:val="28"/>
        </w:rPr>
        <w:t>2.  Специфика общения фармацевта с посетителями аптек.</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19</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Призыв на военную службу. Общие, должностные и специальные обязанности военнослужащих. Размещение военнослужащих, распределение времени и повседневный порядок жизни воинской части</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2. Коммуникативные навыки фармацевтов.</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20</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ВДВ: история создания, предназначение, структура.</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2. Этика делового общения в аптечной организации.</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21</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ВВС: история создания, предназначение, структура.</w:t>
      </w:r>
    </w:p>
    <w:p w:rsidR="007027F1" w:rsidRPr="007027F1" w:rsidRDefault="007027F1" w:rsidP="007027F1">
      <w:pPr>
        <w:jc w:val="both"/>
        <w:rPr>
          <w:rFonts w:eastAsia="Calibri" w:cs="Times New Roman"/>
          <w:sz w:val="28"/>
          <w:szCs w:val="28"/>
        </w:rPr>
      </w:pPr>
      <w:r w:rsidRPr="007027F1">
        <w:rPr>
          <w:rFonts w:eastAsia="Calibri" w:cs="Times New Roman"/>
          <w:sz w:val="28"/>
          <w:szCs w:val="28"/>
        </w:rPr>
        <w:t>2. Идеальный фармацевт современности. Какой он?</w:t>
      </w:r>
    </w:p>
    <w:p w:rsidR="007027F1" w:rsidRPr="007027F1" w:rsidRDefault="007027F1" w:rsidP="007027F1">
      <w:pPr>
        <w:widowControl w:val="0"/>
        <w:jc w:val="both"/>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22</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Полиция в РФ – система государственных органов исполнительной власти в области защиты здоровья, прав, свободы и собственности граждан от противоправных посягательств</w:t>
      </w:r>
    </w:p>
    <w:p w:rsidR="007027F1" w:rsidRPr="007027F1" w:rsidRDefault="007027F1" w:rsidP="007027F1">
      <w:pPr>
        <w:jc w:val="both"/>
        <w:rPr>
          <w:rFonts w:eastAsia="Calibri" w:cs="Times New Roman"/>
          <w:sz w:val="28"/>
          <w:szCs w:val="28"/>
        </w:rPr>
      </w:pPr>
      <w:r w:rsidRPr="007027F1">
        <w:rPr>
          <w:rFonts w:eastAsia="Calibri" w:cs="Times New Roman"/>
          <w:sz w:val="28"/>
          <w:szCs w:val="28"/>
        </w:rPr>
        <w:t>2. Плюсы и минусы в профессии фармацевта.</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23</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ВИЧ-инфекция, возбудитель, пути передачи, клиника.</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2. Домашняя аптечка для всей семьи.</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24</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Здоровый образ жизни – необходимое условие сохранности репродуктивного здоровья. Психологическая уравновешенность и ее значение для здоровья.</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lastRenderedPageBreak/>
        <w:t>Билет 25</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Требования воинской деятельности, предъявляемые к моральным, индивидуально-психологическим и профессиональным качествам гражданина.</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2. Плюсы и минусы самолечения.</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26</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Вооруженные силы РФ, основные предпосылки проведения военной реформы.</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2. «Вся твоя еда должна быть твоим лекарством!». Гиппократ</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27</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Основные условия прохождения альтернативной гражданской службы. Требования предъявляемые к гражданам для прохождения альтернативной службы. Общие права и обязанности военнослужащих.</w:t>
      </w:r>
    </w:p>
    <w:p w:rsidR="007027F1" w:rsidRPr="007027F1" w:rsidRDefault="007027F1" w:rsidP="007027F1">
      <w:pPr>
        <w:jc w:val="both"/>
        <w:rPr>
          <w:rFonts w:eastAsia="Calibri" w:cs="Times New Roman"/>
          <w:sz w:val="28"/>
          <w:szCs w:val="28"/>
        </w:rPr>
      </w:pPr>
      <w:r w:rsidRPr="007027F1">
        <w:rPr>
          <w:rFonts w:eastAsia="Calibri" w:cs="Times New Roman"/>
          <w:sz w:val="28"/>
          <w:szCs w:val="28"/>
        </w:rPr>
        <w:t>2. «Стань лучше - и тебе станет лучше». Георг Энрих</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28</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Основные условия прохождения военной службы по контракту. Требования, предъявляемые к гражданам, поступающим на военную службу по контракту. Права и льготы, сроки военной службы по контракту.</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2. «Движение - кладовая жизни». Плутарх</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29</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Виды вооруженных сил РФ. Рода вооруженных сил РФ, рода войск.</w:t>
      </w:r>
    </w:p>
    <w:p w:rsidR="007027F1" w:rsidRPr="007027F1" w:rsidRDefault="007027F1" w:rsidP="007027F1">
      <w:pPr>
        <w:jc w:val="both"/>
        <w:rPr>
          <w:rFonts w:eastAsia="Calibri" w:cs="Times New Roman"/>
          <w:sz w:val="28"/>
          <w:szCs w:val="28"/>
        </w:rPr>
      </w:pPr>
      <w:r w:rsidRPr="007027F1">
        <w:rPr>
          <w:rFonts w:eastAsia="Calibri" w:cs="Times New Roman"/>
          <w:sz w:val="28"/>
          <w:szCs w:val="28"/>
        </w:rPr>
        <w:t>2. «Нет искусства полезнее медицины». Плиний</w:t>
      </w:r>
    </w:p>
    <w:p w:rsidR="007027F1" w:rsidRPr="007027F1" w:rsidRDefault="007027F1" w:rsidP="007027F1">
      <w:pPr>
        <w:widowControl w:val="0"/>
        <w:jc w:val="center"/>
        <w:rPr>
          <w:rFonts w:eastAsia="Calibri" w:cs="Times New Roman"/>
          <w:sz w:val="28"/>
          <w:szCs w:val="28"/>
        </w:rPr>
      </w:pPr>
    </w:p>
    <w:p w:rsidR="007027F1" w:rsidRPr="007027F1" w:rsidRDefault="007027F1" w:rsidP="007027F1">
      <w:pPr>
        <w:widowControl w:val="0"/>
        <w:jc w:val="center"/>
        <w:rPr>
          <w:rFonts w:eastAsia="Calibri" w:cs="Times New Roman"/>
          <w:sz w:val="28"/>
          <w:szCs w:val="28"/>
        </w:rPr>
      </w:pPr>
      <w:r w:rsidRPr="007027F1">
        <w:rPr>
          <w:rFonts w:eastAsia="Calibri" w:cs="Times New Roman"/>
          <w:sz w:val="28"/>
          <w:szCs w:val="28"/>
        </w:rPr>
        <w:t>Билет 30</w:t>
      </w:r>
    </w:p>
    <w:p w:rsidR="007027F1" w:rsidRPr="007027F1" w:rsidRDefault="007027F1" w:rsidP="007027F1">
      <w:pPr>
        <w:widowControl w:val="0"/>
        <w:jc w:val="both"/>
        <w:rPr>
          <w:rFonts w:eastAsia="Calibri" w:cs="Times New Roman"/>
          <w:sz w:val="28"/>
          <w:szCs w:val="28"/>
        </w:rPr>
      </w:pPr>
      <w:r w:rsidRPr="007027F1">
        <w:rPr>
          <w:rFonts w:eastAsia="Calibri" w:cs="Times New Roman"/>
          <w:sz w:val="28"/>
          <w:szCs w:val="28"/>
        </w:rPr>
        <w:t>1. ЗОЖ как необходимое условие сохранения и укрепления здоровья человека и общества</w:t>
      </w:r>
    </w:p>
    <w:p w:rsidR="007027F1" w:rsidRPr="007027F1" w:rsidRDefault="007027F1" w:rsidP="007027F1">
      <w:pPr>
        <w:jc w:val="both"/>
        <w:rPr>
          <w:rFonts w:eastAsia="Calibri" w:cs="Times New Roman"/>
          <w:sz w:val="28"/>
          <w:szCs w:val="28"/>
        </w:rPr>
      </w:pPr>
      <w:r w:rsidRPr="007027F1">
        <w:rPr>
          <w:rFonts w:eastAsia="Calibri" w:cs="Times New Roman"/>
          <w:sz w:val="28"/>
          <w:szCs w:val="28"/>
        </w:rPr>
        <w:t>2.  Не профессия выбирает человека, а  человек профессию. Сократ</w:t>
      </w:r>
    </w:p>
    <w:p w:rsidR="007027F1" w:rsidRPr="007027F1" w:rsidRDefault="007027F1" w:rsidP="007027F1">
      <w:pPr>
        <w:widowControl w:val="0"/>
        <w:spacing w:after="160" w:line="259" w:lineRule="auto"/>
        <w:jc w:val="both"/>
        <w:rPr>
          <w:rFonts w:ascii="Calibri" w:eastAsia="Calibri" w:hAnsi="Calibri" w:cs="Times New Roman"/>
          <w:sz w:val="22"/>
        </w:rPr>
      </w:pPr>
    </w:p>
    <w:p w:rsidR="007027F1" w:rsidRPr="007027F1" w:rsidRDefault="007027F1" w:rsidP="007027F1">
      <w:pPr>
        <w:shd w:val="clear" w:color="auto" w:fill="FFFFFF"/>
        <w:tabs>
          <w:tab w:val="left" w:pos="0"/>
        </w:tabs>
        <w:spacing w:line="276" w:lineRule="auto"/>
        <w:jc w:val="both"/>
        <w:rPr>
          <w:rFonts w:eastAsia="Times New Roman" w:cs="Times New Roman"/>
          <w:color w:val="262633"/>
          <w:sz w:val="28"/>
          <w:szCs w:val="28"/>
          <w:u w:val="single"/>
          <w:lang w:eastAsia="ru-RU"/>
        </w:rPr>
      </w:pPr>
    </w:p>
    <w:p w:rsidR="007027F1" w:rsidRDefault="007027F1" w:rsidP="0057767F">
      <w:pPr>
        <w:tabs>
          <w:tab w:val="left" w:pos="3600"/>
        </w:tabs>
        <w:spacing w:after="200" w:line="276" w:lineRule="auto"/>
        <w:jc w:val="both"/>
        <w:rPr>
          <w:rFonts w:cs="Times New Roman"/>
          <w:sz w:val="28"/>
          <w:szCs w:val="28"/>
        </w:rPr>
      </w:pPr>
    </w:p>
    <w:p w:rsidR="007027F1" w:rsidRDefault="007027F1">
      <w:pPr>
        <w:rPr>
          <w:rFonts w:cs="Times New Roman"/>
          <w:sz w:val="28"/>
          <w:szCs w:val="28"/>
        </w:rPr>
      </w:pPr>
      <w:r>
        <w:rPr>
          <w:rFonts w:cs="Times New Roman"/>
          <w:sz w:val="28"/>
          <w:szCs w:val="28"/>
        </w:rPr>
        <w:br w:type="page"/>
      </w:r>
    </w:p>
    <w:p w:rsidR="0057767F" w:rsidRPr="0057767F" w:rsidRDefault="001A58AC" w:rsidP="0057767F">
      <w:pPr>
        <w:tabs>
          <w:tab w:val="left" w:pos="3600"/>
        </w:tabs>
        <w:spacing w:after="200" w:line="276" w:lineRule="auto"/>
        <w:jc w:val="both"/>
        <w:rPr>
          <w:rFonts w:cs="Times New Roman"/>
          <w:sz w:val="28"/>
          <w:szCs w:val="28"/>
        </w:rPr>
      </w:pPr>
      <w:r w:rsidRPr="00D37D0C">
        <w:rPr>
          <w:rFonts w:ascii="OfficinaSansBookC" w:eastAsia="Calibri" w:hAnsi="OfficinaSansBookC" w:cs="Times New Roman"/>
          <w:noProof/>
          <w:lang w:eastAsia="ru-RU"/>
        </w:rPr>
        <w:lastRenderedPageBreak/>
        <w:drawing>
          <wp:inline distT="0" distB="0" distL="0" distR="0" wp14:anchorId="532780C7" wp14:editId="2D844682">
            <wp:extent cx="5940191" cy="2708275"/>
            <wp:effectExtent l="0" t="0" r="3810" b="0"/>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5945612" cy="2710747"/>
                    </a:xfrm>
                    <a:prstGeom prst="rect">
                      <a:avLst/>
                    </a:prstGeom>
                  </pic:spPr>
                </pic:pic>
              </a:graphicData>
            </a:graphic>
          </wp:inline>
        </w:drawing>
      </w:r>
    </w:p>
    <w:p w:rsidR="001A58AC" w:rsidRDefault="001A58AC" w:rsidP="001A58AC">
      <w:pPr>
        <w:spacing w:line="360" w:lineRule="auto"/>
        <w:jc w:val="center"/>
        <w:rPr>
          <w:rFonts w:ascii="OfficinaSansBookC" w:hAnsi="OfficinaSansBookC"/>
          <w:b/>
          <w:bCs/>
          <w:sz w:val="36"/>
          <w:szCs w:val="36"/>
        </w:rPr>
      </w:pPr>
      <w:r>
        <w:rPr>
          <w:rFonts w:ascii="OfficinaSansBookC" w:hAnsi="OfficinaSansBookC"/>
          <w:b/>
          <w:bCs/>
          <w:sz w:val="36"/>
          <w:szCs w:val="36"/>
        </w:rPr>
        <w:t xml:space="preserve">Методические материалы по ОД «Русский язык» </w:t>
      </w:r>
    </w:p>
    <w:p w:rsidR="001A58AC" w:rsidRDefault="001A58AC" w:rsidP="001A58AC">
      <w:pPr>
        <w:spacing w:line="360" w:lineRule="auto"/>
        <w:jc w:val="center"/>
        <w:rPr>
          <w:rFonts w:ascii="OfficinaSansBookC" w:hAnsi="OfficinaSansBookC"/>
          <w:b/>
          <w:bCs/>
          <w:sz w:val="28"/>
          <w:szCs w:val="28"/>
        </w:rPr>
      </w:pPr>
      <w:r>
        <w:rPr>
          <w:rFonts w:ascii="OfficinaSansBookC" w:hAnsi="OfficinaSansBookC"/>
          <w:b/>
          <w:bCs/>
          <w:sz w:val="28"/>
          <w:szCs w:val="28"/>
        </w:rPr>
        <w:t xml:space="preserve">для участия в конкурсе </w:t>
      </w:r>
    </w:p>
    <w:p w:rsidR="001A58AC" w:rsidRDefault="001A58AC" w:rsidP="001A58AC">
      <w:pPr>
        <w:spacing w:line="360" w:lineRule="auto"/>
        <w:jc w:val="center"/>
        <w:rPr>
          <w:rFonts w:ascii="OfficinaSansBookC" w:hAnsi="OfficinaSansBookC"/>
          <w:b/>
          <w:bCs/>
          <w:sz w:val="28"/>
          <w:szCs w:val="28"/>
        </w:rPr>
      </w:pPr>
      <w:r>
        <w:rPr>
          <w:rFonts w:ascii="OfficinaSansBookC" w:hAnsi="OfficinaSansBookC"/>
          <w:b/>
          <w:bCs/>
          <w:sz w:val="28"/>
          <w:szCs w:val="28"/>
        </w:rPr>
        <w:t>«Лучшие образовательные модели реализации общеобразовательной подготовки»</w:t>
      </w:r>
    </w:p>
    <w:p w:rsidR="001A58AC" w:rsidRPr="00FE1DEF" w:rsidRDefault="001A58AC" w:rsidP="001A58AC">
      <w:pPr>
        <w:spacing w:line="360" w:lineRule="auto"/>
        <w:jc w:val="both"/>
        <w:rPr>
          <w:rFonts w:ascii="OfficinaSansBookC" w:hAnsi="OfficinaSansBookC"/>
          <w:sz w:val="28"/>
          <w:szCs w:val="28"/>
          <w:u w:val="single"/>
        </w:rPr>
      </w:pPr>
      <w:r>
        <w:rPr>
          <w:rFonts w:ascii="OfficinaSansBookC" w:hAnsi="OfficinaSansBookC"/>
          <w:sz w:val="28"/>
          <w:szCs w:val="28"/>
        </w:rPr>
        <w:t xml:space="preserve">Направление </w:t>
      </w:r>
      <w:r>
        <w:rPr>
          <w:rFonts w:ascii="OfficinaSansBookC" w:hAnsi="OfficinaSansBookC"/>
          <w:sz w:val="28"/>
          <w:szCs w:val="28"/>
          <w:u w:val="single"/>
        </w:rPr>
        <w:t>2. Лучшие образовательные модели реализации общеобразовательной подготовки по общеобразовательной дисциплине__________________________________</w:t>
      </w:r>
    </w:p>
    <w:tbl>
      <w:tblPr>
        <w:tblStyle w:val="a7"/>
        <w:tblW w:w="9493" w:type="dxa"/>
        <w:tblLook w:val="04A0" w:firstRow="1" w:lastRow="0" w:firstColumn="1" w:lastColumn="0" w:noHBand="0" w:noVBand="1"/>
      </w:tblPr>
      <w:tblGrid>
        <w:gridCol w:w="3402"/>
        <w:gridCol w:w="6091"/>
      </w:tblGrid>
      <w:tr w:rsidR="001A58AC" w:rsidTr="001A58AC">
        <w:tc>
          <w:tcPr>
            <w:tcW w:w="3310" w:type="dxa"/>
          </w:tcPr>
          <w:p w:rsidR="001A58AC" w:rsidRDefault="001A58AC" w:rsidP="001A58AC">
            <w:pPr>
              <w:jc w:val="both"/>
              <w:rPr>
                <w:rFonts w:ascii="OfficinaSansBookC" w:hAnsi="OfficinaSansBookC"/>
                <w:sz w:val="28"/>
                <w:szCs w:val="28"/>
              </w:rPr>
            </w:pPr>
            <w:r>
              <w:rPr>
                <w:rFonts w:ascii="OfficinaSansBookC" w:hAnsi="OfficinaSansBookC"/>
                <w:sz w:val="28"/>
                <w:szCs w:val="28"/>
              </w:rPr>
              <w:t>Федеральный округ</w:t>
            </w:r>
          </w:p>
        </w:tc>
        <w:tc>
          <w:tcPr>
            <w:tcW w:w="6183" w:type="dxa"/>
          </w:tcPr>
          <w:p w:rsidR="001A58AC" w:rsidRPr="00D37D0C" w:rsidRDefault="001A58AC" w:rsidP="001A58AC">
            <w:pPr>
              <w:spacing w:line="360" w:lineRule="auto"/>
              <w:jc w:val="both"/>
              <w:rPr>
                <w:rFonts w:ascii="OfficinaSansBookC" w:hAnsi="OfficinaSansBookC"/>
                <w:sz w:val="28"/>
                <w:szCs w:val="28"/>
              </w:rPr>
            </w:pPr>
            <w:r w:rsidRPr="00D37D0C">
              <w:rPr>
                <w:rFonts w:ascii="OfficinaSansBookC" w:hAnsi="OfficinaSansBookC"/>
                <w:sz w:val="28"/>
                <w:szCs w:val="28"/>
              </w:rPr>
              <w:t>Приволжский федеральный округ</w:t>
            </w:r>
          </w:p>
        </w:tc>
      </w:tr>
      <w:tr w:rsidR="001A58AC" w:rsidTr="001A58AC">
        <w:tc>
          <w:tcPr>
            <w:tcW w:w="3310" w:type="dxa"/>
          </w:tcPr>
          <w:p w:rsidR="001A58AC" w:rsidRDefault="001A58AC" w:rsidP="001A58AC">
            <w:pPr>
              <w:jc w:val="both"/>
              <w:rPr>
                <w:rFonts w:ascii="OfficinaSansBookC" w:hAnsi="OfficinaSansBookC"/>
                <w:sz w:val="28"/>
                <w:szCs w:val="28"/>
              </w:rPr>
            </w:pPr>
            <w:r>
              <w:rPr>
                <w:rFonts w:ascii="OfficinaSansBookC" w:hAnsi="OfficinaSansBookC"/>
                <w:sz w:val="28"/>
                <w:szCs w:val="28"/>
              </w:rPr>
              <w:t>Регион</w:t>
            </w:r>
          </w:p>
        </w:tc>
        <w:tc>
          <w:tcPr>
            <w:tcW w:w="6183" w:type="dxa"/>
          </w:tcPr>
          <w:p w:rsidR="001A58AC" w:rsidRPr="00D37D0C" w:rsidRDefault="001A58AC" w:rsidP="001A58AC">
            <w:pPr>
              <w:spacing w:line="360" w:lineRule="auto"/>
              <w:jc w:val="both"/>
              <w:rPr>
                <w:rFonts w:ascii="OfficinaSansBookC" w:hAnsi="OfficinaSansBookC"/>
                <w:sz w:val="28"/>
                <w:szCs w:val="28"/>
              </w:rPr>
            </w:pPr>
            <w:r w:rsidRPr="00D37D0C">
              <w:rPr>
                <w:rFonts w:ascii="OfficinaSansBookC" w:hAnsi="OfficinaSansBookC"/>
                <w:sz w:val="28"/>
                <w:szCs w:val="28"/>
              </w:rPr>
              <w:t>Самарская область</w:t>
            </w:r>
          </w:p>
        </w:tc>
      </w:tr>
      <w:tr w:rsidR="001A58AC" w:rsidTr="001A58AC">
        <w:tc>
          <w:tcPr>
            <w:tcW w:w="3310" w:type="dxa"/>
          </w:tcPr>
          <w:p w:rsidR="001A58AC" w:rsidRDefault="001A58AC" w:rsidP="001A58AC">
            <w:pPr>
              <w:jc w:val="both"/>
              <w:rPr>
                <w:rFonts w:ascii="OfficinaSansBookC" w:hAnsi="OfficinaSansBookC"/>
                <w:sz w:val="28"/>
                <w:szCs w:val="28"/>
              </w:rPr>
            </w:pPr>
            <w:r>
              <w:rPr>
                <w:rFonts w:ascii="OfficinaSansBookC" w:hAnsi="OfficinaSansBookC"/>
                <w:sz w:val="28"/>
                <w:szCs w:val="28"/>
              </w:rPr>
              <w:t>Наименование ФПП</w:t>
            </w:r>
          </w:p>
        </w:tc>
        <w:tc>
          <w:tcPr>
            <w:tcW w:w="6183" w:type="dxa"/>
          </w:tcPr>
          <w:p w:rsidR="001A58AC" w:rsidRPr="00D37D0C" w:rsidRDefault="001A58AC" w:rsidP="001A58AC">
            <w:pPr>
              <w:spacing w:line="360" w:lineRule="auto"/>
              <w:jc w:val="both"/>
              <w:rPr>
                <w:rFonts w:ascii="OfficinaSansBookC" w:hAnsi="OfficinaSansBookC"/>
                <w:sz w:val="28"/>
                <w:szCs w:val="28"/>
              </w:rPr>
            </w:pPr>
            <w:r w:rsidRPr="00D37D0C">
              <w:rPr>
                <w:rFonts w:ascii="OfficinaSansBookC" w:hAnsi="OfficinaSansBookC"/>
                <w:sz w:val="28"/>
                <w:szCs w:val="28"/>
              </w:rPr>
              <w:t>ГБПОУ «Тольяттинский медколледж»</w:t>
            </w:r>
          </w:p>
        </w:tc>
      </w:tr>
      <w:tr w:rsidR="001A58AC" w:rsidTr="001A58AC">
        <w:tc>
          <w:tcPr>
            <w:tcW w:w="3310" w:type="dxa"/>
          </w:tcPr>
          <w:p w:rsidR="001A58AC" w:rsidRDefault="001A58AC" w:rsidP="001A58AC">
            <w:pPr>
              <w:jc w:val="both"/>
              <w:rPr>
                <w:rFonts w:ascii="OfficinaSansBookC" w:hAnsi="OfficinaSansBookC"/>
                <w:sz w:val="28"/>
                <w:szCs w:val="28"/>
              </w:rPr>
            </w:pPr>
            <w:r>
              <w:rPr>
                <w:rFonts w:ascii="OfficinaSansBookC" w:hAnsi="OfficinaSansBookC"/>
                <w:sz w:val="28"/>
                <w:szCs w:val="28"/>
                <w:lang w:val="en-US"/>
              </w:rPr>
              <w:t xml:space="preserve">ID </w:t>
            </w:r>
            <w:r>
              <w:rPr>
                <w:rFonts w:ascii="OfficinaSansBookC" w:hAnsi="OfficinaSansBookC"/>
                <w:sz w:val="28"/>
                <w:szCs w:val="28"/>
              </w:rPr>
              <w:t>ФПП</w:t>
            </w:r>
          </w:p>
        </w:tc>
        <w:tc>
          <w:tcPr>
            <w:tcW w:w="6183" w:type="dxa"/>
          </w:tcPr>
          <w:p w:rsidR="001A58AC" w:rsidRPr="00D37D0C" w:rsidRDefault="001A58AC" w:rsidP="001A58AC">
            <w:pPr>
              <w:spacing w:line="360" w:lineRule="auto"/>
              <w:jc w:val="both"/>
              <w:rPr>
                <w:rFonts w:ascii="OfficinaSansBookC" w:hAnsi="OfficinaSansBookC"/>
                <w:sz w:val="28"/>
                <w:szCs w:val="28"/>
              </w:rPr>
            </w:pPr>
            <w:r w:rsidRPr="00D37D0C">
              <w:rPr>
                <w:rFonts w:ascii="OfficinaSansBookC" w:hAnsi="OfficinaSansBookC"/>
                <w:sz w:val="28"/>
                <w:szCs w:val="28"/>
              </w:rPr>
              <w:t>261</w:t>
            </w:r>
          </w:p>
        </w:tc>
      </w:tr>
      <w:tr w:rsidR="001A58AC" w:rsidTr="001A58AC">
        <w:tc>
          <w:tcPr>
            <w:tcW w:w="3310" w:type="dxa"/>
          </w:tcPr>
          <w:p w:rsidR="001A58AC" w:rsidRDefault="001A58AC" w:rsidP="001A58AC">
            <w:pPr>
              <w:jc w:val="both"/>
              <w:rPr>
                <w:rFonts w:ascii="OfficinaSansBookC" w:hAnsi="OfficinaSansBookC"/>
                <w:sz w:val="28"/>
                <w:szCs w:val="28"/>
              </w:rPr>
            </w:pPr>
            <w:r>
              <w:rPr>
                <w:rFonts w:ascii="OfficinaSansBookC" w:hAnsi="OfficinaSansBookC"/>
                <w:sz w:val="28"/>
                <w:szCs w:val="28"/>
              </w:rPr>
              <w:t>ФИО преподавателя-участника апробации, контакты (</w:t>
            </w:r>
            <w:r>
              <w:rPr>
                <w:rFonts w:ascii="OfficinaSansBookC" w:hAnsi="OfficinaSansBookC"/>
                <w:sz w:val="28"/>
                <w:szCs w:val="28"/>
                <w:lang w:val="en-US"/>
              </w:rPr>
              <w:t>e</w:t>
            </w:r>
            <w:r>
              <w:rPr>
                <w:rFonts w:ascii="OfficinaSansBookC" w:hAnsi="OfficinaSansBookC"/>
                <w:sz w:val="28"/>
                <w:szCs w:val="28"/>
              </w:rPr>
              <w:t>-</w:t>
            </w:r>
            <w:r>
              <w:rPr>
                <w:rFonts w:ascii="OfficinaSansBookC" w:hAnsi="OfficinaSansBookC"/>
                <w:sz w:val="28"/>
                <w:szCs w:val="28"/>
                <w:lang w:val="en-US"/>
              </w:rPr>
              <w:t>mail</w:t>
            </w:r>
            <w:r>
              <w:rPr>
                <w:rFonts w:ascii="OfficinaSansBookC" w:hAnsi="OfficinaSansBookC"/>
                <w:sz w:val="28"/>
                <w:szCs w:val="28"/>
              </w:rPr>
              <w:t>, тел.)</w:t>
            </w:r>
          </w:p>
        </w:tc>
        <w:tc>
          <w:tcPr>
            <w:tcW w:w="6183" w:type="dxa"/>
          </w:tcPr>
          <w:p w:rsidR="001A58AC" w:rsidRDefault="001A58AC" w:rsidP="001A58AC">
            <w:pPr>
              <w:spacing w:line="360" w:lineRule="auto"/>
              <w:jc w:val="both"/>
              <w:rPr>
                <w:rFonts w:ascii="Times New Roman" w:hAnsi="Times New Roman"/>
                <w:sz w:val="24"/>
                <w:szCs w:val="24"/>
              </w:rPr>
            </w:pPr>
            <w:r>
              <w:rPr>
                <w:rFonts w:ascii="Times New Roman" w:hAnsi="Times New Roman"/>
                <w:sz w:val="24"/>
                <w:szCs w:val="24"/>
              </w:rPr>
              <w:t>Бушкина Ольга Исаковна</w:t>
            </w:r>
          </w:p>
          <w:p w:rsidR="001A58AC" w:rsidRPr="00275EE3" w:rsidRDefault="001A58AC" w:rsidP="001A58AC">
            <w:pPr>
              <w:spacing w:line="360" w:lineRule="auto"/>
              <w:jc w:val="both"/>
              <w:rPr>
                <w:rFonts w:ascii="Times New Roman" w:hAnsi="Times New Roman"/>
                <w:sz w:val="24"/>
                <w:szCs w:val="24"/>
              </w:rPr>
            </w:pPr>
            <w:hyperlink r:id="rId106" w:history="1">
              <w:r w:rsidRPr="00F664D8">
                <w:rPr>
                  <w:rStyle w:val="a8"/>
                  <w:rFonts w:ascii="Times New Roman" w:hAnsi="Times New Roman"/>
                  <w:sz w:val="24"/>
                  <w:szCs w:val="24"/>
                  <w:lang w:val="en-US"/>
                </w:rPr>
                <w:t>OI</w:t>
              </w:r>
              <w:r w:rsidRPr="00275EE3">
                <w:rPr>
                  <w:rStyle w:val="a8"/>
                  <w:rFonts w:ascii="Times New Roman" w:hAnsi="Times New Roman"/>
                  <w:sz w:val="24"/>
                  <w:szCs w:val="24"/>
                </w:rPr>
                <w:t>.</w:t>
              </w:r>
              <w:r w:rsidRPr="00F664D8">
                <w:rPr>
                  <w:rStyle w:val="a8"/>
                  <w:rFonts w:ascii="Times New Roman" w:hAnsi="Times New Roman"/>
                  <w:sz w:val="24"/>
                  <w:szCs w:val="24"/>
                  <w:lang w:val="en-US"/>
                </w:rPr>
                <w:t>Alekseeva</w:t>
              </w:r>
              <w:r w:rsidRPr="00275EE3">
                <w:rPr>
                  <w:rStyle w:val="a8"/>
                  <w:rFonts w:ascii="Times New Roman" w:hAnsi="Times New Roman"/>
                  <w:sz w:val="24"/>
                  <w:szCs w:val="24"/>
                </w:rPr>
                <w:t>@</w:t>
              </w:r>
              <w:r w:rsidRPr="00F664D8">
                <w:rPr>
                  <w:rStyle w:val="a8"/>
                  <w:rFonts w:ascii="Times New Roman" w:hAnsi="Times New Roman"/>
                  <w:sz w:val="24"/>
                  <w:szCs w:val="24"/>
                  <w:lang w:val="en-US"/>
                </w:rPr>
                <w:t>mail</w:t>
              </w:r>
              <w:r w:rsidRPr="00275EE3">
                <w:rPr>
                  <w:rStyle w:val="a8"/>
                  <w:rFonts w:ascii="Times New Roman" w:hAnsi="Times New Roman"/>
                  <w:sz w:val="24"/>
                  <w:szCs w:val="24"/>
                </w:rPr>
                <w:t>.</w:t>
              </w:r>
              <w:r w:rsidRPr="00F664D8">
                <w:rPr>
                  <w:rStyle w:val="a8"/>
                  <w:rFonts w:ascii="Times New Roman" w:hAnsi="Times New Roman"/>
                  <w:sz w:val="24"/>
                  <w:szCs w:val="24"/>
                  <w:lang w:val="en-US"/>
                </w:rPr>
                <w:t>ru</w:t>
              </w:r>
            </w:hyperlink>
          </w:p>
          <w:p w:rsidR="001A58AC" w:rsidRPr="00D37D0C" w:rsidRDefault="001A58AC" w:rsidP="001A58AC">
            <w:pPr>
              <w:spacing w:line="360" w:lineRule="auto"/>
              <w:jc w:val="both"/>
              <w:rPr>
                <w:rFonts w:ascii="OfficinaSansBookC" w:hAnsi="OfficinaSansBookC"/>
                <w:sz w:val="28"/>
                <w:szCs w:val="28"/>
              </w:rPr>
            </w:pPr>
            <w:r>
              <w:rPr>
                <w:rFonts w:ascii="Times New Roman" w:hAnsi="Times New Roman"/>
                <w:sz w:val="24"/>
                <w:szCs w:val="24"/>
                <w:lang w:val="en-US"/>
              </w:rPr>
              <w:t>8-903-333-13-90</w:t>
            </w:r>
          </w:p>
        </w:tc>
      </w:tr>
      <w:tr w:rsidR="001A58AC" w:rsidTr="001A58AC">
        <w:tc>
          <w:tcPr>
            <w:tcW w:w="3310" w:type="dxa"/>
          </w:tcPr>
          <w:p w:rsidR="001A58AC" w:rsidRDefault="001A58AC" w:rsidP="001A58AC">
            <w:pPr>
              <w:jc w:val="both"/>
              <w:rPr>
                <w:rFonts w:ascii="OfficinaSansBookC" w:hAnsi="OfficinaSansBookC"/>
                <w:sz w:val="28"/>
                <w:szCs w:val="28"/>
              </w:rPr>
            </w:pPr>
            <w:r>
              <w:rPr>
                <w:rFonts w:ascii="OfficinaSansBookC" w:hAnsi="OfficinaSansBookC"/>
                <w:sz w:val="28"/>
                <w:szCs w:val="28"/>
              </w:rPr>
              <w:t xml:space="preserve">Специальность/профессия </w:t>
            </w:r>
          </w:p>
          <w:p w:rsidR="001A58AC" w:rsidRDefault="001A58AC" w:rsidP="001A58AC">
            <w:pPr>
              <w:jc w:val="both"/>
              <w:rPr>
                <w:rFonts w:ascii="OfficinaSansBookC" w:hAnsi="OfficinaSansBookC"/>
                <w:sz w:val="28"/>
                <w:szCs w:val="28"/>
              </w:rPr>
            </w:pPr>
            <w:r>
              <w:rPr>
                <w:rFonts w:ascii="OfficinaSansBookC" w:hAnsi="OfficinaSansBookC"/>
                <w:sz w:val="28"/>
                <w:szCs w:val="28"/>
              </w:rPr>
              <w:t>(в формате ХХ.00.00)</w:t>
            </w:r>
          </w:p>
        </w:tc>
        <w:tc>
          <w:tcPr>
            <w:tcW w:w="6183" w:type="dxa"/>
          </w:tcPr>
          <w:p w:rsidR="001A58AC" w:rsidRPr="00D37D0C" w:rsidRDefault="001A58AC" w:rsidP="001A58AC">
            <w:pPr>
              <w:spacing w:line="360" w:lineRule="auto"/>
              <w:jc w:val="both"/>
              <w:rPr>
                <w:rFonts w:ascii="OfficinaSansBookC" w:hAnsi="OfficinaSansBookC"/>
                <w:sz w:val="28"/>
                <w:szCs w:val="28"/>
              </w:rPr>
            </w:pPr>
            <w:r>
              <w:rPr>
                <w:rFonts w:ascii="OfficinaSansBookC" w:hAnsi="OfficinaSansBookC"/>
                <w:sz w:val="28"/>
                <w:szCs w:val="28"/>
              </w:rPr>
              <w:t>33.02.01 Фармация</w:t>
            </w:r>
          </w:p>
        </w:tc>
      </w:tr>
    </w:tbl>
    <w:p w:rsidR="001A58AC" w:rsidRDefault="001A58AC" w:rsidP="001A58AC">
      <w:pPr>
        <w:jc w:val="center"/>
        <w:rPr>
          <w:rFonts w:ascii="OfficinaSansBookC" w:hAnsi="OfficinaSansBookC"/>
          <w:sz w:val="28"/>
          <w:szCs w:val="28"/>
        </w:rPr>
      </w:pPr>
    </w:p>
    <w:p w:rsidR="001A58AC" w:rsidRDefault="001A58AC" w:rsidP="001A58AC">
      <w:pPr>
        <w:jc w:val="center"/>
        <w:rPr>
          <w:rFonts w:ascii="OfficinaSansBookC" w:hAnsi="OfficinaSansBookC"/>
          <w:sz w:val="28"/>
          <w:szCs w:val="28"/>
        </w:rPr>
      </w:pPr>
      <w:r>
        <w:rPr>
          <w:rFonts w:ascii="OfficinaSansBookC" w:hAnsi="OfficinaSansBookC"/>
          <w:sz w:val="28"/>
          <w:szCs w:val="28"/>
        </w:rPr>
        <w:t>Москва    ИРПО</w:t>
      </w:r>
    </w:p>
    <w:p w:rsidR="001A58AC" w:rsidRDefault="001A58AC" w:rsidP="001A58AC">
      <w:pPr>
        <w:jc w:val="center"/>
        <w:rPr>
          <w:rFonts w:ascii="OfficinaSansBookC" w:hAnsi="OfficinaSansBookC"/>
          <w:sz w:val="28"/>
          <w:szCs w:val="28"/>
        </w:rPr>
      </w:pPr>
      <w:r>
        <w:rPr>
          <w:rFonts w:ascii="OfficinaSansBookC" w:hAnsi="OfficinaSansBookC"/>
          <w:sz w:val="28"/>
          <w:szCs w:val="28"/>
        </w:rPr>
        <w:t>2022 год</w:t>
      </w:r>
    </w:p>
    <w:p w:rsidR="001A58AC" w:rsidRDefault="001A58AC" w:rsidP="001A58AC">
      <w:r>
        <w:br w:type="page"/>
      </w:r>
    </w:p>
    <w:p w:rsidR="001A58AC" w:rsidRPr="001A58AC" w:rsidRDefault="001A58AC" w:rsidP="001A58AC">
      <w:pPr>
        <w:spacing w:line="273" w:lineRule="auto"/>
        <w:jc w:val="center"/>
        <w:rPr>
          <w:rFonts w:eastAsia="Times New Roman" w:cs="Times New Roman"/>
          <w:szCs w:val="24"/>
          <w:lang w:eastAsia="ru-RU"/>
        </w:rPr>
      </w:pPr>
      <w:r w:rsidRPr="001A58AC">
        <w:rPr>
          <w:rFonts w:eastAsia="Times New Roman" w:cs="Times New Roman"/>
          <w:color w:val="000000"/>
          <w:sz w:val="22"/>
          <w:lang w:eastAsia="ru-RU"/>
        </w:rPr>
        <w:lastRenderedPageBreak/>
        <w:t>МИНИСТЕРСТВО ПРОСВЕЩЕНИЯ РОССИЙСКОЙ ФЕДЕРАЦИИ</w:t>
      </w:r>
    </w:p>
    <w:p w:rsidR="001A58AC" w:rsidRPr="001A58AC" w:rsidRDefault="001A58AC" w:rsidP="001A58AC">
      <w:pPr>
        <w:tabs>
          <w:tab w:val="left" w:pos="6765"/>
        </w:tabs>
        <w:spacing w:line="273" w:lineRule="auto"/>
        <w:jc w:val="center"/>
        <w:rPr>
          <w:rFonts w:eastAsia="Times New Roman" w:cs="Times New Roman"/>
          <w:szCs w:val="24"/>
          <w:lang w:eastAsia="ru-RU"/>
        </w:rPr>
      </w:pPr>
      <w:r w:rsidRPr="001A58AC">
        <w:rPr>
          <w:rFonts w:eastAsia="Times New Roman" w:cs="Times New Roman"/>
          <w:color w:val="000000"/>
          <w:sz w:val="22"/>
          <w:lang w:eastAsia="ru-RU"/>
        </w:rPr>
        <w:t>Федеральное государственное бюджетное образовательное учреждение дополнительного профессионального образования</w:t>
      </w:r>
    </w:p>
    <w:p w:rsidR="001A58AC" w:rsidRPr="001A58AC" w:rsidRDefault="001A58AC" w:rsidP="001A58AC">
      <w:pPr>
        <w:spacing w:after="200" w:line="276" w:lineRule="auto"/>
        <w:jc w:val="center"/>
        <w:rPr>
          <w:rFonts w:eastAsia="Times New Roman" w:cs="Times New Roman"/>
          <w:sz w:val="22"/>
          <w:szCs w:val="24"/>
          <w:lang w:eastAsia="ru-RU"/>
        </w:rPr>
      </w:pPr>
      <w:r w:rsidRPr="001A58AC">
        <w:rPr>
          <w:rFonts w:eastAsia="Times New Roman" w:cs="Times New Roman"/>
          <w:color w:val="000000"/>
          <w:sz w:val="22"/>
          <w:lang w:eastAsia="ru-RU"/>
        </w:rPr>
        <w:t>«ИНСТИТУТ РАЗВИТИЯ ПРОФЕССИОНАЛЬНОГО ОБРАЗОВАНИЯ»</w:t>
      </w:r>
    </w:p>
    <w:p w:rsidR="001A58AC" w:rsidRPr="001A58AC" w:rsidRDefault="001A58AC" w:rsidP="001A58AC">
      <w:pPr>
        <w:spacing w:after="200" w:line="276" w:lineRule="auto"/>
        <w:rPr>
          <w:rFonts w:eastAsia="Times New Roman" w:cs="Times New Roman"/>
          <w:sz w:val="22"/>
          <w:szCs w:val="24"/>
          <w:lang w:eastAsia="ru-RU"/>
        </w:rPr>
      </w:pPr>
    </w:p>
    <w:tbl>
      <w:tblPr>
        <w:tblW w:w="9606" w:type="dxa"/>
        <w:tblLook w:val="04A0" w:firstRow="1" w:lastRow="0" w:firstColumn="1" w:lastColumn="0" w:noHBand="0" w:noVBand="1"/>
      </w:tblPr>
      <w:tblGrid>
        <w:gridCol w:w="4503"/>
        <w:gridCol w:w="5103"/>
      </w:tblGrid>
      <w:tr w:rsidR="001A58AC" w:rsidRPr="001A58AC" w:rsidTr="001A58AC">
        <w:tc>
          <w:tcPr>
            <w:tcW w:w="4503" w:type="dxa"/>
          </w:tcPr>
          <w:p w:rsidR="001A58AC" w:rsidRPr="001A58AC" w:rsidRDefault="001A58AC" w:rsidP="001A58AC">
            <w:pPr>
              <w:spacing w:line="276" w:lineRule="auto"/>
              <w:ind w:right="459"/>
              <w:rPr>
                <w:rFonts w:eastAsia="Times New Roman" w:cs="Times New Roman"/>
                <w:sz w:val="22"/>
                <w:szCs w:val="24"/>
                <w:lang w:eastAsia="ru-RU"/>
              </w:rPr>
            </w:pPr>
          </w:p>
          <w:p w:rsidR="001A58AC" w:rsidRPr="001A58AC" w:rsidRDefault="001A58AC" w:rsidP="001A58AC">
            <w:pPr>
              <w:spacing w:line="276" w:lineRule="auto"/>
              <w:ind w:right="459"/>
              <w:rPr>
                <w:rFonts w:eastAsia="Times New Roman" w:cs="Times New Roman"/>
                <w:sz w:val="22"/>
                <w:szCs w:val="24"/>
                <w:lang w:eastAsia="ru-RU"/>
              </w:rPr>
            </w:pPr>
          </w:p>
          <w:p w:rsidR="001A58AC" w:rsidRPr="001A58AC" w:rsidRDefault="001A58AC" w:rsidP="001A58AC">
            <w:pPr>
              <w:spacing w:line="276" w:lineRule="auto"/>
              <w:ind w:right="459"/>
              <w:rPr>
                <w:rFonts w:eastAsia="Times New Roman" w:cs="Times New Roman"/>
                <w:sz w:val="22"/>
                <w:szCs w:val="24"/>
                <w:lang w:eastAsia="ru-RU"/>
              </w:rPr>
            </w:pPr>
          </w:p>
          <w:p w:rsidR="001A58AC" w:rsidRPr="001A58AC" w:rsidRDefault="001A58AC" w:rsidP="001A58AC">
            <w:pPr>
              <w:spacing w:line="276" w:lineRule="auto"/>
              <w:ind w:right="459"/>
              <w:rPr>
                <w:rFonts w:eastAsia="Times New Roman" w:cs="Times New Roman"/>
                <w:sz w:val="22"/>
                <w:szCs w:val="24"/>
                <w:lang w:eastAsia="ru-RU"/>
              </w:rPr>
            </w:pPr>
          </w:p>
          <w:p w:rsidR="001A58AC" w:rsidRPr="001A58AC" w:rsidRDefault="001A58AC" w:rsidP="001A58AC">
            <w:pPr>
              <w:spacing w:line="276" w:lineRule="auto"/>
              <w:ind w:right="459"/>
              <w:rPr>
                <w:rFonts w:eastAsia="Times New Roman" w:cs="Times New Roman"/>
                <w:sz w:val="22"/>
                <w:szCs w:val="24"/>
                <w:lang w:eastAsia="ru-RU"/>
              </w:rPr>
            </w:pPr>
          </w:p>
          <w:p w:rsidR="001A58AC" w:rsidRPr="001A58AC" w:rsidRDefault="001A58AC" w:rsidP="001A58AC">
            <w:pPr>
              <w:spacing w:line="276" w:lineRule="auto"/>
              <w:ind w:right="459"/>
              <w:rPr>
                <w:rFonts w:eastAsia="Times New Roman" w:cs="Times New Roman"/>
                <w:sz w:val="22"/>
                <w:szCs w:val="24"/>
                <w:lang w:eastAsia="ru-RU"/>
              </w:rPr>
            </w:pPr>
          </w:p>
          <w:p w:rsidR="001A58AC" w:rsidRPr="001A58AC" w:rsidRDefault="001A58AC" w:rsidP="001A58AC">
            <w:pPr>
              <w:spacing w:line="276" w:lineRule="auto"/>
              <w:ind w:right="459"/>
              <w:rPr>
                <w:rFonts w:eastAsia="Times New Roman" w:cs="Times New Roman"/>
                <w:sz w:val="22"/>
                <w:szCs w:val="24"/>
                <w:lang w:eastAsia="ru-RU"/>
              </w:rPr>
            </w:pPr>
          </w:p>
          <w:p w:rsidR="001A58AC" w:rsidRPr="001A58AC" w:rsidRDefault="001A58AC" w:rsidP="001A58AC">
            <w:pPr>
              <w:spacing w:line="276" w:lineRule="auto"/>
              <w:ind w:right="459"/>
              <w:rPr>
                <w:rFonts w:eastAsia="Times New Roman" w:cs="Times New Roman"/>
                <w:sz w:val="22"/>
                <w:szCs w:val="24"/>
                <w:lang w:eastAsia="ru-RU"/>
              </w:rPr>
            </w:pPr>
          </w:p>
          <w:p w:rsidR="001A58AC" w:rsidRPr="001A58AC" w:rsidRDefault="001A58AC" w:rsidP="001A58AC">
            <w:pPr>
              <w:spacing w:line="276" w:lineRule="auto"/>
              <w:ind w:right="459"/>
              <w:rPr>
                <w:rFonts w:eastAsia="Times New Roman" w:cs="Times New Roman"/>
                <w:sz w:val="22"/>
                <w:szCs w:val="24"/>
                <w:lang w:eastAsia="ru-RU"/>
              </w:rPr>
            </w:pPr>
          </w:p>
        </w:tc>
        <w:tc>
          <w:tcPr>
            <w:tcW w:w="5103" w:type="dxa"/>
          </w:tcPr>
          <w:p w:rsidR="001A58AC" w:rsidRPr="001A58AC" w:rsidRDefault="001A58AC" w:rsidP="001A58AC">
            <w:pPr>
              <w:spacing w:line="276" w:lineRule="auto"/>
              <w:ind w:right="459"/>
              <w:rPr>
                <w:rFonts w:eastAsia="Calibri" w:cs="Times New Roman"/>
                <w:sz w:val="22"/>
                <w:szCs w:val="24"/>
                <w:lang w:eastAsia="ru-RU"/>
              </w:rPr>
            </w:pPr>
          </w:p>
        </w:tc>
      </w:tr>
    </w:tbl>
    <w:p w:rsidR="001A58AC" w:rsidRPr="001A58AC" w:rsidRDefault="001A58AC" w:rsidP="001A58AC">
      <w:pPr>
        <w:spacing w:after="200" w:line="276" w:lineRule="auto"/>
        <w:rPr>
          <w:rFonts w:eastAsia="Times New Roman" w:cs="Times New Roman"/>
          <w:sz w:val="22"/>
          <w:szCs w:val="24"/>
          <w:lang w:eastAsia="ru-RU"/>
        </w:rPr>
      </w:pPr>
    </w:p>
    <w:p w:rsidR="001A58AC" w:rsidRPr="001A58AC" w:rsidRDefault="001A58AC" w:rsidP="001A58AC">
      <w:pPr>
        <w:spacing w:after="200" w:line="276" w:lineRule="auto"/>
        <w:jc w:val="center"/>
        <w:rPr>
          <w:rFonts w:eastAsia="Times New Roman" w:cs="Times New Roman"/>
          <w:b/>
          <w:bCs/>
          <w:sz w:val="28"/>
          <w:szCs w:val="28"/>
          <w:lang w:eastAsia="ru-RU"/>
        </w:rPr>
      </w:pPr>
      <w:r w:rsidRPr="001A58AC">
        <w:rPr>
          <w:rFonts w:eastAsia="Times New Roman" w:cs="Times New Roman"/>
          <w:b/>
          <w:bCs/>
          <w:sz w:val="28"/>
          <w:szCs w:val="28"/>
          <w:lang w:eastAsia="ru-RU"/>
        </w:rPr>
        <w:t xml:space="preserve"> РАБОЧ</w:t>
      </w:r>
      <w:r>
        <w:rPr>
          <w:rFonts w:eastAsia="Times New Roman" w:cs="Times New Roman"/>
          <w:b/>
          <w:bCs/>
          <w:sz w:val="28"/>
          <w:szCs w:val="28"/>
          <w:lang w:eastAsia="ru-RU"/>
        </w:rPr>
        <w:t>АЯ</w:t>
      </w:r>
      <w:r w:rsidRPr="001A58AC">
        <w:rPr>
          <w:rFonts w:eastAsia="Times New Roman" w:cs="Times New Roman"/>
          <w:b/>
          <w:bCs/>
          <w:sz w:val="28"/>
          <w:szCs w:val="28"/>
          <w:lang w:eastAsia="ru-RU"/>
        </w:rPr>
        <w:t xml:space="preserve"> ПРОГРАММ</w:t>
      </w:r>
      <w:r>
        <w:rPr>
          <w:rFonts w:eastAsia="Times New Roman" w:cs="Times New Roman"/>
          <w:b/>
          <w:bCs/>
          <w:sz w:val="28"/>
          <w:szCs w:val="28"/>
          <w:lang w:eastAsia="ru-RU"/>
        </w:rPr>
        <w:t>А</w:t>
      </w:r>
    </w:p>
    <w:p w:rsidR="001A58AC" w:rsidRPr="001A58AC" w:rsidRDefault="001A58AC" w:rsidP="001A58AC">
      <w:pPr>
        <w:spacing w:after="200" w:line="276" w:lineRule="auto"/>
        <w:jc w:val="center"/>
        <w:rPr>
          <w:rFonts w:eastAsia="Times New Roman" w:cs="Times New Roman"/>
          <w:b/>
          <w:bCs/>
          <w:sz w:val="28"/>
          <w:szCs w:val="28"/>
          <w:lang w:eastAsia="ru-RU"/>
        </w:rPr>
      </w:pPr>
      <w:r w:rsidRPr="001A58AC">
        <w:rPr>
          <w:rFonts w:eastAsia="Times New Roman" w:cs="Times New Roman"/>
          <w:b/>
          <w:bCs/>
          <w:sz w:val="28"/>
          <w:szCs w:val="28"/>
          <w:lang w:eastAsia="ru-RU"/>
        </w:rPr>
        <w:t>ОБЩЕОБРАЗОВАТЕЛЬНОЙ ДИСЦИПЛИНЫ</w:t>
      </w:r>
    </w:p>
    <w:p w:rsidR="001A58AC" w:rsidRPr="001A58AC" w:rsidRDefault="001A58AC" w:rsidP="001A58AC">
      <w:pPr>
        <w:spacing w:before="240" w:after="240" w:line="276" w:lineRule="auto"/>
        <w:jc w:val="center"/>
        <w:rPr>
          <w:rFonts w:eastAsia="Times New Roman" w:cs="Times New Roman"/>
          <w:b/>
          <w:bCs/>
          <w:sz w:val="28"/>
          <w:szCs w:val="28"/>
          <w:lang w:eastAsia="ru-RU"/>
        </w:rPr>
      </w:pPr>
      <w:r w:rsidRPr="001A58AC">
        <w:rPr>
          <w:rFonts w:eastAsia="Times New Roman" w:cs="Times New Roman"/>
          <w:b/>
          <w:bCs/>
          <w:sz w:val="28"/>
          <w:szCs w:val="28"/>
          <w:lang w:eastAsia="ru-RU"/>
        </w:rPr>
        <w:t xml:space="preserve">«Русский язык» </w:t>
      </w:r>
    </w:p>
    <w:p w:rsidR="001A58AC" w:rsidRPr="001A58AC" w:rsidRDefault="001A58AC" w:rsidP="001A58AC">
      <w:pPr>
        <w:spacing w:before="240" w:after="240" w:line="276" w:lineRule="auto"/>
        <w:jc w:val="center"/>
        <w:rPr>
          <w:rFonts w:eastAsia="Times New Roman" w:cs="Times New Roman"/>
          <w:b/>
          <w:bCs/>
          <w:sz w:val="28"/>
          <w:szCs w:val="28"/>
          <w:lang w:eastAsia="ru-RU"/>
        </w:rPr>
      </w:pPr>
      <w:r w:rsidRPr="001A58AC">
        <w:rPr>
          <w:rFonts w:eastAsia="Times New Roman" w:cs="Times New Roman"/>
          <w:b/>
          <w:bCs/>
          <w:sz w:val="28"/>
          <w:szCs w:val="28"/>
          <w:lang w:eastAsia="ru-RU"/>
        </w:rPr>
        <w:t>Базовый уровень</w:t>
      </w:r>
    </w:p>
    <w:p w:rsidR="001A58AC" w:rsidRPr="001A58AC" w:rsidRDefault="001A58AC" w:rsidP="001A58AC">
      <w:pPr>
        <w:spacing w:after="160" w:line="259" w:lineRule="auto"/>
        <w:ind w:firstLine="567"/>
        <w:jc w:val="center"/>
        <w:rPr>
          <w:rFonts w:eastAsia="Calibri" w:cs="Times New Roman"/>
          <w:sz w:val="28"/>
          <w:szCs w:val="28"/>
        </w:rPr>
      </w:pPr>
      <w:r w:rsidRPr="001A58AC">
        <w:rPr>
          <w:rFonts w:eastAsia="Calibri" w:cs="Times New Roman"/>
          <w:b/>
          <w:bCs/>
          <w:i/>
          <w:iCs/>
          <w:sz w:val="28"/>
          <w:szCs w:val="28"/>
        </w:rPr>
        <w:t>профиль обучения:</w:t>
      </w:r>
      <w:r w:rsidRPr="001A58AC">
        <w:rPr>
          <w:rFonts w:eastAsia="Calibri" w:cs="Times New Roman"/>
          <w:sz w:val="28"/>
          <w:szCs w:val="28"/>
        </w:rPr>
        <w:t xml:space="preserve"> естественно - научный</w:t>
      </w:r>
      <w:r w:rsidRPr="001A58AC">
        <w:rPr>
          <w:rFonts w:eastAsia="Calibri" w:cs="Times New Roman"/>
          <w:color w:val="FF0000"/>
          <w:sz w:val="28"/>
          <w:szCs w:val="28"/>
        </w:rPr>
        <w:t xml:space="preserve"> </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10"/>
        <w:gridCol w:w="6183"/>
      </w:tblGrid>
      <w:tr w:rsidR="001A58AC" w:rsidRPr="001A58AC" w:rsidTr="001A58AC">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1A58AC" w:rsidRPr="001A58AC" w:rsidRDefault="001A58AC" w:rsidP="001A58AC">
            <w:pPr>
              <w:jc w:val="both"/>
              <w:rPr>
                <w:rFonts w:eastAsia="Times New Roman" w:cs="Times New Roman"/>
                <w:szCs w:val="24"/>
                <w:lang w:eastAsia="ru-RU"/>
              </w:rPr>
            </w:pPr>
            <w:r w:rsidRPr="001A58AC">
              <w:rPr>
                <w:rFonts w:eastAsia="Times New Roman" w:cs="Times New Roman"/>
                <w:color w:val="000000"/>
                <w:sz w:val="28"/>
                <w:szCs w:val="28"/>
                <w:lang w:eastAsia="ru-RU"/>
              </w:rPr>
              <w:t>Регион</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1A58AC" w:rsidRPr="001A58AC" w:rsidRDefault="001A58AC" w:rsidP="001A58AC">
            <w:pPr>
              <w:spacing w:line="360" w:lineRule="auto"/>
              <w:jc w:val="both"/>
              <w:rPr>
                <w:rFonts w:eastAsia="Times New Roman" w:cs="Times New Roman"/>
                <w:szCs w:val="24"/>
                <w:lang w:eastAsia="ru-RU"/>
              </w:rPr>
            </w:pPr>
            <w:r w:rsidRPr="001A58AC">
              <w:rPr>
                <w:rFonts w:eastAsia="Times New Roman" w:cs="Times New Roman"/>
                <w:szCs w:val="24"/>
                <w:lang w:eastAsia="ru-RU"/>
              </w:rPr>
              <w:t> Самарская область</w:t>
            </w:r>
          </w:p>
        </w:tc>
      </w:tr>
      <w:tr w:rsidR="001A58AC" w:rsidRPr="001A58AC" w:rsidTr="001A58AC">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1A58AC" w:rsidRPr="001A58AC" w:rsidRDefault="001A58AC" w:rsidP="001A58AC">
            <w:pPr>
              <w:jc w:val="both"/>
              <w:rPr>
                <w:rFonts w:eastAsia="Times New Roman" w:cs="Times New Roman"/>
                <w:szCs w:val="24"/>
                <w:lang w:eastAsia="ru-RU"/>
              </w:rPr>
            </w:pPr>
            <w:r w:rsidRPr="001A58AC">
              <w:rPr>
                <w:rFonts w:eastAsia="Times New Roman" w:cs="Times New Roman"/>
                <w:color w:val="000000"/>
                <w:sz w:val="28"/>
                <w:szCs w:val="28"/>
                <w:lang w:eastAsia="ru-RU"/>
              </w:rPr>
              <w:t>Наименование ФПП</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1A58AC" w:rsidRPr="001A58AC" w:rsidRDefault="001A58AC" w:rsidP="001A58AC">
            <w:pPr>
              <w:spacing w:line="360" w:lineRule="auto"/>
              <w:jc w:val="both"/>
              <w:rPr>
                <w:rFonts w:eastAsia="Times New Roman" w:cs="Times New Roman"/>
                <w:szCs w:val="24"/>
                <w:lang w:eastAsia="ru-RU"/>
              </w:rPr>
            </w:pPr>
            <w:r w:rsidRPr="001A58AC">
              <w:rPr>
                <w:rFonts w:eastAsia="Times New Roman" w:cs="Times New Roman"/>
                <w:szCs w:val="24"/>
                <w:lang w:eastAsia="ru-RU"/>
              </w:rPr>
              <w:t> ГБПОУ «Тольяттинский медколледж»</w:t>
            </w:r>
          </w:p>
        </w:tc>
      </w:tr>
      <w:tr w:rsidR="001A58AC" w:rsidRPr="001A58AC" w:rsidTr="001A58AC">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1A58AC" w:rsidRPr="001A58AC" w:rsidRDefault="001A58AC" w:rsidP="001A58AC">
            <w:pPr>
              <w:jc w:val="both"/>
              <w:rPr>
                <w:rFonts w:eastAsia="Times New Roman" w:cs="Times New Roman"/>
                <w:szCs w:val="24"/>
                <w:lang w:eastAsia="ru-RU"/>
              </w:rPr>
            </w:pPr>
            <w:r w:rsidRPr="001A58AC">
              <w:rPr>
                <w:rFonts w:eastAsia="Times New Roman" w:cs="Times New Roman"/>
                <w:color w:val="000000"/>
                <w:sz w:val="28"/>
                <w:szCs w:val="28"/>
                <w:lang w:eastAsia="ru-RU"/>
              </w:rPr>
              <w:t>Наименование специальности</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1A58AC" w:rsidRPr="001A58AC" w:rsidRDefault="001A58AC" w:rsidP="001A58AC">
            <w:pPr>
              <w:spacing w:after="200" w:line="276" w:lineRule="auto"/>
              <w:rPr>
                <w:rFonts w:eastAsia="Times New Roman" w:cs="Times New Roman"/>
                <w:color w:val="FF0000"/>
                <w:sz w:val="28"/>
                <w:szCs w:val="28"/>
                <w:lang w:eastAsia="ru-RU"/>
              </w:rPr>
            </w:pPr>
            <w:r w:rsidRPr="001A58AC">
              <w:rPr>
                <w:rFonts w:eastAsia="Times New Roman" w:cs="Times New Roman"/>
                <w:szCs w:val="24"/>
                <w:lang w:eastAsia="ru-RU"/>
              </w:rPr>
              <w:t> </w:t>
            </w:r>
            <w:r w:rsidRPr="001A58AC">
              <w:rPr>
                <w:rFonts w:eastAsia="Times New Roman" w:cs="Times New Roman"/>
                <w:bCs/>
                <w:color w:val="000000"/>
                <w:sz w:val="28"/>
                <w:szCs w:val="28"/>
                <w:lang w:eastAsia="ru-RU"/>
              </w:rPr>
              <w:t xml:space="preserve">  33.02.01. </w:t>
            </w:r>
            <w:r w:rsidRPr="001A58AC">
              <w:rPr>
                <w:rFonts w:eastAsia="Times New Roman" w:cs="Times New Roman"/>
                <w:bCs/>
                <w:i/>
                <w:iCs/>
                <w:sz w:val="28"/>
                <w:szCs w:val="28"/>
                <w:lang w:eastAsia="ru-RU"/>
              </w:rPr>
              <w:t xml:space="preserve"> </w:t>
            </w:r>
            <w:r w:rsidRPr="001A58AC">
              <w:rPr>
                <w:rFonts w:eastAsia="Times New Roman" w:cs="Times New Roman"/>
                <w:bCs/>
                <w:iCs/>
                <w:sz w:val="28"/>
                <w:szCs w:val="28"/>
                <w:lang w:eastAsia="ru-RU"/>
              </w:rPr>
              <w:t>Фармация</w:t>
            </w:r>
            <w:r w:rsidRPr="001A58AC">
              <w:rPr>
                <w:rFonts w:eastAsia="Times New Roman" w:cs="Times New Roman"/>
                <w:bCs/>
                <w:iCs/>
                <w:color w:val="FF0000"/>
                <w:sz w:val="28"/>
                <w:szCs w:val="28"/>
                <w:lang w:eastAsia="ru-RU"/>
              </w:rPr>
              <w:t xml:space="preserve"> </w:t>
            </w:r>
            <w:r w:rsidRPr="001A58AC">
              <w:rPr>
                <w:rFonts w:eastAsia="Times New Roman" w:cs="Times New Roman"/>
                <w:bCs/>
                <w:iCs/>
                <w:color w:val="800080"/>
                <w:sz w:val="28"/>
                <w:szCs w:val="28"/>
                <w:lang w:eastAsia="ru-RU"/>
              </w:rPr>
              <w:t> </w:t>
            </w:r>
          </w:p>
        </w:tc>
      </w:tr>
      <w:tr w:rsidR="001A58AC" w:rsidRPr="001A58AC" w:rsidTr="001A58AC">
        <w:trPr>
          <w:tblCellSpacing w:w="0" w:type="dxa"/>
        </w:trPr>
        <w:tc>
          <w:tcPr>
            <w:tcW w:w="3310" w:type="dxa"/>
            <w:tcBorders>
              <w:top w:val="single" w:sz="4" w:space="0" w:color="000000"/>
              <w:left w:val="single" w:sz="4" w:space="0" w:color="000000"/>
              <w:bottom w:val="single" w:sz="4" w:space="0" w:color="000000"/>
              <w:right w:val="single" w:sz="4" w:space="0" w:color="000000"/>
            </w:tcBorders>
            <w:vAlign w:val="center"/>
            <w:hideMark/>
          </w:tcPr>
          <w:p w:rsidR="001A58AC" w:rsidRPr="001A58AC" w:rsidRDefault="001A58AC" w:rsidP="001A58AC">
            <w:pPr>
              <w:jc w:val="both"/>
              <w:rPr>
                <w:rFonts w:eastAsia="Times New Roman" w:cs="Times New Roman"/>
                <w:szCs w:val="24"/>
                <w:lang w:eastAsia="ru-RU"/>
              </w:rPr>
            </w:pPr>
            <w:r w:rsidRPr="001A58AC">
              <w:rPr>
                <w:rFonts w:eastAsia="Times New Roman" w:cs="Times New Roman"/>
                <w:color w:val="000000"/>
                <w:sz w:val="28"/>
                <w:szCs w:val="28"/>
                <w:lang w:eastAsia="ru-RU"/>
              </w:rPr>
              <w:t>ФИО преподавателя-участника апробации, контакты (e-mail, тел.)</w:t>
            </w:r>
          </w:p>
        </w:tc>
        <w:tc>
          <w:tcPr>
            <w:tcW w:w="6183" w:type="dxa"/>
            <w:tcBorders>
              <w:top w:val="single" w:sz="4" w:space="0" w:color="000000"/>
              <w:left w:val="single" w:sz="4" w:space="0" w:color="000000"/>
              <w:bottom w:val="single" w:sz="4" w:space="0" w:color="000000"/>
              <w:right w:val="single" w:sz="4" w:space="0" w:color="000000"/>
            </w:tcBorders>
            <w:vAlign w:val="center"/>
            <w:hideMark/>
          </w:tcPr>
          <w:p w:rsidR="001A58AC" w:rsidRPr="001A58AC" w:rsidRDefault="001A58AC" w:rsidP="001A58AC">
            <w:pPr>
              <w:spacing w:line="360" w:lineRule="auto"/>
              <w:jc w:val="both"/>
              <w:rPr>
                <w:rFonts w:eastAsia="Times New Roman" w:cs="Times New Roman"/>
                <w:szCs w:val="24"/>
                <w:lang w:eastAsia="ru-RU"/>
              </w:rPr>
            </w:pPr>
            <w:r w:rsidRPr="001A58AC">
              <w:rPr>
                <w:rFonts w:eastAsia="Times New Roman" w:cs="Times New Roman"/>
                <w:szCs w:val="24"/>
                <w:lang w:eastAsia="ru-RU"/>
              </w:rPr>
              <w:t> Бушкина Ольга Исаковна</w:t>
            </w:r>
          </w:p>
          <w:p w:rsidR="001A58AC" w:rsidRPr="001A58AC" w:rsidRDefault="001A58AC" w:rsidP="001A58AC">
            <w:pPr>
              <w:spacing w:line="360" w:lineRule="auto"/>
              <w:jc w:val="both"/>
              <w:rPr>
                <w:rFonts w:eastAsia="Times New Roman" w:cs="Times New Roman"/>
                <w:szCs w:val="24"/>
                <w:lang w:eastAsia="ru-RU"/>
              </w:rPr>
            </w:pPr>
            <w:hyperlink r:id="rId107" w:history="1">
              <w:r w:rsidRPr="001A58AC">
                <w:rPr>
                  <w:rFonts w:eastAsia="Times New Roman" w:cs="Times New Roman"/>
                  <w:color w:val="0000FF"/>
                  <w:szCs w:val="24"/>
                  <w:u w:val="single"/>
                  <w:lang w:val="en-US" w:eastAsia="ru-RU"/>
                </w:rPr>
                <w:t>OI</w:t>
              </w:r>
              <w:r w:rsidRPr="001A58AC">
                <w:rPr>
                  <w:rFonts w:eastAsia="Times New Roman" w:cs="Times New Roman"/>
                  <w:color w:val="0000FF"/>
                  <w:szCs w:val="24"/>
                  <w:u w:val="single"/>
                  <w:lang w:eastAsia="ru-RU"/>
                </w:rPr>
                <w:t>.</w:t>
              </w:r>
              <w:r w:rsidRPr="001A58AC">
                <w:rPr>
                  <w:rFonts w:eastAsia="Times New Roman" w:cs="Times New Roman"/>
                  <w:color w:val="0000FF"/>
                  <w:szCs w:val="24"/>
                  <w:u w:val="single"/>
                  <w:lang w:val="en-US" w:eastAsia="ru-RU"/>
                </w:rPr>
                <w:t>Alekseeva</w:t>
              </w:r>
              <w:r w:rsidRPr="001A58AC">
                <w:rPr>
                  <w:rFonts w:eastAsia="Times New Roman" w:cs="Times New Roman"/>
                  <w:color w:val="0000FF"/>
                  <w:szCs w:val="24"/>
                  <w:u w:val="single"/>
                  <w:lang w:eastAsia="ru-RU"/>
                </w:rPr>
                <w:t>@</w:t>
              </w:r>
              <w:r w:rsidRPr="001A58AC">
                <w:rPr>
                  <w:rFonts w:eastAsia="Times New Roman" w:cs="Times New Roman"/>
                  <w:color w:val="0000FF"/>
                  <w:szCs w:val="24"/>
                  <w:u w:val="single"/>
                  <w:lang w:val="en-US" w:eastAsia="ru-RU"/>
                </w:rPr>
                <w:t>mail</w:t>
              </w:r>
              <w:r w:rsidRPr="001A58AC">
                <w:rPr>
                  <w:rFonts w:eastAsia="Times New Roman" w:cs="Times New Roman"/>
                  <w:color w:val="0000FF"/>
                  <w:szCs w:val="24"/>
                  <w:u w:val="single"/>
                  <w:lang w:eastAsia="ru-RU"/>
                </w:rPr>
                <w:t>.</w:t>
              </w:r>
              <w:r w:rsidRPr="001A58AC">
                <w:rPr>
                  <w:rFonts w:eastAsia="Times New Roman" w:cs="Times New Roman"/>
                  <w:color w:val="0000FF"/>
                  <w:szCs w:val="24"/>
                  <w:u w:val="single"/>
                  <w:lang w:val="en-US" w:eastAsia="ru-RU"/>
                </w:rPr>
                <w:t>ru</w:t>
              </w:r>
            </w:hyperlink>
          </w:p>
          <w:p w:rsidR="001A58AC" w:rsidRPr="001A58AC" w:rsidRDefault="001A58AC" w:rsidP="001A58AC">
            <w:pPr>
              <w:spacing w:line="360" w:lineRule="auto"/>
              <w:jc w:val="both"/>
              <w:rPr>
                <w:rFonts w:eastAsia="Times New Roman" w:cs="Times New Roman"/>
                <w:szCs w:val="24"/>
                <w:lang w:val="en-US" w:eastAsia="ru-RU"/>
              </w:rPr>
            </w:pPr>
            <w:r w:rsidRPr="001A58AC">
              <w:rPr>
                <w:rFonts w:eastAsia="Times New Roman" w:cs="Times New Roman"/>
                <w:szCs w:val="24"/>
                <w:lang w:val="en-US" w:eastAsia="ru-RU"/>
              </w:rPr>
              <w:t>8-903-333-13-90</w:t>
            </w:r>
          </w:p>
        </w:tc>
      </w:tr>
    </w:tbl>
    <w:p w:rsidR="001A58AC" w:rsidRPr="001A58AC" w:rsidRDefault="001A58AC" w:rsidP="001A58AC">
      <w:pPr>
        <w:spacing w:after="200" w:line="276" w:lineRule="auto"/>
        <w:ind w:left="5670"/>
        <w:rPr>
          <w:rFonts w:eastAsia="Times New Roman" w:cs="Times New Roman"/>
          <w:sz w:val="22"/>
          <w:lang w:eastAsia="ru-RU"/>
        </w:rPr>
      </w:pPr>
      <w:r w:rsidRPr="001A58AC">
        <w:rPr>
          <w:rFonts w:ascii="OfficinaSansBookC" w:eastAsia="Times New Roman" w:hAnsi="OfficinaSansBookC" w:cs="Times New Roman"/>
          <w:color w:val="FFFFFF"/>
          <w:sz w:val="22"/>
          <w:lang w:eastAsia="ru-RU"/>
        </w:rPr>
        <w:t>ЭКСПЕРТНОЕ ЗАКЛЮЧЕНИЕ по результатам эксп</w:t>
      </w:r>
    </w:p>
    <w:p w:rsidR="001A58AC" w:rsidRPr="001A58AC" w:rsidRDefault="001A58AC" w:rsidP="001A58AC">
      <w:pPr>
        <w:spacing w:after="200" w:line="276" w:lineRule="auto"/>
        <w:rPr>
          <w:rFonts w:eastAsia="Times New Roman" w:cs="Times New Roman"/>
          <w:b/>
          <w:i/>
          <w:szCs w:val="24"/>
          <w:highlight w:val="white"/>
          <w:vertAlign w:val="superscript"/>
          <w:lang w:eastAsia="ru-RU"/>
        </w:rPr>
      </w:pPr>
      <w:r w:rsidRPr="001A58AC">
        <w:rPr>
          <w:rFonts w:eastAsia="Times New Roman" w:cs="Times New Roman"/>
          <w:sz w:val="22"/>
          <w:lang w:eastAsia="ru-RU"/>
        </w:rPr>
        <w:br w:type="page"/>
      </w:r>
    </w:p>
    <w:p w:rsidR="001A58AC" w:rsidRPr="001A58AC" w:rsidRDefault="001A58AC" w:rsidP="001A58AC">
      <w:pPr>
        <w:tabs>
          <w:tab w:val="left" w:pos="8364"/>
        </w:tabs>
        <w:spacing w:after="200" w:line="276" w:lineRule="auto"/>
        <w:jc w:val="center"/>
        <w:rPr>
          <w:rFonts w:eastAsia="Times New Roman" w:cs="Times New Roman"/>
          <w:b/>
          <w:szCs w:val="24"/>
          <w:highlight w:val="white"/>
          <w:lang w:eastAsia="ru-RU"/>
        </w:rPr>
      </w:pPr>
    </w:p>
    <w:p w:rsidR="001A58AC" w:rsidRPr="001A58AC" w:rsidRDefault="001A58AC" w:rsidP="001A58AC">
      <w:pPr>
        <w:tabs>
          <w:tab w:val="left" w:pos="8364"/>
        </w:tabs>
        <w:spacing w:after="200" w:line="276" w:lineRule="auto"/>
        <w:jc w:val="center"/>
        <w:rPr>
          <w:rFonts w:eastAsia="Times New Roman" w:cs="Times New Roman"/>
          <w:b/>
          <w:sz w:val="28"/>
          <w:szCs w:val="28"/>
          <w:lang w:eastAsia="ru-RU"/>
        </w:rPr>
      </w:pPr>
      <w:r w:rsidRPr="001A58AC">
        <w:rPr>
          <w:rFonts w:eastAsia="Times New Roman" w:cs="Times New Roman"/>
          <w:b/>
          <w:sz w:val="28"/>
          <w:szCs w:val="28"/>
          <w:lang w:eastAsia="ru-RU"/>
        </w:rPr>
        <w:t>СОДЕРЖАНИЕ</w:t>
      </w:r>
    </w:p>
    <w:p w:rsidR="001A58AC" w:rsidRPr="001A58AC" w:rsidRDefault="001A58AC" w:rsidP="001A58AC">
      <w:pPr>
        <w:tabs>
          <w:tab w:val="left" w:pos="8364"/>
        </w:tabs>
        <w:spacing w:after="200" w:line="276" w:lineRule="auto"/>
        <w:jc w:val="center"/>
        <w:rPr>
          <w:rFonts w:eastAsia="Times New Roman" w:cs="Times New Roman"/>
          <w:b/>
          <w:szCs w:val="24"/>
          <w:lang w:eastAsia="ru-RU"/>
        </w:rPr>
      </w:pPr>
    </w:p>
    <w:p w:rsidR="001A58AC" w:rsidRPr="001A58AC" w:rsidRDefault="001A58AC" w:rsidP="001A58AC">
      <w:pPr>
        <w:spacing w:after="200" w:line="276" w:lineRule="auto"/>
        <w:rPr>
          <w:rFonts w:eastAsia="Times New Roman" w:cs="Times New Roman"/>
          <w:b/>
          <w:szCs w:val="24"/>
          <w:lang w:eastAsia="ru-RU"/>
        </w:rPr>
      </w:pPr>
      <w:r w:rsidRPr="001A58AC">
        <w:rPr>
          <w:rFonts w:eastAsia="Times New Roman" w:cs="Times New Roman"/>
          <w:b/>
          <w:szCs w:val="24"/>
          <w:lang w:eastAsia="ru-RU"/>
        </w:rPr>
        <w:t>1. ОБЩАЯ ХАРАКТЕРИСТИКА ПРИМЕРНОЙ РАБОЧЕЙ ПРОГРАММЫ ОБЩЕОБРАЗОВАТЕЛЬНОЙ ДИСЦИПЛИНЫ</w:t>
      </w:r>
      <w:r w:rsidRPr="001A58AC">
        <w:rPr>
          <w:rFonts w:eastAsia="Times New Roman" w:cs="Times New Roman"/>
          <w:b/>
          <w:szCs w:val="24"/>
          <w:lang w:eastAsia="ru-RU"/>
        </w:rPr>
        <w:tab/>
      </w:r>
      <w:r w:rsidRPr="001A58AC">
        <w:rPr>
          <w:rFonts w:eastAsia="Times New Roman" w:cs="Times New Roman"/>
          <w:b/>
          <w:szCs w:val="24"/>
          <w:lang w:eastAsia="ru-RU"/>
        </w:rPr>
        <w:tab/>
      </w:r>
      <w:r w:rsidRPr="001A58AC">
        <w:rPr>
          <w:rFonts w:eastAsia="Times New Roman" w:cs="Times New Roman"/>
          <w:b/>
          <w:szCs w:val="24"/>
          <w:lang w:eastAsia="ru-RU"/>
        </w:rPr>
        <w:tab/>
      </w:r>
      <w:r w:rsidRPr="001A58AC">
        <w:rPr>
          <w:rFonts w:eastAsia="Times New Roman" w:cs="Times New Roman"/>
          <w:b/>
          <w:szCs w:val="24"/>
          <w:lang w:eastAsia="ru-RU"/>
        </w:rPr>
        <w:tab/>
      </w:r>
      <w:r w:rsidRPr="001A58AC">
        <w:rPr>
          <w:rFonts w:eastAsia="Times New Roman" w:cs="Times New Roman"/>
          <w:b/>
          <w:szCs w:val="24"/>
          <w:lang w:eastAsia="ru-RU"/>
        </w:rPr>
        <w:tab/>
      </w:r>
    </w:p>
    <w:p w:rsidR="001A58AC" w:rsidRPr="001A58AC" w:rsidRDefault="001A58AC" w:rsidP="001A58AC">
      <w:pPr>
        <w:tabs>
          <w:tab w:val="left" w:pos="8364"/>
        </w:tabs>
        <w:rPr>
          <w:rFonts w:eastAsia="Times New Roman" w:cs="Times New Roman"/>
          <w:b/>
          <w:szCs w:val="24"/>
          <w:lang w:eastAsia="ru-RU"/>
        </w:rPr>
      </w:pPr>
      <w:r w:rsidRPr="001A58AC">
        <w:rPr>
          <w:rFonts w:eastAsia="Times New Roman" w:cs="Times New Roman"/>
          <w:b/>
          <w:szCs w:val="24"/>
          <w:lang w:eastAsia="ru-RU"/>
        </w:rPr>
        <w:t xml:space="preserve">2. СТРУКТУРА И СОДЕРЖАНИЕ ОБЩЕОБРАЗОВАТЕЛЬНОЙ </w:t>
      </w:r>
    </w:p>
    <w:p w:rsidR="001A58AC" w:rsidRPr="001A58AC" w:rsidRDefault="001A58AC" w:rsidP="001A58AC">
      <w:pPr>
        <w:tabs>
          <w:tab w:val="left" w:pos="8364"/>
        </w:tabs>
        <w:spacing w:after="200" w:line="276" w:lineRule="auto"/>
        <w:rPr>
          <w:rFonts w:eastAsia="Times New Roman" w:cs="Times New Roman"/>
          <w:b/>
          <w:szCs w:val="24"/>
          <w:lang w:eastAsia="ru-RU"/>
        </w:rPr>
      </w:pPr>
      <w:r w:rsidRPr="001A58AC">
        <w:rPr>
          <w:rFonts w:eastAsia="Times New Roman" w:cs="Times New Roman"/>
          <w:b/>
          <w:szCs w:val="24"/>
          <w:lang w:eastAsia="ru-RU"/>
        </w:rPr>
        <w:t>ДИСЦИПЛИНЫ</w:t>
      </w:r>
      <w:r w:rsidRPr="001A58AC">
        <w:rPr>
          <w:rFonts w:eastAsia="Times New Roman" w:cs="Times New Roman"/>
          <w:b/>
          <w:szCs w:val="24"/>
          <w:lang w:eastAsia="ru-RU"/>
        </w:rPr>
        <w:tab/>
      </w:r>
      <w:r w:rsidRPr="001A58AC">
        <w:rPr>
          <w:rFonts w:eastAsia="Times New Roman" w:cs="Times New Roman"/>
          <w:b/>
          <w:szCs w:val="24"/>
          <w:lang w:eastAsia="ru-RU"/>
        </w:rPr>
        <w:tab/>
      </w:r>
    </w:p>
    <w:p w:rsidR="001A58AC" w:rsidRPr="001A58AC" w:rsidRDefault="001A58AC" w:rsidP="001A58AC">
      <w:pPr>
        <w:spacing w:after="200" w:line="276" w:lineRule="auto"/>
        <w:rPr>
          <w:rFonts w:eastAsia="Times New Roman" w:cs="Times New Roman"/>
          <w:b/>
          <w:szCs w:val="24"/>
          <w:lang w:eastAsia="ru-RU"/>
        </w:rPr>
      </w:pPr>
      <w:r w:rsidRPr="001A58AC">
        <w:rPr>
          <w:rFonts w:eastAsia="Times New Roman" w:cs="Times New Roman"/>
          <w:b/>
          <w:szCs w:val="24"/>
          <w:lang w:eastAsia="ru-RU"/>
        </w:rPr>
        <w:t xml:space="preserve">3. УСЛОВИЯ РЕАЛИЗАЦИИ ПРОГРАММЫ ОБЩЕОБРАЗОВАТЕЛЬНОЙ </w:t>
      </w:r>
    </w:p>
    <w:p w:rsidR="001A58AC" w:rsidRPr="001A58AC" w:rsidRDefault="001A58AC" w:rsidP="001A58AC">
      <w:pPr>
        <w:spacing w:after="200" w:line="276" w:lineRule="auto"/>
        <w:rPr>
          <w:rFonts w:eastAsia="Times New Roman" w:cs="Times New Roman"/>
          <w:b/>
          <w:szCs w:val="24"/>
          <w:lang w:eastAsia="ru-RU"/>
        </w:rPr>
      </w:pPr>
      <w:r w:rsidRPr="001A58AC">
        <w:rPr>
          <w:rFonts w:eastAsia="Times New Roman" w:cs="Times New Roman"/>
          <w:b/>
          <w:szCs w:val="24"/>
          <w:lang w:eastAsia="ru-RU"/>
        </w:rPr>
        <w:t>ДИСЦИПЛИН</w:t>
      </w:r>
      <w:r w:rsidRPr="001A58AC">
        <w:rPr>
          <w:rFonts w:eastAsia="Times New Roman" w:cs="Times New Roman"/>
          <w:b/>
          <w:szCs w:val="24"/>
          <w:lang w:eastAsia="ru-RU"/>
        </w:rPr>
        <w:tab/>
      </w:r>
      <w:r w:rsidRPr="001A58AC">
        <w:rPr>
          <w:rFonts w:eastAsia="Times New Roman" w:cs="Times New Roman"/>
          <w:b/>
          <w:szCs w:val="24"/>
          <w:lang w:eastAsia="ru-RU"/>
        </w:rPr>
        <w:tab/>
      </w:r>
      <w:r w:rsidRPr="001A58AC">
        <w:rPr>
          <w:rFonts w:eastAsia="Times New Roman" w:cs="Times New Roman"/>
          <w:b/>
          <w:szCs w:val="24"/>
          <w:lang w:eastAsia="ru-RU"/>
        </w:rPr>
        <w:tab/>
      </w:r>
      <w:r w:rsidRPr="001A58AC">
        <w:rPr>
          <w:rFonts w:eastAsia="Times New Roman" w:cs="Times New Roman"/>
          <w:b/>
          <w:szCs w:val="24"/>
          <w:lang w:eastAsia="ru-RU"/>
        </w:rPr>
        <w:tab/>
      </w:r>
      <w:r w:rsidRPr="001A58AC">
        <w:rPr>
          <w:rFonts w:eastAsia="Times New Roman" w:cs="Times New Roman"/>
          <w:b/>
          <w:szCs w:val="24"/>
          <w:lang w:eastAsia="ru-RU"/>
        </w:rPr>
        <w:tab/>
      </w:r>
      <w:r w:rsidRPr="001A58AC">
        <w:rPr>
          <w:rFonts w:eastAsia="Times New Roman" w:cs="Times New Roman"/>
          <w:b/>
          <w:szCs w:val="24"/>
          <w:lang w:eastAsia="ru-RU"/>
        </w:rPr>
        <w:tab/>
      </w:r>
      <w:r w:rsidRPr="001A58AC">
        <w:rPr>
          <w:rFonts w:eastAsia="Times New Roman" w:cs="Times New Roman"/>
          <w:b/>
          <w:szCs w:val="24"/>
          <w:lang w:eastAsia="ru-RU"/>
        </w:rPr>
        <w:tab/>
      </w:r>
      <w:r w:rsidRPr="001A58AC">
        <w:rPr>
          <w:rFonts w:eastAsia="Times New Roman" w:cs="Times New Roman"/>
          <w:b/>
          <w:szCs w:val="24"/>
          <w:lang w:eastAsia="ru-RU"/>
        </w:rPr>
        <w:tab/>
      </w:r>
      <w:r w:rsidRPr="001A58AC">
        <w:rPr>
          <w:rFonts w:eastAsia="Times New Roman" w:cs="Times New Roman"/>
          <w:b/>
          <w:szCs w:val="24"/>
          <w:lang w:eastAsia="ru-RU"/>
        </w:rPr>
        <w:tab/>
      </w:r>
      <w:r w:rsidRPr="001A58AC">
        <w:rPr>
          <w:rFonts w:eastAsia="Times New Roman" w:cs="Times New Roman"/>
          <w:b/>
          <w:szCs w:val="24"/>
          <w:lang w:eastAsia="ru-RU"/>
        </w:rPr>
        <w:tab/>
      </w:r>
    </w:p>
    <w:p w:rsidR="001A58AC" w:rsidRPr="001A58AC" w:rsidRDefault="001A58AC" w:rsidP="001A58AC">
      <w:pPr>
        <w:tabs>
          <w:tab w:val="left" w:pos="8364"/>
        </w:tabs>
        <w:spacing w:after="200" w:line="276" w:lineRule="auto"/>
        <w:rPr>
          <w:rFonts w:eastAsia="Times New Roman" w:cs="Times New Roman"/>
          <w:b/>
          <w:szCs w:val="24"/>
          <w:lang w:eastAsia="ru-RU"/>
        </w:rPr>
      </w:pPr>
      <w:r w:rsidRPr="001A58AC">
        <w:rPr>
          <w:rFonts w:eastAsia="Times New Roman" w:cs="Times New Roman"/>
          <w:b/>
          <w:szCs w:val="24"/>
          <w:lang w:eastAsia="ru-RU"/>
        </w:rPr>
        <w:t>4. КОНТРОЛЬ И ОЦЕНКА РЕЗУЛЬТАТОВ ОСВОЕНИЯ ОБЩЕОБРАЗОВАТЕЛЬНОЙ ДИСЦИПЛИНЫ</w:t>
      </w:r>
      <w:r w:rsidRPr="001A58AC">
        <w:rPr>
          <w:rFonts w:eastAsia="Times New Roman" w:cs="Times New Roman"/>
          <w:b/>
          <w:szCs w:val="24"/>
          <w:lang w:eastAsia="ru-RU"/>
        </w:rPr>
        <w:tab/>
        <w:t xml:space="preserve"> </w:t>
      </w:r>
      <w:r w:rsidRPr="001A58AC">
        <w:rPr>
          <w:rFonts w:eastAsia="Times New Roman" w:cs="Times New Roman"/>
          <w:b/>
          <w:szCs w:val="24"/>
          <w:lang w:eastAsia="ru-RU"/>
        </w:rPr>
        <w:tab/>
      </w:r>
    </w:p>
    <w:p w:rsidR="001A58AC" w:rsidRPr="001A58AC" w:rsidRDefault="001A58AC" w:rsidP="001A58AC">
      <w:pPr>
        <w:tabs>
          <w:tab w:val="left" w:pos="8364"/>
        </w:tabs>
        <w:spacing w:after="200" w:line="276" w:lineRule="auto"/>
        <w:jc w:val="center"/>
        <w:rPr>
          <w:rFonts w:eastAsia="Times New Roman" w:cs="Times New Roman"/>
          <w:b/>
          <w:szCs w:val="24"/>
          <w:highlight w:val="white"/>
          <w:lang w:eastAsia="ru-RU"/>
        </w:rPr>
      </w:pPr>
    </w:p>
    <w:p w:rsidR="001A58AC" w:rsidRPr="001A58AC" w:rsidRDefault="001A58AC" w:rsidP="001A58AC">
      <w:pPr>
        <w:spacing w:line="276" w:lineRule="auto"/>
        <w:jc w:val="center"/>
        <w:rPr>
          <w:rFonts w:eastAsia="Times New Roman" w:cs="Times New Roman"/>
          <w:b/>
          <w:szCs w:val="24"/>
          <w:highlight w:val="white"/>
          <w:lang w:eastAsia="ru-RU"/>
        </w:rPr>
      </w:pPr>
    </w:p>
    <w:p w:rsidR="001A58AC" w:rsidRPr="001A58AC" w:rsidRDefault="001A58AC" w:rsidP="001A58AC">
      <w:pPr>
        <w:tabs>
          <w:tab w:val="left" w:pos="8364"/>
        </w:tabs>
        <w:spacing w:after="200" w:line="276" w:lineRule="auto"/>
        <w:jc w:val="center"/>
        <w:rPr>
          <w:rFonts w:eastAsia="Times New Roman" w:cs="Times New Roman"/>
          <w:b/>
          <w:szCs w:val="24"/>
          <w:highlight w:val="white"/>
          <w:lang w:eastAsia="ru-RU"/>
        </w:rPr>
      </w:pPr>
    </w:p>
    <w:p w:rsidR="001A58AC" w:rsidRPr="001A58AC" w:rsidRDefault="001A58AC" w:rsidP="001A58AC">
      <w:pPr>
        <w:keepNext/>
        <w:keepLines/>
        <w:spacing w:before="240" w:line="276" w:lineRule="auto"/>
        <w:outlineLvl w:val="0"/>
        <w:rPr>
          <w:rFonts w:eastAsia="Times New Roman" w:cs="Times New Roman"/>
          <w:color w:val="000000"/>
          <w:sz w:val="32"/>
          <w:szCs w:val="32"/>
          <w:lang w:eastAsia="ru-RU"/>
        </w:rPr>
      </w:pPr>
      <w:r w:rsidRPr="001A58AC">
        <w:rPr>
          <w:rFonts w:eastAsia="Times New Roman" w:cs="Times New Roman"/>
          <w:color w:val="2E74B5"/>
          <w:sz w:val="32"/>
          <w:szCs w:val="32"/>
          <w:lang w:eastAsia="ru-RU"/>
        </w:rPr>
        <w:br w:type="page"/>
      </w:r>
      <w:bookmarkStart w:id="18" w:name="_heading=h.30j0zll"/>
      <w:bookmarkEnd w:id="18"/>
    </w:p>
    <w:p w:rsidR="001A58AC" w:rsidRPr="001A58AC" w:rsidRDefault="001A58AC" w:rsidP="001A58AC">
      <w:pPr>
        <w:spacing w:after="200" w:line="276" w:lineRule="auto"/>
        <w:jc w:val="center"/>
        <w:rPr>
          <w:rFonts w:eastAsia="Times New Roman" w:cs="Times New Roman"/>
          <w:b/>
          <w:bCs/>
          <w:sz w:val="28"/>
          <w:szCs w:val="28"/>
          <w:lang w:eastAsia="ru-RU"/>
        </w:rPr>
      </w:pPr>
      <w:r w:rsidRPr="001A58AC">
        <w:rPr>
          <w:rFonts w:eastAsia="Times New Roman" w:cs="Times New Roman"/>
          <w:b/>
          <w:bCs/>
          <w:sz w:val="28"/>
          <w:szCs w:val="28"/>
          <w:lang w:eastAsia="ru-RU"/>
        </w:rPr>
        <w:lastRenderedPageBreak/>
        <w:t>1. ОБЩАЯ ХАРАКТЕРИСТИКА ПРИМЕРНОЙ РАБОЧЕЙ ПРОГРАММЫ ОБЩЕОБРАЗОВАТЕЛЬНОЙ ДИСЦИПЛИНЫ «РУССКИЙ ЯЗЫК»</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eastAsia="Times New Roman" w:cs="Times New Roman"/>
          <w:sz w:val="28"/>
          <w:szCs w:val="28"/>
          <w:lang w:eastAsia="ru-RU"/>
        </w:rPr>
      </w:pPr>
    </w:p>
    <w:p w:rsidR="001A58AC" w:rsidRPr="001A58AC" w:rsidRDefault="001A58AC" w:rsidP="001E309A">
      <w:pPr>
        <w:widowControl w:val="0"/>
        <w:numPr>
          <w:ilvl w:val="1"/>
          <w:numId w:val="256"/>
        </w:numPr>
        <w:tabs>
          <w:tab w:val="left" w:pos="1276"/>
          <w:tab w:val="left" w:pos="10992"/>
          <w:tab w:val="left" w:pos="11908"/>
          <w:tab w:val="left" w:pos="12824"/>
          <w:tab w:val="left" w:pos="13740"/>
          <w:tab w:val="left" w:pos="14656"/>
        </w:tabs>
        <w:spacing w:after="200" w:line="276" w:lineRule="auto"/>
        <w:ind w:left="0" w:firstLine="709"/>
        <w:jc w:val="both"/>
        <w:rPr>
          <w:rFonts w:eastAsia="Times New Roman" w:cs="Times New Roman"/>
          <w:b/>
          <w:bCs/>
          <w:sz w:val="28"/>
          <w:szCs w:val="28"/>
          <w:lang w:eastAsia="ru-RU"/>
        </w:rPr>
      </w:pPr>
      <w:r w:rsidRPr="001A58AC">
        <w:rPr>
          <w:rFonts w:eastAsia="Times New Roman" w:cs="Times New Roman"/>
          <w:b/>
          <w:bCs/>
          <w:sz w:val="28"/>
          <w:szCs w:val="28"/>
          <w:lang w:eastAsia="ru-RU"/>
        </w:rPr>
        <w:t>Место дисциплины в структуре основной профессиональной образовательной программы</w:t>
      </w:r>
    </w:p>
    <w:p w:rsidR="001A58AC" w:rsidRPr="001A58AC" w:rsidRDefault="001A58AC" w:rsidP="001A58AC">
      <w:pPr>
        <w:spacing w:after="200" w:line="276" w:lineRule="auto"/>
        <w:jc w:val="both"/>
        <w:rPr>
          <w:rFonts w:eastAsia="Times New Roman" w:cs="Times New Roman"/>
          <w:b/>
          <w:color w:val="FF0000"/>
          <w:sz w:val="28"/>
          <w:szCs w:val="28"/>
          <w:lang w:eastAsia="ru-RU"/>
        </w:rPr>
      </w:pPr>
      <w:r w:rsidRPr="001A58AC">
        <w:rPr>
          <w:rFonts w:eastAsia="Times New Roman" w:cs="Times New Roman"/>
          <w:bCs/>
          <w:sz w:val="28"/>
          <w:szCs w:val="28"/>
          <w:lang w:eastAsia="ru-RU"/>
        </w:rPr>
        <w:t xml:space="preserve">Общеобразовательная дисциплина «Русский язык» является обязательной частью общеобразовательного цикла образовательной программы СПО в соответствии с ФГОС по </w:t>
      </w:r>
      <w:r w:rsidRPr="001A58AC">
        <w:rPr>
          <w:rFonts w:eastAsia="Times New Roman" w:cs="Times New Roman"/>
          <w:b/>
          <w:sz w:val="28"/>
          <w:szCs w:val="28"/>
          <w:lang w:eastAsia="ru-RU"/>
        </w:rPr>
        <w:t>33.02.01.  Фармации</w:t>
      </w:r>
      <w:r w:rsidRPr="001A58AC">
        <w:rPr>
          <w:rFonts w:eastAsia="Times New Roman" w:cs="Times New Roman"/>
          <w:b/>
          <w:bCs/>
          <w:i/>
          <w:iCs/>
          <w:color w:val="FF0000"/>
          <w:sz w:val="28"/>
          <w:szCs w:val="28"/>
          <w:lang w:eastAsia="ru-RU"/>
        </w:rPr>
        <w:t xml:space="preserve"> </w:t>
      </w:r>
      <w:r w:rsidRPr="001A58AC">
        <w:rPr>
          <w:rFonts w:eastAsia="Times New Roman" w:cs="Times New Roman"/>
          <w:b/>
          <w:bCs/>
          <w:i/>
          <w:iCs/>
          <w:color w:val="800080"/>
          <w:sz w:val="28"/>
          <w:szCs w:val="28"/>
          <w:lang w:eastAsia="ru-RU"/>
        </w:rPr>
        <w:t> </w:t>
      </w:r>
    </w:p>
    <w:p w:rsidR="001A58AC" w:rsidRPr="001A58AC" w:rsidRDefault="001A58AC" w:rsidP="001A58AC">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b/>
          <w:sz w:val="28"/>
          <w:szCs w:val="28"/>
          <w:lang w:eastAsia="ru-RU"/>
        </w:rPr>
      </w:pPr>
    </w:p>
    <w:p w:rsidR="001A58AC" w:rsidRPr="001A58AC" w:rsidRDefault="001A58AC" w:rsidP="001A58AC">
      <w:pPr>
        <w:tabs>
          <w:tab w:val="left" w:pos="10076"/>
          <w:tab w:val="left" w:pos="10992"/>
          <w:tab w:val="left" w:pos="11908"/>
          <w:tab w:val="left" w:pos="12824"/>
          <w:tab w:val="left" w:pos="13740"/>
          <w:tab w:val="left" w:pos="14656"/>
        </w:tabs>
        <w:spacing w:after="200" w:line="276" w:lineRule="auto"/>
        <w:ind w:firstLine="709"/>
        <w:contextualSpacing/>
        <w:jc w:val="both"/>
        <w:rPr>
          <w:rFonts w:eastAsia="Times New Roman" w:cs="Times New Roman"/>
          <w:b/>
          <w:sz w:val="28"/>
          <w:szCs w:val="28"/>
          <w:lang w:eastAsia="ru-RU"/>
        </w:rPr>
      </w:pPr>
      <w:r w:rsidRPr="001A58AC">
        <w:rPr>
          <w:rFonts w:eastAsia="Times New Roman" w:cs="Times New Roman"/>
          <w:b/>
          <w:sz w:val="28"/>
          <w:szCs w:val="28"/>
          <w:lang w:eastAsia="ru-RU"/>
        </w:rPr>
        <w:t>1.2. Цели и планируемые результаты освоения дисциплины:</w:t>
      </w:r>
    </w:p>
    <w:p w:rsidR="001A58AC" w:rsidRPr="001A58AC" w:rsidRDefault="001A58AC" w:rsidP="001A58A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eastAsia="Times New Roman" w:cs="Times New Roman"/>
          <w:b/>
          <w:bCs/>
          <w:sz w:val="28"/>
          <w:szCs w:val="28"/>
          <w:lang w:eastAsia="ru-RU"/>
        </w:rPr>
      </w:pPr>
      <w:r w:rsidRPr="001A58AC">
        <w:rPr>
          <w:rFonts w:eastAsia="Times New Roman" w:cs="Times New Roman"/>
          <w:b/>
          <w:bCs/>
          <w:sz w:val="28"/>
          <w:szCs w:val="28"/>
          <w:lang w:eastAsia="ru-RU"/>
        </w:rPr>
        <w:t xml:space="preserve">1.2.1. Цель общеобразовательной дисциплины </w:t>
      </w:r>
    </w:p>
    <w:p w:rsidR="001A58AC" w:rsidRPr="001A58AC" w:rsidRDefault="001A58AC" w:rsidP="001A58AC">
      <w:pPr>
        <w:ind w:left="57" w:right="57" w:firstLine="709"/>
        <w:jc w:val="both"/>
        <w:rPr>
          <w:rFonts w:eastAsia="Times New Roman" w:cs="Times New Roman"/>
          <w:bCs/>
          <w:sz w:val="28"/>
          <w:szCs w:val="28"/>
          <w:lang w:eastAsia="ru-RU"/>
        </w:rPr>
      </w:pPr>
      <w:r w:rsidRPr="001A58AC">
        <w:rPr>
          <w:rFonts w:eastAsia="Times New Roman" w:cs="Times New Roman"/>
          <w:bCs/>
          <w:sz w:val="28"/>
          <w:szCs w:val="28"/>
          <w:lang w:eastAsia="ru-RU"/>
        </w:rPr>
        <w:t xml:space="preserve">Цель дисциплины «Русский язык»: </w:t>
      </w:r>
      <w:bookmarkStart w:id="19" w:name="_heading=h.tyjcwt"/>
      <w:bookmarkEnd w:id="19"/>
      <w:r w:rsidRPr="001A58AC">
        <w:rPr>
          <w:rFonts w:eastAsia="Times New Roman" w:cs="Times New Roman"/>
          <w:bCs/>
          <w:sz w:val="28"/>
          <w:szCs w:val="28"/>
          <w:lang w:eastAsia="ru-RU"/>
        </w:rPr>
        <w:t>сформировать у обучающихся знания и умения в области языка, навыки их применения в практической профессиональной деятельности.</w:t>
      </w:r>
    </w:p>
    <w:p w:rsidR="001A58AC" w:rsidRPr="001A58AC" w:rsidRDefault="001A58AC" w:rsidP="001A58AC">
      <w:pPr>
        <w:ind w:left="57" w:right="57" w:firstLine="709"/>
        <w:jc w:val="both"/>
        <w:rPr>
          <w:rFonts w:eastAsia="Times New Roman" w:cs="Times New Roman"/>
          <w:b/>
          <w:color w:val="000000"/>
          <w:szCs w:val="24"/>
          <w:lang w:eastAsia="ru-RU"/>
        </w:rPr>
      </w:pPr>
    </w:p>
    <w:p w:rsidR="001A58AC" w:rsidRPr="001A58AC" w:rsidRDefault="001A58AC" w:rsidP="001A58AC">
      <w:pPr>
        <w:jc w:val="both"/>
        <w:rPr>
          <w:rFonts w:eastAsia="Times New Roman" w:cs="Times New Roman"/>
          <w:b/>
          <w:bCs/>
          <w:sz w:val="28"/>
          <w:szCs w:val="28"/>
          <w:lang w:eastAsia="ru-RU"/>
        </w:rPr>
      </w:pPr>
      <w:r w:rsidRPr="001A58AC">
        <w:rPr>
          <w:rFonts w:eastAsia="Times New Roman" w:cs="Times New Roman"/>
          <w:b/>
          <w:bCs/>
          <w:sz w:val="28"/>
          <w:szCs w:val="28"/>
          <w:lang w:eastAsia="ru-RU"/>
        </w:rPr>
        <w:t>1.2.2. Планируемые результаты освоения общеобразовательной дисциплины</w:t>
      </w:r>
      <w:r w:rsidRPr="001A58AC">
        <w:rPr>
          <w:rFonts w:eastAsia="Calibri" w:cs="Times New Roman"/>
          <w:b/>
          <w:bCs/>
          <w:sz w:val="28"/>
          <w:szCs w:val="28"/>
          <w:lang w:eastAsia="ru-RU"/>
        </w:rPr>
        <w:t xml:space="preserve"> в соответствии с ФГОС СПО и на основе ФГОС СОО</w:t>
      </w:r>
    </w:p>
    <w:p w:rsidR="001A58AC" w:rsidRPr="001A58AC" w:rsidRDefault="001A58AC" w:rsidP="001A58AC">
      <w:pPr>
        <w:ind w:left="57" w:right="57" w:firstLine="709"/>
        <w:jc w:val="both"/>
        <w:rPr>
          <w:rFonts w:eastAsia="Times New Roman" w:cs="Times New Roman"/>
          <w:i/>
          <w:sz w:val="28"/>
          <w:szCs w:val="28"/>
          <w:lang w:eastAsia="ru-RU"/>
        </w:rPr>
      </w:pPr>
      <w:r w:rsidRPr="001A58AC">
        <w:rPr>
          <w:rFonts w:eastAsia="Times New Roman" w:cs="Times New Roman"/>
          <w:bCs/>
          <w:sz w:val="28"/>
          <w:szCs w:val="28"/>
          <w:lang w:eastAsia="ru-RU"/>
        </w:rPr>
        <w:t>Особое значение дисциплина имеет при формировании и развитии ОК и ПК</w:t>
      </w:r>
      <w:r w:rsidRPr="001A58AC">
        <w:rPr>
          <w:rFonts w:eastAsia="Times New Roman" w:cs="Times New Roman"/>
          <w:i/>
          <w:sz w:val="28"/>
          <w:szCs w:val="28"/>
          <w:lang w:eastAsia="ru-RU"/>
        </w:rPr>
        <w:t xml:space="preserve">. </w:t>
      </w:r>
    </w:p>
    <w:p w:rsidR="001A58AC" w:rsidRPr="001A58AC" w:rsidRDefault="001A58AC" w:rsidP="001A58AC">
      <w:pPr>
        <w:ind w:left="57" w:right="57" w:firstLine="709"/>
        <w:jc w:val="both"/>
        <w:rPr>
          <w:rFonts w:eastAsia="Times New Roman" w:cs="Times New Roman"/>
          <w:i/>
          <w:sz w:val="28"/>
          <w:szCs w:val="28"/>
          <w:lang w:eastAsia="ru-RU"/>
        </w:rPr>
      </w:pPr>
    </w:p>
    <w:p w:rsidR="001A58AC" w:rsidRPr="001A58AC" w:rsidRDefault="001A58AC" w:rsidP="001A58AC">
      <w:pPr>
        <w:ind w:left="57" w:right="57" w:firstLine="709"/>
        <w:jc w:val="both"/>
        <w:rPr>
          <w:rFonts w:eastAsia="Times New Roman" w:cs="Times New Roman"/>
          <w:i/>
          <w:sz w:val="28"/>
          <w:szCs w:val="28"/>
          <w:lang w:eastAsia="ru-RU"/>
        </w:rPr>
        <w:sectPr w:rsidR="001A58AC" w:rsidRPr="001A58AC" w:rsidSect="007861A6">
          <w:footerReference w:type="default" r:id="rId108"/>
          <w:pgSz w:w="11906" w:h="16838"/>
          <w:pgMar w:top="1134" w:right="850" w:bottom="284" w:left="1701" w:header="708" w:footer="708" w:gutter="0"/>
          <w:cols w:space="720"/>
          <w:titlePg/>
          <w:docGrid w:linePitch="360"/>
        </w:sectPr>
      </w:pPr>
    </w:p>
    <w:tbl>
      <w:tblPr>
        <w:tblpPr w:leftFromText="180" w:rightFromText="180" w:vertAnchor="text" w:tblpXSpec="center" w:tblpY="1"/>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3119"/>
        <w:gridCol w:w="3827"/>
      </w:tblGrid>
      <w:tr w:rsidR="001A58AC" w:rsidRPr="001A58AC" w:rsidTr="001A58AC">
        <w:trPr>
          <w:cantSplit/>
          <w:trHeight w:val="841"/>
        </w:trPr>
        <w:tc>
          <w:tcPr>
            <w:tcW w:w="2405" w:type="dxa"/>
            <w:vMerge w:val="restart"/>
            <w:vAlign w:val="center"/>
          </w:tcPr>
          <w:p w:rsidR="001A58AC" w:rsidRPr="001A58AC" w:rsidRDefault="001A58AC" w:rsidP="001A58AC">
            <w:pPr>
              <w:jc w:val="center"/>
              <w:rPr>
                <w:rFonts w:eastAsia="Calibri" w:cs="Times New Roman"/>
                <w:b/>
                <w:iCs/>
                <w:szCs w:val="24"/>
                <w:lang w:eastAsia="ru-RU"/>
              </w:rPr>
            </w:pPr>
            <w:bookmarkStart w:id="20" w:name="_Hlk114843161"/>
            <w:bookmarkStart w:id="21" w:name="_Hlk114835404"/>
            <w:bookmarkStart w:id="22" w:name="_Hlk114826898"/>
            <w:r w:rsidRPr="001A58AC">
              <w:rPr>
                <w:rFonts w:eastAsia="Calibri" w:cs="Times New Roman"/>
                <w:b/>
                <w:iCs/>
                <w:szCs w:val="24"/>
                <w:lang w:eastAsia="ru-RU"/>
              </w:rPr>
              <w:t xml:space="preserve">Код и наименование формируемых компетенций </w:t>
            </w:r>
          </w:p>
        </w:tc>
        <w:tc>
          <w:tcPr>
            <w:tcW w:w="6946" w:type="dxa"/>
            <w:gridSpan w:val="2"/>
            <w:vAlign w:val="center"/>
          </w:tcPr>
          <w:p w:rsidR="001A58AC" w:rsidRPr="001A58AC" w:rsidRDefault="001A58AC" w:rsidP="001A58AC">
            <w:pPr>
              <w:jc w:val="center"/>
              <w:rPr>
                <w:rFonts w:eastAsia="Calibri" w:cs="Times New Roman"/>
                <w:b/>
                <w:iCs/>
                <w:szCs w:val="24"/>
                <w:lang w:eastAsia="ru-RU"/>
              </w:rPr>
            </w:pPr>
            <w:r w:rsidRPr="001A58AC">
              <w:rPr>
                <w:rFonts w:eastAsia="Calibri" w:cs="Times New Roman"/>
                <w:b/>
                <w:iCs/>
                <w:szCs w:val="24"/>
                <w:lang w:eastAsia="ru-RU"/>
              </w:rPr>
              <w:t>Планируемые результаты освоения дисциплины</w:t>
            </w:r>
          </w:p>
        </w:tc>
      </w:tr>
      <w:tr w:rsidR="001A58AC" w:rsidRPr="001A58AC" w:rsidTr="001A58AC">
        <w:trPr>
          <w:cantSplit/>
          <w:trHeight w:val="985"/>
        </w:trPr>
        <w:tc>
          <w:tcPr>
            <w:tcW w:w="2405" w:type="dxa"/>
            <w:vMerge/>
            <w:vAlign w:val="center"/>
          </w:tcPr>
          <w:p w:rsidR="001A58AC" w:rsidRPr="001A58AC" w:rsidRDefault="001A58AC" w:rsidP="001A58AC">
            <w:pPr>
              <w:jc w:val="center"/>
              <w:rPr>
                <w:rFonts w:eastAsia="Calibri" w:cs="Times New Roman"/>
                <w:iCs/>
                <w:szCs w:val="24"/>
                <w:lang w:eastAsia="ru-RU"/>
              </w:rPr>
            </w:pPr>
          </w:p>
        </w:tc>
        <w:tc>
          <w:tcPr>
            <w:tcW w:w="3119" w:type="dxa"/>
            <w:vAlign w:val="center"/>
          </w:tcPr>
          <w:p w:rsidR="001A58AC" w:rsidRPr="001A58AC" w:rsidRDefault="001A58AC" w:rsidP="001A58AC">
            <w:pPr>
              <w:jc w:val="center"/>
              <w:rPr>
                <w:rFonts w:eastAsia="Calibri" w:cs="Times New Roman"/>
                <w:b/>
                <w:iCs/>
                <w:szCs w:val="24"/>
                <w:lang w:eastAsia="ru-RU"/>
              </w:rPr>
            </w:pPr>
            <w:r w:rsidRPr="001A58AC">
              <w:rPr>
                <w:rFonts w:eastAsia="Calibri" w:cs="Times New Roman"/>
                <w:b/>
                <w:iCs/>
                <w:szCs w:val="24"/>
                <w:lang w:eastAsia="ru-RU"/>
              </w:rPr>
              <w:t>Общие</w:t>
            </w:r>
          </w:p>
        </w:tc>
        <w:tc>
          <w:tcPr>
            <w:tcW w:w="3827" w:type="dxa"/>
            <w:vAlign w:val="center"/>
          </w:tcPr>
          <w:p w:rsidR="001A58AC" w:rsidRPr="001A58AC" w:rsidRDefault="001A58AC" w:rsidP="001A58AC">
            <w:pPr>
              <w:jc w:val="center"/>
              <w:rPr>
                <w:rFonts w:eastAsia="Calibri" w:cs="Times New Roman"/>
                <w:b/>
                <w:iCs/>
                <w:szCs w:val="24"/>
                <w:lang w:eastAsia="ru-RU"/>
              </w:rPr>
            </w:pPr>
            <w:r w:rsidRPr="001A58AC">
              <w:rPr>
                <w:rFonts w:eastAsia="Calibri" w:cs="Times New Roman"/>
                <w:b/>
                <w:iCs/>
                <w:szCs w:val="24"/>
                <w:lang w:eastAsia="ru-RU"/>
              </w:rPr>
              <w:t>Дисциплинарные (предметные)</w:t>
            </w:r>
            <w:r w:rsidRPr="001A58AC">
              <w:rPr>
                <w:rFonts w:eastAsia="Calibri" w:cs="Times New Roman"/>
                <w:b/>
                <w:iCs/>
                <w:szCs w:val="24"/>
                <w:vertAlign w:val="superscript"/>
                <w:lang w:eastAsia="ru-RU"/>
              </w:rPr>
              <w:footnoteReference w:id="7"/>
            </w:r>
          </w:p>
        </w:tc>
      </w:tr>
      <w:tr w:rsidR="001A58AC" w:rsidRPr="001A58AC" w:rsidTr="001A58AC">
        <w:trPr>
          <w:trHeight w:val="560"/>
        </w:trPr>
        <w:tc>
          <w:tcPr>
            <w:tcW w:w="2405" w:type="dxa"/>
          </w:tcPr>
          <w:p w:rsidR="001A58AC" w:rsidRPr="001A58AC" w:rsidRDefault="001A58AC" w:rsidP="001A58AC">
            <w:pPr>
              <w:rPr>
                <w:rFonts w:eastAsia="Calibri" w:cs="Times New Roman"/>
                <w:szCs w:val="24"/>
                <w:lang w:eastAsia="ru-RU"/>
              </w:rPr>
            </w:pPr>
            <w:bookmarkStart w:id="24" w:name="_Hlk114835886"/>
            <w:bookmarkStart w:id="25" w:name="_Hlk114836133"/>
            <w:bookmarkEnd w:id="20"/>
            <w:r w:rsidRPr="001A58AC">
              <w:rPr>
                <w:rFonts w:eastAsia="Calibri" w:cs="Times New Roman"/>
                <w:iCs/>
                <w:szCs w:val="24"/>
                <w:lang w:eastAsia="ru-RU"/>
              </w:rPr>
              <w:t xml:space="preserve">ОК 04. </w:t>
            </w:r>
            <w:r w:rsidRPr="001A58AC">
              <w:rPr>
                <w:rFonts w:eastAsia="Calibri" w:cs="Times New Roman"/>
                <w:szCs w:val="24"/>
                <w:lang w:eastAsia="ru-RU"/>
              </w:rPr>
              <w:t>Эффективно взаимодействовать и работать в коллективе и команде</w:t>
            </w:r>
          </w:p>
        </w:tc>
        <w:tc>
          <w:tcPr>
            <w:tcW w:w="3119" w:type="dxa"/>
          </w:tcPr>
          <w:p w:rsidR="001A58AC" w:rsidRPr="001A58AC" w:rsidRDefault="001A58AC" w:rsidP="001A58AC">
            <w:pPr>
              <w:jc w:val="both"/>
              <w:rPr>
                <w:rFonts w:eastAsia="Calibri" w:cs="Times New Roman"/>
                <w:bCs/>
                <w:iCs/>
                <w:spacing w:val="-4"/>
                <w:szCs w:val="24"/>
                <w:lang w:eastAsia="ru-RU"/>
              </w:rPr>
            </w:pPr>
            <w:r w:rsidRPr="001A58AC">
              <w:rPr>
                <w:rFonts w:eastAsia="Calibri" w:cs="Times New Roman"/>
                <w:b/>
                <w:bCs/>
                <w:iCs/>
                <w:spacing w:val="-4"/>
                <w:szCs w:val="24"/>
                <w:lang w:eastAsia="ru-RU"/>
              </w:rPr>
              <w:t xml:space="preserve">- </w:t>
            </w:r>
            <w:r w:rsidRPr="001A58AC">
              <w:rPr>
                <w:rFonts w:eastAsia="Calibri" w:cs="Times New Roman"/>
                <w:bCs/>
                <w:iCs/>
                <w:spacing w:val="-4"/>
                <w:szCs w:val="24"/>
                <w:lang w:eastAsia="ru-RU"/>
              </w:rPr>
              <w:t>готовность вести совместную деятельность в интересах гражданского общества, участвовать в самоуправлении в образовательной организации и в детско-юношеских организациях;</w:t>
            </w:r>
          </w:p>
          <w:p w:rsidR="001A58AC" w:rsidRPr="001A58AC" w:rsidRDefault="001A58AC" w:rsidP="001A58AC">
            <w:pPr>
              <w:jc w:val="both"/>
              <w:rPr>
                <w:rFonts w:eastAsia="Calibri" w:cs="Times New Roman"/>
                <w:bCs/>
                <w:iCs/>
                <w:spacing w:val="-4"/>
                <w:szCs w:val="24"/>
                <w:lang w:eastAsia="ru-RU"/>
              </w:rPr>
            </w:pPr>
            <w:r w:rsidRPr="001A58AC">
              <w:rPr>
                <w:rFonts w:eastAsia="Calibri" w:cs="Times New Roman"/>
                <w:b/>
                <w:bCs/>
                <w:iCs/>
                <w:spacing w:val="-4"/>
                <w:szCs w:val="24"/>
                <w:lang w:eastAsia="ru-RU"/>
              </w:rPr>
              <w:t xml:space="preserve">- </w:t>
            </w:r>
            <w:r w:rsidRPr="001A58AC">
              <w:rPr>
                <w:rFonts w:eastAsia="Calibri" w:cs="Times New Roman"/>
                <w:bCs/>
                <w:iCs/>
                <w:spacing w:val="-4"/>
                <w:szCs w:val="24"/>
                <w:lang w:eastAsia="ru-RU"/>
              </w:rPr>
              <w:t>владение различными способами общения и взаимодействия;</w:t>
            </w:r>
          </w:p>
          <w:p w:rsidR="001A58AC" w:rsidRPr="001A58AC" w:rsidRDefault="001A58AC" w:rsidP="001A58AC">
            <w:pPr>
              <w:jc w:val="both"/>
              <w:rPr>
                <w:rFonts w:eastAsia="Calibri" w:cs="Times New Roman"/>
                <w:bCs/>
                <w:iCs/>
                <w:szCs w:val="24"/>
                <w:lang w:eastAsia="ru-RU"/>
              </w:rPr>
            </w:pPr>
            <w:r w:rsidRPr="001A58AC">
              <w:rPr>
                <w:rFonts w:eastAsia="Calibri" w:cs="Times New Roman"/>
                <w:bCs/>
                <w:iCs/>
                <w:spacing w:val="-4"/>
                <w:szCs w:val="24"/>
                <w:lang w:eastAsia="ru-RU"/>
              </w:rPr>
              <w:t xml:space="preserve">- аргументированно вести диалог, умение смягчать конфликтные ситуации; </w:t>
            </w:r>
            <w:r w:rsidRPr="001A58AC">
              <w:rPr>
                <w:rFonts w:eastAsia="Calibri" w:cs="Times New Roman"/>
                <w:bCs/>
                <w:iCs/>
                <w:spacing w:val="-4"/>
                <w:szCs w:val="24"/>
                <w:lang w:eastAsia="ru-RU"/>
              </w:rPr>
              <w:lastRenderedPageBreak/>
              <w:t>развернуто и логично излагать свою точку зрения с использованием языковых средств.</w:t>
            </w:r>
          </w:p>
        </w:tc>
        <w:tc>
          <w:tcPr>
            <w:tcW w:w="3827" w:type="dxa"/>
          </w:tcPr>
          <w:p w:rsidR="001A58AC" w:rsidRPr="001A58AC" w:rsidRDefault="001A58AC" w:rsidP="001A58AC">
            <w:pPr>
              <w:jc w:val="both"/>
              <w:rPr>
                <w:rFonts w:eastAsia="Calibri" w:cs="Times New Roman"/>
                <w:iCs/>
                <w:szCs w:val="24"/>
                <w:lang w:eastAsia="ru-RU"/>
              </w:rPr>
            </w:pPr>
            <w:r w:rsidRPr="001A58AC">
              <w:rPr>
                <w:rFonts w:eastAsia="Calibri" w:cs="Times New Roman"/>
                <w:iCs/>
                <w:szCs w:val="24"/>
                <w:lang w:eastAsia="ru-RU"/>
              </w:rPr>
              <w:lastRenderedPageBreak/>
              <w:t xml:space="preserve">- совершенствование умений создавать устные монологические и диалогические высказывания различных типов и жанров; употреблять языковые средства в соответствии с речевой ситуацией (объем устных монологических высказываний – не менее 100 слов, объем диалогического высказывания – не менее 7-8 реплик); совершенствование умений выступать публично, представлять результаты учебно-исследовательской и проектной </w:t>
            </w:r>
            <w:r w:rsidRPr="001A58AC">
              <w:rPr>
                <w:rFonts w:eastAsia="Calibri" w:cs="Times New Roman"/>
                <w:iCs/>
                <w:szCs w:val="24"/>
                <w:lang w:eastAsia="ru-RU"/>
              </w:rPr>
              <w:lastRenderedPageBreak/>
              <w:t>деятельности; использовать образовательные информационно-коммуникационные инструменты и ресурсы для решения учебных задач;</w:t>
            </w:r>
          </w:p>
          <w:p w:rsidR="001A58AC" w:rsidRPr="001A58AC" w:rsidRDefault="001A58AC" w:rsidP="001A58AC">
            <w:pPr>
              <w:jc w:val="both"/>
              <w:rPr>
                <w:rFonts w:eastAsia="Calibri" w:cs="Times New Roman"/>
                <w:iCs/>
                <w:szCs w:val="24"/>
                <w:lang w:eastAsia="ru-RU"/>
              </w:rPr>
            </w:pPr>
            <w:r w:rsidRPr="001A58AC">
              <w:rPr>
                <w:rFonts w:eastAsia="Calibri" w:cs="Times New Roman"/>
                <w:iCs/>
                <w:szCs w:val="24"/>
                <w:lang w:eastAsia="ru-RU"/>
              </w:rPr>
              <w:t>- сформированность представлений об аспектах культуры речи: нормативном, коммуникативном и этическом; формирование системы знаний о номах современного русского литературного языка и их основных видах (орфоэпические, лексические, грамматические, стилистические; совершенствование умений применять знание норм современного русского литературного языка в речевой практике, корректировать устные и письменные высказывания; обобщение знаний об основных правилах орфографии и пунктуации, совершенствование умений применять правила орфографии и пунктуации в практике письма; сформированность умений работать со словарями и справочниками, в том числе академическими словарями и справочниками в электронном формате;</w:t>
            </w:r>
          </w:p>
          <w:p w:rsidR="001A58AC" w:rsidRPr="001A58AC" w:rsidRDefault="001A58AC" w:rsidP="001A58AC">
            <w:pPr>
              <w:jc w:val="both"/>
              <w:rPr>
                <w:rFonts w:eastAsia="Calibri" w:cs="Times New Roman"/>
                <w:bCs/>
                <w:iCs/>
                <w:szCs w:val="24"/>
                <w:lang w:eastAsia="ru-RU"/>
              </w:rPr>
            </w:pPr>
            <w:r w:rsidRPr="001A58AC">
              <w:rPr>
                <w:rFonts w:eastAsia="Calibri" w:cs="Times New Roman"/>
                <w:iCs/>
                <w:szCs w:val="24"/>
                <w:lang w:eastAsia="ru-RU"/>
              </w:rPr>
              <w:t>- совершенствование умений использовать правила русского речевого этикета в социально-культурной, учебно-научной, официально-деловой сферах общения, в повседневном общении, интернет-коммуникации.</w:t>
            </w:r>
          </w:p>
        </w:tc>
      </w:tr>
      <w:tr w:rsidR="001A58AC" w:rsidRPr="001A58AC" w:rsidTr="001A58AC">
        <w:trPr>
          <w:trHeight w:val="3109"/>
        </w:trPr>
        <w:tc>
          <w:tcPr>
            <w:tcW w:w="2405" w:type="dxa"/>
          </w:tcPr>
          <w:p w:rsidR="001A58AC" w:rsidRPr="001A58AC" w:rsidRDefault="001A58AC" w:rsidP="001A58AC">
            <w:pPr>
              <w:rPr>
                <w:rFonts w:eastAsia="Calibri" w:cs="Times New Roman"/>
                <w:szCs w:val="24"/>
                <w:lang w:eastAsia="ru-RU"/>
              </w:rPr>
            </w:pPr>
            <w:bookmarkStart w:id="26" w:name="_Hlk114836000"/>
            <w:bookmarkEnd w:id="24"/>
            <w:r w:rsidRPr="001A58AC">
              <w:rPr>
                <w:rFonts w:eastAsia="Calibri" w:cs="Times New Roman"/>
                <w:iCs/>
                <w:szCs w:val="24"/>
                <w:lang w:eastAsia="ru-RU"/>
              </w:rPr>
              <w:lastRenderedPageBreak/>
              <w:t xml:space="preserve">ОК 05. </w:t>
            </w:r>
            <w:r w:rsidRPr="001A58AC">
              <w:rPr>
                <w:rFonts w:eastAsia="Calibri" w:cs="Times New Roman"/>
                <w:szCs w:val="24"/>
                <w:lang w:eastAsia="ru-RU"/>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3119" w:type="dxa"/>
          </w:tcPr>
          <w:p w:rsidR="001A58AC" w:rsidRPr="001A58AC" w:rsidRDefault="001A58AC" w:rsidP="001A58AC">
            <w:pPr>
              <w:jc w:val="both"/>
              <w:rPr>
                <w:rFonts w:eastAsia="Calibri" w:cs="Times New Roman"/>
                <w:iCs/>
                <w:szCs w:val="24"/>
                <w:lang w:eastAsia="ru-RU"/>
              </w:rPr>
            </w:pPr>
            <w:r w:rsidRPr="001A58AC">
              <w:rPr>
                <w:rFonts w:eastAsia="Calibri" w:cs="Times New Roman"/>
                <w:iCs/>
                <w:szCs w:val="24"/>
                <w:lang w:eastAsia="ru-RU"/>
              </w:rPr>
              <w:t>- уметь взаимодействовать с социальными институтами в соответствии с их функциями и назначением;</w:t>
            </w:r>
          </w:p>
          <w:p w:rsidR="001A58AC" w:rsidRPr="001A58AC" w:rsidRDefault="001A58AC" w:rsidP="001A58AC">
            <w:pPr>
              <w:jc w:val="both"/>
              <w:rPr>
                <w:rFonts w:eastAsia="Calibri" w:cs="Times New Roman"/>
                <w:iCs/>
                <w:szCs w:val="24"/>
                <w:lang w:eastAsia="ru-RU"/>
              </w:rPr>
            </w:pPr>
            <w:r w:rsidRPr="001A58AC">
              <w:rPr>
                <w:rFonts w:eastAsia="Calibri" w:cs="Times New Roman"/>
                <w:iCs/>
                <w:szCs w:val="24"/>
                <w:lang w:eastAsia="ru-RU"/>
              </w:rPr>
              <w:t>-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1A58AC" w:rsidRPr="001A58AC" w:rsidRDefault="001A58AC" w:rsidP="001A58AC">
            <w:pPr>
              <w:jc w:val="both"/>
              <w:rPr>
                <w:rFonts w:eastAsia="Calibri" w:cs="Times New Roman"/>
                <w:iCs/>
                <w:szCs w:val="24"/>
                <w:lang w:eastAsia="ru-RU"/>
              </w:rPr>
            </w:pPr>
            <w:r w:rsidRPr="001A58AC">
              <w:rPr>
                <w:rFonts w:eastAsia="Calibri" w:cs="Times New Roman"/>
                <w:iCs/>
                <w:szCs w:val="24"/>
                <w:lang w:eastAsia="ru-RU"/>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tc>
        <w:tc>
          <w:tcPr>
            <w:tcW w:w="3827" w:type="dxa"/>
          </w:tcPr>
          <w:p w:rsidR="001A58AC" w:rsidRPr="001A58AC" w:rsidRDefault="001A58AC" w:rsidP="001A58AC">
            <w:pPr>
              <w:jc w:val="both"/>
              <w:rPr>
                <w:rFonts w:eastAsia="Calibri" w:cs="Times New Roman"/>
                <w:iCs/>
                <w:szCs w:val="24"/>
                <w:lang w:eastAsia="ru-RU"/>
              </w:rPr>
            </w:pPr>
            <w:r w:rsidRPr="001A58AC">
              <w:rPr>
                <w:rFonts w:eastAsia="Calibri" w:cs="Times New Roman"/>
                <w:iCs/>
                <w:szCs w:val="24"/>
                <w:lang w:eastAsia="ru-RU"/>
              </w:rPr>
              <w:t>- сформированность представлений о функциях русского языка в современном мире (государственный язык Российской Федерации, язык межнационального общения, один из мировых языков); о русском языке как духовно-нравственной и культурной ценности многонационального народа России; о взаимосвязи языка и культуры, языка и истории, языка и личности; об отражении в русском языке традиционных российских духовно-нравственных ценностей; сформированность ценностного отношения к русскому языку;</w:t>
            </w:r>
          </w:p>
          <w:p w:rsidR="001A58AC" w:rsidRPr="001A58AC" w:rsidRDefault="001A58AC" w:rsidP="001A58AC">
            <w:pPr>
              <w:jc w:val="both"/>
              <w:rPr>
                <w:rFonts w:eastAsia="Calibri" w:cs="Times New Roman"/>
                <w:iCs/>
                <w:szCs w:val="24"/>
                <w:lang w:eastAsia="ru-RU"/>
              </w:rPr>
            </w:pPr>
            <w:r w:rsidRPr="001A58AC">
              <w:rPr>
                <w:rFonts w:eastAsia="Calibri" w:cs="Times New Roman"/>
                <w:iCs/>
                <w:szCs w:val="24"/>
                <w:lang w:eastAsia="ru-RU"/>
              </w:rPr>
              <w:t xml:space="preserve">- сформированность знаний о признаках текста, его структуре, видах информации в тексте; совершенствование умений понимать, анализировать и комментировать основную и дополнительную, явную и скрытую (подтекстовую) информацию текстов, воспринимаемых зрительно и (или) на слух; выявлять логико-смысловые отношения между предложениями в тексте; создавать тексты разных функционально-смысловых типов; тексты научного, публицистического, официально-делового стилей разных жанров (объем сочинения не менее 150 слов); </w:t>
            </w:r>
            <w:bookmarkEnd w:id="21"/>
            <w:bookmarkEnd w:id="25"/>
            <w:bookmarkEnd w:id="26"/>
          </w:p>
        </w:tc>
      </w:tr>
      <w:tr w:rsidR="001A58AC" w:rsidRPr="001A58AC" w:rsidTr="001A58AC">
        <w:trPr>
          <w:trHeight w:val="3352"/>
        </w:trPr>
        <w:tc>
          <w:tcPr>
            <w:tcW w:w="2405" w:type="dxa"/>
          </w:tcPr>
          <w:p w:rsidR="001A58AC" w:rsidRPr="001A58AC" w:rsidRDefault="001A58AC" w:rsidP="001A58AC">
            <w:pPr>
              <w:rPr>
                <w:rFonts w:eastAsia="Calibri" w:cs="Times New Roman"/>
                <w:szCs w:val="24"/>
                <w:lang w:eastAsia="ru-RU"/>
              </w:rPr>
            </w:pPr>
            <w:r w:rsidRPr="001A58AC">
              <w:rPr>
                <w:rFonts w:eastAsia="Calibri" w:cs="Times New Roman"/>
                <w:iCs/>
                <w:szCs w:val="24"/>
                <w:lang w:eastAsia="ru-RU"/>
              </w:rPr>
              <w:t xml:space="preserve">ОК 09. </w:t>
            </w:r>
            <w:r w:rsidRPr="001A58AC">
              <w:rPr>
                <w:rFonts w:eastAsia="Calibri" w:cs="Times New Roman"/>
                <w:szCs w:val="24"/>
                <w:lang w:eastAsia="ru-RU"/>
              </w:rPr>
              <w:t>Пользоваться профессиональной документацией на государственном и иностранном языках</w:t>
            </w:r>
          </w:p>
        </w:tc>
        <w:tc>
          <w:tcPr>
            <w:tcW w:w="3119" w:type="dxa"/>
          </w:tcPr>
          <w:p w:rsidR="001A58AC" w:rsidRPr="001A58AC" w:rsidRDefault="001A58AC" w:rsidP="001A58AC">
            <w:pPr>
              <w:jc w:val="both"/>
              <w:rPr>
                <w:rFonts w:eastAsia="Calibri" w:cs="Times New Roman"/>
                <w:iCs/>
                <w:szCs w:val="24"/>
                <w:lang w:eastAsia="ru-RU"/>
              </w:rPr>
            </w:pPr>
            <w:r w:rsidRPr="001A58AC">
              <w:rPr>
                <w:rFonts w:eastAsia="Calibri" w:cs="Times New Roman"/>
                <w:iCs/>
                <w:szCs w:val="24"/>
                <w:lang w:eastAsia="ru-RU"/>
              </w:rPr>
              <w:t>- совершенствовать языковую и читательскую культуру как средства взаимодействия между людьми и познания мира;</w:t>
            </w:r>
          </w:p>
          <w:p w:rsidR="001A58AC" w:rsidRPr="001A58AC" w:rsidRDefault="001A58AC" w:rsidP="001A58AC">
            <w:pPr>
              <w:jc w:val="both"/>
              <w:rPr>
                <w:rFonts w:eastAsia="Calibri" w:cs="Times New Roman"/>
                <w:iCs/>
                <w:szCs w:val="24"/>
                <w:lang w:eastAsia="ru-RU"/>
              </w:rPr>
            </w:pPr>
            <w:r w:rsidRPr="001A58AC">
              <w:rPr>
                <w:rFonts w:eastAsia="Calibri" w:cs="Times New Roman"/>
                <w:iCs/>
                <w:szCs w:val="24"/>
                <w:lang w:eastAsia="ru-RU"/>
              </w:rPr>
              <w:t>- самостоятельно формулировать и актуализировать проблему, рассматривать ее всесторонне.</w:t>
            </w:r>
          </w:p>
        </w:tc>
        <w:tc>
          <w:tcPr>
            <w:tcW w:w="3827" w:type="dxa"/>
          </w:tcPr>
          <w:p w:rsidR="001A58AC" w:rsidRPr="001A58AC" w:rsidRDefault="001A58AC" w:rsidP="001A58AC">
            <w:pPr>
              <w:jc w:val="both"/>
              <w:rPr>
                <w:rFonts w:eastAsia="Calibri" w:cs="Times New Roman"/>
                <w:iCs/>
                <w:szCs w:val="24"/>
                <w:lang w:eastAsia="ru-RU"/>
              </w:rPr>
            </w:pPr>
            <w:r w:rsidRPr="001A58AC">
              <w:rPr>
                <w:rFonts w:eastAsia="Calibri" w:cs="Times New Roman"/>
                <w:iCs/>
                <w:szCs w:val="24"/>
                <w:lang w:eastAsia="ru-RU"/>
              </w:rPr>
              <w:t xml:space="preserve">- совершенствование умений использовать разные виды чтения и аудирования, приемы информационно-смысловой переработки прочитанных и прослушанных текстов, включая гипертекст, графику, инфографику и другое (объем текста для чтения – 450-500 слов; объем прослушанного или прочитанного текста для пересказа от 250 до 300 слов); совершенствование умений создавать вторичные тексты (тезисы, аннотация, отзыв, </w:t>
            </w:r>
            <w:r w:rsidRPr="001A58AC">
              <w:rPr>
                <w:rFonts w:eastAsia="Calibri" w:cs="Times New Roman"/>
                <w:iCs/>
                <w:szCs w:val="24"/>
                <w:lang w:eastAsia="ru-RU"/>
              </w:rPr>
              <w:lastRenderedPageBreak/>
              <w:t>рецензия и другое);</w:t>
            </w:r>
          </w:p>
          <w:p w:rsidR="001A58AC" w:rsidRPr="001A58AC" w:rsidRDefault="001A58AC" w:rsidP="001A58AC">
            <w:pPr>
              <w:jc w:val="both"/>
              <w:rPr>
                <w:rFonts w:eastAsia="Calibri" w:cs="Times New Roman"/>
                <w:bCs/>
                <w:iCs/>
                <w:szCs w:val="24"/>
                <w:lang w:eastAsia="ru-RU"/>
              </w:rPr>
            </w:pPr>
            <w:r w:rsidRPr="001A58AC">
              <w:rPr>
                <w:rFonts w:eastAsia="Calibri" w:cs="Times New Roman"/>
                <w:bCs/>
                <w:iCs/>
                <w:szCs w:val="24"/>
                <w:lang w:eastAsia="ru-RU"/>
              </w:rPr>
              <w:t>- обобщение знаний о языке как системе, его основных единицах и уровнях: обогащение словарного запаса, расширение объема используемых в речи грамматических языковых средств; совершенствование умений анализировать единицы разных уровней, тексты разных функционально-смысловых типов, функциональных разновидностей языка (разговорная речь, функциональные стили, язык художественной литературы), различной жанровой принадлежности; сформированность представлений о формах существования национального русского языка; знаний о признаках литературного языка и его роли в обществе;</w:t>
            </w:r>
          </w:p>
          <w:p w:rsidR="001A58AC" w:rsidRPr="001A58AC" w:rsidRDefault="001A58AC" w:rsidP="001A58AC">
            <w:pPr>
              <w:jc w:val="both"/>
              <w:rPr>
                <w:rFonts w:eastAsia="Calibri" w:cs="Times New Roman"/>
                <w:bCs/>
                <w:iCs/>
                <w:szCs w:val="24"/>
                <w:lang w:eastAsia="ru-RU"/>
              </w:rPr>
            </w:pPr>
            <w:r w:rsidRPr="001A58AC">
              <w:rPr>
                <w:rFonts w:eastAsia="Calibri" w:cs="Times New Roman"/>
                <w:bCs/>
                <w:iCs/>
                <w:szCs w:val="24"/>
                <w:lang w:eastAsia="ru-RU"/>
              </w:rPr>
              <w:t>- обобщение знаний о функциональных разновидностях языка: разговорной речи, функциональных стилях (научный, публицистический, официально-деловой), языке художественной литературы; совершенствование умений распознавать, анализировать и комментировать тексты различных функциональных разновидностей языка (разговорная речь, функциональные стили, язык художественной литературы);</w:t>
            </w:r>
          </w:p>
          <w:p w:rsidR="001A58AC" w:rsidRPr="001A58AC" w:rsidRDefault="001A58AC" w:rsidP="001A58AC">
            <w:pPr>
              <w:jc w:val="both"/>
              <w:rPr>
                <w:rFonts w:eastAsia="Calibri" w:cs="Times New Roman"/>
                <w:bCs/>
                <w:iCs/>
                <w:szCs w:val="24"/>
                <w:lang w:eastAsia="ru-RU"/>
              </w:rPr>
            </w:pPr>
            <w:r w:rsidRPr="001A58AC">
              <w:rPr>
                <w:rFonts w:eastAsia="Calibri" w:cs="Times New Roman"/>
                <w:bCs/>
                <w:iCs/>
                <w:szCs w:val="24"/>
                <w:lang w:eastAsia="ru-RU"/>
              </w:rPr>
              <w:t>- обобщение знаний об изобразительно-выразительных средствах русского языка; совершенствование умений определять изобразительно-выразительные средства языка в тексте</w:t>
            </w:r>
          </w:p>
        </w:tc>
      </w:tr>
      <w:bookmarkEnd w:id="22"/>
      <w:tr w:rsidR="001A58AC" w:rsidRPr="001A58AC" w:rsidTr="001A58AC">
        <w:trPr>
          <w:trHeight w:val="1206"/>
        </w:trPr>
        <w:tc>
          <w:tcPr>
            <w:tcW w:w="2405" w:type="dxa"/>
          </w:tcPr>
          <w:p w:rsidR="001A58AC" w:rsidRPr="001A58AC" w:rsidRDefault="001A58AC" w:rsidP="001A58AC">
            <w:pPr>
              <w:widowControl w:val="0"/>
              <w:spacing w:after="200" w:line="276" w:lineRule="auto"/>
              <w:jc w:val="both"/>
              <w:rPr>
                <w:rFonts w:eastAsia="Times New Roman" w:cs="Times New Roman"/>
                <w:szCs w:val="24"/>
                <w:lang w:val="en-US" w:eastAsia="zh-CN" w:bidi="hi-IN"/>
              </w:rPr>
            </w:pPr>
            <w:r w:rsidRPr="001A58AC">
              <w:rPr>
                <w:rFonts w:eastAsia="Times New Roman" w:cs="Times New Roman"/>
                <w:sz w:val="22"/>
                <w:lang w:val="en-US" w:eastAsia="ru-RU" w:bidi="hi-IN"/>
              </w:rPr>
              <w:lastRenderedPageBreak/>
              <w:t>ПК 1.5.</w:t>
            </w:r>
          </w:p>
        </w:tc>
        <w:tc>
          <w:tcPr>
            <w:tcW w:w="3119" w:type="dxa"/>
          </w:tcPr>
          <w:p w:rsidR="001A58AC" w:rsidRPr="001A58AC" w:rsidRDefault="001A58AC" w:rsidP="001A58AC">
            <w:pPr>
              <w:shd w:val="clear" w:color="auto" w:fill="FFFFFF"/>
              <w:spacing w:after="300" w:line="276" w:lineRule="auto"/>
              <w:jc w:val="both"/>
              <w:rPr>
                <w:rFonts w:eastAsia="Times New Roman" w:cs="Times New Roman"/>
                <w:szCs w:val="24"/>
                <w:lang w:eastAsia="zh-CN" w:bidi="hi-IN"/>
              </w:rPr>
            </w:pPr>
            <w:r w:rsidRPr="001A58AC">
              <w:rPr>
                <w:rFonts w:eastAsia="Times New Roman" w:cs="Times New Roman"/>
                <w:sz w:val="22"/>
                <w:lang w:eastAsia="ru-RU" w:bidi="hi-IN"/>
              </w:rPr>
              <w:t>Информировать население, медицинских работников учреждений здравоохранения о товарах аптечного ассортимента.</w:t>
            </w:r>
          </w:p>
        </w:tc>
        <w:tc>
          <w:tcPr>
            <w:tcW w:w="3827" w:type="dxa"/>
          </w:tcPr>
          <w:p w:rsidR="001A58AC" w:rsidRPr="001A58AC" w:rsidRDefault="001A58AC" w:rsidP="001A58AC">
            <w:pPr>
              <w:jc w:val="both"/>
              <w:rPr>
                <w:rFonts w:eastAsia="Calibri" w:cs="Times New Roman"/>
                <w:iCs/>
                <w:szCs w:val="24"/>
                <w:lang w:eastAsia="ru-RU"/>
              </w:rPr>
            </w:pPr>
          </w:p>
        </w:tc>
      </w:tr>
      <w:tr w:rsidR="001A58AC" w:rsidRPr="001A58AC" w:rsidTr="001A58AC">
        <w:trPr>
          <w:trHeight w:val="559"/>
        </w:trPr>
        <w:tc>
          <w:tcPr>
            <w:tcW w:w="2405" w:type="dxa"/>
          </w:tcPr>
          <w:p w:rsidR="001A58AC" w:rsidRPr="001A58AC" w:rsidRDefault="001A58AC" w:rsidP="001A58AC">
            <w:pPr>
              <w:widowControl w:val="0"/>
              <w:spacing w:after="200" w:line="276" w:lineRule="auto"/>
              <w:jc w:val="both"/>
              <w:rPr>
                <w:rFonts w:eastAsia="Times New Roman" w:cs="Times New Roman"/>
                <w:szCs w:val="24"/>
                <w:lang w:val="en-US" w:eastAsia="zh-CN" w:bidi="hi-IN"/>
              </w:rPr>
            </w:pPr>
            <w:r w:rsidRPr="001A58AC">
              <w:rPr>
                <w:rFonts w:eastAsia="Times New Roman" w:cs="Times New Roman"/>
                <w:sz w:val="22"/>
                <w:lang w:val="en-US" w:eastAsia="ru-RU" w:bidi="hi-IN"/>
              </w:rPr>
              <w:t xml:space="preserve">ПК 1.7. </w:t>
            </w:r>
          </w:p>
        </w:tc>
        <w:tc>
          <w:tcPr>
            <w:tcW w:w="3119" w:type="dxa"/>
          </w:tcPr>
          <w:p w:rsidR="001A58AC" w:rsidRPr="001A58AC" w:rsidRDefault="001A58AC" w:rsidP="001A58AC">
            <w:pPr>
              <w:shd w:val="clear" w:color="auto" w:fill="FFFFFF"/>
              <w:spacing w:after="300" w:line="276" w:lineRule="auto"/>
              <w:jc w:val="both"/>
              <w:rPr>
                <w:rFonts w:eastAsia="Times New Roman" w:cs="Times New Roman"/>
                <w:szCs w:val="24"/>
                <w:lang w:val="en-US" w:eastAsia="ru-RU" w:bidi="hi-IN"/>
              </w:rPr>
            </w:pPr>
            <w:r w:rsidRPr="001A58AC">
              <w:rPr>
                <w:rFonts w:eastAsia="Times New Roman" w:cs="Times New Roman"/>
                <w:sz w:val="22"/>
                <w:lang w:val="en-US" w:eastAsia="ru-RU" w:bidi="hi-IN"/>
              </w:rPr>
              <w:t xml:space="preserve">Оказывать первую </w:t>
            </w:r>
            <w:r w:rsidRPr="001A58AC">
              <w:rPr>
                <w:rFonts w:eastAsia="Times New Roman" w:cs="Times New Roman"/>
                <w:sz w:val="22"/>
                <w:lang w:val="en-US" w:eastAsia="ru-RU" w:bidi="hi-IN"/>
              </w:rPr>
              <w:lastRenderedPageBreak/>
              <w:t>медицинскую помощь</w:t>
            </w:r>
          </w:p>
        </w:tc>
        <w:tc>
          <w:tcPr>
            <w:tcW w:w="3827" w:type="dxa"/>
          </w:tcPr>
          <w:p w:rsidR="001A58AC" w:rsidRPr="001A58AC" w:rsidRDefault="001A58AC" w:rsidP="001A58AC">
            <w:pPr>
              <w:jc w:val="both"/>
              <w:rPr>
                <w:rFonts w:eastAsia="Calibri" w:cs="Times New Roman"/>
                <w:iCs/>
                <w:szCs w:val="24"/>
                <w:lang w:eastAsia="ru-RU"/>
              </w:rPr>
            </w:pPr>
          </w:p>
        </w:tc>
      </w:tr>
      <w:tr w:rsidR="001A58AC" w:rsidRPr="001A58AC" w:rsidTr="001A58AC">
        <w:trPr>
          <w:trHeight w:val="559"/>
        </w:trPr>
        <w:tc>
          <w:tcPr>
            <w:tcW w:w="2405" w:type="dxa"/>
          </w:tcPr>
          <w:p w:rsidR="001A58AC" w:rsidRPr="001A58AC" w:rsidRDefault="001A58AC" w:rsidP="001A58AC">
            <w:pPr>
              <w:widowControl w:val="0"/>
              <w:spacing w:after="200" w:line="276" w:lineRule="auto"/>
              <w:jc w:val="both"/>
              <w:rPr>
                <w:rFonts w:eastAsia="Times New Roman" w:cs="Times New Roman"/>
                <w:szCs w:val="24"/>
                <w:lang w:val="en-US" w:eastAsia="zh-CN" w:bidi="hi-IN"/>
              </w:rPr>
            </w:pPr>
            <w:r w:rsidRPr="001A58AC">
              <w:rPr>
                <w:rFonts w:eastAsia="Times New Roman" w:cs="Times New Roman"/>
                <w:sz w:val="22"/>
                <w:lang w:val="en-US" w:eastAsia="ru-RU" w:bidi="hi-IN"/>
              </w:rPr>
              <w:lastRenderedPageBreak/>
              <w:t xml:space="preserve">ПК 1.8. </w:t>
            </w:r>
          </w:p>
        </w:tc>
        <w:tc>
          <w:tcPr>
            <w:tcW w:w="3119" w:type="dxa"/>
          </w:tcPr>
          <w:p w:rsidR="001A58AC" w:rsidRPr="001A58AC" w:rsidRDefault="001A58AC" w:rsidP="001A58AC">
            <w:pPr>
              <w:widowControl w:val="0"/>
              <w:spacing w:after="200" w:line="276" w:lineRule="auto"/>
              <w:jc w:val="both"/>
              <w:rPr>
                <w:rFonts w:eastAsia="Times New Roman" w:cs="Times New Roman"/>
                <w:szCs w:val="24"/>
                <w:lang w:val="en-US" w:eastAsia="zh-CN" w:bidi="hi-IN"/>
              </w:rPr>
            </w:pPr>
            <w:r w:rsidRPr="001A58AC">
              <w:rPr>
                <w:rFonts w:eastAsia="Times New Roman" w:cs="Times New Roman"/>
                <w:sz w:val="22"/>
                <w:lang w:val="en-US" w:eastAsia="ru-RU" w:bidi="hi-IN"/>
              </w:rPr>
              <w:t>Оформлять документы первичного учета</w:t>
            </w:r>
          </w:p>
        </w:tc>
        <w:tc>
          <w:tcPr>
            <w:tcW w:w="3827" w:type="dxa"/>
          </w:tcPr>
          <w:p w:rsidR="001A58AC" w:rsidRPr="001A58AC" w:rsidRDefault="001A58AC" w:rsidP="001A58AC">
            <w:pPr>
              <w:jc w:val="both"/>
              <w:rPr>
                <w:rFonts w:eastAsia="Calibri" w:cs="Times New Roman"/>
                <w:iCs/>
                <w:szCs w:val="24"/>
                <w:lang w:eastAsia="ru-RU"/>
              </w:rPr>
            </w:pPr>
          </w:p>
        </w:tc>
      </w:tr>
    </w:tbl>
    <w:p w:rsidR="001A58AC" w:rsidRPr="001A58AC" w:rsidRDefault="001A58AC" w:rsidP="001A58AC">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 w:val="28"/>
          <w:szCs w:val="28"/>
          <w:lang w:eastAsia="ru-RU"/>
        </w:rPr>
      </w:pPr>
    </w:p>
    <w:p w:rsidR="001A58AC" w:rsidRPr="001A58AC" w:rsidRDefault="001A58AC" w:rsidP="001A58AC">
      <w:pPr>
        <w:spacing w:after="200" w:line="276" w:lineRule="auto"/>
        <w:rPr>
          <w:rFonts w:eastAsia="Times New Roman" w:cs="Times New Roman"/>
          <w:sz w:val="28"/>
          <w:szCs w:val="28"/>
          <w:lang w:eastAsia="ru-RU"/>
        </w:rPr>
      </w:pPr>
      <w:r w:rsidRPr="001A58AC">
        <w:rPr>
          <w:rFonts w:eastAsia="Times New Roman" w:cs="Times New Roman"/>
          <w:sz w:val="28"/>
          <w:szCs w:val="28"/>
          <w:lang w:eastAsia="ru-RU"/>
        </w:rPr>
        <w:br w:type="page"/>
      </w:r>
    </w:p>
    <w:p w:rsidR="001A58AC" w:rsidRPr="001A58AC" w:rsidRDefault="001A58AC" w:rsidP="001A58AC">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sz w:val="28"/>
          <w:szCs w:val="28"/>
          <w:lang w:eastAsia="ru-RU"/>
        </w:rPr>
      </w:pPr>
    </w:p>
    <w:p w:rsidR="001A58AC" w:rsidRPr="001A58AC" w:rsidRDefault="001A58AC" w:rsidP="001A58AC">
      <w:pPr>
        <w:spacing w:after="240"/>
        <w:jc w:val="center"/>
        <w:rPr>
          <w:rFonts w:eastAsia="Times New Roman" w:cs="Times New Roman"/>
          <w:b/>
          <w:sz w:val="28"/>
          <w:szCs w:val="28"/>
          <w:lang w:eastAsia="ru-RU"/>
        </w:rPr>
      </w:pPr>
      <w:r w:rsidRPr="001A58AC">
        <w:rPr>
          <w:rFonts w:eastAsia="Times New Roman" w:cs="Times New Roman"/>
          <w:b/>
          <w:sz w:val="28"/>
          <w:szCs w:val="28"/>
          <w:lang w:eastAsia="ru-RU"/>
        </w:rPr>
        <w:t>2. СТРУКТУРА И СОДЕРЖАНИЕ ОБЩЕОБРАЗОВАТЕЛЬНОЙ ДИСЦИПЛИНЫ</w:t>
      </w:r>
    </w:p>
    <w:p w:rsidR="001A58AC" w:rsidRPr="001A58AC" w:rsidRDefault="001A58AC" w:rsidP="001A58AC">
      <w:pPr>
        <w:spacing w:after="240"/>
        <w:ind w:firstLine="426"/>
        <w:rPr>
          <w:rFonts w:eastAsia="Times New Roman" w:cs="Times New Roman"/>
          <w:b/>
          <w:sz w:val="28"/>
          <w:szCs w:val="28"/>
          <w:lang w:eastAsia="ru-RU"/>
        </w:rPr>
      </w:pPr>
      <w:r w:rsidRPr="001A58AC">
        <w:rPr>
          <w:rFonts w:eastAsia="Times New Roman" w:cs="Times New Roman"/>
          <w:b/>
          <w:sz w:val="28"/>
          <w:szCs w:val="28"/>
          <w:lang w:eastAsia="ru-RU"/>
        </w:rPr>
        <w:t>2.1. Объем дисциплины и виды учебной работы</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eastAsia="Times New Roman" w:cs="Times New Roman"/>
          <w:szCs w:val="24"/>
          <w:u w:val="single"/>
          <w:lang w:eastAsia="ru-RU"/>
        </w:rPr>
      </w:pPr>
    </w:p>
    <w:tbl>
      <w:tblPr>
        <w:tblStyle w:val="StGen5"/>
        <w:tblW w:w="9789"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945"/>
        <w:gridCol w:w="1844"/>
      </w:tblGrid>
      <w:tr w:rsidR="001A58AC" w:rsidRPr="001A58AC" w:rsidTr="001A58AC">
        <w:trPr>
          <w:trHeight w:val="485"/>
        </w:trPr>
        <w:tc>
          <w:tcPr>
            <w:tcW w:w="7945" w:type="dxa"/>
            <w:tcBorders>
              <w:top w:val="single" w:sz="6" w:space="0" w:color="000000"/>
              <w:left w:val="single" w:sz="6" w:space="0" w:color="000000"/>
              <w:bottom w:val="single" w:sz="6" w:space="0" w:color="000000"/>
              <w:right w:val="single" w:sz="6" w:space="0" w:color="000000"/>
            </w:tcBorders>
            <w:shd w:val="clear" w:color="auto" w:fill="auto"/>
          </w:tcPr>
          <w:p w:rsidR="001A58AC" w:rsidRPr="001A58AC" w:rsidRDefault="001A58AC" w:rsidP="001A58AC">
            <w:pPr>
              <w:ind w:left="57" w:right="57"/>
              <w:jc w:val="center"/>
              <w:rPr>
                <w:rFonts w:ascii="Times New Roman" w:eastAsia="Times New Roman" w:hAnsi="Times New Roman" w:cs="Times New Roman"/>
                <w:b/>
                <w:sz w:val="24"/>
                <w:szCs w:val="24"/>
              </w:rPr>
            </w:pPr>
            <w:r w:rsidRPr="001A58AC">
              <w:rPr>
                <w:rFonts w:ascii="Times New Roman" w:eastAsia="Times New Roman" w:hAnsi="Times New Roman" w:cs="Times New Roman"/>
                <w:b/>
                <w:sz w:val="24"/>
                <w:szCs w:val="24"/>
              </w:rPr>
              <w:t>Вид учебной работы</w:t>
            </w:r>
          </w:p>
        </w:tc>
        <w:tc>
          <w:tcPr>
            <w:tcW w:w="1844" w:type="dxa"/>
            <w:tcBorders>
              <w:top w:val="single" w:sz="6" w:space="0" w:color="000000"/>
              <w:left w:val="single" w:sz="6" w:space="0" w:color="000000"/>
              <w:bottom w:val="single" w:sz="6" w:space="0" w:color="000000"/>
              <w:right w:val="single" w:sz="6" w:space="0" w:color="000000"/>
            </w:tcBorders>
            <w:shd w:val="clear" w:color="auto" w:fill="auto"/>
          </w:tcPr>
          <w:p w:rsidR="001A58AC" w:rsidRPr="001A58AC" w:rsidRDefault="001A58AC" w:rsidP="001A58AC">
            <w:pPr>
              <w:ind w:left="57" w:right="57"/>
              <w:jc w:val="center"/>
              <w:rPr>
                <w:rFonts w:ascii="Times New Roman" w:eastAsia="Times New Roman" w:hAnsi="Times New Roman" w:cs="Times New Roman"/>
                <w:b/>
                <w:i/>
                <w:sz w:val="24"/>
                <w:szCs w:val="24"/>
              </w:rPr>
            </w:pPr>
            <w:r w:rsidRPr="001A58AC">
              <w:rPr>
                <w:rFonts w:ascii="Times New Roman" w:eastAsia="Times New Roman" w:hAnsi="Times New Roman" w:cs="Times New Roman"/>
                <w:b/>
                <w:i/>
                <w:sz w:val="24"/>
                <w:szCs w:val="24"/>
              </w:rPr>
              <w:t>Объем в часах</w:t>
            </w:r>
          </w:p>
        </w:tc>
      </w:tr>
      <w:tr w:rsidR="001A58AC" w:rsidRPr="001A58AC" w:rsidTr="001A58AC">
        <w:trPr>
          <w:trHeight w:val="485"/>
        </w:trPr>
        <w:tc>
          <w:tcPr>
            <w:tcW w:w="7945" w:type="dxa"/>
            <w:tcBorders>
              <w:top w:val="single" w:sz="6" w:space="0" w:color="000000"/>
              <w:left w:val="single" w:sz="6" w:space="0" w:color="000000"/>
              <w:bottom w:val="single" w:sz="6" w:space="0" w:color="000000"/>
              <w:right w:val="single" w:sz="6" w:space="0" w:color="000000"/>
            </w:tcBorders>
            <w:shd w:val="clear" w:color="auto" w:fill="auto"/>
          </w:tcPr>
          <w:p w:rsidR="001A58AC" w:rsidRPr="001A58AC" w:rsidRDefault="001A58AC" w:rsidP="001A58AC">
            <w:pPr>
              <w:ind w:left="57" w:right="57"/>
              <w:rPr>
                <w:rFonts w:ascii="Times New Roman" w:eastAsia="Times New Roman" w:hAnsi="Times New Roman" w:cs="Times New Roman"/>
                <w:b/>
                <w:sz w:val="24"/>
                <w:szCs w:val="24"/>
              </w:rPr>
            </w:pPr>
            <w:r w:rsidRPr="001A58AC">
              <w:rPr>
                <w:rFonts w:ascii="Times New Roman" w:eastAsia="Times New Roman" w:hAnsi="Times New Roman" w:cs="Times New Roman"/>
                <w:b/>
                <w:sz w:val="24"/>
                <w:szCs w:val="24"/>
              </w:rPr>
              <w:t>Объем образовательной программы дисциплины</w:t>
            </w:r>
          </w:p>
        </w:tc>
        <w:tc>
          <w:tcPr>
            <w:tcW w:w="1844" w:type="dxa"/>
            <w:tcBorders>
              <w:top w:val="single" w:sz="6" w:space="0" w:color="000000"/>
              <w:left w:val="single" w:sz="6" w:space="0" w:color="000000"/>
              <w:bottom w:val="single" w:sz="6" w:space="0" w:color="000000"/>
              <w:right w:val="single" w:sz="6" w:space="0" w:color="000000"/>
            </w:tcBorders>
            <w:shd w:val="clear" w:color="auto" w:fill="auto"/>
          </w:tcPr>
          <w:p w:rsidR="001A58AC" w:rsidRPr="001A58AC" w:rsidRDefault="001A58AC" w:rsidP="001A58AC">
            <w:pPr>
              <w:ind w:left="57" w:right="57"/>
              <w:jc w:val="center"/>
              <w:rPr>
                <w:rFonts w:ascii="Times New Roman" w:eastAsia="Times New Roman" w:hAnsi="Times New Roman" w:cs="Times New Roman"/>
                <w:b/>
                <w:i/>
                <w:sz w:val="24"/>
                <w:szCs w:val="24"/>
              </w:rPr>
            </w:pPr>
            <w:r w:rsidRPr="001A58AC">
              <w:rPr>
                <w:rFonts w:ascii="Times New Roman" w:eastAsia="Times New Roman" w:hAnsi="Times New Roman" w:cs="Times New Roman"/>
                <w:b/>
                <w:sz w:val="24"/>
                <w:szCs w:val="24"/>
              </w:rPr>
              <w:t>78</w:t>
            </w:r>
          </w:p>
        </w:tc>
      </w:tr>
      <w:tr w:rsidR="001A58AC" w:rsidRPr="001A58AC" w:rsidTr="001A58AC">
        <w:trPr>
          <w:trHeight w:val="485"/>
        </w:trPr>
        <w:tc>
          <w:tcPr>
            <w:tcW w:w="7945" w:type="dxa"/>
            <w:tcBorders>
              <w:top w:val="single" w:sz="6" w:space="0" w:color="000000"/>
              <w:left w:val="single" w:sz="6" w:space="0" w:color="000000"/>
              <w:bottom w:val="single" w:sz="6" w:space="0" w:color="000000"/>
              <w:right w:val="single" w:sz="6" w:space="0" w:color="000000"/>
            </w:tcBorders>
            <w:shd w:val="clear" w:color="auto" w:fill="auto"/>
          </w:tcPr>
          <w:p w:rsidR="001A58AC" w:rsidRPr="001A58AC" w:rsidRDefault="001A58AC" w:rsidP="001A58AC">
            <w:pPr>
              <w:ind w:left="57" w:right="57"/>
              <w:rPr>
                <w:rFonts w:ascii="Times New Roman" w:eastAsia="Times New Roman" w:hAnsi="Times New Roman" w:cs="Times New Roman"/>
                <w:b/>
                <w:sz w:val="24"/>
                <w:szCs w:val="24"/>
              </w:rPr>
            </w:pPr>
            <w:r w:rsidRPr="001A58AC">
              <w:rPr>
                <w:rFonts w:ascii="Times New Roman" w:eastAsia="Times New Roman" w:hAnsi="Times New Roman" w:cs="Times New Roman"/>
                <w:b/>
                <w:sz w:val="24"/>
                <w:szCs w:val="24"/>
              </w:rPr>
              <w:t>в т.ч.</w:t>
            </w:r>
          </w:p>
        </w:tc>
        <w:tc>
          <w:tcPr>
            <w:tcW w:w="1844" w:type="dxa"/>
            <w:tcBorders>
              <w:top w:val="single" w:sz="6" w:space="0" w:color="000000"/>
              <w:left w:val="single" w:sz="6" w:space="0" w:color="000000"/>
              <w:bottom w:val="single" w:sz="6" w:space="0" w:color="000000"/>
              <w:right w:val="single" w:sz="6" w:space="0" w:color="000000"/>
            </w:tcBorders>
            <w:shd w:val="clear" w:color="auto" w:fill="auto"/>
          </w:tcPr>
          <w:p w:rsidR="001A58AC" w:rsidRPr="001A58AC" w:rsidRDefault="001A58AC" w:rsidP="001A58AC">
            <w:pPr>
              <w:ind w:left="57" w:right="57"/>
              <w:jc w:val="center"/>
              <w:rPr>
                <w:rFonts w:ascii="Times New Roman" w:eastAsia="Times New Roman" w:hAnsi="Times New Roman" w:cs="Times New Roman"/>
                <w:b/>
                <w:sz w:val="24"/>
                <w:szCs w:val="24"/>
              </w:rPr>
            </w:pPr>
          </w:p>
        </w:tc>
      </w:tr>
      <w:tr w:rsidR="001A58AC" w:rsidRPr="001A58AC" w:rsidTr="001A58AC">
        <w:trPr>
          <w:trHeight w:val="485"/>
        </w:trPr>
        <w:tc>
          <w:tcPr>
            <w:tcW w:w="7945" w:type="dxa"/>
            <w:tcBorders>
              <w:top w:val="single" w:sz="6" w:space="0" w:color="000000"/>
              <w:left w:val="single" w:sz="6" w:space="0" w:color="000000"/>
              <w:bottom w:val="single" w:sz="6" w:space="0" w:color="000000"/>
              <w:right w:val="single" w:sz="6" w:space="0" w:color="000000"/>
            </w:tcBorders>
            <w:shd w:val="clear" w:color="auto" w:fill="auto"/>
          </w:tcPr>
          <w:p w:rsidR="001A58AC" w:rsidRPr="001A58AC" w:rsidRDefault="001A58AC" w:rsidP="001A58AC">
            <w:pPr>
              <w:ind w:left="57" w:right="57"/>
              <w:rPr>
                <w:rFonts w:ascii="Times New Roman" w:eastAsia="Times New Roman" w:hAnsi="Times New Roman" w:cs="Times New Roman"/>
                <w:b/>
                <w:sz w:val="24"/>
                <w:szCs w:val="24"/>
              </w:rPr>
            </w:pPr>
            <w:r w:rsidRPr="001A58AC">
              <w:rPr>
                <w:rFonts w:ascii="Times New Roman" w:eastAsia="Times New Roman" w:hAnsi="Times New Roman" w:cs="Times New Roman"/>
                <w:b/>
                <w:sz w:val="24"/>
                <w:szCs w:val="24"/>
              </w:rPr>
              <w:t>1. Основное содержание</w:t>
            </w:r>
          </w:p>
        </w:tc>
        <w:tc>
          <w:tcPr>
            <w:tcW w:w="1844" w:type="dxa"/>
            <w:tcBorders>
              <w:top w:val="single" w:sz="6" w:space="0" w:color="000000"/>
              <w:left w:val="single" w:sz="6" w:space="0" w:color="000000"/>
              <w:bottom w:val="single" w:sz="6" w:space="0" w:color="000000"/>
              <w:right w:val="single" w:sz="6" w:space="0" w:color="000000"/>
            </w:tcBorders>
            <w:shd w:val="clear" w:color="auto" w:fill="auto"/>
          </w:tcPr>
          <w:p w:rsidR="001A58AC" w:rsidRPr="001A58AC" w:rsidRDefault="001A58AC" w:rsidP="001A58AC">
            <w:pPr>
              <w:ind w:left="57" w:right="57"/>
              <w:jc w:val="center"/>
              <w:rPr>
                <w:rFonts w:ascii="Times New Roman" w:eastAsia="Times New Roman" w:hAnsi="Times New Roman" w:cs="Times New Roman"/>
                <w:b/>
                <w:i/>
                <w:sz w:val="24"/>
                <w:szCs w:val="24"/>
              </w:rPr>
            </w:pPr>
            <w:r w:rsidRPr="001A58AC">
              <w:rPr>
                <w:rFonts w:ascii="Times New Roman" w:eastAsia="Times New Roman" w:hAnsi="Times New Roman" w:cs="Times New Roman"/>
                <w:b/>
                <w:i/>
                <w:sz w:val="24"/>
                <w:szCs w:val="24"/>
              </w:rPr>
              <w:t>78</w:t>
            </w:r>
          </w:p>
        </w:tc>
      </w:tr>
      <w:tr w:rsidR="001A58AC" w:rsidRPr="001A58AC" w:rsidTr="001A58AC">
        <w:trPr>
          <w:trHeight w:val="517"/>
        </w:trPr>
        <w:tc>
          <w:tcPr>
            <w:tcW w:w="9789" w:type="dxa"/>
            <w:gridSpan w:val="2"/>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rPr>
                <w:rFonts w:ascii="Times New Roman" w:eastAsia="Times New Roman" w:hAnsi="Times New Roman" w:cs="Times New Roman"/>
                <w:sz w:val="24"/>
                <w:szCs w:val="24"/>
              </w:rPr>
            </w:pPr>
            <w:r w:rsidRPr="001A58AC">
              <w:rPr>
                <w:rFonts w:ascii="Times New Roman" w:eastAsia="Times New Roman" w:hAnsi="Times New Roman" w:cs="Times New Roman"/>
                <w:sz w:val="24"/>
                <w:szCs w:val="24"/>
              </w:rPr>
              <w:t>в т. ч.:</w:t>
            </w:r>
          </w:p>
        </w:tc>
      </w:tr>
      <w:tr w:rsidR="001A58AC" w:rsidRPr="001A58AC" w:rsidTr="001A58AC">
        <w:trPr>
          <w:trHeight w:val="517"/>
        </w:trPr>
        <w:tc>
          <w:tcPr>
            <w:tcW w:w="7945"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rPr>
                <w:rFonts w:ascii="Times New Roman" w:eastAsia="Times New Roman" w:hAnsi="Times New Roman" w:cs="Times New Roman"/>
                <w:sz w:val="24"/>
                <w:szCs w:val="24"/>
              </w:rPr>
            </w:pPr>
            <w:r w:rsidRPr="001A58AC">
              <w:rPr>
                <w:rFonts w:ascii="Times New Roman" w:eastAsia="Times New Roman" w:hAnsi="Times New Roman" w:cs="Times New Roman"/>
                <w:sz w:val="24"/>
                <w:szCs w:val="24"/>
              </w:rPr>
              <w:t>теоретическое обучение</w:t>
            </w:r>
          </w:p>
        </w:tc>
        <w:tc>
          <w:tcPr>
            <w:tcW w:w="1844"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jc w:val="center"/>
              <w:rPr>
                <w:rFonts w:ascii="Times New Roman" w:eastAsia="Times New Roman" w:hAnsi="Times New Roman" w:cs="Times New Roman"/>
                <w:sz w:val="24"/>
                <w:szCs w:val="24"/>
              </w:rPr>
            </w:pPr>
            <w:r w:rsidRPr="001A58AC">
              <w:rPr>
                <w:rFonts w:ascii="Times New Roman" w:eastAsia="Times New Roman" w:hAnsi="Times New Roman" w:cs="Times New Roman"/>
                <w:sz w:val="24"/>
                <w:szCs w:val="24"/>
              </w:rPr>
              <w:t>50</w:t>
            </w:r>
          </w:p>
        </w:tc>
      </w:tr>
      <w:tr w:rsidR="001A58AC" w:rsidRPr="001A58AC" w:rsidTr="001A58AC">
        <w:trPr>
          <w:trHeight w:val="517"/>
        </w:trPr>
        <w:tc>
          <w:tcPr>
            <w:tcW w:w="7945"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rPr>
                <w:rFonts w:ascii="Times New Roman" w:eastAsia="Times New Roman" w:hAnsi="Times New Roman" w:cs="Times New Roman"/>
                <w:sz w:val="24"/>
                <w:szCs w:val="24"/>
              </w:rPr>
            </w:pPr>
            <w:r w:rsidRPr="001A58AC">
              <w:rPr>
                <w:rFonts w:ascii="Times New Roman" w:eastAsia="Times New Roman" w:hAnsi="Times New Roman" w:cs="Times New Roman"/>
                <w:sz w:val="24"/>
                <w:szCs w:val="24"/>
              </w:rPr>
              <w:t>практические занятия</w:t>
            </w:r>
            <w:r w:rsidRPr="001A58AC">
              <w:rPr>
                <w:rFonts w:ascii="Times New Roman" w:eastAsia="Times New Roman" w:hAnsi="Times New Roman" w:cs="Times New Roman"/>
                <w:i/>
                <w:sz w:val="24"/>
                <w:szCs w:val="24"/>
              </w:rPr>
              <w:t xml:space="preserve"> </w:t>
            </w:r>
          </w:p>
        </w:tc>
        <w:tc>
          <w:tcPr>
            <w:tcW w:w="1844"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jc w:val="center"/>
              <w:rPr>
                <w:rFonts w:ascii="Times New Roman" w:eastAsia="Times New Roman" w:hAnsi="Times New Roman" w:cs="Times New Roman"/>
                <w:sz w:val="24"/>
                <w:szCs w:val="24"/>
              </w:rPr>
            </w:pPr>
            <w:r w:rsidRPr="001A58AC">
              <w:rPr>
                <w:rFonts w:ascii="Times New Roman" w:eastAsia="Times New Roman" w:hAnsi="Times New Roman" w:cs="Times New Roman"/>
                <w:sz w:val="24"/>
                <w:szCs w:val="24"/>
              </w:rPr>
              <w:t>28</w:t>
            </w:r>
          </w:p>
        </w:tc>
      </w:tr>
      <w:tr w:rsidR="001A58AC" w:rsidRPr="001A58AC" w:rsidTr="001A58AC">
        <w:trPr>
          <w:trHeight w:val="517"/>
        </w:trPr>
        <w:tc>
          <w:tcPr>
            <w:tcW w:w="7945"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rPr>
                <w:rFonts w:ascii="Times New Roman" w:eastAsia="Times New Roman" w:hAnsi="Times New Roman" w:cs="Times New Roman"/>
                <w:b/>
                <w:sz w:val="24"/>
                <w:szCs w:val="24"/>
              </w:rPr>
            </w:pPr>
            <w:r w:rsidRPr="001A58AC">
              <w:rPr>
                <w:rFonts w:ascii="Times New Roman" w:eastAsia="Times New Roman" w:hAnsi="Times New Roman" w:cs="Times New Roman"/>
                <w:b/>
                <w:sz w:val="24"/>
                <w:szCs w:val="24"/>
              </w:rPr>
              <w:t>2. Профессионально ориентированное содержание (содержание прикладного модуля)</w:t>
            </w:r>
          </w:p>
        </w:tc>
        <w:tc>
          <w:tcPr>
            <w:tcW w:w="1844"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jc w:val="center"/>
              <w:rPr>
                <w:rFonts w:ascii="Times New Roman" w:eastAsia="Times New Roman" w:hAnsi="Times New Roman" w:cs="Times New Roman"/>
                <w:b/>
                <w:sz w:val="24"/>
                <w:szCs w:val="24"/>
              </w:rPr>
            </w:pPr>
            <w:r w:rsidRPr="001A58AC">
              <w:rPr>
                <w:rFonts w:ascii="Times New Roman" w:eastAsia="Times New Roman" w:hAnsi="Times New Roman" w:cs="Times New Roman"/>
                <w:b/>
                <w:sz w:val="24"/>
                <w:szCs w:val="24"/>
              </w:rPr>
              <w:t>26</w:t>
            </w:r>
          </w:p>
        </w:tc>
      </w:tr>
      <w:tr w:rsidR="001A58AC" w:rsidRPr="001A58AC" w:rsidTr="001A58AC">
        <w:trPr>
          <w:trHeight w:val="517"/>
        </w:trPr>
        <w:tc>
          <w:tcPr>
            <w:tcW w:w="7945"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rPr>
                <w:rFonts w:ascii="Times New Roman" w:eastAsia="Times New Roman" w:hAnsi="Times New Roman" w:cs="Times New Roman"/>
                <w:sz w:val="24"/>
                <w:szCs w:val="24"/>
              </w:rPr>
            </w:pPr>
            <w:r w:rsidRPr="001A58AC">
              <w:rPr>
                <w:rFonts w:ascii="Times New Roman" w:eastAsia="Times New Roman" w:hAnsi="Times New Roman" w:cs="Times New Roman"/>
                <w:sz w:val="24"/>
                <w:szCs w:val="24"/>
              </w:rPr>
              <w:t>в т. ч.:</w:t>
            </w:r>
          </w:p>
        </w:tc>
        <w:tc>
          <w:tcPr>
            <w:tcW w:w="1844"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jc w:val="center"/>
              <w:rPr>
                <w:rFonts w:ascii="Times New Roman" w:eastAsia="Times New Roman" w:hAnsi="Times New Roman" w:cs="Times New Roman"/>
                <w:sz w:val="24"/>
                <w:szCs w:val="24"/>
              </w:rPr>
            </w:pPr>
          </w:p>
        </w:tc>
      </w:tr>
      <w:tr w:rsidR="001A58AC" w:rsidRPr="001A58AC" w:rsidTr="001A58AC">
        <w:trPr>
          <w:trHeight w:val="517"/>
        </w:trPr>
        <w:tc>
          <w:tcPr>
            <w:tcW w:w="7945"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rPr>
                <w:rFonts w:ascii="Times New Roman" w:eastAsia="Times New Roman" w:hAnsi="Times New Roman" w:cs="Times New Roman"/>
                <w:sz w:val="24"/>
                <w:szCs w:val="24"/>
              </w:rPr>
            </w:pPr>
            <w:r w:rsidRPr="001A58AC">
              <w:rPr>
                <w:rFonts w:ascii="Times New Roman" w:eastAsia="Times New Roman" w:hAnsi="Times New Roman" w:cs="Times New Roman"/>
                <w:sz w:val="24"/>
                <w:szCs w:val="24"/>
              </w:rPr>
              <w:t>теоретическое обучение</w:t>
            </w:r>
          </w:p>
        </w:tc>
        <w:tc>
          <w:tcPr>
            <w:tcW w:w="1844"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jc w:val="center"/>
              <w:rPr>
                <w:rFonts w:ascii="Times New Roman" w:eastAsia="Times New Roman" w:hAnsi="Times New Roman" w:cs="Times New Roman"/>
                <w:sz w:val="24"/>
                <w:szCs w:val="24"/>
              </w:rPr>
            </w:pPr>
            <w:r w:rsidRPr="001A58AC">
              <w:rPr>
                <w:rFonts w:ascii="Times New Roman" w:eastAsia="Times New Roman" w:hAnsi="Times New Roman" w:cs="Times New Roman"/>
                <w:sz w:val="24"/>
                <w:szCs w:val="24"/>
              </w:rPr>
              <w:t>4</w:t>
            </w:r>
          </w:p>
        </w:tc>
      </w:tr>
      <w:tr w:rsidR="001A58AC" w:rsidRPr="001A58AC" w:rsidTr="001A58AC">
        <w:trPr>
          <w:trHeight w:val="517"/>
        </w:trPr>
        <w:tc>
          <w:tcPr>
            <w:tcW w:w="7945"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rPr>
                <w:rFonts w:ascii="Times New Roman" w:eastAsia="Times New Roman" w:hAnsi="Times New Roman" w:cs="Times New Roman"/>
                <w:sz w:val="24"/>
                <w:szCs w:val="24"/>
              </w:rPr>
            </w:pPr>
            <w:r w:rsidRPr="001A58AC">
              <w:rPr>
                <w:rFonts w:ascii="Times New Roman" w:eastAsia="Times New Roman" w:hAnsi="Times New Roman" w:cs="Times New Roman"/>
                <w:sz w:val="24"/>
                <w:szCs w:val="24"/>
              </w:rPr>
              <w:t>практические занятия</w:t>
            </w:r>
            <w:r w:rsidRPr="001A58AC">
              <w:rPr>
                <w:rFonts w:ascii="Times New Roman" w:eastAsia="Times New Roman" w:hAnsi="Times New Roman" w:cs="Times New Roman"/>
                <w:i/>
                <w:sz w:val="24"/>
                <w:szCs w:val="24"/>
              </w:rPr>
              <w:t xml:space="preserve"> </w:t>
            </w:r>
          </w:p>
        </w:tc>
        <w:tc>
          <w:tcPr>
            <w:tcW w:w="1844"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jc w:val="center"/>
              <w:rPr>
                <w:rFonts w:ascii="Times New Roman" w:eastAsia="Times New Roman" w:hAnsi="Times New Roman" w:cs="Times New Roman"/>
                <w:sz w:val="24"/>
                <w:szCs w:val="24"/>
              </w:rPr>
            </w:pPr>
            <w:r w:rsidRPr="001A58AC">
              <w:rPr>
                <w:rFonts w:ascii="Times New Roman" w:eastAsia="Times New Roman" w:hAnsi="Times New Roman" w:cs="Times New Roman"/>
                <w:sz w:val="24"/>
                <w:szCs w:val="24"/>
              </w:rPr>
              <w:t>6</w:t>
            </w:r>
          </w:p>
        </w:tc>
      </w:tr>
      <w:tr w:rsidR="001A58AC" w:rsidRPr="001A58AC" w:rsidTr="001A58AC">
        <w:trPr>
          <w:trHeight w:val="349"/>
        </w:trPr>
        <w:tc>
          <w:tcPr>
            <w:tcW w:w="7945"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rPr>
                <w:rFonts w:ascii="Times New Roman" w:eastAsia="Times New Roman" w:hAnsi="Times New Roman" w:cs="Times New Roman"/>
                <w:b/>
                <w:sz w:val="24"/>
                <w:szCs w:val="24"/>
              </w:rPr>
            </w:pPr>
            <w:r w:rsidRPr="001A58AC">
              <w:rPr>
                <w:rFonts w:ascii="Times New Roman" w:eastAsia="Times New Roman" w:hAnsi="Times New Roman" w:cs="Times New Roman"/>
                <w:sz w:val="24"/>
                <w:szCs w:val="24"/>
              </w:rPr>
              <w:t xml:space="preserve">индивидуальный проект </w:t>
            </w:r>
            <w:r w:rsidRPr="001A58AC">
              <w:rPr>
                <w:rFonts w:ascii="Times New Roman" w:eastAsia="Times New Roman" w:hAnsi="Times New Roman" w:cs="Times New Roman"/>
                <w:i/>
                <w:sz w:val="24"/>
                <w:szCs w:val="24"/>
              </w:rPr>
              <w:t>(да</w:t>
            </w:r>
            <w:r w:rsidRPr="001A58AC">
              <w:rPr>
                <w:rFonts w:ascii="Times New Roman" w:eastAsia="Times New Roman" w:hAnsi="Times New Roman" w:cs="Times New Roman"/>
                <w:sz w:val="24"/>
                <w:szCs w:val="24"/>
              </w:rPr>
              <w:t>)</w:t>
            </w:r>
          </w:p>
        </w:tc>
        <w:tc>
          <w:tcPr>
            <w:tcW w:w="1844"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jc w:val="center"/>
              <w:rPr>
                <w:rFonts w:ascii="Times New Roman" w:eastAsia="Times New Roman" w:hAnsi="Times New Roman" w:cs="Times New Roman"/>
                <w:b/>
                <w:sz w:val="24"/>
                <w:szCs w:val="24"/>
              </w:rPr>
            </w:pPr>
          </w:p>
        </w:tc>
      </w:tr>
      <w:tr w:rsidR="001A58AC" w:rsidRPr="001A58AC" w:rsidTr="001A58AC">
        <w:trPr>
          <w:trHeight w:val="68"/>
        </w:trPr>
        <w:tc>
          <w:tcPr>
            <w:tcW w:w="7945"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rPr>
                <w:rFonts w:ascii="Times New Roman" w:eastAsia="Times New Roman" w:hAnsi="Times New Roman" w:cs="Times New Roman"/>
                <w:b/>
                <w:i/>
                <w:sz w:val="24"/>
                <w:szCs w:val="24"/>
              </w:rPr>
            </w:pPr>
            <w:r w:rsidRPr="001A58AC">
              <w:rPr>
                <w:rFonts w:ascii="Times New Roman" w:eastAsia="Times New Roman" w:hAnsi="Times New Roman" w:cs="Times New Roman"/>
                <w:b/>
                <w:sz w:val="24"/>
                <w:szCs w:val="24"/>
              </w:rPr>
              <w:t>Промежуточная аттестация (экзамен)</w:t>
            </w:r>
          </w:p>
        </w:tc>
        <w:tc>
          <w:tcPr>
            <w:tcW w:w="1844" w:type="dxa"/>
            <w:tcBorders>
              <w:top w:val="single" w:sz="6" w:space="0" w:color="000000"/>
              <w:left w:val="single" w:sz="6" w:space="0" w:color="000000"/>
              <w:bottom w:val="single" w:sz="6" w:space="0" w:color="000000"/>
              <w:right w:val="single" w:sz="6" w:space="0" w:color="000000"/>
            </w:tcBorders>
            <w:vAlign w:val="center"/>
          </w:tcPr>
          <w:p w:rsidR="001A58AC" w:rsidRPr="001A58AC" w:rsidRDefault="001A58AC" w:rsidP="001A58AC">
            <w:pPr>
              <w:ind w:left="57" w:right="57"/>
              <w:jc w:val="center"/>
              <w:rPr>
                <w:rFonts w:ascii="Times New Roman" w:eastAsia="Times New Roman" w:hAnsi="Times New Roman" w:cs="Times New Roman"/>
                <w:b/>
                <w:sz w:val="24"/>
                <w:szCs w:val="24"/>
              </w:rPr>
            </w:pPr>
            <w:r w:rsidRPr="001A58AC">
              <w:rPr>
                <w:rFonts w:ascii="Times New Roman" w:eastAsia="Times New Roman" w:hAnsi="Times New Roman" w:cs="Times New Roman"/>
                <w:b/>
                <w:sz w:val="24"/>
                <w:szCs w:val="24"/>
              </w:rPr>
              <w:t>6</w:t>
            </w:r>
          </w:p>
        </w:tc>
      </w:tr>
    </w:tbl>
    <w:p w:rsidR="001A58AC" w:rsidRPr="001A58AC" w:rsidRDefault="001A58AC" w:rsidP="001A58AC">
      <w:pPr>
        <w:ind w:left="57" w:right="57"/>
        <w:jc w:val="both"/>
        <w:rPr>
          <w:rFonts w:eastAsia="Times New Roman" w:cs="Times New Roman"/>
          <w:szCs w:val="24"/>
          <w:lang w:eastAsia="ru-RU"/>
        </w:rPr>
      </w:pPr>
    </w:p>
    <w:p w:rsidR="001A58AC" w:rsidRPr="001A58AC" w:rsidRDefault="001A58AC" w:rsidP="001A58AC">
      <w:pPr>
        <w:spacing w:after="120" w:line="276" w:lineRule="auto"/>
        <w:rPr>
          <w:rFonts w:eastAsia="Times New Roman" w:cs="Times New Roman"/>
          <w:b/>
          <w:i/>
          <w:sz w:val="22"/>
          <w:lang w:eastAsia="ru-RU"/>
        </w:rPr>
      </w:pPr>
    </w:p>
    <w:p w:rsidR="001A58AC" w:rsidRPr="001A58AC" w:rsidRDefault="001A58AC" w:rsidP="001A58AC">
      <w:pPr>
        <w:spacing w:after="120" w:line="276" w:lineRule="auto"/>
        <w:rPr>
          <w:rFonts w:eastAsia="Times New Roman" w:cs="Times New Roman"/>
          <w:bCs/>
          <w:i/>
          <w:sz w:val="22"/>
          <w:lang w:eastAsia="ru-RU"/>
        </w:rPr>
      </w:pPr>
      <w:r w:rsidRPr="001A58AC">
        <w:rPr>
          <w:rFonts w:eastAsia="Times New Roman" w:cs="Times New Roman"/>
          <w:bCs/>
          <w:i/>
          <w:sz w:val="22"/>
          <w:lang w:eastAsia="ru-RU"/>
        </w:rPr>
        <w:t>Во всех ячейках со звездочкой (*) (в случае её наличия) следует указать объем часов, а в случае отсутствия убрать из списка</w:t>
      </w:r>
    </w:p>
    <w:p w:rsidR="001A58AC" w:rsidRPr="001A58AC" w:rsidRDefault="001A58AC" w:rsidP="001A58AC">
      <w:pPr>
        <w:spacing w:after="120" w:line="276" w:lineRule="auto"/>
        <w:rPr>
          <w:rFonts w:eastAsia="Times New Roman" w:cs="Times New Roman"/>
          <w:b/>
          <w:i/>
          <w:sz w:val="28"/>
          <w:szCs w:val="28"/>
          <w:lang w:eastAsia="ru-RU"/>
        </w:rPr>
      </w:pPr>
      <w:r w:rsidRPr="001A58AC">
        <w:rPr>
          <w:rFonts w:eastAsia="Times New Roman" w:cs="Times New Roman"/>
          <w:bCs/>
          <w:i/>
          <w:szCs w:val="24"/>
          <w:lang w:eastAsia="ru-RU"/>
        </w:rPr>
        <w:t>**) Если предусмотрен индивидуальный проект по дисциплине, программа по его реализации разрабатывается отдельно</w:t>
      </w:r>
    </w:p>
    <w:p w:rsidR="001A58AC" w:rsidRPr="001A58AC" w:rsidRDefault="001A58AC" w:rsidP="001A58AC">
      <w:pPr>
        <w:spacing w:after="200" w:line="276" w:lineRule="auto"/>
        <w:rPr>
          <w:rFonts w:eastAsia="Times New Roman" w:cs="Times New Roman"/>
          <w:b/>
          <w:i/>
          <w:sz w:val="28"/>
          <w:szCs w:val="28"/>
          <w:lang w:eastAsia="ru-RU"/>
        </w:rPr>
        <w:sectPr w:rsidR="001A58AC" w:rsidRPr="001A58AC">
          <w:type w:val="continuous"/>
          <w:pgSz w:w="11906" w:h="16838"/>
          <w:pgMar w:top="1134" w:right="850" w:bottom="851" w:left="1134" w:header="708" w:footer="708" w:gutter="0"/>
          <w:cols w:space="720"/>
          <w:docGrid w:linePitch="360"/>
        </w:sectPr>
      </w:pPr>
    </w:p>
    <w:p w:rsidR="001A58AC" w:rsidRPr="001A58AC" w:rsidRDefault="001A58AC" w:rsidP="001A58AC">
      <w:pPr>
        <w:keepNext/>
        <w:keepLines/>
        <w:ind w:left="57" w:right="57"/>
        <w:outlineLvl w:val="0"/>
        <w:rPr>
          <w:rFonts w:eastAsia="Times New Roman" w:cs="Times New Roman"/>
          <w:b/>
          <w:sz w:val="28"/>
          <w:szCs w:val="28"/>
          <w:lang w:eastAsia="ru-RU"/>
        </w:rPr>
      </w:pPr>
      <w:bookmarkStart w:id="27" w:name="_heading=h.4d34og8"/>
      <w:bookmarkEnd w:id="27"/>
      <w:r w:rsidRPr="001A58AC">
        <w:rPr>
          <w:rFonts w:eastAsia="Times New Roman" w:cs="Times New Roman"/>
          <w:b/>
          <w:color w:val="000000"/>
          <w:szCs w:val="24"/>
          <w:lang w:eastAsia="ru-RU"/>
        </w:rPr>
        <w:lastRenderedPageBreak/>
        <w:t xml:space="preserve">2.2. </w:t>
      </w:r>
      <w:r w:rsidRPr="001A58AC">
        <w:rPr>
          <w:rFonts w:eastAsia="Times New Roman" w:cs="Times New Roman"/>
          <w:b/>
          <w:sz w:val="28"/>
          <w:szCs w:val="28"/>
          <w:lang w:eastAsia="ru-RU"/>
        </w:rPr>
        <w:t>Тематический план и содержание дисциплины</w:t>
      </w:r>
    </w:p>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rPr>
          <w:rFonts w:eastAsia="Times New Roman" w:cs="Times New Roman"/>
          <w:b/>
          <w:color w:val="000000"/>
          <w:szCs w:val="24"/>
          <w:lang w:eastAsia="ru-RU"/>
        </w:rPr>
      </w:pPr>
    </w:p>
    <w:tbl>
      <w:tblPr>
        <w:tblStyle w:val="StGen6"/>
        <w:tblW w:w="150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30"/>
        <w:gridCol w:w="8142"/>
        <w:gridCol w:w="1560"/>
        <w:gridCol w:w="2546"/>
      </w:tblGrid>
      <w:tr w:rsidR="001A58AC" w:rsidRPr="001A58AC" w:rsidTr="001A58AC">
        <w:trPr>
          <w:trHeight w:val="20"/>
        </w:trPr>
        <w:tc>
          <w:tcPr>
            <w:tcW w:w="2830" w:type="dxa"/>
            <w:shd w:val="clear" w:color="auto" w:fill="auto"/>
            <w:vAlign w:val="center"/>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Наименование разделов и тем</w:t>
            </w:r>
          </w:p>
        </w:tc>
        <w:tc>
          <w:tcPr>
            <w:tcW w:w="8142" w:type="dxa"/>
            <w:shd w:val="clear" w:color="auto" w:fill="auto"/>
            <w:vAlign w:val="center"/>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Содержание учебного материала (основное и профессионально-ориентированное), лабораторные и практические занятия, прикладной модуль (при наличии)</w:t>
            </w:r>
          </w:p>
        </w:tc>
        <w:tc>
          <w:tcPr>
            <w:tcW w:w="1560" w:type="dxa"/>
            <w:shd w:val="clear" w:color="auto" w:fill="auto"/>
            <w:vAlign w:val="center"/>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Объем часов</w:t>
            </w:r>
          </w:p>
        </w:tc>
        <w:tc>
          <w:tcPr>
            <w:tcW w:w="2546" w:type="dxa"/>
            <w:shd w:val="clear" w:color="auto" w:fill="auto"/>
            <w:vAlign w:val="center"/>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Формируемые компетенции</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p>
        </w:tc>
      </w:tr>
      <w:tr w:rsidR="001A58AC" w:rsidRPr="001A58AC" w:rsidTr="001A58AC">
        <w:trPr>
          <w:trHeight w:val="20"/>
        </w:trPr>
        <w:tc>
          <w:tcPr>
            <w:tcW w:w="283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1</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2</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3</w:t>
            </w:r>
          </w:p>
        </w:tc>
        <w:tc>
          <w:tcPr>
            <w:tcW w:w="2546"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4</w:t>
            </w:r>
          </w:p>
        </w:tc>
      </w:tr>
      <w:tr w:rsidR="001A58AC" w:rsidRPr="001A58AC" w:rsidTr="001A58AC">
        <w:trPr>
          <w:trHeight w:val="20"/>
        </w:trPr>
        <w:tc>
          <w:tcPr>
            <w:tcW w:w="15078" w:type="dxa"/>
            <w:gridSpan w:val="4"/>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Основное содержание</w:t>
            </w:r>
          </w:p>
        </w:tc>
      </w:tr>
      <w:tr w:rsidR="001A58AC" w:rsidRPr="001A58AC" w:rsidTr="001A58AC">
        <w:trPr>
          <w:trHeight w:val="20"/>
        </w:trPr>
        <w:tc>
          <w:tcPr>
            <w:tcW w:w="10972" w:type="dxa"/>
            <w:gridSpan w:val="2"/>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b/>
                <w:szCs w:val="24"/>
              </w:rPr>
              <w:t>Введение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2</w:t>
            </w:r>
          </w:p>
        </w:tc>
        <w:tc>
          <w:tcPr>
            <w:tcW w:w="2546"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color w:val="000000"/>
                <w:szCs w:val="24"/>
              </w:rPr>
            </w:pPr>
            <w:r w:rsidRPr="001A58AC">
              <w:rPr>
                <w:rFonts w:ascii="Times New Roman" w:eastAsia="Times New Roman" w:hAnsi="Times New Roman" w:cs="Times New Roman"/>
                <w:i/>
                <w:szCs w:val="24"/>
              </w:rPr>
              <w:t>ОК.05</w:t>
            </w:r>
          </w:p>
        </w:tc>
      </w:tr>
      <w:tr w:rsidR="001A58AC" w:rsidRPr="001A58AC" w:rsidTr="001A58AC">
        <w:trPr>
          <w:trHeight w:val="182"/>
        </w:trPr>
        <w:tc>
          <w:tcPr>
            <w:tcW w:w="2830" w:type="dxa"/>
            <w:vMerge w:val="restart"/>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szCs w:val="24"/>
              </w:rPr>
            </w:pPr>
            <w:r w:rsidRPr="001A58AC">
              <w:rPr>
                <w:rFonts w:ascii="Times New Roman" w:eastAsia="Times New Roman" w:hAnsi="Times New Roman" w:cs="Times New Roman"/>
                <w:szCs w:val="24"/>
              </w:rPr>
              <w:t xml:space="preserve">Введение </w:t>
            </w:r>
          </w:p>
        </w:tc>
        <w:tc>
          <w:tcPr>
            <w:tcW w:w="8142" w:type="dxa"/>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color w:val="000000"/>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color w:val="000000"/>
                <w:szCs w:val="24"/>
              </w:rPr>
            </w:pPr>
            <w:r w:rsidRPr="001A58AC">
              <w:rPr>
                <w:rFonts w:ascii="Times New Roman" w:eastAsia="Times New Roman" w:hAnsi="Times New Roman" w:cs="Times New Roman"/>
                <w:i/>
                <w:szCs w:val="24"/>
              </w:rPr>
              <w:t>ОК.05</w:t>
            </w:r>
          </w:p>
        </w:tc>
      </w:tr>
      <w:tr w:rsidR="001A58AC" w:rsidRPr="001A58AC" w:rsidTr="001A58AC">
        <w:trPr>
          <w:trHeight w:val="182"/>
        </w:trPr>
        <w:tc>
          <w:tcPr>
            <w:tcW w:w="2830" w:type="dxa"/>
            <w:vMerge/>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szCs w:val="24"/>
              </w:rPr>
            </w:pP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rPr>
            </w:pPr>
            <w:r w:rsidRPr="001A58AC">
              <w:rPr>
                <w:rFonts w:ascii="Times New Roman" w:eastAsia="Times New Roman" w:hAnsi="Times New Roman" w:cs="Times New Roman"/>
                <w:b/>
                <w:bCs/>
                <w:i/>
              </w:rPr>
              <w:t>Комбинированное занятие 1</w:t>
            </w:r>
            <w:r w:rsidRPr="001A58AC">
              <w:rPr>
                <w:rFonts w:ascii="Times New Roman" w:eastAsia="Times New Roman" w:hAnsi="Times New Roman" w:cs="Times New Roman"/>
                <w:bCs/>
              </w:rPr>
              <w:t xml:space="preserve">. </w:t>
            </w:r>
            <w:r w:rsidRPr="001A58AC">
              <w:rPr>
                <w:rFonts w:ascii="Times New Roman" w:eastAsia="Times New Roman" w:hAnsi="Times New Roman" w:cs="Times New Roman"/>
                <w:b/>
                <w:bCs/>
              </w:rPr>
              <w:t>Введение.</w:t>
            </w:r>
            <w:r w:rsidRPr="001A58AC">
              <w:rPr>
                <w:rFonts w:ascii="Times New Roman" w:eastAsia="Times New Roman" w:hAnsi="Times New Roman" w:cs="Times New Roman"/>
                <w:bCs/>
              </w:rPr>
              <w:t xml:space="preserve"> </w:t>
            </w:r>
            <w:r w:rsidRPr="001A58AC">
              <w:rPr>
                <w:rFonts w:ascii="Times New Roman" w:eastAsia="Times New Roman" w:hAnsi="Times New Roman" w:cs="Times New Roman"/>
                <w:b/>
                <w:bCs/>
              </w:rPr>
              <w:t>Язык как средство общения и форма существования национальной культуры.</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Cs/>
                <w:i/>
                <w:sz w:val="20"/>
                <w:szCs w:val="20"/>
                <w:lang w:val="en-US"/>
              </w:rPr>
            </w:pPr>
            <w:r w:rsidRPr="001A58AC">
              <w:rPr>
                <w:rFonts w:ascii="Times New Roman" w:eastAsia="Times New Roman" w:hAnsi="Times New Roman" w:cs="Times New Roman"/>
                <w:bCs/>
              </w:rPr>
              <w:t xml:space="preserve"> Язык и общество. Язык как развивающееся явление. Язык как система. Основные уровни языка. Русский язык в современном мире. Язык и культура. Отражение в русском языке материальной и духовной культуры русского и других народов. Понятие о русском литературном языке и языковой норме.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p>
        </w:tc>
      </w:tr>
      <w:tr w:rsidR="001A58AC" w:rsidRPr="001A58AC" w:rsidTr="001A58AC">
        <w:trPr>
          <w:trHeight w:val="226"/>
        </w:trPr>
        <w:tc>
          <w:tcPr>
            <w:tcW w:w="283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szCs w:val="24"/>
              </w:rPr>
            </w:pPr>
            <w:r w:rsidRPr="001A58AC">
              <w:rPr>
                <w:rFonts w:ascii="Times New Roman" w:eastAsia="Times New Roman" w:hAnsi="Times New Roman" w:cs="Times New Roman"/>
                <w:b/>
                <w:szCs w:val="24"/>
              </w:rPr>
              <w:t>Раздел 1</w:t>
            </w:r>
          </w:p>
        </w:tc>
        <w:tc>
          <w:tcPr>
            <w:tcW w:w="8142" w:type="dxa"/>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b/>
                <w:szCs w:val="24"/>
              </w:rPr>
            </w:pPr>
            <w:r w:rsidRPr="001A58AC">
              <w:rPr>
                <w:rFonts w:ascii="Times New Roman" w:eastAsia="Times New Roman" w:hAnsi="Times New Roman" w:cs="Times New Roman"/>
                <w:b/>
                <w:szCs w:val="24"/>
              </w:rPr>
              <w:t>Язык и речь</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8</w:t>
            </w:r>
          </w:p>
        </w:tc>
        <w:tc>
          <w:tcPr>
            <w:tcW w:w="2546" w:type="dxa"/>
            <w:tcBorders>
              <w:top w:val="single" w:sz="4" w:space="0" w:color="000000"/>
            </w:tcBorders>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7"/>
              <w:jc w:val="center"/>
              <w:rPr>
                <w:rFonts w:ascii="Times New Roman" w:eastAsia="Times New Roman" w:hAnsi="Times New Roman" w:cs="Times New Roman"/>
                <w:i/>
                <w:szCs w:val="24"/>
              </w:rPr>
            </w:pPr>
          </w:p>
        </w:tc>
      </w:tr>
      <w:tr w:rsidR="001A58AC" w:rsidRPr="001A58AC" w:rsidTr="001A58AC">
        <w:trPr>
          <w:trHeight w:val="226"/>
        </w:trPr>
        <w:tc>
          <w:tcPr>
            <w:tcW w:w="2830" w:type="dxa"/>
            <w:vMerge w:val="restart"/>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szCs w:val="24"/>
              </w:rPr>
            </w:pPr>
            <w:r w:rsidRPr="001A58AC">
              <w:rPr>
                <w:rFonts w:ascii="Times New Roman" w:eastAsia="Times New Roman" w:hAnsi="Times New Roman" w:cs="Times New Roman"/>
                <w:szCs w:val="24"/>
              </w:rPr>
              <w:t>Тема 1.1</w:t>
            </w:r>
          </w:p>
        </w:tc>
        <w:tc>
          <w:tcPr>
            <w:tcW w:w="8142" w:type="dxa"/>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tcBorders>
              <w:top w:val="single" w:sz="4" w:space="0" w:color="000000"/>
            </w:tcBorders>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7"/>
              <w:jc w:val="center"/>
              <w:rPr>
                <w:rFonts w:ascii="Times New Roman" w:eastAsia="Times New Roman" w:hAnsi="Times New Roman" w:cs="Times New Roman"/>
                <w:i/>
                <w:color w:val="000000"/>
                <w:szCs w:val="24"/>
              </w:rPr>
            </w:pPr>
            <w:r w:rsidRPr="001A58AC">
              <w:rPr>
                <w:rFonts w:ascii="Times New Roman" w:eastAsia="Times New Roman" w:hAnsi="Times New Roman" w:cs="Times New Roman"/>
                <w:i/>
                <w:szCs w:val="24"/>
              </w:rPr>
              <w:t>ОК 05</w:t>
            </w:r>
          </w:p>
        </w:tc>
      </w:tr>
      <w:tr w:rsidR="001A58AC" w:rsidRPr="001A58AC" w:rsidTr="001A58AC">
        <w:trPr>
          <w:trHeight w:val="1789"/>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p>
        </w:tc>
        <w:tc>
          <w:tcPr>
            <w:tcW w:w="8142" w:type="dxa"/>
            <w:tcBorders>
              <w:bottom w:val="single" w:sz="4" w:space="0" w:color="000000"/>
            </w:tcBorders>
            <w:shd w:val="clear" w:color="auto" w:fill="auto"/>
          </w:tcPr>
          <w:p w:rsidR="001A58AC" w:rsidRPr="001A58AC" w:rsidRDefault="001A58AC" w:rsidP="001A58AC">
            <w:pPr>
              <w:jc w:val="both"/>
              <w:rPr>
                <w:rFonts w:ascii="Times New Roman" w:eastAsia="Times New Roman" w:hAnsi="Times New Roman" w:cs="Times New Roman"/>
                <w:b/>
                <w:bCs/>
              </w:rPr>
            </w:pPr>
            <w:r w:rsidRPr="001A58AC">
              <w:rPr>
                <w:rFonts w:ascii="Times New Roman" w:eastAsia="Times New Roman" w:hAnsi="Times New Roman" w:cs="Times New Roman"/>
                <w:b/>
                <w:i/>
                <w:color w:val="000000"/>
              </w:rPr>
              <w:t>Комбинированное занятие 2</w:t>
            </w:r>
            <w:r w:rsidRPr="001A58AC">
              <w:rPr>
                <w:rFonts w:ascii="Times New Roman" w:eastAsia="Times New Roman" w:hAnsi="Times New Roman" w:cs="Times New Roman"/>
                <w:color w:val="000000"/>
              </w:rPr>
              <w:t xml:space="preserve">. </w:t>
            </w:r>
            <w:r w:rsidRPr="001A58AC">
              <w:rPr>
                <w:rFonts w:ascii="Times New Roman" w:eastAsia="Times New Roman" w:hAnsi="Times New Roman" w:cs="Times New Roman"/>
                <w:b/>
                <w:bCs/>
              </w:rPr>
              <w:t>Язык и речь. Виды речевой деятельности.</w:t>
            </w:r>
          </w:p>
          <w:p w:rsidR="001A58AC" w:rsidRPr="001A58AC" w:rsidRDefault="001A58AC" w:rsidP="001A58AC">
            <w:pPr>
              <w:jc w:val="both"/>
              <w:rPr>
                <w:rFonts w:ascii="Times New Roman" w:eastAsia="Times New Roman" w:hAnsi="Times New Roman" w:cs="Times New Roman"/>
                <w:color w:val="000000"/>
              </w:rPr>
            </w:pPr>
            <w:r w:rsidRPr="001A58AC">
              <w:rPr>
                <w:rFonts w:ascii="Times New Roman" w:eastAsia="Times New Roman" w:hAnsi="Times New Roman" w:cs="Times New Roman"/>
                <w:color w:val="000000"/>
              </w:rPr>
              <w:t>Понятия язык и речь. Речевая ситуация и ее компоненты. Основные требования к речи: правильность, точность, выразительность, уместность употребления языковых средств. Онтогенез речевого развития детей</w:t>
            </w:r>
          </w:p>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p>
        </w:tc>
        <w:tc>
          <w:tcPr>
            <w:tcW w:w="1560" w:type="dxa"/>
            <w:tcBorders>
              <w:bottom w:val="single" w:sz="4" w:space="0" w:color="000000"/>
            </w:tcBorders>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tcBorders>
              <w:bottom w:val="single" w:sz="4" w:space="0" w:color="000000"/>
            </w:tcBorders>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color w:val="000000"/>
                <w:szCs w:val="24"/>
              </w:rPr>
            </w:pPr>
          </w:p>
        </w:tc>
      </w:tr>
      <w:tr w:rsidR="001A58AC" w:rsidRPr="001A58AC" w:rsidTr="001A58AC">
        <w:trPr>
          <w:trHeight w:val="20"/>
        </w:trPr>
        <w:tc>
          <w:tcPr>
            <w:tcW w:w="2830" w:type="dxa"/>
            <w:vMerge w:val="restart"/>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r w:rsidRPr="001A58AC">
              <w:rPr>
                <w:rFonts w:ascii="Times New Roman" w:eastAsia="Times New Roman" w:hAnsi="Times New Roman" w:cs="Times New Roman"/>
                <w:szCs w:val="24"/>
              </w:rPr>
              <w:lastRenderedPageBreak/>
              <w:t>Тема 1.2.</w:t>
            </w:r>
          </w:p>
        </w:tc>
        <w:tc>
          <w:tcPr>
            <w:tcW w:w="8142" w:type="dxa"/>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ОК.05</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ПК 1.5</w:t>
            </w:r>
          </w:p>
        </w:tc>
      </w:tr>
      <w:tr w:rsidR="001A58AC" w:rsidRPr="001A58AC" w:rsidTr="001A58AC">
        <w:trPr>
          <w:trHeight w:val="742"/>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p>
        </w:tc>
        <w:tc>
          <w:tcPr>
            <w:tcW w:w="8142" w:type="dxa"/>
            <w:shd w:val="clear" w:color="auto" w:fill="auto"/>
          </w:tcPr>
          <w:p w:rsidR="001A58AC" w:rsidRPr="001A58AC" w:rsidRDefault="001A58AC" w:rsidP="001A58AC">
            <w:pPr>
              <w:jc w:val="both"/>
              <w:rPr>
                <w:rFonts w:ascii="Times New Roman" w:eastAsia="Times New Roman" w:hAnsi="Times New Roman" w:cs="Times New Roman"/>
                <w:color w:val="000000"/>
              </w:rPr>
            </w:pPr>
            <w:r w:rsidRPr="001A58AC">
              <w:rPr>
                <w:rFonts w:ascii="Times New Roman" w:eastAsia="Times New Roman" w:hAnsi="Times New Roman" w:cs="Times New Roman"/>
                <w:b/>
                <w:i/>
                <w:color w:val="000000"/>
              </w:rPr>
              <w:t>Комбинированное  занятие 3</w:t>
            </w:r>
            <w:r w:rsidRPr="001A58AC">
              <w:rPr>
                <w:rFonts w:ascii="Times New Roman" w:eastAsia="Times New Roman" w:hAnsi="Times New Roman" w:cs="Times New Roman"/>
                <w:b/>
                <w:color w:val="000000"/>
              </w:rPr>
              <w:t>. Функциональные стили речи и их особенности.</w:t>
            </w:r>
            <w:r w:rsidRPr="001A58AC">
              <w:rPr>
                <w:rFonts w:ascii="Times New Roman" w:eastAsia="Times New Roman" w:hAnsi="Times New Roman" w:cs="Times New Roman"/>
                <w:color w:val="000000"/>
              </w:rPr>
              <w:t xml:space="preserve"> </w:t>
            </w:r>
          </w:p>
          <w:p w:rsidR="001A58AC" w:rsidRPr="001A58AC" w:rsidRDefault="001A58AC" w:rsidP="001A58AC">
            <w:pPr>
              <w:jc w:val="both"/>
              <w:rPr>
                <w:rFonts w:ascii="Times New Roman" w:eastAsia="Times New Roman" w:hAnsi="Times New Roman" w:cs="Times New Roman"/>
                <w:color w:val="000000"/>
              </w:rPr>
            </w:pPr>
            <w:r w:rsidRPr="001A58AC">
              <w:rPr>
                <w:rFonts w:ascii="Times New Roman" w:eastAsia="Times New Roman" w:hAnsi="Times New Roman" w:cs="Times New Roman"/>
                <w:color w:val="000000"/>
              </w:rPr>
              <w:t>Разговорный стиль, его основные признаки, сфера использования. Основные жанры научного стиля: доклад, статья, сообщение и др.  Официально-деловой стиль речи, его признаки, назначение. Жанры официально-делового стиля: заявление, доверенность, расписка, резюме.  Публицистический стиль речи. Художественный стиль речи.</w:t>
            </w:r>
          </w:p>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742"/>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r w:rsidRPr="001A58AC">
              <w:rPr>
                <w:rFonts w:ascii="Times New Roman" w:eastAsia="Times New Roman" w:hAnsi="Times New Roman" w:cs="Times New Roman"/>
                <w:szCs w:val="24"/>
              </w:rPr>
              <w:t>Тема 1.3.</w:t>
            </w:r>
          </w:p>
        </w:tc>
        <w:tc>
          <w:tcPr>
            <w:tcW w:w="8142" w:type="dxa"/>
            <w:shd w:val="clear" w:color="auto" w:fill="auto"/>
          </w:tcPr>
          <w:p w:rsidR="001A58AC" w:rsidRPr="001A58AC" w:rsidRDefault="001A58AC" w:rsidP="001A58AC">
            <w:pPr>
              <w:jc w:val="both"/>
              <w:rPr>
                <w:rFonts w:ascii="Times New Roman" w:eastAsia="Times New Roman" w:hAnsi="Times New Roman" w:cs="Times New Roman"/>
                <w:b/>
                <w:i/>
                <w:iCs/>
              </w:rPr>
            </w:pPr>
            <w:r w:rsidRPr="001A58AC">
              <w:rPr>
                <w:rFonts w:ascii="Times New Roman" w:eastAsia="Times New Roman" w:hAnsi="Times New Roman" w:cs="Times New Roman"/>
                <w:b/>
                <w:i/>
                <w:color w:val="000000"/>
              </w:rPr>
              <w:t>Практическое занятие 1.</w:t>
            </w:r>
            <w:r w:rsidRPr="001A58AC">
              <w:rPr>
                <w:rFonts w:ascii="Times New Roman" w:eastAsia="Times New Roman" w:hAnsi="Times New Roman" w:cs="Times New Roman"/>
                <w:b/>
                <w:i/>
                <w:iCs/>
              </w:rPr>
              <w:t xml:space="preserve"> Профессионально ориентированное содержание.</w:t>
            </w:r>
          </w:p>
          <w:p w:rsidR="001A58AC" w:rsidRPr="001A58AC" w:rsidRDefault="001A58AC" w:rsidP="001A58AC">
            <w:pPr>
              <w:jc w:val="both"/>
              <w:rPr>
                <w:rFonts w:ascii="Times New Roman" w:eastAsia="Times New Roman" w:hAnsi="Times New Roman" w:cs="Times New Roman"/>
                <w:b/>
                <w:i/>
                <w:iCs/>
              </w:rPr>
            </w:pPr>
            <w:r w:rsidRPr="001A58AC">
              <w:rPr>
                <w:rFonts w:ascii="Times New Roman" w:eastAsia="Times New Roman" w:hAnsi="Times New Roman" w:cs="Times New Roman"/>
                <w:bCs/>
                <w:i/>
              </w:rPr>
              <w:t xml:space="preserve"> </w:t>
            </w:r>
            <w:r w:rsidRPr="001A58AC">
              <w:rPr>
                <w:rFonts w:ascii="Times New Roman" w:eastAsia="Times New Roman" w:hAnsi="Times New Roman" w:cs="Times New Roman"/>
                <w:b/>
                <w:bCs/>
                <w:i/>
              </w:rPr>
              <w:t>Информационная переработка текстов профессиональной направленности.</w:t>
            </w:r>
          </w:p>
          <w:p w:rsidR="001A58AC" w:rsidRPr="001A58AC" w:rsidRDefault="001A58AC" w:rsidP="001A58AC">
            <w:pPr>
              <w:jc w:val="both"/>
              <w:rPr>
                <w:rFonts w:ascii="Times New Roman" w:eastAsia="Times New Roman" w:hAnsi="Times New Roman" w:cs="Times New Roman"/>
                <w:b/>
                <w:i/>
                <w:color w:val="000000"/>
              </w:rPr>
            </w:pPr>
            <w:r w:rsidRPr="001A58AC">
              <w:rPr>
                <w:rFonts w:ascii="Times New Roman" w:eastAsia="Times New Roman" w:hAnsi="Times New Roman" w:cs="Times New Roman"/>
                <w:b/>
                <w:i/>
                <w:color w:val="000000"/>
              </w:rPr>
              <w:t xml:space="preserve"> </w:t>
            </w:r>
            <w:r w:rsidRPr="001A58AC">
              <w:rPr>
                <w:rFonts w:ascii="Times New Roman" w:eastAsia="Times New Roman" w:hAnsi="Times New Roman" w:cs="Times New Roman"/>
                <w:bCs/>
                <w:i/>
              </w:rPr>
              <w:t>Информационная переработка текстов профессиональной направленности</w:t>
            </w:r>
            <w:r w:rsidRPr="001A58AC">
              <w:rPr>
                <w:rFonts w:ascii="Times New Roman" w:eastAsia="Times New Roman" w:hAnsi="Times New Roman" w:cs="Times New Roman"/>
                <w:b/>
                <w:bCs/>
                <w:i/>
              </w:rPr>
              <w:t xml:space="preserve">. </w:t>
            </w:r>
            <w:r w:rsidRPr="001A58AC">
              <w:rPr>
                <w:rFonts w:ascii="Times New Roman" w:eastAsia="Times New Roman" w:hAnsi="Times New Roman" w:cs="Times New Roman"/>
                <w:bCs/>
                <w:i/>
              </w:rPr>
              <w:t>Составление связного высказывания на заданную тему, в том числе на профессиональную</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r w:rsidRPr="001A58AC">
              <w:rPr>
                <w:rFonts w:ascii="Times New Roman" w:eastAsia="Times New Roman" w:hAnsi="Times New Roman" w:cs="Times New Roman"/>
                <w:i/>
                <w:szCs w:val="24"/>
              </w:rPr>
              <w:t>ПК 1.8</w:t>
            </w:r>
          </w:p>
        </w:tc>
      </w:tr>
      <w:tr w:rsidR="001A58AC" w:rsidRPr="001A58AC" w:rsidTr="001A58AC">
        <w:trPr>
          <w:trHeight w:val="20"/>
        </w:trPr>
        <w:tc>
          <w:tcPr>
            <w:tcW w:w="10972" w:type="dxa"/>
            <w:gridSpan w:val="2"/>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szCs w:val="24"/>
              </w:rPr>
            </w:pPr>
            <w:r w:rsidRPr="001A58AC">
              <w:rPr>
                <w:rFonts w:ascii="Times New Roman" w:eastAsia="Times New Roman" w:hAnsi="Times New Roman" w:cs="Times New Roman"/>
                <w:b/>
                <w:szCs w:val="24"/>
              </w:rPr>
              <w:t>Раздел 2. Фонетика, орфоэпия, графика и орфография.</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8</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tc>
      </w:tr>
      <w:tr w:rsidR="001A58AC" w:rsidRPr="001A58AC" w:rsidTr="001A58AC">
        <w:trPr>
          <w:trHeight w:val="20"/>
        </w:trPr>
        <w:tc>
          <w:tcPr>
            <w:tcW w:w="2830" w:type="dxa"/>
            <w:vMerge w:val="restart"/>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r w:rsidRPr="001A58AC">
              <w:rPr>
                <w:rFonts w:ascii="Times New Roman" w:eastAsia="Times New Roman" w:hAnsi="Times New Roman" w:cs="Times New Roman"/>
                <w:color w:val="000000"/>
                <w:szCs w:val="24"/>
              </w:rPr>
              <w:t xml:space="preserve">Тема 2.1. </w:t>
            </w:r>
          </w:p>
        </w:tc>
        <w:tc>
          <w:tcPr>
            <w:tcW w:w="8142" w:type="dxa"/>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tc>
      </w:tr>
      <w:tr w:rsidR="001A58AC" w:rsidRPr="001A58AC" w:rsidTr="001A58AC">
        <w:trPr>
          <w:trHeight w:val="20"/>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Cs/>
              </w:rPr>
            </w:pPr>
            <w:r w:rsidRPr="001A58AC">
              <w:rPr>
                <w:rFonts w:ascii="Times New Roman" w:eastAsia="Times New Roman" w:hAnsi="Times New Roman" w:cs="Times New Roman"/>
                <w:b/>
                <w:i/>
                <w:color w:val="000000"/>
              </w:rPr>
              <w:t>Комбинированное занятия 4.</w:t>
            </w:r>
            <w:r w:rsidRPr="001A58AC">
              <w:rPr>
                <w:rFonts w:ascii="Times New Roman" w:eastAsia="Times New Roman" w:hAnsi="Times New Roman" w:cs="Times New Roman"/>
                <w:color w:val="000000"/>
              </w:rPr>
              <w:t xml:space="preserve"> </w:t>
            </w:r>
            <w:r w:rsidRPr="001A58AC">
              <w:rPr>
                <w:rFonts w:ascii="Times New Roman" w:eastAsia="Times New Roman" w:hAnsi="Times New Roman" w:cs="Times New Roman"/>
                <w:b/>
                <w:iCs/>
                <w:color w:val="000000"/>
              </w:rPr>
              <w:t xml:space="preserve">Фонетика. Орфоэпия. </w:t>
            </w:r>
            <w:r w:rsidRPr="001A58AC">
              <w:rPr>
                <w:rFonts w:ascii="Times New Roman" w:eastAsia="Times New Roman" w:hAnsi="Times New Roman" w:cs="Times New Roman"/>
                <w:bCs/>
              </w:rPr>
              <w:t xml:space="preserve"> </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rPr>
            </w:pPr>
            <w:r w:rsidRPr="001A58AC">
              <w:rPr>
                <w:rFonts w:ascii="Times New Roman" w:eastAsia="Times New Roman" w:hAnsi="Times New Roman" w:cs="Times New Roman"/>
                <w:color w:val="000000"/>
              </w:rPr>
              <w:t>Звук и фонема. Открытый и закрытый слог. Соотношение буквы и звука. Фонетическая фраза. Исторические и позиционные чередования.  Фонетический разбор слова</w:t>
            </w:r>
          </w:p>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20"/>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r w:rsidRPr="001A58AC">
              <w:rPr>
                <w:rFonts w:ascii="Times New Roman" w:eastAsia="Times New Roman" w:hAnsi="Times New Roman" w:cs="Times New Roman"/>
                <w:color w:val="000000"/>
                <w:szCs w:val="24"/>
              </w:rPr>
              <w:t xml:space="preserve">Тема 2.2. </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i/>
                <w:color w:val="000000"/>
              </w:rPr>
            </w:pPr>
            <w:r w:rsidRPr="001A58AC">
              <w:rPr>
                <w:rFonts w:ascii="Times New Roman" w:eastAsia="Times New Roman" w:hAnsi="Times New Roman" w:cs="Times New Roman"/>
                <w:b/>
                <w:iCs/>
                <w:color w:val="000000"/>
              </w:rPr>
              <w:t>Орфография</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6</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tc>
      </w:tr>
      <w:tr w:rsidR="001A58AC" w:rsidRPr="001A58AC" w:rsidTr="001A58AC">
        <w:trPr>
          <w:trHeight w:val="20"/>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r w:rsidRPr="001A58AC">
              <w:rPr>
                <w:rFonts w:ascii="Times New Roman" w:eastAsia="Times New Roman" w:hAnsi="Times New Roman" w:cs="Times New Roman"/>
                <w:szCs w:val="24"/>
              </w:rPr>
              <w:t>Тема 2.3.</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i/>
                <w:color w:val="000000"/>
              </w:rPr>
            </w:pPr>
            <w:r w:rsidRPr="001A58AC">
              <w:rPr>
                <w:rFonts w:ascii="Times New Roman" w:eastAsia="Times New Roman" w:hAnsi="Times New Roman" w:cs="Times New Roman"/>
                <w:b/>
                <w:i/>
                <w:color w:val="000000"/>
              </w:rPr>
              <w:t>Практическое занятие 2.</w:t>
            </w:r>
            <w:r w:rsidRPr="001A58AC">
              <w:rPr>
                <w:rFonts w:ascii="Times New Roman" w:eastAsia="Times New Roman" w:hAnsi="Times New Roman" w:cs="Times New Roman"/>
                <w:color w:val="000000"/>
              </w:rPr>
              <w:t xml:space="preserve"> Правописание безударных гласных. Правописание О/Е после шипящих и Ц. Употребление буквы Ь.</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p>
        </w:tc>
      </w:tr>
      <w:tr w:rsidR="001A58AC" w:rsidRPr="001A58AC" w:rsidTr="001A58AC">
        <w:trPr>
          <w:trHeight w:val="20"/>
        </w:trPr>
        <w:tc>
          <w:tcPr>
            <w:tcW w:w="2830" w:type="dxa"/>
            <w:vMerge w:val="restart"/>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r w:rsidRPr="001A58AC">
              <w:rPr>
                <w:rFonts w:ascii="Times New Roman" w:eastAsia="Times New Roman" w:hAnsi="Times New Roman" w:cs="Times New Roman"/>
                <w:szCs w:val="24"/>
              </w:rPr>
              <w:t xml:space="preserve">Тема 2.3. </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r w:rsidRPr="001A58AC">
              <w:rPr>
                <w:rFonts w:ascii="Times New Roman" w:eastAsia="Times New Roman" w:hAnsi="Times New Roman" w:cs="Times New Roman"/>
                <w:szCs w:val="24"/>
              </w:rPr>
              <w:t>Тема 2.4.</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i/>
                <w:color w:val="000000"/>
              </w:rPr>
            </w:pPr>
            <w:r w:rsidRPr="001A58AC">
              <w:rPr>
                <w:rFonts w:ascii="Times New Roman" w:eastAsia="Times New Roman" w:hAnsi="Times New Roman" w:cs="Times New Roman"/>
                <w:b/>
                <w:i/>
                <w:color w:val="000000"/>
              </w:rPr>
              <w:t>Практическое занятие 3</w:t>
            </w:r>
            <w:r w:rsidRPr="001A58AC">
              <w:rPr>
                <w:rFonts w:ascii="Times New Roman" w:eastAsia="Times New Roman" w:hAnsi="Times New Roman" w:cs="Times New Roman"/>
                <w:color w:val="000000"/>
              </w:rPr>
              <w:t>.</w:t>
            </w:r>
            <w:r w:rsidRPr="001A58AC">
              <w:rPr>
                <w:rFonts w:ascii="Times New Roman" w:eastAsia="Times New Roman" w:hAnsi="Times New Roman" w:cs="Times New Roman"/>
              </w:rPr>
              <w:t xml:space="preserve"> Правописание приставок. Орфограммы на стыке морфем. Правописание чередующихся гласных.</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tc>
      </w:tr>
      <w:tr w:rsidR="001A58AC" w:rsidRPr="001A58AC" w:rsidTr="001A58AC">
        <w:trPr>
          <w:trHeight w:val="20"/>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rPr>
            </w:pPr>
            <w:r w:rsidRPr="001A58AC">
              <w:rPr>
                <w:rFonts w:ascii="Times New Roman" w:eastAsia="Times New Roman" w:hAnsi="Times New Roman" w:cs="Times New Roman"/>
                <w:b/>
                <w:i/>
                <w:color w:val="000000"/>
              </w:rPr>
              <w:t>Практическое занятие 4</w:t>
            </w:r>
            <w:r w:rsidRPr="001A58AC">
              <w:rPr>
                <w:rFonts w:ascii="Times New Roman" w:eastAsia="Times New Roman" w:hAnsi="Times New Roman" w:cs="Times New Roman"/>
                <w:color w:val="000000"/>
              </w:rPr>
              <w:t>.</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rPr>
            </w:pPr>
            <w:r w:rsidRPr="001A58AC">
              <w:rPr>
                <w:rFonts w:ascii="Times New Roman" w:eastAsia="Times New Roman" w:hAnsi="Times New Roman" w:cs="Times New Roman"/>
                <w:b/>
                <w:bCs/>
                <w:i/>
                <w:iCs/>
              </w:rPr>
              <w:t>Профессионально ориентированное содержание</w:t>
            </w:r>
            <w:r w:rsidRPr="001A58AC">
              <w:rPr>
                <w:rFonts w:ascii="Times New Roman" w:eastAsia="Times New Roman" w:hAnsi="Times New Roman" w:cs="Times New Roman"/>
                <w:i/>
              </w:rPr>
              <w:t xml:space="preserve"> </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color w:val="000000"/>
              </w:rPr>
            </w:pPr>
            <w:r w:rsidRPr="001A58AC">
              <w:rPr>
                <w:rFonts w:ascii="Times New Roman" w:eastAsia="Times New Roman" w:hAnsi="Times New Roman" w:cs="Times New Roman"/>
              </w:rPr>
              <w:t xml:space="preserve"> Наблюдение над функционированием правил орфографии в образцах письменных текстов профессиональной направленности</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ПК 1.7</w:t>
            </w:r>
          </w:p>
        </w:tc>
      </w:tr>
      <w:tr w:rsidR="001A58AC" w:rsidRPr="001A58AC" w:rsidTr="001A58AC">
        <w:trPr>
          <w:trHeight w:val="380"/>
        </w:trPr>
        <w:tc>
          <w:tcPr>
            <w:tcW w:w="10972" w:type="dxa"/>
            <w:gridSpan w:val="2"/>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b/>
                <w:szCs w:val="24"/>
              </w:rPr>
            </w:pPr>
            <w:r w:rsidRPr="001A58AC">
              <w:rPr>
                <w:rFonts w:ascii="Times New Roman" w:eastAsia="Times New Roman" w:hAnsi="Times New Roman" w:cs="Times New Roman"/>
                <w:b/>
                <w:szCs w:val="24"/>
              </w:rPr>
              <w:t>Раздел 3                          Лексика и фразеология</w:t>
            </w:r>
          </w:p>
        </w:tc>
        <w:tc>
          <w:tcPr>
            <w:tcW w:w="1560" w:type="dxa"/>
            <w:tcBorders>
              <w:bottom w:val="single" w:sz="4" w:space="0" w:color="auto"/>
            </w:tcBorders>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10</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p>
        </w:tc>
      </w:tr>
      <w:tr w:rsidR="001A58AC" w:rsidRPr="001A58AC" w:rsidTr="001A58AC">
        <w:trPr>
          <w:trHeight w:val="380"/>
        </w:trPr>
        <w:tc>
          <w:tcPr>
            <w:tcW w:w="2830" w:type="dxa"/>
            <w:vMerge w:val="restart"/>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r w:rsidRPr="001A58AC">
              <w:rPr>
                <w:rFonts w:ascii="Times New Roman" w:eastAsia="Times New Roman" w:hAnsi="Times New Roman" w:cs="Times New Roman"/>
                <w:szCs w:val="24"/>
              </w:rPr>
              <w:t>Тема 3.1.</w:t>
            </w:r>
          </w:p>
        </w:tc>
        <w:tc>
          <w:tcPr>
            <w:tcW w:w="8142" w:type="dxa"/>
            <w:tcBorders>
              <w:bottom w:val="single" w:sz="4" w:space="0" w:color="auto"/>
            </w:tcBorders>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szCs w:val="24"/>
              </w:rPr>
            </w:pPr>
            <w:r w:rsidRPr="001A58AC">
              <w:rPr>
                <w:rFonts w:ascii="Times New Roman" w:eastAsia="Times New Roman" w:hAnsi="Times New Roman" w:cs="Times New Roman"/>
                <w:b/>
                <w:szCs w:val="24"/>
              </w:rPr>
              <w:t>Основное содержание</w:t>
            </w:r>
          </w:p>
        </w:tc>
        <w:tc>
          <w:tcPr>
            <w:tcW w:w="1560" w:type="dxa"/>
            <w:tcBorders>
              <w:bottom w:val="single" w:sz="4" w:space="0" w:color="auto"/>
            </w:tcBorders>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tc>
      </w:tr>
      <w:tr w:rsidR="001A58AC" w:rsidRPr="001A58AC" w:rsidTr="001A58AC">
        <w:trPr>
          <w:trHeight w:val="1410"/>
        </w:trPr>
        <w:tc>
          <w:tcPr>
            <w:tcW w:w="2830" w:type="dxa"/>
            <w:vMerge/>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szCs w:val="24"/>
              </w:rPr>
            </w:pPr>
          </w:p>
        </w:tc>
        <w:tc>
          <w:tcPr>
            <w:tcW w:w="8142" w:type="dxa"/>
            <w:tcBorders>
              <w:bottom w:val="single" w:sz="4" w:space="0" w:color="auto"/>
            </w:tcBorders>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rPr>
            </w:pPr>
            <w:r w:rsidRPr="001A58AC">
              <w:rPr>
                <w:rFonts w:ascii="Times New Roman" w:eastAsia="Times New Roman" w:hAnsi="Times New Roman" w:cs="Times New Roman"/>
                <w:b/>
                <w:i/>
                <w:iCs/>
              </w:rPr>
              <w:t>Комбинированное занятие 5.</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rPr>
            </w:pPr>
            <w:r w:rsidRPr="001A58AC">
              <w:rPr>
                <w:rFonts w:ascii="Times New Roman" w:eastAsia="Times New Roman" w:hAnsi="Times New Roman" w:cs="Times New Roman"/>
                <w:b/>
                <w:iCs/>
                <w:color w:val="000000"/>
              </w:rPr>
              <w:t>Лексика с точки зрения ее употребления.</w:t>
            </w:r>
            <w:r w:rsidRPr="001A58AC">
              <w:rPr>
                <w:rFonts w:ascii="Times New Roman" w:eastAsia="Times New Roman" w:hAnsi="Times New Roman" w:cs="Times New Roman"/>
                <w:b/>
                <w:i/>
                <w:iCs/>
              </w:rPr>
              <w:t xml:space="preserve"> </w:t>
            </w:r>
            <w:r w:rsidRPr="001A58AC">
              <w:rPr>
                <w:rFonts w:ascii="Times New Roman" w:eastAsia="Times New Roman" w:hAnsi="Times New Roman" w:cs="Times New Roman"/>
              </w:rPr>
              <w:t xml:space="preserve">Лексическое и грамматическое значение слова. Многозначность слова. Прямое и переносное значение слова. Однозначность и многозначность слов.  Изобразительно-выразительные средства. </w:t>
            </w:r>
            <w:r w:rsidRPr="001A58AC">
              <w:rPr>
                <w:rFonts w:ascii="Times New Roman" w:eastAsia="Times New Roman" w:hAnsi="Times New Roman" w:cs="Times New Roman"/>
              </w:rPr>
              <w:lastRenderedPageBreak/>
              <w:t>Омонимы. Паронимы. Синонимы. Антонимы. Их употребление. Контекстуальные синонимы, антонимы. Градация. Антитеза. Изобразительные возможности синонимов, антонимов, омонимов, паронимов.</w:t>
            </w:r>
            <w:r w:rsidRPr="001A58AC">
              <w:rPr>
                <w:rFonts w:ascii="Times New Roman" w:eastAsia="Times New Roman" w:hAnsi="Times New Roman" w:cs="Times New Roman"/>
                <w:color w:val="000000"/>
              </w:rPr>
              <w:t xml:space="preserve"> Нейтральная лексика. Книжная лексика. Лексика устной речи: жаргонизмы, арготизмы, диалектизмы</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szCs w:val="24"/>
              </w:rPr>
            </w:pPr>
          </w:p>
        </w:tc>
        <w:tc>
          <w:tcPr>
            <w:tcW w:w="1560" w:type="dxa"/>
            <w:tcBorders>
              <w:bottom w:val="single" w:sz="4" w:space="0" w:color="auto"/>
            </w:tcBorders>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p>
        </w:tc>
      </w:tr>
      <w:tr w:rsidR="001A58AC" w:rsidRPr="001A58AC" w:rsidTr="001A58AC">
        <w:trPr>
          <w:trHeight w:val="20"/>
        </w:trPr>
        <w:tc>
          <w:tcPr>
            <w:tcW w:w="2830" w:type="dxa"/>
            <w:vMerge w:val="restart"/>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r w:rsidRPr="001A58AC">
              <w:rPr>
                <w:rFonts w:ascii="Times New Roman" w:eastAsia="Times New Roman" w:hAnsi="Times New Roman" w:cs="Times New Roman"/>
                <w:szCs w:val="24"/>
              </w:rPr>
              <w:lastRenderedPageBreak/>
              <w:t>Тема 3.2.</w:t>
            </w:r>
          </w:p>
        </w:tc>
        <w:tc>
          <w:tcPr>
            <w:tcW w:w="8142" w:type="dxa"/>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tc>
      </w:tr>
      <w:tr w:rsidR="001A58AC" w:rsidRPr="001A58AC" w:rsidTr="001A58AC">
        <w:trPr>
          <w:trHeight w:val="1056"/>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i/>
                <w:color w:val="000000"/>
              </w:rPr>
            </w:pPr>
            <w:r w:rsidRPr="001A58AC">
              <w:rPr>
                <w:rFonts w:ascii="Times New Roman" w:eastAsia="Times New Roman" w:hAnsi="Times New Roman" w:cs="Times New Roman"/>
                <w:b/>
                <w:i/>
                <w:color w:val="000000"/>
              </w:rPr>
              <w:t xml:space="preserve">Комбинированное занятие 6.  </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color w:val="000000"/>
              </w:rPr>
            </w:pPr>
            <w:r w:rsidRPr="001A58AC">
              <w:rPr>
                <w:rFonts w:ascii="Times New Roman" w:eastAsia="Times New Roman" w:hAnsi="Times New Roman" w:cs="Times New Roman"/>
                <w:b/>
                <w:color w:val="000000"/>
              </w:rPr>
              <w:t>Фразеологические единицы и их употребление.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20"/>
        </w:trPr>
        <w:tc>
          <w:tcPr>
            <w:tcW w:w="2830" w:type="dxa"/>
            <w:vMerge w:val="restart"/>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r w:rsidRPr="001A58AC">
              <w:rPr>
                <w:rFonts w:ascii="Times New Roman" w:eastAsia="Times New Roman" w:hAnsi="Times New Roman" w:cs="Times New Roman"/>
                <w:szCs w:val="24"/>
              </w:rPr>
              <w:t>Тема 3.3</w:t>
            </w:r>
            <w:r w:rsidRPr="001A58AC">
              <w:rPr>
                <w:rFonts w:ascii="Times New Roman" w:eastAsia="Times New Roman" w:hAnsi="Times New Roman" w:cs="Times New Roman"/>
                <w:color w:val="000000"/>
                <w:szCs w:val="24"/>
              </w:rPr>
              <w:t>.</w:t>
            </w:r>
          </w:p>
        </w:tc>
        <w:tc>
          <w:tcPr>
            <w:tcW w:w="8142" w:type="dxa"/>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tc>
      </w:tr>
      <w:tr w:rsidR="001A58AC" w:rsidRPr="001A58AC" w:rsidTr="001A58AC">
        <w:trPr>
          <w:trHeight w:val="20"/>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i/>
                <w:iCs/>
              </w:rPr>
            </w:pPr>
            <w:r w:rsidRPr="001A58AC">
              <w:rPr>
                <w:rFonts w:ascii="Times New Roman" w:eastAsia="Times New Roman" w:hAnsi="Times New Roman" w:cs="Times New Roman"/>
                <w:b/>
                <w:i/>
                <w:iCs/>
              </w:rPr>
              <w:t>Комбинированное занятие 7.</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iCs/>
              </w:rPr>
            </w:pPr>
            <w:r w:rsidRPr="001A58AC">
              <w:rPr>
                <w:rFonts w:ascii="Times New Roman" w:eastAsia="Times New Roman" w:hAnsi="Times New Roman" w:cs="Times New Roman"/>
                <w:b/>
                <w:bCs/>
                <w:iCs/>
              </w:rPr>
              <w:t xml:space="preserve">Профессионально ориентированное содержание. </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i/>
                <w:iCs/>
              </w:rPr>
            </w:pPr>
            <w:r w:rsidRPr="001A58AC">
              <w:rPr>
                <w:rFonts w:ascii="Times New Roman" w:eastAsia="Times New Roman" w:hAnsi="Times New Roman" w:cs="Times New Roman"/>
              </w:rPr>
              <w:t xml:space="preserve"> </w:t>
            </w:r>
            <w:r w:rsidRPr="001A58AC">
              <w:rPr>
                <w:rFonts w:ascii="Times New Roman" w:eastAsia="Times New Roman" w:hAnsi="Times New Roman" w:cs="Times New Roman"/>
                <w:b/>
              </w:rPr>
              <w:t>Лексический и фразеологический анализ терминов</w:t>
            </w:r>
            <w:r w:rsidRPr="001A58AC">
              <w:rPr>
                <w:rFonts w:ascii="Times New Roman" w:eastAsia="Times New Roman" w:hAnsi="Times New Roman" w:cs="Times New Roman"/>
              </w:rPr>
              <w:t xml:space="preserve">. </w:t>
            </w:r>
          </w:p>
          <w:p w:rsidR="001A58AC" w:rsidRPr="001A58AC" w:rsidRDefault="001A58AC" w:rsidP="001A58AC">
            <w:pPr>
              <w:spacing w:after="160" w:line="259" w:lineRule="auto"/>
              <w:rPr>
                <w:rFonts w:ascii="Times New Roman" w:eastAsia="Times New Roman" w:hAnsi="Times New Roman" w:cs="Times New Roman"/>
                <w:color w:val="000000"/>
                <w:szCs w:val="24"/>
              </w:rPr>
            </w:pPr>
            <w:r w:rsidRPr="001A58AC">
              <w:rPr>
                <w:rFonts w:ascii="Times New Roman" w:eastAsia="Times New Roman" w:hAnsi="Times New Roman" w:cs="Times New Roman"/>
              </w:rPr>
              <w:t>Лексический и фразеологический анализ терминов, профессионализмов и фразеологизмов.. Наблюдение над функционированием лексических единиц в речи.</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240"/>
        </w:trPr>
        <w:tc>
          <w:tcPr>
            <w:tcW w:w="10972" w:type="dxa"/>
            <w:gridSpan w:val="2"/>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b/>
                <w:szCs w:val="24"/>
              </w:rPr>
            </w:pPr>
            <w:r w:rsidRPr="001A58AC">
              <w:rPr>
                <w:rFonts w:ascii="Times New Roman" w:eastAsia="Times New Roman" w:hAnsi="Times New Roman" w:cs="Times New Roman"/>
                <w:b/>
                <w:szCs w:val="24"/>
              </w:rPr>
              <w:t>Раздел 4                Морфемика,  словообразованирие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10</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p>
        </w:tc>
      </w:tr>
      <w:tr w:rsidR="001A58AC" w:rsidRPr="001A58AC" w:rsidTr="001A58AC">
        <w:trPr>
          <w:trHeight w:val="240"/>
        </w:trPr>
        <w:tc>
          <w:tcPr>
            <w:tcW w:w="2830" w:type="dxa"/>
            <w:vMerge w:val="restart"/>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r w:rsidRPr="001A58AC">
              <w:rPr>
                <w:rFonts w:ascii="Times New Roman" w:eastAsia="Times New Roman" w:hAnsi="Times New Roman" w:cs="Times New Roman"/>
                <w:szCs w:val="24"/>
              </w:rPr>
              <w:t>Тема 4.1</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tc>
      </w:tr>
      <w:tr w:rsidR="001A58AC" w:rsidRPr="001A58AC" w:rsidTr="001A58AC">
        <w:trPr>
          <w:trHeight w:val="220"/>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rPr>
                <w:rFonts w:ascii="Times New Roman" w:eastAsia="Times New Roman" w:hAnsi="Times New Roman" w:cs="Times New Roman"/>
                <w:b/>
                <w:bCs/>
                <w:i/>
                <w:iCs/>
              </w:rPr>
            </w:pPr>
            <w:r w:rsidRPr="001A58AC">
              <w:rPr>
                <w:rFonts w:ascii="Times New Roman" w:eastAsia="Times New Roman" w:hAnsi="Times New Roman" w:cs="Times New Roman"/>
                <w:b/>
                <w:bCs/>
                <w:i/>
                <w:iCs/>
              </w:rPr>
              <w:t xml:space="preserve">Комбинированное занятие 8. </w:t>
            </w:r>
          </w:p>
          <w:p w:rsidR="001A58AC" w:rsidRPr="001A58AC" w:rsidRDefault="001A58AC" w:rsidP="001A58AC">
            <w:pPr>
              <w:rPr>
                <w:rFonts w:ascii="Times New Roman" w:eastAsia="Times New Roman" w:hAnsi="Times New Roman" w:cs="Times New Roman"/>
                <w:b/>
                <w:color w:val="000000"/>
              </w:rPr>
            </w:pPr>
            <w:r w:rsidRPr="001A58AC">
              <w:rPr>
                <w:rFonts w:ascii="Times New Roman" w:eastAsia="Times New Roman" w:hAnsi="Times New Roman" w:cs="Times New Roman"/>
                <w:b/>
                <w:bCs/>
                <w:iCs/>
              </w:rPr>
              <w:t>Морфемика.</w:t>
            </w:r>
            <w:r w:rsidRPr="001A58AC">
              <w:rPr>
                <w:rFonts w:ascii="Times New Roman" w:eastAsia="Times New Roman" w:hAnsi="Times New Roman" w:cs="Times New Roman"/>
                <w:b/>
                <w:color w:val="000000"/>
              </w:rPr>
              <w:t xml:space="preserve"> Словообразования. </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Times New Roman" w:hAnsi="Times New Roman" w:cs="Times New Roman"/>
                <w:szCs w:val="24"/>
              </w:rPr>
            </w:pPr>
            <w:r w:rsidRPr="001A58AC">
              <w:rPr>
                <w:rFonts w:ascii="Times New Roman" w:eastAsia="Times New Roman" w:hAnsi="Times New Roman" w:cs="Times New Roman"/>
                <w:color w:val="000000"/>
              </w:rPr>
              <w:t xml:space="preserve">Понятие морфемы как значимой части слова. Многозначность морфем.  </w:t>
            </w:r>
            <w:r w:rsidRPr="001A58AC">
              <w:rPr>
                <w:rFonts w:ascii="Times New Roman" w:eastAsia="Times New Roman" w:hAnsi="Times New Roman" w:cs="Times New Roman"/>
                <w:color w:val="000000"/>
              </w:rPr>
              <w:lastRenderedPageBreak/>
              <w:t>Аффиксальные морфемы. Синонимия и антонимия морфем. Морфемный разбор слова. Типы основ: членимая, нечленимая, простая, сложная.</w:t>
            </w:r>
            <w:r w:rsidRPr="001A58AC">
              <w:rPr>
                <w:rFonts w:ascii="Times New Roman" w:eastAsia="Times New Roman" w:hAnsi="Times New Roman" w:cs="Times New Roman"/>
                <w:i/>
              </w:rPr>
              <w:t xml:space="preserve"> </w:t>
            </w:r>
            <w:r w:rsidRPr="001A58AC">
              <w:rPr>
                <w:rFonts w:ascii="Times New Roman" w:eastAsia="Times New Roman" w:hAnsi="Times New Roman" w:cs="Times New Roman"/>
              </w:rPr>
              <w:t>Морфемный, словообразовательный, этимологический анализ профессиональной лексики и терминов.</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ind w:left="57" w:right="57"/>
              <w:rPr>
                <w:rFonts w:ascii="Times New Roman" w:eastAsia="Times New Roman" w:hAnsi="Times New Roman" w:cs="Times New Roman"/>
                <w:i/>
                <w:szCs w:val="24"/>
              </w:rPr>
            </w:pPr>
          </w:p>
        </w:tc>
      </w:tr>
      <w:tr w:rsidR="001A58AC" w:rsidRPr="001A58AC" w:rsidTr="001A58AC">
        <w:trPr>
          <w:trHeight w:val="240"/>
        </w:trPr>
        <w:tc>
          <w:tcPr>
            <w:tcW w:w="2830" w:type="dxa"/>
            <w:vMerge w:val="restart"/>
            <w:shd w:val="clear" w:color="auto" w:fill="auto"/>
          </w:tcPr>
          <w:p w:rsidR="001A58AC" w:rsidRPr="001A58AC" w:rsidRDefault="001A58AC" w:rsidP="001A58AC">
            <w:pPr>
              <w:ind w:left="57" w:right="57"/>
              <w:jc w:val="both"/>
              <w:rPr>
                <w:rFonts w:ascii="Times New Roman" w:eastAsia="Times New Roman" w:hAnsi="Times New Roman" w:cs="Times New Roman"/>
                <w:szCs w:val="24"/>
              </w:rPr>
            </w:pPr>
            <w:r w:rsidRPr="001A58AC">
              <w:rPr>
                <w:rFonts w:ascii="Times New Roman" w:eastAsia="Times New Roman" w:hAnsi="Times New Roman" w:cs="Times New Roman"/>
                <w:szCs w:val="24"/>
              </w:rPr>
              <w:lastRenderedPageBreak/>
              <w:t>Тема 4.2.</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color w:val="000000"/>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tc>
      </w:tr>
      <w:tr w:rsidR="001A58AC" w:rsidRPr="001A58AC" w:rsidTr="001A58AC">
        <w:trPr>
          <w:trHeight w:val="2307"/>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jc w:val="both"/>
              <w:rPr>
                <w:rFonts w:ascii="Times New Roman" w:eastAsia="Times New Roman" w:hAnsi="Times New Roman" w:cs="Times New Roman"/>
                <w:color w:val="000000"/>
              </w:rPr>
            </w:pPr>
            <w:r w:rsidRPr="001A58AC">
              <w:rPr>
                <w:rFonts w:ascii="Times New Roman" w:eastAsia="Times New Roman" w:hAnsi="Times New Roman" w:cs="Times New Roman"/>
                <w:b/>
                <w:i/>
                <w:iCs/>
                <w:color w:val="000000"/>
              </w:rPr>
              <w:t>Практическое занятие 5</w:t>
            </w:r>
            <w:r w:rsidRPr="001A58AC">
              <w:rPr>
                <w:rFonts w:ascii="Times New Roman" w:eastAsia="Times New Roman" w:hAnsi="Times New Roman" w:cs="Times New Roman"/>
                <w:i/>
                <w:iCs/>
                <w:color w:val="000000"/>
              </w:rPr>
              <w:t>.</w:t>
            </w:r>
            <w:r w:rsidRPr="001A58AC">
              <w:rPr>
                <w:rFonts w:ascii="Times New Roman" w:eastAsia="Times New Roman" w:hAnsi="Times New Roman" w:cs="Times New Roman"/>
                <w:color w:val="000000"/>
              </w:rPr>
              <w:t xml:space="preserve"> </w:t>
            </w:r>
            <w:r w:rsidRPr="001A58AC">
              <w:rPr>
                <w:rFonts w:ascii="Times New Roman" w:eastAsia="Times New Roman" w:hAnsi="Times New Roman" w:cs="Times New Roman"/>
                <w:b/>
                <w:color w:val="000000"/>
              </w:rPr>
              <w:t>Правописание имен существительных. Правописание имен прилагательных.</w:t>
            </w:r>
          </w:p>
          <w:p w:rsidR="001A58AC" w:rsidRPr="001A58AC" w:rsidRDefault="001A58AC" w:rsidP="001A58AC">
            <w:pPr>
              <w:spacing w:after="160" w:line="259" w:lineRule="auto"/>
              <w:jc w:val="both"/>
              <w:rPr>
                <w:rFonts w:ascii="Times New Roman" w:eastAsia="Times New Roman" w:hAnsi="Times New Roman" w:cs="Times New Roman"/>
                <w:color w:val="333333"/>
                <w:szCs w:val="24"/>
                <w:highlight w:val="white"/>
              </w:rPr>
            </w:pPr>
            <w:r w:rsidRPr="001A58AC">
              <w:rPr>
                <w:rFonts w:ascii="Times New Roman" w:eastAsia="Times New Roman" w:hAnsi="Times New Roman" w:cs="Times New Roman"/>
                <w:color w:val="000000"/>
              </w:rPr>
              <w:t>Правописание падежных окончаний имен существительных. Гласные в суффиксах имен существительных. Правописание сложных имен существительных Трудные случаи правописания прилагательных. Правописание суффиксов и окончаний имен прилагательных. Морфологический разбор прилагательных. Употребление прилагательных в речи</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240"/>
        </w:trPr>
        <w:tc>
          <w:tcPr>
            <w:tcW w:w="2830" w:type="dxa"/>
            <w:vMerge w:val="restart"/>
            <w:shd w:val="clear" w:color="auto" w:fill="auto"/>
          </w:tcPr>
          <w:p w:rsidR="001A58AC" w:rsidRPr="001A58AC" w:rsidRDefault="001A58AC" w:rsidP="001A58AC">
            <w:pPr>
              <w:ind w:left="57" w:right="57"/>
              <w:jc w:val="both"/>
              <w:rPr>
                <w:rFonts w:ascii="Times New Roman" w:eastAsia="Times New Roman" w:hAnsi="Times New Roman" w:cs="Times New Roman"/>
                <w:b/>
                <w:szCs w:val="24"/>
              </w:rPr>
            </w:pPr>
            <w:r w:rsidRPr="001A58AC">
              <w:rPr>
                <w:rFonts w:ascii="Times New Roman" w:eastAsia="Times New Roman" w:hAnsi="Times New Roman" w:cs="Times New Roman"/>
                <w:szCs w:val="24"/>
              </w:rPr>
              <w:t>Тема 4.3</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tc>
      </w:tr>
      <w:tr w:rsidR="001A58AC" w:rsidRPr="001A58AC" w:rsidTr="001A58AC">
        <w:trPr>
          <w:trHeight w:val="1554"/>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jc w:val="both"/>
              <w:rPr>
                <w:rFonts w:ascii="Times New Roman" w:eastAsia="Times New Roman" w:hAnsi="Times New Roman" w:cs="Times New Roman"/>
                <w:i/>
                <w:iCs/>
                <w:color w:val="000000"/>
              </w:rPr>
            </w:pPr>
            <w:r w:rsidRPr="001A58AC">
              <w:rPr>
                <w:rFonts w:ascii="Times New Roman" w:eastAsia="Times New Roman" w:hAnsi="Times New Roman" w:cs="Times New Roman"/>
                <w:b/>
                <w:i/>
                <w:iCs/>
                <w:color w:val="000000"/>
              </w:rPr>
              <w:t>Практическое занятие 6</w:t>
            </w:r>
            <w:r w:rsidRPr="001A58AC">
              <w:rPr>
                <w:rFonts w:ascii="Times New Roman" w:eastAsia="Times New Roman" w:hAnsi="Times New Roman" w:cs="Times New Roman"/>
                <w:i/>
                <w:iCs/>
                <w:color w:val="000000"/>
              </w:rPr>
              <w:t xml:space="preserve">. </w:t>
            </w:r>
            <w:r w:rsidRPr="001A58AC">
              <w:rPr>
                <w:rFonts w:ascii="Times New Roman" w:eastAsia="Times New Roman" w:hAnsi="Times New Roman" w:cs="Times New Roman"/>
                <w:b/>
                <w:iCs/>
                <w:color w:val="000000"/>
              </w:rPr>
              <w:t>Правописание имен числительных, местоимений, наречий.</w:t>
            </w:r>
          </w:p>
          <w:p w:rsidR="001A58AC" w:rsidRPr="001A58AC" w:rsidRDefault="001A58AC" w:rsidP="001A58AC">
            <w:pPr>
              <w:jc w:val="both"/>
              <w:rPr>
                <w:rFonts w:ascii="Times New Roman" w:eastAsia="Times New Roman" w:hAnsi="Times New Roman" w:cs="Times New Roman"/>
                <w:color w:val="000000"/>
                <w:szCs w:val="24"/>
              </w:rPr>
            </w:pPr>
            <w:r w:rsidRPr="001A58AC">
              <w:rPr>
                <w:rFonts w:ascii="Times New Roman" w:eastAsia="Times New Roman" w:hAnsi="Times New Roman" w:cs="Times New Roman"/>
                <w:color w:val="000000"/>
              </w:rPr>
              <w:t>Правописание числительных. Употребление числительных в речи. Сочетание числительных оба, обе, двое, трое и др. с существительными разного рода.</w:t>
            </w:r>
            <w:r w:rsidRPr="001A58AC">
              <w:rPr>
                <w:rFonts w:ascii="Times New Roman" w:eastAsia="Times New Roman" w:hAnsi="Times New Roman" w:cs="Times New Roman"/>
              </w:rPr>
              <w:t xml:space="preserve"> Имя числительное. Лексико-грамматические разряды имен числительных. Морфологический разбор имени числительного. Употребление числительных в речи. Сочетание числительных оба, обе, собирательных существительных с существительными разного рода</w:t>
            </w:r>
            <w:r w:rsidRPr="001A58AC">
              <w:rPr>
                <w:rFonts w:ascii="Times New Roman" w:eastAsia="Times New Roman" w:hAnsi="Times New Roman" w:cs="Times New Roman"/>
                <w:color w:val="000000"/>
                <w:szCs w:val="24"/>
              </w:rPr>
              <w:t>.</w:t>
            </w:r>
          </w:p>
          <w:p w:rsidR="001A58AC" w:rsidRPr="001A58AC" w:rsidRDefault="001A58AC" w:rsidP="001A58AC">
            <w:pPr>
              <w:jc w:val="both"/>
              <w:rPr>
                <w:rFonts w:ascii="Times New Roman" w:eastAsia="Times New Roman" w:hAnsi="Times New Roman" w:cs="Times New Roman"/>
              </w:rPr>
            </w:pPr>
            <w:r w:rsidRPr="001A58AC">
              <w:rPr>
                <w:rFonts w:ascii="Times New Roman" w:eastAsia="Times New Roman" w:hAnsi="Times New Roman" w:cs="Times New Roman"/>
              </w:rPr>
              <w:t>Морфологический разбор местоимения. Употребление местоимений в речи. Местоимение как средство связи предложений в тексте. Синонимия местоименных форм.</w:t>
            </w:r>
          </w:p>
          <w:p w:rsidR="001A58AC" w:rsidRPr="001A58AC" w:rsidRDefault="001A58AC" w:rsidP="001A58AC">
            <w:pPr>
              <w:jc w:val="both"/>
              <w:rPr>
                <w:rFonts w:ascii="Times New Roman" w:eastAsia="Times New Roman" w:hAnsi="Times New Roman" w:cs="Times New Roman"/>
                <w:color w:val="000000"/>
                <w:szCs w:val="24"/>
              </w:rPr>
            </w:pPr>
            <w:r w:rsidRPr="001A58AC">
              <w:rPr>
                <w:rFonts w:ascii="Times New Roman" w:eastAsia="Times New Roman" w:hAnsi="Times New Roman" w:cs="Times New Roman"/>
              </w:rPr>
              <w:t xml:space="preserve">Слова категории состояния (безлично-предикативные слова). Отличие слов </w:t>
            </w:r>
            <w:r w:rsidRPr="001A58AC">
              <w:rPr>
                <w:rFonts w:ascii="Times New Roman" w:eastAsia="Times New Roman" w:hAnsi="Times New Roman" w:cs="Times New Roman"/>
              </w:rPr>
              <w:lastRenderedPageBreak/>
              <w:t>категории состояния от слов-омонимов. Группы слов категории состояния. Их функции в речи.</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ind w:left="57" w:right="57"/>
              <w:rPr>
                <w:rFonts w:ascii="Times New Roman" w:eastAsia="Times New Roman" w:hAnsi="Times New Roman" w:cs="Times New Roman"/>
                <w:i/>
                <w:szCs w:val="24"/>
              </w:rPr>
            </w:pPr>
          </w:p>
        </w:tc>
      </w:tr>
      <w:tr w:rsidR="001A58AC" w:rsidRPr="001A58AC" w:rsidTr="001A58AC">
        <w:trPr>
          <w:trHeight w:val="220"/>
        </w:trPr>
        <w:tc>
          <w:tcPr>
            <w:tcW w:w="10972" w:type="dxa"/>
            <w:gridSpan w:val="2"/>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b/>
                <w:szCs w:val="24"/>
              </w:rPr>
            </w:pPr>
            <w:r w:rsidRPr="001A58AC">
              <w:rPr>
                <w:rFonts w:ascii="Times New Roman" w:eastAsia="Times New Roman" w:hAnsi="Times New Roman" w:cs="Times New Roman"/>
                <w:b/>
                <w:szCs w:val="24"/>
              </w:rPr>
              <w:lastRenderedPageBreak/>
              <w:t>Раздел 5. Морфология</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16</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tc>
      </w:tr>
      <w:tr w:rsidR="001A58AC" w:rsidRPr="001A58AC" w:rsidTr="001A58AC">
        <w:trPr>
          <w:trHeight w:val="240"/>
        </w:trPr>
        <w:tc>
          <w:tcPr>
            <w:tcW w:w="2830" w:type="dxa"/>
            <w:vMerge w:val="restart"/>
            <w:shd w:val="clear" w:color="auto" w:fill="auto"/>
          </w:tcPr>
          <w:p w:rsidR="001A58AC" w:rsidRPr="001A58AC" w:rsidRDefault="001A58AC" w:rsidP="001A58AC">
            <w:pPr>
              <w:ind w:left="57" w:right="57"/>
              <w:jc w:val="both"/>
              <w:rPr>
                <w:rFonts w:ascii="Times New Roman" w:eastAsia="Times New Roman" w:hAnsi="Times New Roman" w:cs="Times New Roman"/>
                <w:szCs w:val="24"/>
              </w:rPr>
            </w:pPr>
          </w:p>
          <w:p w:rsidR="001A58AC" w:rsidRPr="001A58AC" w:rsidRDefault="001A58AC" w:rsidP="001A58AC">
            <w:pPr>
              <w:ind w:left="57" w:right="57"/>
              <w:jc w:val="both"/>
              <w:rPr>
                <w:rFonts w:ascii="Times New Roman" w:eastAsia="Times New Roman" w:hAnsi="Times New Roman" w:cs="Times New Roman"/>
                <w:szCs w:val="24"/>
              </w:rPr>
            </w:pPr>
            <w:r w:rsidRPr="001A58AC">
              <w:rPr>
                <w:rFonts w:ascii="Times New Roman" w:eastAsia="Times New Roman" w:hAnsi="Times New Roman" w:cs="Times New Roman"/>
                <w:szCs w:val="24"/>
              </w:rPr>
              <w:t xml:space="preserve">Тема </w:t>
            </w:r>
            <w:r w:rsidRPr="001A58AC">
              <w:rPr>
                <w:rFonts w:ascii="Times New Roman" w:eastAsia="Times New Roman" w:hAnsi="Times New Roman" w:cs="Times New Roman"/>
                <w:b/>
                <w:szCs w:val="24"/>
              </w:rPr>
              <w:t>5.1.</w:t>
            </w:r>
            <w:r w:rsidRPr="001A58AC">
              <w:rPr>
                <w:rFonts w:ascii="Times New Roman" w:eastAsia="Times New Roman" w:hAnsi="Times New Roman" w:cs="Times New Roman"/>
                <w:szCs w:val="24"/>
              </w:rPr>
              <w:t xml:space="preserve"> </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tc>
      </w:tr>
      <w:tr w:rsidR="001A58AC" w:rsidRPr="001A58AC" w:rsidTr="001A58AC">
        <w:trPr>
          <w:trHeight w:val="240"/>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rPr>
                <w:rFonts w:ascii="Times New Roman" w:eastAsia="Times New Roman" w:hAnsi="Times New Roman" w:cs="Times New Roman"/>
                <w:b/>
                <w:i/>
                <w:iCs/>
                <w:color w:val="000000"/>
              </w:rPr>
            </w:pPr>
            <w:r w:rsidRPr="001A58AC">
              <w:rPr>
                <w:rFonts w:ascii="Times New Roman" w:eastAsia="Times New Roman" w:hAnsi="Times New Roman" w:cs="Times New Roman"/>
                <w:b/>
                <w:i/>
                <w:iCs/>
                <w:color w:val="000000"/>
              </w:rPr>
              <w:t>Комбинированное занятие 9.</w:t>
            </w:r>
          </w:p>
          <w:p w:rsidR="001A58AC" w:rsidRPr="001A58AC" w:rsidRDefault="001A58AC" w:rsidP="001A58AC">
            <w:pPr>
              <w:rPr>
                <w:rFonts w:ascii="Times New Roman" w:eastAsia="Times New Roman" w:hAnsi="Times New Roman" w:cs="Times New Roman"/>
                <w:b/>
                <w:i/>
                <w:iCs/>
                <w:color w:val="000000"/>
              </w:rPr>
            </w:pPr>
            <w:r w:rsidRPr="001A58AC">
              <w:rPr>
                <w:rFonts w:ascii="Times New Roman" w:eastAsia="Times New Roman" w:hAnsi="Times New Roman" w:cs="Times New Roman"/>
                <w:b/>
                <w:color w:val="000000"/>
              </w:rPr>
              <w:t xml:space="preserve"> Имя существительное. Имя прилагательное.</w:t>
            </w:r>
          </w:p>
          <w:p w:rsidR="001A58AC" w:rsidRPr="001A58AC" w:rsidRDefault="001A58AC" w:rsidP="001A58AC">
            <w:pPr>
              <w:rPr>
                <w:rFonts w:ascii="Times New Roman" w:eastAsia="Times New Roman" w:hAnsi="Times New Roman" w:cs="Times New Roman"/>
                <w:color w:val="000000"/>
              </w:rPr>
            </w:pPr>
            <w:r w:rsidRPr="001A58AC">
              <w:rPr>
                <w:rFonts w:ascii="Times New Roman" w:eastAsia="Times New Roman" w:hAnsi="Times New Roman" w:cs="Times New Roman"/>
                <w:color w:val="000000"/>
              </w:rPr>
              <w:t>Лексико-грамматические разряды существительных. Род, число, падеж существительных.</w:t>
            </w:r>
            <w:r w:rsidRPr="001A58AC">
              <w:rPr>
                <w:rFonts w:ascii="Times New Roman" w:eastAsia="Times New Roman" w:hAnsi="Times New Roman" w:cs="Times New Roman"/>
              </w:rPr>
              <w:t xml:space="preserve"> </w:t>
            </w:r>
            <w:r w:rsidRPr="001A58AC">
              <w:rPr>
                <w:rFonts w:ascii="Times New Roman" w:eastAsia="Times New Roman" w:hAnsi="Times New Roman" w:cs="Times New Roman"/>
                <w:color w:val="000000"/>
              </w:rPr>
              <w:t>Склонение имен существительных. Употребление имен существительных. Лексико-грамматические разряды прилагательных. Разряды прилагательных: качественные, относительные, притяжательные. Степени сравнения имен прилагательных. Полная и краткая форма имен прилагательных. Род, число, падеж прилагательных.</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ind w:left="57" w:right="57"/>
              <w:rPr>
                <w:rFonts w:ascii="Times New Roman" w:eastAsia="Times New Roman" w:hAnsi="Times New Roman" w:cs="Times New Roman"/>
                <w:i/>
                <w:szCs w:val="24"/>
              </w:rPr>
            </w:pPr>
          </w:p>
        </w:tc>
      </w:tr>
      <w:tr w:rsidR="001A58AC" w:rsidRPr="001A58AC" w:rsidTr="001A58AC">
        <w:trPr>
          <w:trHeight w:val="240"/>
        </w:trPr>
        <w:tc>
          <w:tcPr>
            <w:tcW w:w="2830" w:type="dxa"/>
            <w:vMerge w:val="restart"/>
            <w:shd w:val="clear" w:color="auto" w:fill="auto"/>
          </w:tcPr>
          <w:p w:rsidR="001A58AC" w:rsidRPr="001A58AC" w:rsidRDefault="001A58AC" w:rsidP="001A58AC">
            <w:pPr>
              <w:ind w:left="57" w:right="57"/>
              <w:jc w:val="both"/>
              <w:rPr>
                <w:rFonts w:ascii="Times New Roman" w:eastAsia="Times New Roman" w:hAnsi="Times New Roman" w:cs="Times New Roman"/>
                <w:szCs w:val="24"/>
              </w:rPr>
            </w:pPr>
            <w:r w:rsidRPr="001A58AC">
              <w:rPr>
                <w:rFonts w:ascii="Times New Roman" w:eastAsia="Times New Roman" w:hAnsi="Times New Roman" w:cs="Times New Roman"/>
                <w:szCs w:val="24"/>
              </w:rPr>
              <w:t xml:space="preserve">Тема </w:t>
            </w:r>
            <w:r w:rsidRPr="001A58AC">
              <w:rPr>
                <w:rFonts w:ascii="Times New Roman" w:eastAsia="Times New Roman" w:hAnsi="Times New Roman" w:cs="Times New Roman"/>
                <w:b/>
                <w:szCs w:val="24"/>
              </w:rPr>
              <w:t xml:space="preserve">5.2 </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w:t>
            </w:r>
          </w:p>
        </w:tc>
      </w:tr>
      <w:tr w:rsidR="001A58AC" w:rsidRPr="001A58AC" w:rsidTr="001A58AC">
        <w:trPr>
          <w:trHeight w:val="240"/>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ind w:firstLine="408"/>
              <w:jc w:val="both"/>
              <w:rPr>
                <w:rFonts w:ascii="Times New Roman" w:eastAsia="Times New Roman" w:hAnsi="Times New Roman" w:cs="Times New Roman"/>
                <w:b/>
                <w:i/>
                <w:iCs/>
                <w:color w:val="000000"/>
              </w:rPr>
            </w:pPr>
            <w:r w:rsidRPr="001A58AC">
              <w:rPr>
                <w:rFonts w:ascii="Times New Roman" w:eastAsia="Times New Roman" w:hAnsi="Times New Roman" w:cs="Times New Roman"/>
                <w:b/>
                <w:color w:val="000000"/>
              </w:rPr>
              <w:t>Лексико-грамматические разряды имен числительных.</w:t>
            </w:r>
            <w:r w:rsidRPr="001A58AC">
              <w:rPr>
                <w:rFonts w:ascii="Times New Roman" w:eastAsia="Times New Roman" w:hAnsi="Times New Roman" w:cs="Times New Roman"/>
                <w:color w:val="000000"/>
              </w:rPr>
              <w:t xml:space="preserve"> Морфологический разбор имени числительного. </w:t>
            </w:r>
          </w:p>
          <w:p w:rsidR="001A58AC" w:rsidRPr="001A58AC" w:rsidRDefault="001A58AC" w:rsidP="001A58AC">
            <w:pPr>
              <w:ind w:firstLine="408"/>
              <w:jc w:val="both"/>
              <w:rPr>
                <w:rFonts w:ascii="Times New Roman" w:eastAsia="Times New Roman" w:hAnsi="Times New Roman" w:cs="Times New Roman"/>
                <w:b/>
              </w:rPr>
            </w:pPr>
            <w:r w:rsidRPr="001A58AC">
              <w:rPr>
                <w:rFonts w:ascii="Times New Roman" w:eastAsia="Times New Roman" w:hAnsi="Times New Roman" w:cs="Times New Roman"/>
                <w:b/>
              </w:rPr>
              <w:t>Местоимение. Значение местоимения. Лексико-грамматические разряды местоимений.</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Times New Roman" w:hAnsi="Times New Roman" w:cs="Times New Roman"/>
                <w:szCs w:val="24"/>
              </w:rPr>
            </w:pPr>
            <w:r w:rsidRPr="001A58AC">
              <w:rPr>
                <w:rFonts w:ascii="Times New Roman" w:eastAsia="Times New Roman" w:hAnsi="Times New Roman" w:cs="Times New Roman"/>
              </w:rPr>
              <w:t xml:space="preserve">Наречие. Грамматические признаки наречия. Степени сравнения наречий. Отличие наречий от слов-омонимов. Морфологический разбор наречия. Употребление наречия в речи. Синонимия наречий при характеристике признака </w:t>
            </w:r>
            <w:r w:rsidRPr="001A58AC">
              <w:rPr>
                <w:rFonts w:ascii="Times New Roman" w:eastAsia="Times New Roman" w:hAnsi="Times New Roman" w:cs="Times New Roman"/>
              </w:rPr>
              <w:lastRenderedPageBreak/>
              <w:t>действия. Использование местоименных наречий для связи предложений в тексте.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vMerge w:val="restart"/>
            <w:shd w:val="clear" w:color="auto" w:fill="auto"/>
          </w:tcPr>
          <w:p w:rsidR="001A58AC" w:rsidRPr="001A58AC" w:rsidRDefault="001A58AC" w:rsidP="001A58AC">
            <w:pPr>
              <w:widowControl w:val="0"/>
              <w:ind w:left="57" w:right="57"/>
              <w:rPr>
                <w:rFonts w:ascii="Times New Roman" w:eastAsia="Times New Roman" w:hAnsi="Times New Roman" w:cs="Times New Roman"/>
                <w:i/>
                <w:szCs w:val="24"/>
              </w:rPr>
            </w:pPr>
          </w:p>
        </w:tc>
      </w:tr>
      <w:tr w:rsidR="001A58AC" w:rsidRPr="001A58AC" w:rsidTr="001A58AC">
        <w:trPr>
          <w:trHeight w:val="1128"/>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jc w:val="both"/>
              <w:rPr>
                <w:rFonts w:ascii="Times New Roman" w:eastAsia="Times New Roman" w:hAnsi="Times New Roman" w:cs="Times New Roman"/>
                <w:color w:val="000000"/>
                <w:szCs w:val="24"/>
              </w:rPr>
            </w:pP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240"/>
        </w:trPr>
        <w:tc>
          <w:tcPr>
            <w:tcW w:w="2830" w:type="dxa"/>
            <w:vMerge w:val="restart"/>
            <w:shd w:val="clear" w:color="auto" w:fill="auto"/>
          </w:tcPr>
          <w:p w:rsidR="001A58AC" w:rsidRPr="001A58AC" w:rsidRDefault="001A58AC" w:rsidP="001A58AC">
            <w:pPr>
              <w:ind w:left="57" w:right="57"/>
              <w:jc w:val="both"/>
              <w:rPr>
                <w:rFonts w:ascii="Times New Roman" w:eastAsia="Times New Roman" w:hAnsi="Times New Roman" w:cs="Times New Roman"/>
                <w:szCs w:val="24"/>
              </w:rPr>
            </w:pPr>
          </w:p>
          <w:p w:rsidR="001A58AC" w:rsidRPr="001A58AC" w:rsidRDefault="001A58AC" w:rsidP="001A58AC">
            <w:pPr>
              <w:ind w:left="57" w:right="57"/>
              <w:jc w:val="both"/>
              <w:rPr>
                <w:rFonts w:ascii="Times New Roman" w:eastAsia="Times New Roman" w:hAnsi="Times New Roman" w:cs="Times New Roman"/>
                <w:szCs w:val="24"/>
              </w:rPr>
            </w:pPr>
            <w:r w:rsidRPr="001A58AC">
              <w:rPr>
                <w:rFonts w:ascii="Times New Roman" w:eastAsia="Times New Roman" w:hAnsi="Times New Roman" w:cs="Times New Roman"/>
                <w:szCs w:val="24"/>
              </w:rPr>
              <w:t xml:space="preserve">Тема </w:t>
            </w:r>
            <w:r w:rsidRPr="001A58AC">
              <w:rPr>
                <w:rFonts w:ascii="Times New Roman" w:eastAsia="Times New Roman" w:hAnsi="Times New Roman" w:cs="Times New Roman"/>
                <w:b/>
                <w:szCs w:val="24"/>
              </w:rPr>
              <w:t xml:space="preserve">5.3. </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ОК.05; ОК.09</w:t>
            </w:r>
          </w:p>
        </w:tc>
      </w:tr>
      <w:tr w:rsidR="001A58AC" w:rsidRPr="001A58AC" w:rsidTr="001A58AC">
        <w:trPr>
          <w:trHeight w:val="240"/>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jc w:val="both"/>
              <w:rPr>
                <w:rFonts w:ascii="Times New Roman" w:eastAsia="Times New Roman" w:hAnsi="Times New Roman" w:cs="Times New Roman"/>
                <w:b/>
                <w:color w:val="000000"/>
              </w:rPr>
            </w:pPr>
            <w:r w:rsidRPr="001A58AC">
              <w:rPr>
                <w:rFonts w:ascii="Times New Roman" w:eastAsia="Times New Roman" w:hAnsi="Times New Roman" w:cs="Times New Roman"/>
                <w:b/>
                <w:color w:val="000000"/>
              </w:rPr>
              <w:t>Глагол . Особые формы глагола</w:t>
            </w:r>
          </w:p>
          <w:p w:rsidR="001A58AC" w:rsidRPr="001A58AC" w:rsidRDefault="001A58AC" w:rsidP="001A58AC">
            <w:pPr>
              <w:shd w:val="clear" w:color="auto" w:fill="FFFFFF"/>
              <w:tabs>
                <w:tab w:val="left" w:pos="3405"/>
                <w:tab w:val="center" w:pos="5530"/>
              </w:tabs>
              <w:rPr>
                <w:rFonts w:ascii="Times New Roman" w:eastAsia="Times New Roman" w:hAnsi="Times New Roman" w:cs="Times New Roman"/>
                <w:color w:val="000000"/>
              </w:rPr>
            </w:pPr>
            <w:r w:rsidRPr="001A58AC">
              <w:rPr>
                <w:rFonts w:ascii="Times New Roman" w:eastAsia="Times New Roman" w:hAnsi="Times New Roman" w:cs="Times New Roman"/>
                <w:color w:val="000000"/>
              </w:rPr>
              <w:t>Грамматические признаки глагола. Правописание суффиксов и личных окончаний глаголов. Правописание НЕ с глаголами. Морфологический разбор глагола. действительных и страдательных причастий Правописание суффиксов причастий. Н и НН в причастиях и отглагольных прилагательных. Причастный оборот, его обособление в предложении. Деепричастие как глагольная форма НЕ с деепричастиями. Деепричастный оборот и знаки препинания в предложении с деепричастным оборотом. Особенности предложений с деепричастным оборотом. Употребление причастий и деепричастий. Морфологический разбор причастия и деепричастия</w:t>
            </w:r>
          </w:p>
          <w:p w:rsidR="001A58AC" w:rsidRPr="001A58AC" w:rsidRDefault="001A58AC" w:rsidP="001A58AC">
            <w:pPr>
              <w:shd w:val="clear" w:color="auto" w:fill="FFFFFF"/>
              <w:tabs>
                <w:tab w:val="left" w:pos="3405"/>
                <w:tab w:val="center" w:pos="5530"/>
              </w:tabs>
              <w:rPr>
                <w:rFonts w:ascii="Times New Roman" w:eastAsia="Times New Roman" w:hAnsi="Times New Roman" w:cs="Times New Roman"/>
                <w:szCs w:val="24"/>
              </w:rPr>
            </w:pP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ind w:left="57" w:right="57"/>
              <w:rPr>
                <w:rFonts w:ascii="Times New Roman" w:eastAsia="Times New Roman" w:hAnsi="Times New Roman" w:cs="Times New Roman"/>
                <w:i/>
                <w:szCs w:val="24"/>
              </w:rPr>
            </w:pPr>
          </w:p>
        </w:tc>
      </w:tr>
      <w:tr w:rsidR="001A58AC" w:rsidRPr="001A58AC" w:rsidTr="001A58AC">
        <w:trPr>
          <w:trHeight w:val="240"/>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r w:rsidRPr="001A58AC">
              <w:rPr>
                <w:rFonts w:ascii="Times New Roman" w:eastAsia="Times New Roman" w:hAnsi="Times New Roman" w:cs="Times New Roman"/>
                <w:szCs w:val="24"/>
              </w:rPr>
              <w:t xml:space="preserve">Тема </w:t>
            </w:r>
            <w:r w:rsidRPr="001A58AC">
              <w:rPr>
                <w:rFonts w:ascii="Times New Roman" w:eastAsia="Times New Roman" w:hAnsi="Times New Roman" w:cs="Times New Roman"/>
                <w:b/>
                <w:szCs w:val="24"/>
              </w:rPr>
              <w:t>5.4</w:t>
            </w:r>
            <w:r w:rsidRPr="001A58AC">
              <w:rPr>
                <w:rFonts w:ascii="Times New Roman" w:eastAsia="Times New Roman" w:hAnsi="Times New Roman" w:cs="Times New Roman"/>
                <w:szCs w:val="24"/>
              </w:rPr>
              <w:t>.</w:t>
            </w:r>
          </w:p>
        </w:tc>
        <w:tc>
          <w:tcPr>
            <w:tcW w:w="8142" w:type="dxa"/>
            <w:shd w:val="clear" w:color="auto" w:fill="auto"/>
          </w:tcPr>
          <w:p w:rsidR="001A58AC" w:rsidRPr="001A58AC" w:rsidRDefault="001A58AC" w:rsidP="001A58AC">
            <w:pPr>
              <w:shd w:val="clear" w:color="auto" w:fill="FFFFFF"/>
              <w:tabs>
                <w:tab w:val="left" w:pos="3405"/>
                <w:tab w:val="center" w:pos="5530"/>
              </w:tabs>
              <w:rPr>
                <w:rFonts w:ascii="Times New Roman" w:eastAsia="Times New Roman" w:hAnsi="Times New Roman" w:cs="Times New Roman"/>
                <w:b/>
                <w:color w:val="000000"/>
              </w:rPr>
            </w:pPr>
            <w:r w:rsidRPr="001A58AC">
              <w:rPr>
                <w:rFonts w:ascii="Times New Roman" w:eastAsia="Times New Roman" w:hAnsi="Times New Roman" w:cs="Times New Roman"/>
                <w:b/>
                <w:szCs w:val="24"/>
              </w:rPr>
              <w:t>Основное содержание</w:t>
            </w:r>
          </w:p>
          <w:p w:rsidR="001A58AC" w:rsidRPr="001A58AC" w:rsidRDefault="001A58AC" w:rsidP="001A58AC">
            <w:pPr>
              <w:shd w:val="clear" w:color="auto" w:fill="FFFFFF"/>
              <w:tabs>
                <w:tab w:val="left" w:pos="3405"/>
                <w:tab w:val="center" w:pos="5530"/>
              </w:tabs>
              <w:rPr>
                <w:rFonts w:ascii="Times New Roman" w:eastAsia="Times New Roman" w:hAnsi="Times New Roman" w:cs="Times New Roman"/>
                <w:color w:val="000000"/>
              </w:rPr>
            </w:pPr>
            <w:r w:rsidRPr="001A58AC">
              <w:rPr>
                <w:rFonts w:ascii="Times New Roman" w:eastAsia="Times New Roman" w:hAnsi="Times New Roman" w:cs="Times New Roman"/>
                <w:b/>
                <w:color w:val="000000"/>
              </w:rPr>
              <w:t>Правописание предлогов</w:t>
            </w:r>
            <w:r w:rsidRPr="001A58AC">
              <w:rPr>
                <w:rFonts w:ascii="Times New Roman" w:eastAsia="Times New Roman" w:hAnsi="Times New Roman" w:cs="Times New Roman"/>
                <w:color w:val="000000"/>
              </w:rPr>
              <w:t>.</w:t>
            </w:r>
          </w:p>
          <w:p w:rsidR="001A58AC" w:rsidRPr="001A58AC" w:rsidRDefault="001A58AC" w:rsidP="001A58AC">
            <w:pPr>
              <w:shd w:val="clear" w:color="auto" w:fill="FFFFFF"/>
              <w:tabs>
                <w:tab w:val="left" w:pos="3405"/>
                <w:tab w:val="center" w:pos="5530"/>
              </w:tabs>
              <w:rPr>
                <w:rFonts w:ascii="Times New Roman" w:eastAsia="Times New Roman" w:hAnsi="Times New Roman" w:cs="Times New Roman"/>
                <w:color w:val="000000"/>
              </w:rPr>
            </w:pPr>
            <w:r w:rsidRPr="001A58AC">
              <w:rPr>
                <w:rFonts w:ascii="Times New Roman" w:eastAsia="Times New Roman" w:hAnsi="Times New Roman" w:cs="Times New Roman"/>
                <w:color w:val="000000"/>
              </w:rPr>
              <w:t xml:space="preserve"> Отличие производных предлогов (в течение, в продолжение, в заключение) от слов-омонимов. Союз как служебная часть речи. Союзные слова. Правописание союзов. Употребление союзов в простом и сложном предложении. Союзы как средство связи предложений в тексте. Частицы. Правописание частиц. Частицы НЕ и НИ. Их значение и употребление. Междометие как особый разряд слов. Звукоподражательные слова. Знаки препинания в предложениях с междометиями. </w:t>
            </w:r>
            <w:r w:rsidRPr="001A58AC">
              <w:rPr>
                <w:rFonts w:ascii="Times New Roman" w:eastAsia="Times New Roman" w:hAnsi="Times New Roman" w:cs="Times New Roman"/>
                <w:color w:val="000000"/>
              </w:rPr>
              <w:lastRenderedPageBreak/>
              <w:t>Употребление междометий в речи.</w:t>
            </w:r>
          </w:p>
          <w:p w:rsidR="001A58AC" w:rsidRPr="001A58AC" w:rsidRDefault="001A58AC" w:rsidP="001A58AC">
            <w:pPr>
              <w:shd w:val="clear" w:color="auto" w:fill="FFFFFF"/>
              <w:tabs>
                <w:tab w:val="left" w:pos="3405"/>
                <w:tab w:val="center" w:pos="5530"/>
              </w:tabs>
              <w:rPr>
                <w:rFonts w:ascii="Times New Roman" w:eastAsia="Times New Roman" w:hAnsi="Times New Roman" w:cs="Times New Roman"/>
                <w:color w:val="000000"/>
              </w:rPr>
            </w:pP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lastRenderedPageBreak/>
              <w:t>2</w:t>
            </w:r>
          </w:p>
        </w:tc>
        <w:tc>
          <w:tcPr>
            <w:tcW w:w="2546" w:type="dxa"/>
            <w:shd w:val="clear" w:color="auto" w:fill="auto"/>
          </w:tcPr>
          <w:p w:rsidR="001A58AC" w:rsidRPr="001A58AC" w:rsidRDefault="001A58AC" w:rsidP="001A58AC">
            <w:pPr>
              <w:widowControl w:val="0"/>
              <w:ind w:left="57" w:right="57"/>
              <w:rPr>
                <w:rFonts w:ascii="Times New Roman" w:eastAsia="Times New Roman" w:hAnsi="Times New Roman" w:cs="Times New Roman"/>
                <w:i/>
                <w:szCs w:val="24"/>
              </w:rPr>
            </w:pPr>
          </w:p>
        </w:tc>
      </w:tr>
      <w:tr w:rsidR="001A58AC" w:rsidRPr="001A58AC" w:rsidTr="001A58AC">
        <w:trPr>
          <w:trHeight w:val="240"/>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r w:rsidRPr="001A58AC">
              <w:rPr>
                <w:rFonts w:ascii="Times New Roman" w:eastAsia="Times New Roman" w:hAnsi="Times New Roman" w:cs="Times New Roman"/>
                <w:szCs w:val="24"/>
              </w:rPr>
              <w:lastRenderedPageBreak/>
              <w:t xml:space="preserve">Тема </w:t>
            </w:r>
            <w:r w:rsidRPr="001A58AC">
              <w:rPr>
                <w:rFonts w:ascii="Times New Roman" w:eastAsia="Times New Roman" w:hAnsi="Times New Roman" w:cs="Times New Roman"/>
                <w:b/>
                <w:szCs w:val="24"/>
              </w:rPr>
              <w:t>5.5.</w:t>
            </w:r>
          </w:p>
        </w:tc>
        <w:tc>
          <w:tcPr>
            <w:tcW w:w="8142" w:type="dxa"/>
            <w:shd w:val="clear" w:color="auto" w:fill="auto"/>
          </w:tcPr>
          <w:p w:rsidR="001A58AC" w:rsidRPr="001A58AC" w:rsidRDefault="001A58AC" w:rsidP="001A58AC">
            <w:pPr>
              <w:jc w:val="both"/>
              <w:rPr>
                <w:rFonts w:ascii="Times New Roman" w:eastAsia="Times New Roman" w:hAnsi="Times New Roman" w:cs="Times New Roman"/>
                <w:color w:val="000000"/>
              </w:rPr>
            </w:pPr>
            <w:r w:rsidRPr="001A58AC">
              <w:rPr>
                <w:rFonts w:ascii="Times New Roman" w:eastAsia="Times New Roman" w:hAnsi="Times New Roman" w:cs="Times New Roman"/>
                <w:b/>
                <w:color w:val="000000"/>
              </w:rPr>
              <w:t>Практическое занятие 8</w:t>
            </w:r>
            <w:r w:rsidRPr="001A58AC">
              <w:rPr>
                <w:rFonts w:ascii="Times New Roman" w:eastAsia="Times New Roman" w:hAnsi="Times New Roman" w:cs="Times New Roman"/>
                <w:color w:val="000000"/>
              </w:rPr>
              <w:t xml:space="preserve">. </w:t>
            </w:r>
          </w:p>
          <w:p w:rsidR="001A58AC" w:rsidRPr="001A58AC" w:rsidRDefault="001A58AC" w:rsidP="001A58AC">
            <w:pPr>
              <w:shd w:val="clear" w:color="auto" w:fill="FFFFFF"/>
              <w:tabs>
                <w:tab w:val="left" w:pos="3405"/>
                <w:tab w:val="center" w:pos="5530"/>
              </w:tabs>
              <w:rPr>
                <w:rFonts w:ascii="Times New Roman" w:eastAsia="Times New Roman" w:hAnsi="Times New Roman" w:cs="Times New Roman"/>
                <w:color w:val="000000"/>
              </w:rPr>
            </w:pPr>
            <w:r w:rsidRPr="001A58AC">
              <w:rPr>
                <w:rFonts w:ascii="Times New Roman" w:eastAsia="Times New Roman" w:hAnsi="Times New Roman" w:cs="Times New Roman"/>
                <w:color w:val="000000"/>
              </w:rPr>
              <w:t>Н/НН во всех частях речи</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2</w:t>
            </w:r>
          </w:p>
        </w:tc>
        <w:tc>
          <w:tcPr>
            <w:tcW w:w="2546" w:type="dxa"/>
            <w:shd w:val="clear" w:color="auto" w:fill="auto"/>
          </w:tcPr>
          <w:p w:rsidR="001A58AC" w:rsidRPr="001A58AC" w:rsidRDefault="001A58AC" w:rsidP="001A58AC">
            <w:pPr>
              <w:widowControl w:val="0"/>
              <w:ind w:left="57" w:right="57"/>
              <w:rPr>
                <w:rFonts w:ascii="Times New Roman" w:eastAsia="Times New Roman" w:hAnsi="Times New Roman" w:cs="Times New Roman"/>
                <w:i/>
                <w:szCs w:val="24"/>
              </w:rPr>
            </w:pPr>
          </w:p>
        </w:tc>
      </w:tr>
      <w:tr w:rsidR="001A58AC" w:rsidRPr="001A58AC" w:rsidTr="001A58AC">
        <w:trPr>
          <w:trHeight w:val="240"/>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r w:rsidRPr="001A58AC">
              <w:rPr>
                <w:rFonts w:ascii="Times New Roman" w:eastAsia="Times New Roman" w:hAnsi="Times New Roman" w:cs="Times New Roman"/>
                <w:szCs w:val="24"/>
              </w:rPr>
              <w:t xml:space="preserve">Тема </w:t>
            </w:r>
            <w:r w:rsidRPr="001A58AC">
              <w:rPr>
                <w:rFonts w:ascii="Times New Roman" w:eastAsia="Times New Roman" w:hAnsi="Times New Roman" w:cs="Times New Roman"/>
                <w:b/>
                <w:szCs w:val="24"/>
              </w:rPr>
              <w:t>5.6.</w:t>
            </w:r>
          </w:p>
        </w:tc>
        <w:tc>
          <w:tcPr>
            <w:tcW w:w="8142" w:type="dxa"/>
            <w:shd w:val="clear" w:color="auto" w:fill="auto"/>
          </w:tcPr>
          <w:p w:rsidR="001A58AC" w:rsidRPr="001A58AC" w:rsidRDefault="001A58AC" w:rsidP="001A58AC">
            <w:pPr>
              <w:jc w:val="both"/>
              <w:rPr>
                <w:rFonts w:ascii="Times New Roman" w:eastAsia="Times New Roman" w:hAnsi="Times New Roman" w:cs="Times New Roman"/>
                <w:color w:val="000000"/>
              </w:rPr>
            </w:pPr>
            <w:r w:rsidRPr="001A58AC">
              <w:rPr>
                <w:rFonts w:ascii="Times New Roman" w:eastAsia="Times New Roman" w:hAnsi="Times New Roman" w:cs="Times New Roman"/>
                <w:b/>
                <w:color w:val="000000"/>
              </w:rPr>
              <w:t>Практическое занятие 9</w:t>
            </w:r>
            <w:r w:rsidRPr="001A58AC">
              <w:rPr>
                <w:rFonts w:ascii="Times New Roman" w:eastAsia="Times New Roman" w:hAnsi="Times New Roman" w:cs="Times New Roman"/>
                <w:color w:val="000000"/>
              </w:rPr>
              <w:t xml:space="preserve"> . </w:t>
            </w:r>
          </w:p>
          <w:p w:rsidR="001A58AC" w:rsidRPr="001A58AC" w:rsidRDefault="001A58AC" w:rsidP="001A58AC">
            <w:pPr>
              <w:shd w:val="clear" w:color="auto" w:fill="FFFFFF"/>
              <w:tabs>
                <w:tab w:val="left" w:pos="3405"/>
                <w:tab w:val="center" w:pos="5530"/>
              </w:tabs>
              <w:rPr>
                <w:rFonts w:ascii="Times New Roman" w:eastAsia="Times New Roman" w:hAnsi="Times New Roman" w:cs="Times New Roman"/>
                <w:color w:val="000000"/>
              </w:rPr>
            </w:pPr>
            <w:r w:rsidRPr="001A58AC">
              <w:rPr>
                <w:rFonts w:ascii="Times New Roman" w:eastAsia="Times New Roman" w:hAnsi="Times New Roman" w:cs="Times New Roman"/>
                <w:color w:val="000000"/>
              </w:rPr>
              <w:t>Правописание глаголов, причастий, деепричастий.</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2</w:t>
            </w:r>
          </w:p>
        </w:tc>
        <w:tc>
          <w:tcPr>
            <w:tcW w:w="2546" w:type="dxa"/>
            <w:shd w:val="clear" w:color="auto" w:fill="auto"/>
          </w:tcPr>
          <w:p w:rsidR="001A58AC" w:rsidRPr="001A58AC" w:rsidRDefault="001A58AC" w:rsidP="001A58AC">
            <w:pPr>
              <w:widowControl w:val="0"/>
              <w:ind w:left="57" w:right="57"/>
              <w:rPr>
                <w:rFonts w:ascii="Times New Roman" w:eastAsia="Times New Roman" w:hAnsi="Times New Roman" w:cs="Times New Roman"/>
                <w:i/>
                <w:szCs w:val="24"/>
              </w:rPr>
            </w:pPr>
          </w:p>
        </w:tc>
      </w:tr>
      <w:tr w:rsidR="001A58AC" w:rsidRPr="001A58AC" w:rsidTr="001A58AC">
        <w:trPr>
          <w:trHeight w:val="240"/>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szCs w:val="24"/>
              </w:rPr>
            </w:pPr>
            <w:r w:rsidRPr="001A58AC">
              <w:rPr>
                <w:rFonts w:ascii="Times New Roman" w:eastAsia="Times New Roman" w:hAnsi="Times New Roman" w:cs="Times New Roman"/>
                <w:szCs w:val="24"/>
              </w:rPr>
              <w:t xml:space="preserve">Тема </w:t>
            </w:r>
            <w:r w:rsidRPr="001A58AC">
              <w:rPr>
                <w:rFonts w:ascii="Times New Roman" w:eastAsia="Times New Roman" w:hAnsi="Times New Roman" w:cs="Times New Roman"/>
                <w:b/>
                <w:szCs w:val="24"/>
              </w:rPr>
              <w:t>5.7.</w:t>
            </w:r>
          </w:p>
        </w:tc>
        <w:tc>
          <w:tcPr>
            <w:tcW w:w="8142" w:type="dxa"/>
            <w:shd w:val="clear" w:color="auto" w:fill="auto"/>
          </w:tcPr>
          <w:p w:rsidR="001A58AC" w:rsidRPr="001A58AC" w:rsidRDefault="001A58AC" w:rsidP="001A58AC">
            <w:pPr>
              <w:jc w:val="both"/>
              <w:rPr>
                <w:rFonts w:ascii="Times New Roman" w:eastAsia="Times New Roman" w:hAnsi="Times New Roman" w:cs="Times New Roman"/>
                <w:b/>
                <w:color w:val="000000"/>
              </w:rPr>
            </w:pPr>
            <w:r w:rsidRPr="001A58AC">
              <w:rPr>
                <w:rFonts w:ascii="Times New Roman" w:eastAsia="Times New Roman" w:hAnsi="Times New Roman" w:cs="Times New Roman"/>
                <w:b/>
                <w:color w:val="000000"/>
              </w:rPr>
              <w:t xml:space="preserve">Практическое занятие 10. </w:t>
            </w:r>
          </w:p>
          <w:p w:rsidR="001A58AC" w:rsidRPr="001A58AC" w:rsidRDefault="001A58AC" w:rsidP="001A58AC">
            <w:pPr>
              <w:shd w:val="clear" w:color="auto" w:fill="FFFFFF"/>
              <w:tabs>
                <w:tab w:val="left" w:pos="3405"/>
                <w:tab w:val="center" w:pos="5530"/>
              </w:tabs>
              <w:rPr>
                <w:rFonts w:ascii="Times New Roman" w:eastAsia="Times New Roman" w:hAnsi="Times New Roman" w:cs="Times New Roman"/>
                <w:color w:val="000000"/>
              </w:rPr>
            </w:pPr>
            <w:r w:rsidRPr="001A58AC">
              <w:rPr>
                <w:rFonts w:ascii="Times New Roman" w:eastAsia="Times New Roman" w:hAnsi="Times New Roman" w:cs="Times New Roman"/>
                <w:color w:val="000000"/>
              </w:rPr>
              <w:t>Правописание служебных частей речи.</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2</w:t>
            </w:r>
          </w:p>
        </w:tc>
        <w:tc>
          <w:tcPr>
            <w:tcW w:w="2546" w:type="dxa"/>
            <w:shd w:val="clear" w:color="auto" w:fill="auto"/>
          </w:tcPr>
          <w:p w:rsidR="001A58AC" w:rsidRPr="001A58AC" w:rsidRDefault="001A58AC" w:rsidP="001A58AC">
            <w:pPr>
              <w:widowControl w:val="0"/>
              <w:ind w:left="57" w:right="57"/>
              <w:rPr>
                <w:rFonts w:ascii="Times New Roman" w:eastAsia="Times New Roman" w:hAnsi="Times New Roman" w:cs="Times New Roman"/>
                <w:i/>
                <w:szCs w:val="24"/>
              </w:rPr>
            </w:pPr>
          </w:p>
        </w:tc>
      </w:tr>
      <w:tr w:rsidR="001A58AC" w:rsidRPr="001A58AC" w:rsidTr="001A58AC">
        <w:trPr>
          <w:trHeight w:val="20"/>
        </w:trPr>
        <w:tc>
          <w:tcPr>
            <w:tcW w:w="10972" w:type="dxa"/>
            <w:gridSpan w:val="2"/>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b/>
                <w:color w:val="000000"/>
                <w:szCs w:val="24"/>
              </w:rPr>
            </w:pPr>
            <w:r w:rsidRPr="001A58AC">
              <w:rPr>
                <w:rFonts w:ascii="Times New Roman" w:eastAsia="Times New Roman" w:hAnsi="Times New Roman" w:cs="Times New Roman"/>
                <w:b/>
                <w:color w:val="000000"/>
                <w:szCs w:val="24"/>
              </w:rPr>
              <w:t>Раздел 6. Синтаксис и пунктуации</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24</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b/>
                <w:i/>
                <w:szCs w:val="24"/>
              </w:rPr>
            </w:pPr>
          </w:p>
        </w:tc>
      </w:tr>
      <w:tr w:rsidR="001A58AC" w:rsidRPr="001A58AC" w:rsidTr="001A58AC">
        <w:trPr>
          <w:trHeight w:val="240"/>
        </w:trPr>
        <w:tc>
          <w:tcPr>
            <w:tcW w:w="2830" w:type="dxa"/>
            <w:vMerge w:val="restart"/>
            <w:shd w:val="clear" w:color="auto" w:fill="auto"/>
          </w:tcPr>
          <w:p w:rsidR="001A58AC" w:rsidRPr="001A58AC" w:rsidRDefault="001A58AC" w:rsidP="001A58AC">
            <w:pPr>
              <w:ind w:left="57" w:right="57"/>
              <w:jc w:val="both"/>
              <w:rPr>
                <w:rFonts w:ascii="Times New Roman" w:eastAsia="Times New Roman" w:hAnsi="Times New Roman" w:cs="Times New Roman"/>
                <w:szCs w:val="24"/>
              </w:rPr>
            </w:pPr>
            <w:r w:rsidRPr="001A58AC">
              <w:rPr>
                <w:rFonts w:ascii="Times New Roman" w:eastAsia="Times New Roman" w:hAnsi="Times New Roman" w:cs="Times New Roman"/>
                <w:szCs w:val="24"/>
              </w:rPr>
              <w:t xml:space="preserve">Тема </w:t>
            </w:r>
            <w:r w:rsidRPr="001A58AC">
              <w:rPr>
                <w:rFonts w:ascii="Times New Roman" w:eastAsia="Times New Roman" w:hAnsi="Times New Roman" w:cs="Times New Roman"/>
                <w:b/>
                <w:szCs w:val="24"/>
              </w:rPr>
              <w:t>6.1.</w:t>
            </w:r>
            <w:r w:rsidRPr="001A58AC">
              <w:rPr>
                <w:rFonts w:ascii="Times New Roman" w:eastAsia="Times New Roman" w:hAnsi="Times New Roman" w:cs="Times New Roman"/>
                <w:szCs w:val="24"/>
              </w:rPr>
              <w:t xml:space="preserve"> </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color w:val="000000"/>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b/>
                <w:i/>
                <w:szCs w:val="24"/>
              </w:rPr>
            </w:pPr>
          </w:p>
        </w:tc>
      </w:tr>
      <w:tr w:rsidR="001A58AC" w:rsidRPr="001A58AC" w:rsidTr="001A58AC">
        <w:trPr>
          <w:trHeight w:val="240"/>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jc w:val="both"/>
              <w:rPr>
                <w:rFonts w:ascii="Times New Roman" w:eastAsia="Times New Roman" w:hAnsi="Times New Roman" w:cs="Times New Roman"/>
                <w:color w:val="000000"/>
              </w:rPr>
            </w:pPr>
            <w:r w:rsidRPr="001A58AC">
              <w:rPr>
                <w:rFonts w:ascii="Times New Roman" w:eastAsia="Times New Roman" w:hAnsi="Times New Roman" w:cs="Times New Roman"/>
                <w:b/>
                <w:color w:val="000000"/>
              </w:rPr>
              <w:t>Комбинированное занятие 13.</w:t>
            </w:r>
            <w:r w:rsidRPr="001A58AC">
              <w:rPr>
                <w:rFonts w:ascii="Times New Roman" w:eastAsia="Times New Roman" w:hAnsi="Times New Roman" w:cs="Times New Roman"/>
                <w:color w:val="000000"/>
              </w:rPr>
              <w:t xml:space="preserve">  </w:t>
            </w:r>
          </w:p>
          <w:p w:rsidR="001A58AC" w:rsidRPr="001A58AC" w:rsidRDefault="001A58AC" w:rsidP="001A58AC">
            <w:pPr>
              <w:jc w:val="both"/>
              <w:rPr>
                <w:rFonts w:ascii="Times New Roman" w:eastAsia="Times New Roman" w:hAnsi="Times New Roman" w:cs="Times New Roman"/>
                <w:color w:val="000000"/>
              </w:rPr>
            </w:pPr>
            <w:r w:rsidRPr="001A58AC">
              <w:rPr>
                <w:rFonts w:ascii="Times New Roman" w:eastAsia="Times New Roman" w:hAnsi="Times New Roman" w:cs="Times New Roman"/>
                <w:color w:val="000000"/>
              </w:rPr>
              <w:t>Словосочетание как синтаксическая единица. Основные единицы синтаксиса. Словосочетание, предложение, сложное синтаксическое целое.  Строение словосочетания. Виды связи слов в словосочетании: согласование, управление, примыкание. Нормы построения словосочетаний. Синтаксический разбор словосочетаний. Значение словосочетания в построении предложения. Синонимия словосочетаний.</w:t>
            </w:r>
          </w:p>
          <w:p w:rsidR="001A58AC" w:rsidRPr="001A58AC" w:rsidRDefault="001A58AC" w:rsidP="001A58AC">
            <w:pPr>
              <w:shd w:val="clear" w:color="auto" w:fill="FFFFFF"/>
              <w:ind w:left="57" w:right="57"/>
              <w:jc w:val="both"/>
              <w:rPr>
                <w:rFonts w:ascii="Times New Roman" w:eastAsia="Times New Roman" w:hAnsi="Times New Roman" w:cs="Times New Roman"/>
                <w:szCs w:val="24"/>
              </w:rPr>
            </w:pPr>
            <w:r w:rsidRPr="001A58AC">
              <w:rPr>
                <w:rFonts w:ascii="Times New Roman" w:eastAsia="Times New Roman" w:hAnsi="Times New Roman" w:cs="Times New Roman"/>
                <w:color w:val="000000"/>
              </w:rPr>
              <w:t>Основные выразительные средства синтаксиса.</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240"/>
        </w:trPr>
        <w:tc>
          <w:tcPr>
            <w:tcW w:w="2830" w:type="dxa"/>
            <w:vMerge w:val="restart"/>
            <w:shd w:val="clear" w:color="auto" w:fill="auto"/>
          </w:tcPr>
          <w:p w:rsidR="001A58AC" w:rsidRPr="001A58AC" w:rsidRDefault="001A58AC" w:rsidP="001A58AC">
            <w:pPr>
              <w:ind w:left="57" w:right="57"/>
              <w:jc w:val="both"/>
              <w:rPr>
                <w:rFonts w:ascii="Times New Roman" w:eastAsia="Times New Roman" w:hAnsi="Times New Roman" w:cs="Times New Roman"/>
                <w:szCs w:val="24"/>
              </w:rPr>
            </w:pPr>
            <w:r w:rsidRPr="001A58AC">
              <w:rPr>
                <w:rFonts w:ascii="Times New Roman" w:eastAsia="Times New Roman" w:hAnsi="Times New Roman" w:cs="Times New Roman"/>
                <w:szCs w:val="24"/>
              </w:rPr>
              <w:lastRenderedPageBreak/>
              <w:t>Тема </w:t>
            </w:r>
            <w:r w:rsidRPr="001A58AC">
              <w:rPr>
                <w:rFonts w:ascii="Times New Roman" w:eastAsia="Times New Roman" w:hAnsi="Times New Roman" w:cs="Times New Roman"/>
                <w:b/>
                <w:szCs w:val="24"/>
              </w:rPr>
              <w:t>6.2</w:t>
            </w:r>
            <w:r w:rsidRPr="001A58AC">
              <w:rPr>
                <w:rFonts w:ascii="Times New Roman" w:eastAsia="Times New Roman" w:hAnsi="Times New Roman" w:cs="Times New Roman"/>
                <w:szCs w:val="24"/>
              </w:rPr>
              <w:t xml:space="preserve">. </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color w:val="000000"/>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p>
        </w:tc>
      </w:tr>
      <w:tr w:rsidR="001A58AC" w:rsidRPr="001A58AC" w:rsidTr="001A58AC">
        <w:trPr>
          <w:trHeight w:val="240"/>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spacing w:after="160" w:line="259" w:lineRule="auto"/>
              <w:jc w:val="both"/>
              <w:rPr>
                <w:rFonts w:ascii="Times New Roman" w:eastAsia="Times New Roman" w:hAnsi="Times New Roman" w:cs="Times New Roman"/>
                <w:color w:val="000000"/>
              </w:rPr>
            </w:pPr>
            <w:r w:rsidRPr="001A58AC">
              <w:rPr>
                <w:rFonts w:ascii="Times New Roman" w:eastAsia="Times New Roman" w:hAnsi="Times New Roman" w:cs="Times New Roman"/>
                <w:b/>
                <w:color w:val="000000"/>
              </w:rPr>
              <w:t>Комбинированное занятие 14.</w:t>
            </w:r>
            <w:r w:rsidRPr="001A58AC">
              <w:rPr>
                <w:rFonts w:ascii="Times New Roman" w:eastAsia="Times New Roman" w:hAnsi="Times New Roman" w:cs="Times New Roman"/>
                <w:color w:val="000000"/>
              </w:rPr>
              <w:t xml:space="preserve"> </w:t>
            </w:r>
          </w:p>
          <w:p w:rsidR="001A58AC" w:rsidRPr="001A58AC" w:rsidRDefault="001A58AC" w:rsidP="001A58AC">
            <w:pPr>
              <w:spacing w:after="160" w:line="259" w:lineRule="auto"/>
              <w:jc w:val="both"/>
              <w:rPr>
                <w:rFonts w:ascii="Times New Roman" w:hAnsi="Times New Roman" w:cs="Times New Roman"/>
                <w:szCs w:val="24"/>
              </w:rPr>
            </w:pPr>
            <w:r w:rsidRPr="001A58AC">
              <w:rPr>
                <w:rFonts w:ascii="Times New Roman" w:eastAsia="Times New Roman" w:hAnsi="Times New Roman" w:cs="Times New Roman"/>
                <w:color w:val="000000"/>
              </w:rPr>
              <w:t>Простое предложение и его классификация. Виды предложений по цели высказывания, восклицательные предложения. Интонационное богатство русской речи. Логическое ударение. Прямой и обратный порядок слов. Стилистические функции и роль порядка слов в предложении.</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ind w:left="57" w:right="57"/>
              <w:rPr>
                <w:rFonts w:ascii="Times New Roman" w:eastAsia="Times New Roman" w:hAnsi="Times New Roman" w:cs="Times New Roman"/>
                <w:i/>
                <w:szCs w:val="24"/>
              </w:rPr>
            </w:pPr>
          </w:p>
        </w:tc>
      </w:tr>
      <w:tr w:rsidR="001A58AC" w:rsidRPr="001A58AC" w:rsidTr="001A58AC">
        <w:trPr>
          <w:trHeight w:val="240"/>
        </w:trPr>
        <w:tc>
          <w:tcPr>
            <w:tcW w:w="2830" w:type="dxa"/>
            <w:vMerge w:val="restart"/>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r w:rsidRPr="001A58AC">
              <w:rPr>
                <w:rFonts w:ascii="Times New Roman" w:eastAsia="Times New Roman" w:hAnsi="Times New Roman" w:cs="Times New Roman"/>
                <w:color w:val="000000"/>
                <w:szCs w:val="24"/>
              </w:rPr>
              <w:t xml:space="preserve">Тема </w:t>
            </w:r>
            <w:r w:rsidRPr="001A58AC">
              <w:rPr>
                <w:rFonts w:ascii="Times New Roman" w:eastAsia="Times New Roman" w:hAnsi="Times New Roman" w:cs="Times New Roman"/>
                <w:b/>
                <w:color w:val="000000"/>
                <w:szCs w:val="24"/>
              </w:rPr>
              <w:t xml:space="preserve">6.3. </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color w:val="000000"/>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right="57"/>
              <w:jc w:val="center"/>
              <w:rPr>
                <w:rFonts w:ascii="Times New Roman" w:eastAsia="Times New Roman" w:hAnsi="Times New Roman" w:cs="Times New Roman"/>
                <w:i/>
                <w:szCs w:val="24"/>
              </w:rPr>
            </w:pPr>
          </w:p>
        </w:tc>
      </w:tr>
      <w:tr w:rsidR="001A58AC" w:rsidRPr="001A58AC" w:rsidTr="001A58AC">
        <w:trPr>
          <w:trHeight w:val="240"/>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b/>
                <w:color w:val="000000"/>
              </w:rPr>
              <w:t>Комбинированное занятие 15</w:t>
            </w:r>
            <w:r w:rsidRPr="001A58AC">
              <w:rPr>
                <w:rFonts w:ascii="Times New Roman" w:eastAsia="Times New Roman" w:hAnsi="Times New Roman" w:cs="Times New Roman"/>
                <w:color w:val="000000"/>
              </w:rPr>
              <w:t xml:space="preserve"> . </w:t>
            </w:r>
          </w:p>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color w:val="000000"/>
              </w:rPr>
              <w:t xml:space="preserve">Тире в простом предложении. </w:t>
            </w:r>
          </w:p>
          <w:p w:rsidR="001A58AC" w:rsidRPr="001A58AC" w:rsidRDefault="001A58AC" w:rsidP="001A58AC">
            <w:pPr>
              <w:ind w:left="57" w:right="57"/>
              <w:jc w:val="both"/>
              <w:rPr>
                <w:rFonts w:ascii="Times New Roman" w:eastAsia="Times New Roman" w:hAnsi="Times New Roman" w:cs="Times New Roman"/>
                <w:szCs w:val="24"/>
              </w:rPr>
            </w:pPr>
            <w:r w:rsidRPr="001A58AC">
              <w:rPr>
                <w:rFonts w:ascii="Times New Roman" w:eastAsia="Times New Roman" w:hAnsi="Times New Roman" w:cs="Times New Roman"/>
                <w:color w:val="000000"/>
              </w:rPr>
              <w:t>Грамматическая основа простого двусоставного предложения. Тире между подлежащим и сказуемым. Согласование сказуемого с подлежащим. Синонимия составных сказуемых. Единство видовременных форм глаголов-сказуемых как средство связи предложений в тексте.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240"/>
        </w:trPr>
        <w:tc>
          <w:tcPr>
            <w:tcW w:w="2830" w:type="dxa"/>
            <w:vMerge w:val="restart"/>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r w:rsidRPr="001A58AC">
              <w:rPr>
                <w:rFonts w:ascii="Times New Roman" w:eastAsia="Times New Roman" w:hAnsi="Times New Roman" w:cs="Times New Roman"/>
                <w:color w:val="000000"/>
                <w:szCs w:val="24"/>
              </w:rPr>
              <w:t xml:space="preserve">Тема </w:t>
            </w:r>
            <w:r w:rsidRPr="001A58AC">
              <w:rPr>
                <w:rFonts w:ascii="Times New Roman" w:eastAsia="Times New Roman" w:hAnsi="Times New Roman" w:cs="Times New Roman"/>
                <w:b/>
                <w:color w:val="000000"/>
                <w:szCs w:val="24"/>
              </w:rPr>
              <w:t xml:space="preserve">6.4 </w:t>
            </w:r>
            <w:r w:rsidRPr="001A58AC">
              <w:rPr>
                <w:rFonts w:ascii="Times New Roman" w:eastAsia="Times New Roman" w:hAnsi="Times New Roman" w:cs="Times New Roman"/>
                <w:color w:val="000000"/>
                <w:szCs w:val="24"/>
              </w:rPr>
              <w:t>.</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color w:val="000000"/>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p>
        </w:tc>
      </w:tr>
      <w:tr w:rsidR="001A58AC" w:rsidRPr="001A58AC" w:rsidTr="001A58AC">
        <w:trPr>
          <w:trHeight w:val="1018"/>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b/>
                <w:color w:val="000000"/>
              </w:rPr>
              <w:t>Комбинированное занятие № 16 .</w:t>
            </w:r>
            <w:r w:rsidRPr="001A58AC">
              <w:rPr>
                <w:rFonts w:ascii="Times New Roman" w:eastAsia="Times New Roman" w:hAnsi="Times New Roman" w:cs="Times New Roman"/>
                <w:color w:val="000000"/>
              </w:rPr>
              <w:t xml:space="preserve"> </w:t>
            </w:r>
          </w:p>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color w:val="000000"/>
              </w:rPr>
              <w:t>Предложения с однородными членами и знаки препинания при них. Содержание учебной информации.</w:t>
            </w:r>
          </w:p>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color w:val="000000"/>
              </w:rPr>
              <w:t xml:space="preserve">Предложения с однородными членами и знаки препинания в них. Однородные </w:t>
            </w:r>
            <w:r w:rsidRPr="001A58AC">
              <w:rPr>
                <w:rFonts w:ascii="Times New Roman" w:eastAsia="Times New Roman" w:hAnsi="Times New Roman" w:cs="Times New Roman"/>
                <w:color w:val="000000"/>
              </w:rPr>
              <w:lastRenderedPageBreak/>
              <w:t>и неоднородные определения.</w:t>
            </w:r>
          </w:p>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color w:val="000000"/>
              </w:rPr>
            </w:pPr>
            <w:r w:rsidRPr="001A58AC">
              <w:rPr>
                <w:rFonts w:ascii="Times New Roman" w:eastAsia="Times New Roman" w:hAnsi="Times New Roman" w:cs="Times New Roman"/>
                <w:color w:val="000000"/>
              </w:rPr>
              <w:t>Употребление однородных членов предложения в разных стилях речи. Синонимика ряда однородных членов предложения с союзами и без союзов.</w:t>
            </w:r>
          </w:p>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color w:val="000000"/>
                <w:szCs w:val="24"/>
              </w:rPr>
            </w:pP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1018"/>
        </w:trPr>
        <w:tc>
          <w:tcPr>
            <w:tcW w:w="2830" w:type="dxa"/>
            <w:vMerge w:val="restart"/>
            <w:shd w:val="clear" w:color="auto" w:fill="auto"/>
          </w:tcPr>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jc w:val="both"/>
              <w:rPr>
                <w:rFonts w:ascii="Times New Roman" w:eastAsia="Times New Roman" w:hAnsi="Times New Roman" w:cs="Times New Roman"/>
                <w:color w:val="000000"/>
                <w:szCs w:val="24"/>
              </w:rPr>
            </w:pPr>
            <w:r w:rsidRPr="001A58AC">
              <w:rPr>
                <w:rFonts w:ascii="Times New Roman" w:eastAsia="Times New Roman" w:hAnsi="Times New Roman" w:cs="Times New Roman"/>
                <w:color w:val="000000"/>
                <w:szCs w:val="24"/>
              </w:rPr>
              <w:lastRenderedPageBreak/>
              <w:t xml:space="preserve">Тема </w:t>
            </w:r>
            <w:r w:rsidRPr="001A58AC">
              <w:rPr>
                <w:rFonts w:ascii="Times New Roman" w:eastAsia="Times New Roman" w:hAnsi="Times New Roman" w:cs="Times New Roman"/>
                <w:b/>
                <w:color w:val="000000"/>
                <w:szCs w:val="24"/>
              </w:rPr>
              <w:t xml:space="preserve">6.5 </w:t>
            </w:r>
            <w:r w:rsidRPr="001A58AC">
              <w:rPr>
                <w:rFonts w:ascii="Times New Roman" w:eastAsia="Times New Roman" w:hAnsi="Times New Roman" w:cs="Times New Roman"/>
                <w:color w:val="000000"/>
                <w:szCs w:val="24"/>
              </w:rPr>
              <w:t>.</w:t>
            </w:r>
          </w:p>
        </w:tc>
        <w:tc>
          <w:tcPr>
            <w:tcW w:w="8142"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b/>
                <w:szCs w:val="24"/>
              </w:rPr>
            </w:pPr>
            <w:r w:rsidRPr="001A58AC">
              <w:rPr>
                <w:rFonts w:ascii="Times New Roman" w:eastAsia="Times New Roman" w:hAnsi="Times New Roman" w:cs="Times New Roman"/>
                <w:b/>
                <w:szCs w:val="24"/>
              </w:rPr>
              <w:t>Основное содержание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eastAsia="Times New Roman" w:hAnsi="Times New Roman" w:cs="Times New Roman"/>
                <w:b/>
                <w:i/>
                <w:szCs w:val="24"/>
              </w:rPr>
            </w:pP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right="57"/>
              <w:rPr>
                <w:rFonts w:ascii="Times New Roman" w:eastAsia="Times New Roman" w:hAnsi="Times New Roman" w:cs="Times New Roman"/>
                <w:i/>
                <w:szCs w:val="24"/>
              </w:rPr>
            </w:pPr>
          </w:p>
        </w:tc>
      </w:tr>
      <w:tr w:rsidR="001A58AC" w:rsidRPr="001A58AC" w:rsidTr="001A58AC">
        <w:trPr>
          <w:trHeight w:val="1018"/>
        </w:trPr>
        <w:tc>
          <w:tcPr>
            <w:tcW w:w="2830" w:type="dxa"/>
            <w:vMerge/>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c>
          <w:tcPr>
            <w:tcW w:w="8142" w:type="dxa"/>
            <w:shd w:val="clear" w:color="auto" w:fill="auto"/>
          </w:tcPr>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b/>
                <w:color w:val="000000"/>
              </w:rPr>
              <w:t>Комбинированное занятие № 17</w:t>
            </w:r>
            <w:r w:rsidRPr="001A58AC">
              <w:rPr>
                <w:rFonts w:ascii="Times New Roman" w:eastAsia="Times New Roman" w:hAnsi="Times New Roman" w:cs="Times New Roman"/>
                <w:color w:val="000000"/>
              </w:rPr>
              <w:t xml:space="preserve"> . </w:t>
            </w:r>
          </w:p>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color w:val="000000"/>
              </w:rPr>
              <w:t xml:space="preserve">Обособленные членами и знаки препинания. </w:t>
            </w:r>
          </w:p>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color w:val="000000"/>
              </w:rPr>
              <w:t>Содержание учебной информации.</w:t>
            </w:r>
          </w:p>
          <w:p w:rsidR="001A58AC" w:rsidRPr="001A58AC" w:rsidRDefault="001A58AC" w:rsidP="001A58AC">
            <w:pPr>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color w:val="000000"/>
                <w:szCs w:val="24"/>
              </w:rPr>
            </w:pPr>
            <w:r w:rsidRPr="001A58AC">
              <w:rPr>
                <w:rFonts w:ascii="Times New Roman" w:eastAsia="Times New Roman" w:hAnsi="Times New Roman" w:cs="Times New Roman"/>
                <w:color w:val="000000"/>
              </w:rPr>
              <w:t>Предложения с обособленными и уточняющими членами. Обособление определений. Синонимия обособленных и необособленных определений. Обособление приложений. Обособление дополнений. Обособление обстоятельств. Роль сравнительного оборота как изобразительного средства языка. Уточняющие члены предложения. Стилистическая роль обособленных и необособленных членов предложения.</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i/>
                <w:szCs w:val="24"/>
              </w:rPr>
            </w:pP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1018"/>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r w:rsidRPr="001A58AC">
              <w:rPr>
                <w:rFonts w:ascii="Times New Roman" w:eastAsia="Times New Roman" w:hAnsi="Times New Roman" w:cs="Times New Roman"/>
                <w:i/>
                <w:szCs w:val="24"/>
              </w:rPr>
              <w:t xml:space="preserve">Тема </w:t>
            </w:r>
            <w:r w:rsidRPr="001A58AC">
              <w:rPr>
                <w:rFonts w:ascii="Times New Roman" w:eastAsia="Times New Roman" w:hAnsi="Times New Roman" w:cs="Times New Roman"/>
                <w:b/>
                <w:i/>
                <w:szCs w:val="24"/>
              </w:rPr>
              <w:t>6.6</w:t>
            </w:r>
          </w:p>
        </w:tc>
        <w:tc>
          <w:tcPr>
            <w:tcW w:w="8142" w:type="dxa"/>
            <w:shd w:val="clear" w:color="auto" w:fill="auto"/>
          </w:tcPr>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b/>
                <w:color w:val="000000"/>
              </w:rPr>
              <w:t>Комбинированное занятие № 18</w:t>
            </w:r>
            <w:r w:rsidRPr="001A58AC">
              <w:rPr>
                <w:rFonts w:ascii="Times New Roman" w:eastAsia="Times New Roman" w:hAnsi="Times New Roman" w:cs="Times New Roman"/>
                <w:color w:val="000000"/>
              </w:rPr>
              <w:t xml:space="preserve"> . Вводные слова и предложения. Обращения. Способы передачи чужой речи. Содержание учебной информации.</w:t>
            </w:r>
          </w:p>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color w:val="000000"/>
              </w:rPr>
              <w:t>Знаки препинания при словах, грамматически не связанных с членами предложения. Вводные слова и предложения. Отличие вводных слов от знаменательных слов-омонимов. Употребление вводных слов в речи; стилистическое различие между ними. Использование вводных слов как средства связи предложений в тексте.</w:t>
            </w:r>
          </w:p>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color w:val="000000"/>
              </w:rPr>
              <w:lastRenderedPageBreak/>
              <w:t>Знаки препинания при обращении. Использование обращений в разных стилях речи как средства характеристики адресата и передачи авторского отношения к нему.</w:t>
            </w:r>
          </w:p>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color w:val="000000"/>
              </w:rPr>
              <w:t>Знаки препинания при междометии. Употребление междометий в речи.</w:t>
            </w:r>
          </w:p>
          <w:p w:rsidR="001A58AC" w:rsidRPr="001A58AC" w:rsidRDefault="001A58AC" w:rsidP="001A58AC">
            <w:pPr>
              <w:ind w:firstLine="408"/>
              <w:jc w:val="both"/>
              <w:rPr>
                <w:rFonts w:ascii="Times New Roman" w:eastAsia="Times New Roman" w:hAnsi="Times New Roman" w:cs="Times New Roman"/>
                <w:color w:val="000000"/>
              </w:rPr>
            </w:pPr>
            <w:r w:rsidRPr="001A58AC">
              <w:rPr>
                <w:rFonts w:ascii="Times New Roman" w:eastAsia="Times New Roman" w:hAnsi="Times New Roman" w:cs="Times New Roman"/>
                <w:color w:val="000000"/>
              </w:rPr>
              <w:t>Способы передачи чужой речи. Знаки препинания при прямой речи. Замена прямой речи косвенной. Знаки препинания при цитатах.</w:t>
            </w:r>
          </w:p>
          <w:p w:rsidR="001A58AC" w:rsidRPr="001A58AC" w:rsidRDefault="001A58AC" w:rsidP="001A58AC">
            <w:pPr>
              <w:ind w:firstLine="408"/>
              <w:jc w:val="both"/>
              <w:rPr>
                <w:rFonts w:ascii="Times New Roman" w:eastAsia="Times New Roman" w:hAnsi="Times New Roman" w:cs="Times New Roman"/>
                <w:b/>
                <w:color w:val="000000"/>
              </w:rPr>
            </w:pPr>
            <w:r w:rsidRPr="001A58AC">
              <w:rPr>
                <w:rFonts w:ascii="Times New Roman" w:eastAsia="Times New Roman" w:hAnsi="Times New Roman" w:cs="Times New Roman"/>
                <w:color w:val="000000"/>
              </w:rPr>
              <w:t>Оформление диалога. Знаки препинания при диалоге</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lastRenderedPageBreak/>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1018"/>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r w:rsidRPr="001A58AC">
              <w:rPr>
                <w:rFonts w:ascii="Times New Roman" w:eastAsia="Times New Roman" w:hAnsi="Times New Roman" w:cs="Times New Roman"/>
                <w:i/>
                <w:szCs w:val="24"/>
              </w:rPr>
              <w:lastRenderedPageBreak/>
              <w:t xml:space="preserve">Тема </w:t>
            </w:r>
            <w:r w:rsidRPr="001A58AC">
              <w:rPr>
                <w:rFonts w:ascii="Times New Roman" w:eastAsia="Times New Roman" w:hAnsi="Times New Roman" w:cs="Times New Roman"/>
                <w:b/>
                <w:i/>
                <w:szCs w:val="24"/>
              </w:rPr>
              <w:t>6.7.</w:t>
            </w:r>
          </w:p>
        </w:tc>
        <w:tc>
          <w:tcPr>
            <w:tcW w:w="8142" w:type="dxa"/>
            <w:shd w:val="clear" w:color="auto" w:fill="auto"/>
          </w:tcPr>
          <w:p w:rsidR="001A58AC" w:rsidRPr="001A58AC" w:rsidRDefault="001A58AC" w:rsidP="001A58AC">
            <w:pPr>
              <w:ind w:firstLine="408"/>
              <w:jc w:val="both"/>
              <w:rPr>
                <w:rFonts w:ascii="Times New Roman" w:eastAsia="Times New Roman" w:hAnsi="Times New Roman" w:cs="Times New Roman"/>
                <w:b/>
              </w:rPr>
            </w:pPr>
            <w:r w:rsidRPr="001A58AC">
              <w:rPr>
                <w:rFonts w:ascii="Times New Roman" w:eastAsia="Times New Roman" w:hAnsi="Times New Roman" w:cs="Times New Roman"/>
                <w:b/>
                <w:i/>
              </w:rPr>
              <w:t>Комбинированное занятие № 19</w:t>
            </w:r>
            <w:r w:rsidRPr="001A58AC">
              <w:rPr>
                <w:rFonts w:ascii="Times New Roman" w:eastAsia="Times New Roman" w:hAnsi="Times New Roman" w:cs="Times New Roman"/>
                <w:b/>
              </w:rPr>
              <w:t>. Сложносочиненное предложение. Сложноподчиненное предложение.</w:t>
            </w:r>
          </w:p>
          <w:p w:rsidR="001A58AC" w:rsidRPr="001A58AC" w:rsidRDefault="001A58AC" w:rsidP="001A58AC">
            <w:pPr>
              <w:ind w:firstLine="408"/>
              <w:jc w:val="both"/>
              <w:rPr>
                <w:rFonts w:ascii="Times New Roman" w:eastAsia="Times New Roman" w:hAnsi="Times New Roman" w:cs="Times New Roman"/>
              </w:rPr>
            </w:pPr>
            <w:r w:rsidRPr="001A58AC">
              <w:rPr>
                <w:rFonts w:ascii="Times New Roman" w:eastAsia="Times New Roman" w:hAnsi="Times New Roman" w:cs="Times New Roman"/>
              </w:rPr>
              <w:t>Сложное предложение.</w:t>
            </w:r>
            <w:r w:rsidRPr="001A58AC">
              <w:rPr>
                <w:rFonts w:ascii="Times New Roman" w:eastAsia="Times New Roman" w:hAnsi="Times New Roman" w:cs="Times New Roman"/>
                <w:b/>
              </w:rPr>
              <w:t xml:space="preserve"> </w:t>
            </w:r>
            <w:r w:rsidRPr="001A58AC">
              <w:rPr>
                <w:rFonts w:ascii="Times New Roman" w:eastAsia="Times New Roman" w:hAnsi="Times New Roman" w:cs="Times New Roman"/>
              </w:rPr>
              <w:t>Сложносочиненное предложение. Знаки препинания в сложносочиненном предложении. Синонимика сложносочиненных предложений с различными союзами.</w:t>
            </w:r>
            <w:r w:rsidRPr="001A58AC">
              <w:rPr>
                <w:rFonts w:ascii="Times New Roman" w:eastAsia="Times New Roman" w:hAnsi="Times New Roman" w:cs="Times New Roman"/>
                <w:i/>
              </w:rPr>
              <w:t xml:space="preserve"> </w:t>
            </w:r>
            <w:r w:rsidRPr="001A58AC">
              <w:rPr>
                <w:rFonts w:ascii="Times New Roman" w:eastAsia="Times New Roman" w:hAnsi="Times New Roman" w:cs="Times New Roman"/>
              </w:rPr>
              <w:t>Употребление сложносочиненных предложений в речи.</w:t>
            </w:r>
          </w:p>
          <w:p w:rsidR="001A58AC" w:rsidRPr="001A58AC" w:rsidRDefault="001A58AC" w:rsidP="001A58AC">
            <w:pPr>
              <w:jc w:val="both"/>
              <w:rPr>
                <w:rFonts w:ascii="Times New Roman" w:eastAsia="Times New Roman" w:hAnsi="Times New Roman" w:cs="Times New Roman"/>
              </w:rPr>
            </w:pPr>
            <w:r w:rsidRPr="001A58AC">
              <w:rPr>
                <w:rFonts w:ascii="Times New Roman" w:eastAsia="Times New Roman" w:hAnsi="Times New Roman" w:cs="Times New Roman"/>
              </w:rPr>
              <w:t>Сложноподчиненное предложение. Знаки препинания в сложноподчиненном предложении. Использование сложноподчиненных предложений в разных типах и стилях речи.</w:t>
            </w:r>
          </w:p>
          <w:p w:rsidR="001A58AC" w:rsidRPr="001A58AC" w:rsidRDefault="001A58AC" w:rsidP="001A58AC">
            <w:pPr>
              <w:ind w:firstLine="408"/>
              <w:jc w:val="both"/>
              <w:rPr>
                <w:rFonts w:ascii="Times New Roman" w:eastAsia="Times New Roman" w:hAnsi="Times New Roman" w:cs="Times New Roman"/>
                <w:b/>
                <w:color w:val="000000"/>
              </w:rPr>
            </w:pP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1018"/>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r w:rsidRPr="001A58AC">
              <w:rPr>
                <w:rFonts w:ascii="Times New Roman" w:eastAsia="Times New Roman" w:hAnsi="Times New Roman" w:cs="Times New Roman"/>
                <w:i/>
                <w:szCs w:val="24"/>
              </w:rPr>
              <w:t xml:space="preserve">Тема </w:t>
            </w:r>
            <w:r w:rsidRPr="001A58AC">
              <w:rPr>
                <w:rFonts w:ascii="Times New Roman" w:eastAsia="Times New Roman" w:hAnsi="Times New Roman" w:cs="Times New Roman"/>
                <w:b/>
                <w:i/>
                <w:szCs w:val="24"/>
              </w:rPr>
              <w:t>6.8</w:t>
            </w:r>
            <w:r w:rsidRPr="001A58AC">
              <w:rPr>
                <w:rFonts w:ascii="Times New Roman" w:eastAsia="Times New Roman" w:hAnsi="Times New Roman" w:cs="Times New Roman"/>
                <w:i/>
                <w:szCs w:val="24"/>
              </w:rPr>
              <w:t>.</w:t>
            </w:r>
          </w:p>
        </w:tc>
        <w:tc>
          <w:tcPr>
            <w:tcW w:w="8142" w:type="dxa"/>
            <w:shd w:val="clear" w:color="auto" w:fill="auto"/>
          </w:tcPr>
          <w:p w:rsidR="001A58AC" w:rsidRPr="001A58AC" w:rsidRDefault="001A58AC" w:rsidP="001A58AC">
            <w:pPr>
              <w:ind w:firstLine="408"/>
              <w:jc w:val="both"/>
              <w:rPr>
                <w:rFonts w:ascii="Times New Roman" w:eastAsia="Times New Roman" w:hAnsi="Times New Roman" w:cs="Times New Roman"/>
                <w:b/>
              </w:rPr>
            </w:pPr>
            <w:r w:rsidRPr="001A58AC">
              <w:rPr>
                <w:rFonts w:ascii="Times New Roman" w:eastAsia="Times New Roman" w:hAnsi="Times New Roman" w:cs="Times New Roman"/>
                <w:b/>
                <w:i/>
              </w:rPr>
              <w:t>Комбинированное занятие № 20</w:t>
            </w:r>
            <w:r w:rsidRPr="001A58AC">
              <w:rPr>
                <w:rFonts w:ascii="Times New Roman" w:eastAsia="Times New Roman" w:hAnsi="Times New Roman" w:cs="Times New Roman"/>
                <w:b/>
              </w:rPr>
              <w:t>. Бессоюзное сложное предложение.</w:t>
            </w:r>
          </w:p>
          <w:p w:rsidR="001A58AC" w:rsidRPr="001A58AC" w:rsidRDefault="001A58AC" w:rsidP="001A58AC">
            <w:pPr>
              <w:ind w:firstLine="408"/>
              <w:jc w:val="both"/>
              <w:rPr>
                <w:rFonts w:ascii="Times New Roman" w:eastAsia="Times New Roman" w:hAnsi="Times New Roman" w:cs="Times New Roman"/>
              </w:rPr>
            </w:pPr>
            <w:r w:rsidRPr="001A58AC">
              <w:rPr>
                <w:rFonts w:ascii="Times New Roman" w:eastAsia="Times New Roman" w:hAnsi="Times New Roman" w:cs="Times New Roman"/>
                <w:b/>
              </w:rPr>
              <w:t xml:space="preserve"> </w:t>
            </w:r>
            <w:r w:rsidRPr="001A58AC">
              <w:rPr>
                <w:rFonts w:ascii="Times New Roman" w:eastAsia="Times New Roman" w:hAnsi="Times New Roman" w:cs="Times New Roman"/>
              </w:rPr>
              <w:t>Содержание учебной информации.</w:t>
            </w:r>
          </w:p>
          <w:p w:rsidR="001A58AC" w:rsidRPr="001A58AC" w:rsidRDefault="001A58AC" w:rsidP="001A58AC">
            <w:pPr>
              <w:ind w:firstLine="408"/>
              <w:jc w:val="both"/>
              <w:rPr>
                <w:rFonts w:ascii="Times New Roman" w:eastAsia="Times New Roman" w:hAnsi="Times New Roman" w:cs="Times New Roman"/>
                <w:b/>
                <w:color w:val="000000"/>
              </w:rPr>
            </w:pPr>
            <w:r w:rsidRPr="001A58AC">
              <w:rPr>
                <w:rFonts w:ascii="Times New Roman" w:eastAsia="Times New Roman" w:hAnsi="Times New Roman" w:cs="Times New Roman"/>
              </w:rPr>
              <w:t>Бессоюзное сложное предложение. Знаки препинания в бессоюзном сложном предложении.</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1018"/>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r w:rsidRPr="001A58AC">
              <w:rPr>
                <w:rFonts w:ascii="Times New Roman" w:eastAsia="Times New Roman" w:hAnsi="Times New Roman" w:cs="Times New Roman"/>
                <w:i/>
                <w:szCs w:val="24"/>
              </w:rPr>
              <w:lastRenderedPageBreak/>
              <w:t xml:space="preserve">Тема </w:t>
            </w:r>
            <w:r w:rsidRPr="001A58AC">
              <w:rPr>
                <w:rFonts w:ascii="Times New Roman" w:eastAsia="Times New Roman" w:hAnsi="Times New Roman" w:cs="Times New Roman"/>
                <w:b/>
                <w:i/>
                <w:szCs w:val="24"/>
              </w:rPr>
              <w:t>6.9</w:t>
            </w:r>
            <w:r w:rsidRPr="001A58AC">
              <w:rPr>
                <w:rFonts w:ascii="Times New Roman" w:eastAsia="Times New Roman" w:hAnsi="Times New Roman" w:cs="Times New Roman"/>
                <w:i/>
                <w:szCs w:val="24"/>
              </w:rPr>
              <w:t>.</w:t>
            </w:r>
          </w:p>
        </w:tc>
        <w:tc>
          <w:tcPr>
            <w:tcW w:w="8142" w:type="dxa"/>
            <w:shd w:val="clear" w:color="auto" w:fill="auto"/>
          </w:tcPr>
          <w:p w:rsidR="001A58AC" w:rsidRPr="001A58AC" w:rsidRDefault="001A58AC" w:rsidP="001A58AC">
            <w:pPr>
              <w:ind w:firstLine="408"/>
              <w:jc w:val="both"/>
              <w:rPr>
                <w:rFonts w:ascii="Times New Roman" w:eastAsia="Times New Roman" w:hAnsi="Times New Roman" w:cs="Times New Roman"/>
                <w:b/>
                <w:i/>
              </w:rPr>
            </w:pPr>
            <w:r w:rsidRPr="001A58AC">
              <w:rPr>
                <w:rFonts w:ascii="Times New Roman" w:eastAsia="Times New Roman" w:hAnsi="Times New Roman" w:cs="Times New Roman"/>
                <w:b/>
                <w:i/>
              </w:rPr>
              <w:t>Практическое занятие № 11. Вводные слова и предложения</w:t>
            </w:r>
            <w:r w:rsidRPr="001A58AC">
              <w:rPr>
                <w:rFonts w:ascii="Times New Roman" w:eastAsia="Times New Roman" w:hAnsi="Times New Roman" w:cs="Times New Roman"/>
                <w:b/>
              </w:rPr>
              <w:t xml:space="preserve">. Обращения. Способы передачи чужой речи.  </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1018"/>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r w:rsidRPr="001A58AC">
              <w:rPr>
                <w:rFonts w:ascii="Times New Roman" w:eastAsia="Times New Roman" w:hAnsi="Times New Roman" w:cs="Times New Roman"/>
                <w:i/>
                <w:szCs w:val="24"/>
              </w:rPr>
              <w:t xml:space="preserve">Тема </w:t>
            </w:r>
            <w:r w:rsidRPr="001A58AC">
              <w:rPr>
                <w:rFonts w:ascii="Times New Roman" w:eastAsia="Times New Roman" w:hAnsi="Times New Roman" w:cs="Times New Roman"/>
                <w:b/>
                <w:i/>
                <w:szCs w:val="24"/>
              </w:rPr>
              <w:t>6.10.</w:t>
            </w:r>
          </w:p>
        </w:tc>
        <w:tc>
          <w:tcPr>
            <w:tcW w:w="8142" w:type="dxa"/>
            <w:shd w:val="clear" w:color="auto" w:fill="auto"/>
          </w:tcPr>
          <w:p w:rsidR="001A58AC" w:rsidRPr="001A58AC" w:rsidRDefault="001A58AC" w:rsidP="001A58AC">
            <w:pPr>
              <w:ind w:firstLine="408"/>
              <w:jc w:val="both"/>
              <w:rPr>
                <w:rFonts w:ascii="Times New Roman" w:eastAsia="Times New Roman" w:hAnsi="Times New Roman" w:cs="Times New Roman"/>
                <w:b/>
              </w:rPr>
            </w:pPr>
            <w:r w:rsidRPr="001A58AC">
              <w:rPr>
                <w:rFonts w:ascii="Times New Roman" w:eastAsia="Times New Roman" w:hAnsi="Times New Roman" w:cs="Times New Roman"/>
                <w:b/>
                <w:i/>
              </w:rPr>
              <w:t>Практическое занятие № 12 (5)</w:t>
            </w:r>
            <w:r w:rsidRPr="001A58AC">
              <w:rPr>
                <w:rFonts w:ascii="Times New Roman" w:eastAsia="Times New Roman" w:hAnsi="Times New Roman" w:cs="Times New Roman"/>
                <w:b/>
              </w:rPr>
              <w:t>. Знаки препинания в сложносочиненном предложении.</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1018"/>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r w:rsidRPr="001A58AC">
              <w:rPr>
                <w:rFonts w:ascii="Times New Roman" w:eastAsia="Times New Roman" w:hAnsi="Times New Roman" w:cs="Times New Roman"/>
                <w:i/>
                <w:szCs w:val="24"/>
              </w:rPr>
              <w:t xml:space="preserve">Тема </w:t>
            </w:r>
            <w:r w:rsidRPr="001A58AC">
              <w:rPr>
                <w:rFonts w:ascii="Times New Roman" w:eastAsia="Times New Roman" w:hAnsi="Times New Roman" w:cs="Times New Roman"/>
                <w:b/>
                <w:i/>
                <w:szCs w:val="24"/>
              </w:rPr>
              <w:t>6.11</w:t>
            </w:r>
            <w:r w:rsidRPr="001A58AC">
              <w:rPr>
                <w:rFonts w:ascii="Times New Roman" w:eastAsia="Times New Roman" w:hAnsi="Times New Roman" w:cs="Times New Roman"/>
                <w:i/>
                <w:szCs w:val="24"/>
              </w:rPr>
              <w:t>.</w:t>
            </w:r>
          </w:p>
        </w:tc>
        <w:tc>
          <w:tcPr>
            <w:tcW w:w="8142" w:type="dxa"/>
            <w:shd w:val="clear" w:color="auto" w:fill="auto"/>
          </w:tcPr>
          <w:p w:rsidR="001A58AC" w:rsidRPr="001A58AC" w:rsidRDefault="001A58AC" w:rsidP="001A58AC">
            <w:pPr>
              <w:ind w:firstLine="408"/>
              <w:jc w:val="both"/>
              <w:rPr>
                <w:rFonts w:ascii="Times New Roman" w:eastAsia="Times New Roman" w:hAnsi="Times New Roman" w:cs="Times New Roman"/>
                <w:b/>
              </w:rPr>
            </w:pPr>
            <w:r w:rsidRPr="001A58AC">
              <w:rPr>
                <w:rFonts w:ascii="Times New Roman" w:eastAsia="Times New Roman" w:hAnsi="Times New Roman" w:cs="Times New Roman"/>
                <w:b/>
                <w:i/>
              </w:rPr>
              <w:t>Практическое занятие № 13 (6)</w:t>
            </w:r>
            <w:r w:rsidRPr="001A58AC">
              <w:rPr>
                <w:rFonts w:ascii="Times New Roman" w:eastAsia="Times New Roman" w:hAnsi="Times New Roman" w:cs="Times New Roman"/>
                <w:b/>
              </w:rPr>
              <w:t>. Знаки препинания в сложноподчиненном предложении.</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1018"/>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r w:rsidRPr="001A58AC">
              <w:rPr>
                <w:rFonts w:ascii="Times New Roman" w:eastAsia="Times New Roman" w:hAnsi="Times New Roman" w:cs="Times New Roman"/>
                <w:i/>
                <w:szCs w:val="24"/>
              </w:rPr>
              <w:t xml:space="preserve">Тема </w:t>
            </w:r>
            <w:r w:rsidRPr="001A58AC">
              <w:rPr>
                <w:rFonts w:ascii="Times New Roman" w:eastAsia="Times New Roman" w:hAnsi="Times New Roman" w:cs="Times New Roman"/>
                <w:b/>
                <w:i/>
                <w:szCs w:val="24"/>
              </w:rPr>
              <w:t>6.12.</w:t>
            </w:r>
          </w:p>
        </w:tc>
        <w:tc>
          <w:tcPr>
            <w:tcW w:w="8142" w:type="dxa"/>
            <w:shd w:val="clear" w:color="auto" w:fill="auto"/>
          </w:tcPr>
          <w:p w:rsidR="001A58AC" w:rsidRPr="001A58AC" w:rsidRDefault="001A58AC" w:rsidP="001A58AC">
            <w:pPr>
              <w:ind w:firstLine="408"/>
              <w:jc w:val="both"/>
              <w:rPr>
                <w:rFonts w:ascii="Times New Roman" w:eastAsia="Times New Roman" w:hAnsi="Times New Roman" w:cs="Times New Roman"/>
                <w:b/>
              </w:rPr>
            </w:pPr>
            <w:r w:rsidRPr="001A58AC">
              <w:rPr>
                <w:rFonts w:ascii="Times New Roman" w:eastAsia="Times New Roman" w:hAnsi="Times New Roman" w:cs="Times New Roman"/>
                <w:b/>
                <w:i/>
              </w:rPr>
              <w:t>Практическое занятие № 14 (7)</w:t>
            </w:r>
            <w:r w:rsidRPr="001A58AC">
              <w:rPr>
                <w:rFonts w:ascii="Times New Roman" w:eastAsia="Times New Roman" w:hAnsi="Times New Roman" w:cs="Times New Roman"/>
                <w:b/>
              </w:rPr>
              <w:t>. Знаки препинания в бессоюзном предложении</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1018"/>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r w:rsidRPr="001A58AC">
              <w:rPr>
                <w:rFonts w:ascii="Times New Roman" w:eastAsia="Times New Roman" w:hAnsi="Times New Roman" w:cs="Times New Roman"/>
                <w:i/>
                <w:szCs w:val="24"/>
              </w:rPr>
              <w:t xml:space="preserve">Тема </w:t>
            </w:r>
            <w:r w:rsidRPr="001A58AC">
              <w:rPr>
                <w:rFonts w:ascii="Times New Roman" w:eastAsia="Times New Roman" w:hAnsi="Times New Roman" w:cs="Times New Roman"/>
                <w:b/>
                <w:i/>
                <w:szCs w:val="24"/>
              </w:rPr>
              <w:t>6.13.</w:t>
            </w:r>
          </w:p>
        </w:tc>
        <w:tc>
          <w:tcPr>
            <w:tcW w:w="8142" w:type="dxa"/>
            <w:shd w:val="clear" w:color="auto" w:fill="auto"/>
          </w:tcPr>
          <w:p w:rsidR="001A58AC" w:rsidRPr="001A58AC" w:rsidRDefault="001A58AC" w:rsidP="001A58AC">
            <w:pPr>
              <w:jc w:val="both"/>
              <w:rPr>
                <w:rFonts w:ascii="Times New Roman" w:eastAsia="Times New Roman" w:hAnsi="Times New Roman" w:cs="Times New Roman"/>
                <w:b/>
                <w:bCs/>
              </w:rPr>
            </w:pPr>
            <w:r w:rsidRPr="001A58AC">
              <w:rPr>
                <w:rFonts w:ascii="Times New Roman" w:eastAsia="Times New Roman" w:hAnsi="Times New Roman" w:cs="Times New Roman"/>
                <w:b/>
                <w:i/>
              </w:rPr>
              <w:t>Комбинированное занятии № 21 (10).</w:t>
            </w:r>
            <w:r w:rsidRPr="001A58AC">
              <w:rPr>
                <w:rFonts w:ascii="Times New Roman" w:eastAsia="Times New Roman" w:hAnsi="Times New Roman" w:cs="Times New Roman"/>
                <w:b/>
                <w:bCs/>
              </w:rPr>
              <w:t xml:space="preserve"> </w:t>
            </w:r>
          </w:p>
          <w:p w:rsidR="001A58AC" w:rsidRPr="001A58AC" w:rsidRDefault="001A58AC" w:rsidP="001A58AC">
            <w:pPr>
              <w:jc w:val="both"/>
              <w:rPr>
                <w:rFonts w:ascii="Times New Roman" w:eastAsia="Times New Roman" w:hAnsi="Times New Roman" w:cs="Times New Roman"/>
                <w:b/>
                <w:bCs/>
              </w:rPr>
            </w:pPr>
            <w:r w:rsidRPr="001A58AC">
              <w:rPr>
                <w:rFonts w:ascii="Times New Roman" w:eastAsia="Times New Roman" w:hAnsi="Times New Roman" w:cs="Times New Roman"/>
                <w:b/>
                <w:bCs/>
              </w:rPr>
              <w:t>Профессионально ориентированное содержание.</w:t>
            </w:r>
          </w:p>
          <w:p w:rsidR="001A58AC" w:rsidRPr="001A58AC" w:rsidRDefault="001A58AC" w:rsidP="001A58AC">
            <w:pPr>
              <w:jc w:val="both"/>
              <w:rPr>
                <w:rFonts w:ascii="Times New Roman" w:eastAsia="Times New Roman" w:hAnsi="Times New Roman" w:cs="Times New Roman"/>
                <w:b/>
                <w:bCs/>
              </w:rPr>
            </w:pPr>
            <w:r w:rsidRPr="001A58AC">
              <w:rPr>
                <w:rFonts w:ascii="Times New Roman" w:eastAsia="Times New Roman" w:hAnsi="Times New Roman" w:cs="Times New Roman"/>
                <w:b/>
              </w:rPr>
              <w:t>Исследование текстов профессиональной направленности</w:t>
            </w:r>
            <w:r w:rsidRPr="001A58AC">
              <w:rPr>
                <w:rFonts w:ascii="Times New Roman" w:eastAsia="Times New Roman" w:hAnsi="Times New Roman" w:cs="Times New Roman"/>
              </w:rPr>
              <w:t>.</w:t>
            </w:r>
          </w:p>
          <w:p w:rsidR="001A58AC" w:rsidRPr="001A58AC" w:rsidRDefault="001A58AC" w:rsidP="001A58AC">
            <w:pPr>
              <w:ind w:firstLine="408"/>
              <w:jc w:val="both"/>
              <w:rPr>
                <w:rFonts w:ascii="Times New Roman" w:eastAsia="Times New Roman" w:hAnsi="Times New Roman" w:cs="Times New Roman"/>
                <w:b/>
                <w:i/>
              </w:rPr>
            </w:pPr>
            <w:r w:rsidRPr="001A58AC">
              <w:rPr>
                <w:rFonts w:ascii="Times New Roman" w:eastAsia="Times New Roman" w:hAnsi="Times New Roman" w:cs="Times New Roman"/>
                <w:b/>
                <w:sz w:val="20"/>
              </w:rPr>
              <w:t xml:space="preserve"> </w:t>
            </w:r>
            <w:r w:rsidRPr="001A58AC">
              <w:rPr>
                <w:rFonts w:ascii="Times New Roman" w:eastAsia="Times New Roman" w:hAnsi="Times New Roman" w:cs="Times New Roman"/>
              </w:rPr>
              <w:t>Исследование текстов профессиональной направленности на выявление существенных признаков синтаксических понятий и синтаксических единиц</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r w:rsidRPr="001A58AC">
              <w:rPr>
                <w:rFonts w:ascii="Times New Roman" w:eastAsia="Times New Roman" w:hAnsi="Times New Roman" w:cs="Times New Roman"/>
                <w:i/>
                <w:szCs w:val="24"/>
              </w:rPr>
              <w:t>ПК 1.8</w:t>
            </w:r>
          </w:p>
        </w:tc>
      </w:tr>
      <w:tr w:rsidR="001A58AC" w:rsidRPr="001A58AC" w:rsidTr="001A58AC">
        <w:trPr>
          <w:trHeight w:val="1018"/>
        </w:trPr>
        <w:tc>
          <w:tcPr>
            <w:tcW w:w="2830"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r w:rsidRPr="001A58AC">
              <w:rPr>
                <w:rFonts w:ascii="Times New Roman" w:eastAsia="Times New Roman" w:hAnsi="Times New Roman" w:cs="Times New Roman"/>
                <w:i/>
                <w:szCs w:val="24"/>
              </w:rPr>
              <w:t xml:space="preserve">Тема </w:t>
            </w:r>
            <w:r w:rsidRPr="001A58AC">
              <w:rPr>
                <w:rFonts w:ascii="Times New Roman" w:eastAsia="Times New Roman" w:hAnsi="Times New Roman" w:cs="Times New Roman"/>
                <w:b/>
                <w:i/>
                <w:szCs w:val="24"/>
              </w:rPr>
              <w:t>6.14</w:t>
            </w:r>
          </w:p>
        </w:tc>
        <w:tc>
          <w:tcPr>
            <w:tcW w:w="8142" w:type="dxa"/>
            <w:shd w:val="clear" w:color="auto" w:fill="auto"/>
          </w:tcPr>
          <w:p w:rsidR="001A58AC" w:rsidRPr="001A58AC" w:rsidRDefault="001A58AC" w:rsidP="001A58AC">
            <w:pPr>
              <w:jc w:val="both"/>
              <w:rPr>
                <w:rFonts w:ascii="Times New Roman" w:eastAsia="Times New Roman" w:hAnsi="Times New Roman" w:cs="Times New Roman"/>
                <w:b/>
                <w:bCs/>
              </w:rPr>
            </w:pPr>
            <w:r w:rsidRPr="001A58AC">
              <w:rPr>
                <w:rFonts w:ascii="Times New Roman" w:eastAsia="Times New Roman" w:hAnsi="Times New Roman" w:cs="Times New Roman"/>
                <w:b/>
                <w:i/>
                <w:iCs/>
              </w:rPr>
              <w:t>Практическое занятие 15 (9).</w:t>
            </w:r>
            <w:r w:rsidRPr="001A58AC">
              <w:rPr>
                <w:rFonts w:ascii="Times New Roman" w:eastAsia="Times New Roman" w:hAnsi="Times New Roman" w:cs="Times New Roman"/>
                <w:b/>
              </w:rPr>
              <w:t xml:space="preserve"> </w:t>
            </w:r>
            <w:r w:rsidRPr="001A58AC">
              <w:rPr>
                <w:rFonts w:ascii="Times New Roman" w:eastAsia="Times New Roman" w:hAnsi="Times New Roman" w:cs="Times New Roman"/>
                <w:b/>
                <w:bCs/>
              </w:rPr>
              <w:t>Профессионально ориентированное содержание.</w:t>
            </w:r>
          </w:p>
          <w:p w:rsidR="001A58AC" w:rsidRPr="001A58AC" w:rsidRDefault="001A58AC" w:rsidP="001A58AC">
            <w:pPr>
              <w:jc w:val="both"/>
              <w:rPr>
                <w:rFonts w:ascii="Times New Roman" w:eastAsia="Times New Roman" w:hAnsi="Times New Roman" w:cs="Times New Roman"/>
              </w:rPr>
            </w:pPr>
            <w:r w:rsidRPr="001A58AC">
              <w:rPr>
                <w:rFonts w:ascii="Times New Roman" w:eastAsia="Times New Roman" w:hAnsi="Times New Roman" w:cs="Times New Roman"/>
                <w:b/>
              </w:rPr>
              <w:t>Составление связного высказывания</w:t>
            </w:r>
            <w:r w:rsidRPr="001A58AC">
              <w:rPr>
                <w:rFonts w:ascii="Times New Roman" w:eastAsia="Times New Roman" w:hAnsi="Times New Roman" w:cs="Times New Roman"/>
              </w:rPr>
              <w:t xml:space="preserve">.  </w:t>
            </w:r>
          </w:p>
          <w:p w:rsidR="001A58AC" w:rsidRPr="001A58AC" w:rsidRDefault="001A58AC" w:rsidP="001A58AC">
            <w:pPr>
              <w:ind w:firstLine="408"/>
              <w:jc w:val="both"/>
              <w:rPr>
                <w:rFonts w:ascii="Times New Roman" w:eastAsia="Times New Roman" w:hAnsi="Times New Roman" w:cs="Times New Roman"/>
                <w:b/>
                <w:i/>
              </w:rPr>
            </w:pPr>
            <w:r w:rsidRPr="001A58AC">
              <w:rPr>
                <w:rFonts w:ascii="Times New Roman" w:eastAsia="Times New Roman" w:hAnsi="Times New Roman" w:cs="Times New Roman"/>
              </w:rPr>
              <w:t>Составление связного высказывания с использованием предложений определенной структуры на профессиональные темы</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jc w:val="center"/>
              <w:rPr>
                <w:rFonts w:ascii="Times New Roman" w:eastAsia="Times New Roman" w:hAnsi="Times New Roman" w:cs="Times New Roman"/>
                <w:i/>
                <w:szCs w:val="24"/>
              </w:rPr>
            </w:pPr>
            <w:r w:rsidRPr="001A58AC">
              <w:rPr>
                <w:rFonts w:ascii="Times New Roman" w:eastAsia="Times New Roman" w:hAnsi="Times New Roman" w:cs="Times New Roman"/>
                <w:i/>
                <w:szCs w:val="24"/>
              </w:rPr>
              <w:t>ОК.04; ОК.05; ОК.09</w:t>
            </w: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r w:rsidRPr="001A58AC">
              <w:rPr>
                <w:rFonts w:ascii="Times New Roman" w:eastAsia="Times New Roman" w:hAnsi="Times New Roman" w:cs="Times New Roman"/>
                <w:i/>
                <w:szCs w:val="24"/>
              </w:rPr>
              <w:t>ПК 1.8</w:t>
            </w:r>
          </w:p>
        </w:tc>
      </w:tr>
      <w:tr w:rsidR="001A58AC" w:rsidRPr="001A58AC" w:rsidTr="001A58AC">
        <w:trPr>
          <w:trHeight w:val="240"/>
        </w:trPr>
        <w:tc>
          <w:tcPr>
            <w:tcW w:w="10972" w:type="dxa"/>
            <w:gridSpan w:val="2"/>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b/>
                <w:szCs w:val="24"/>
              </w:rPr>
            </w:pP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2</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240"/>
        </w:trPr>
        <w:tc>
          <w:tcPr>
            <w:tcW w:w="10972" w:type="dxa"/>
            <w:gridSpan w:val="2"/>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b/>
                <w:color w:val="000000"/>
                <w:szCs w:val="24"/>
              </w:rPr>
            </w:pPr>
            <w:r w:rsidRPr="001A58AC">
              <w:rPr>
                <w:rFonts w:ascii="Times New Roman" w:eastAsia="Times New Roman" w:hAnsi="Times New Roman" w:cs="Times New Roman"/>
                <w:b/>
                <w:szCs w:val="24"/>
              </w:rPr>
              <w:lastRenderedPageBreak/>
              <w:t>Промежуточная аттестация (</w:t>
            </w:r>
            <w:r w:rsidRPr="001A58AC">
              <w:rPr>
                <w:rFonts w:ascii="Times New Roman" w:eastAsia="Times New Roman" w:hAnsi="Times New Roman" w:cs="Times New Roman"/>
                <w:b/>
                <w:color w:val="000000"/>
                <w:szCs w:val="24"/>
              </w:rPr>
              <w:t>Экзамен)</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szCs w:val="24"/>
              </w:rPr>
            </w:pPr>
            <w:r w:rsidRPr="001A58AC">
              <w:rPr>
                <w:rFonts w:ascii="Times New Roman" w:eastAsia="Times New Roman" w:hAnsi="Times New Roman" w:cs="Times New Roman"/>
                <w:b/>
                <w:szCs w:val="24"/>
              </w:rPr>
              <w:t>6</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r w:rsidR="001A58AC" w:rsidRPr="001A58AC" w:rsidTr="001A58AC">
        <w:trPr>
          <w:trHeight w:val="20"/>
        </w:trPr>
        <w:tc>
          <w:tcPr>
            <w:tcW w:w="10972" w:type="dxa"/>
            <w:gridSpan w:val="2"/>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right"/>
              <w:rPr>
                <w:rFonts w:ascii="Times New Roman" w:eastAsia="Times New Roman" w:hAnsi="Times New Roman" w:cs="Times New Roman"/>
                <w:b/>
                <w:szCs w:val="24"/>
              </w:rPr>
            </w:pPr>
            <w:r w:rsidRPr="001A58AC">
              <w:rPr>
                <w:rFonts w:ascii="Times New Roman" w:eastAsia="Times New Roman" w:hAnsi="Times New Roman" w:cs="Times New Roman"/>
                <w:b/>
                <w:szCs w:val="24"/>
              </w:rPr>
              <w:t>Всего:</w:t>
            </w:r>
          </w:p>
        </w:tc>
        <w:tc>
          <w:tcPr>
            <w:tcW w:w="1560" w:type="dxa"/>
            <w:shd w:val="clear" w:color="auto" w:fill="auto"/>
          </w:tcPr>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eastAsia="Times New Roman" w:hAnsi="Times New Roman" w:cs="Times New Roman"/>
                <w:b/>
                <w:i/>
                <w:szCs w:val="24"/>
              </w:rPr>
            </w:pPr>
            <w:r w:rsidRPr="001A58AC">
              <w:rPr>
                <w:rFonts w:ascii="Times New Roman" w:eastAsia="Times New Roman" w:hAnsi="Times New Roman" w:cs="Times New Roman"/>
                <w:b/>
                <w:i/>
                <w:szCs w:val="24"/>
              </w:rPr>
              <w:t>78</w:t>
            </w:r>
          </w:p>
        </w:tc>
        <w:tc>
          <w:tcPr>
            <w:tcW w:w="2546" w:type="dxa"/>
            <w:shd w:val="clear" w:color="auto" w:fill="auto"/>
          </w:tcPr>
          <w:p w:rsidR="001A58AC" w:rsidRPr="001A58AC" w:rsidRDefault="001A58AC" w:rsidP="001A58AC">
            <w:pPr>
              <w:widowControl w:val="0"/>
              <w:pBdr>
                <w:top w:val="none" w:sz="4" w:space="0" w:color="000000"/>
                <w:left w:val="none" w:sz="4" w:space="0" w:color="000000"/>
                <w:bottom w:val="none" w:sz="4" w:space="0" w:color="000000"/>
                <w:right w:val="none" w:sz="4" w:space="0" w:color="000000"/>
                <w:between w:val="none" w:sz="4" w:space="0" w:color="000000"/>
              </w:pBdr>
              <w:ind w:left="57" w:right="57"/>
              <w:rPr>
                <w:rFonts w:ascii="Times New Roman" w:eastAsia="Times New Roman" w:hAnsi="Times New Roman" w:cs="Times New Roman"/>
                <w:i/>
                <w:szCs w:val="24"/>
              </w:rPr>
            </w:pPr>
          </w:p>
        </w:tc>
      </w:tr>
    </w:tbl>
    <w:p w:rsidR="001A58AC" w:rsidRPr="001A58AC" w:rsidRDefault="001A58AC" w:rsidP="001A58AC">
      <w:pPr>
        <w:spacing w:after="160" w:line="259" w:lineRule="auto"/>
        <w:rPr>
          <w:rFonts w:eastAsia="Calibri" w:cs="Times New Roman"/>
          <w:sz w:val="22"/>
        </w:rPr>
      </w:pPr>
      <w:bookmarkStart w:id="28" w:name="_heading=h.17dp8vu"/>
      <w:bookmarkEnd w:id="28"/>
    </w:p>
    <w:p w:rsidR="001A58AC" w:rsidRPr="001A58AC" w:rsidRDefault="001A58AC" w:rsidP="001A58AC">
      <w:pPr>
        <w:keepNext/>
        <w:keepLines/>
        <w:ind w:left="57" w:right="57"/>
        <w:outlineLvl w:val="0"/>
        <w:rPr>
          <w:rFonts w:eastAsia="Times New Roman" w:cs="Times New Roman"/>
          <w:b/>
          <w:color w:val="000000"/>
          <w:szCs w:val="24"/>
          <w:lang w:eastAsia="ru-RU"/>
        </w:rPr>
        <w:sectPr w:rsidR="001A58AC" w:rsidRPr="001A58AC">
          <w:pgSz w:w="16838" w:h="11906" w:orient="landscape"/>
          <w:pgMar w:top="1701" w:right="1134" w:bottom="851" w:left="1134" w:header="709" w:footer="709" w:gutter="0"/>
          <w:cols w:space="720"/>
          <w:docGrid w:linePitch="360"/>
        </w:sectPr>
      </w:pPr>
    </w:p>
    <w:p w:rsidR="001A58AC" w:rsidRPr="001A58AC" w:rsidRDefault="001A58AC" w:rsidP="001A58AC">
      <w:pPr>
        <w:keepNext/>
        <w:keepLines/>
        <w:ind w:right="57"/>
        <w:jc w:val="center"/>
        <w:outlineLvl w:val="0"/>
        <w:rPr>
          <w:rFonts w:eastAsia="Times New Roman" w:cs="Times New Roman"/>
          <w:b/>
          <w:sz w:val="28"/>
          <w:szCs w:val="28"/>
          <w:lang w:eastAsia="ru-RU"/>
        </w:rPr>
      </w:pPr>
      <w:r w:rsidRPr="001A58AC">
        <w:rPr>
          <w:rFonts w:eastAsia="Times New Roman" w:cs="Times New Roman"/>
          <w:b/>
          <w:sz w:val="28"/>
          <w:szCs w:val="28"/>
          <w:lang w:eastAsia="ru-RU"/>
        </w:rPr>
        <w:lastRenderedPageBreak/>
        <w:t>3. УСЛОВИЯ РЕАЛИЗАЦИИ ПРОГРАММЫ ОБЩЕОБРАЗОВАТЕЛЬНОЙ ДИСЦИПЛИНЫ</w:t>
      </w:r>
    </w:p>
    <w:p w:rsidR="001A58AC" w:rsidRPr="001A58AC" w:rsidRDefault="001A58AC" w:rsidP="001A58AC">
      <w:pPr>
        <w:keepNext/>
        <w:keepLines/>
        <w:ind w:left="57" w:right="57"/>
        <w:outlineLvl w:val="0"/>
        <w:rPr>
          <w:rFonts w:eastAsia="Times New Roman" w:cs="Times New Roman"/>
          <w:b/>
          <w:color w:val="000000"/>
          <w:szCs w:val="24"/>
          <w:lang w:eastAsia="ru-RU"/>
        </w:rPr>
      </w:pPr>
      <w:bookmarkStart w:id="29" w:name="_heading=h.3rdcrjn"/>
      <w:bookmarkEnd w:id="29"/>
    </w:p>
    <w:p w:rsidR="001A58AC" w:rsidRPr="001A58AC" w:rsidRDefault="001A58AC" w:rsidP="001A58AC">
      <w:pPr>
        <w:keepNext/>
        <w:keepLines/>
        <w:ind w:left="57" w:right="57" w:firstLine="720"/>
        <w:outlineLvl w:val="0"/>
        <w:rPr>
          <w:rFonts w:eastAsia="Times New Roman" w:cs="Times New Roman"/>
          <w:b/>
          <w:color w:val="000000"/>
          <w:szCs w:val="24"/>
          <w:lang w:eastAsia="ru-RU"/>
        </w:rPr>
      </w:pPr>
      <w:r w:rsidRPr="001A58AC">
        <w:rPr>
          <w:rFonts w:eastAsia="Times New Roman" w:cs="Times New Roman"/>
          <w:b/>
          <w:color w:val="000000"/>
          <w:szCs w:val="24"/>
          <w:lang w:eastAsia="ru-RU"/>
        </w:rPr>
        <w:t>3.1. Требования к минимальному материально-техническому обеспечению</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510"/>
        <w:jc w:val="both"/>
        <w:rPr>
          <w:rFonts w:eastAsia="Times New Roman" w:cs="Times New Roman"/>
          <w:color w:val="FF0000"/>
          <w:szCs w:val="24"/>
          <w:lang w:eastAsia="ru-RU"/>
        </w:rPr>
      </w:pPr>
      <w:r w:rsidRPr="001A58AC">
        <w:rPr>
          <w:rFonts w:eastAsia="Times New Roman" w:cs="Times New Roman"/>
          <w:szCs w:val="24"/>
          <w:lang w:eastAsia="ru-RU"/>
        </w:rPr>
        <w:t>Реализация программы дисциплины требует наличия учебного кабинета русского языка.</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510"/>
        <w:jc w:val="both"/>
        <w:rPr>
          <w:rFonts w:eastAsia="Times New Roman" w:cs="Times New Roman"/>
          <w:szCs w:val="24"/>
          <w:lang w:eastAsia="ru-RU"/>
        </w:rPr>
      </w:pPr>
      <w:r w:rsidRPr="001A58AC">
        <w:rPr>
          <w:rFonts w:eastAsia="Times New Roman" w:cs="Times New Roman"/>
          <w:szCs w:val="24"/>
          <w:highlight w:val="white"/>
          <w:lang w:eastAsia="ru-RU"/>
        </w:rPr>
        <w:t>Эффективность преподавания курса русского языка зависит от наличия соответствующего материально-технического оснащения. Это объясняется особенностями курса, в первую очередь его многопрофильностью и практической направленностью.</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510"/>
        <w:jc w:val="both"/>
        <w:rPr>
          <w:rFonts w:eastAsia="Times New Roman" w:cs="Times New Roman"/>
          <w:b/>
          <w:szCs w:val="24"/>
          <w:lang w:eastAsia="ru-RU"/>
        </w:rPr>
      </w:pPr>
      <w:r w:rsidRPr="001A58AC">
        <w:rPr>
          <w:rFonts w:eastAsia="Times New Roman" w:cs="Times New Roman"/>
          <w:b/>
          <w:szCs w:val="24"/>
          <w:lang w:eastAsia="ru-RU"/>
        </w:rPr>
        <w:t xml:space="preserve">Оборудование учебного кабинета: </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77" w:right="57" w:firstLine="510"/>
        <w:jc w:val="both"/>
        <w:rPr>
          <w:rFonts w:eastAsia="Times New Roman" w:cs="Times New Roman"/>
          <w:szCs w:val="24"/>
          <w:lang w:eastAsia="ru-RU"/>
        </w:rPr>
      </w:pPr>
      <w:r w:rsidRPr="001A58AC">
        <w:rPr>
          <w:rFonts w:eastAsia="Times New Roman" w:cs="Times New Roman"/>
          <w:szCs w:val="24"/>
          <w:lang w:eastAsia="ru-RU"/>
        </w:rPr>
        <w:t>- наглядные пособия (комплекты учебных таблиц, стендов, схем, плакатов, портретов выдающихся ученых в языкознания и др.);</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77" w:right="57" w:firstLine="510"/>
        <w:jc w:val="both"/>
        <w:rPr>
          <w:rFonts w:eastAsia="Times New Roman" w:cs="Times New Roman"/>
          <w:szCs w:val="24"/>
          <w:lang w:eastAsia="ru-RU"/>
        </w:rPr>
      </w:pPr>
      <w:r w:rsidRPr="001A58AC">
        <w:rPr>
          <w:rFonts w:eastAsia="Times New Roman" w:cs="Times New Roman"/>
          <w:szCs w:val="24"/>
          <w:lang w:eastAsia="ru-RU"/>
        </w:rPr>
        <w:t>- дидактические материалы (задания для контрольных работ, для разных видов оценочных средств, экзамена и др.);</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510"/>
        <w:jc w:val="both"/>
        <w:rPr>
          <w:rFonts w:eastAsia="Times New Roman" w:cs="Times New Roman"/>
          <w:szCs w:val="24"/>
          <w:lang w:eastAsia="ru-RU"/>
        </w:rPr>
      </w:pPr>
      <w:r w:rsidRPr="001A58AC">
        <w:rPr>
          <w:rFonts w:eastAsia="Times New Roman" w:cs="Times New Roman"/>
          <w:b/>
          <w:szCs w:val="24"/>
          <w:lang w:eastAsia="ru-RU"/>
        </w:rPr>
        <w:t xml:space="preserve">- </w:t>
      </w:r>
      <w:r w:rsidRPr="001A58AC">
        <w:rPr>
          <w:rFonts w:eastAsia="Times New Roman" w:cs="Times New Roman"/>
          <w:szCs w:val="24"/>
          <w:lang w:eastAsia="ru-RU"/>
        </w:rPr>
        <w:t>технические средства обучения (персональный компьютер с лицензионным программным обеспечением; мультимедийный проектор; интерактивная доска, выход в локальную сеть);</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510"/>
        <w:jc w:val="both"/>
        <w:rPr>
          <w:rFonts w:eastAsia="Times New Roman" w:cs="Times New Roman"/>
          <w:szCs w:val="24"/>
          <w:lang w:eastAsia="ru-RU"/>
        </w:rPr>
      </w:pPr>
      <w:r w:rsidRPr="001A58AC">
        <w:rPr>
          <w:rFonts w:eastAsia="Times New Roman" w:cs="Times New Roman"/>
          <w:b/>
          <w:szCs w:val="24"/>
          <w:lang w:eastAsia="ru-RU"/>
        </w:rPr>
        <w:t>-</w:t>
      </w:r>
      <w:r w:rsidRPr="001A58AC">
        <w:rPr>
          <w:rFonts w:eastAsia="Times New Roman" w:cs="Times New Roman"/>
          <w:szCs w:val="24"/>
          <w:lang w:eastAsia="ru-RU"/>
        </w:rPr>
        <w:t xml:space="preserve"> залы (библиотека, читальный зал с выходом в сеть Интернет).</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77" w:right="57"/>
        <w:jc w:val="both"/>
        <w:rPr>
          <w:rFonts w:eastAsia="Times New Roman" w:cs="Times New Roman"/>
          <w:szCs w:val="24"/>
          <w:lang w:eastAsia="ru-RU"/>
        </w:rPr>
      </w:pPr>
    </w:p>
    <w:p w:rsidR="001A58AC" w:rsidRPr="001A58AC" w:rsidRDefault="001A58AC" w:rsidP="001A58AC">
      <w:pPr>
        <w:keepNext/>
        <w:keepLines/>
        <w:ind w:left="57" w:right="57" w:firstLine="720"/>
        <w:outlineLvl w:val="0"/>
        <w:rPr>
          <w:rFonts w:eastAsia="Times New Roman" w:cs="Times New Roman"/>
          <w:b/>
          <w:color w:val="000000"/>
          <w:szCs w:val="24"/>
          <w:lang w:eastAsia="ru-RU"/>
        </w:rPr>
      </w:pPr>
      <w:bookmarkStart w:id="30" w:name="_heading=h.26in1rg"/>
      <w:bookmarkEnd w:id="30"/>
      <w:r w:rsidRPr="001A58AC">
        <w:rPr>
          <w:rFonts w:eastAsia="Times New Roman" w:cs="Times New Roman"/>
          <w:b/>
          <w:color w:val="000000"/>
          <w:szCs w:val="24"/>
          <w:lang w:eastAsia="ru-RU"/>
        </w:rPr>
        <w:t>3.2. Информационное обеспечение обучения</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720"/>
        <w:jc w:val="both"/>
        <w:rPr>
          <w:rFonts w:eastAsia="Times New Roman" w:cs="Times New Roman"/>
          <w:b/>
          <w:szCs w:val="24"/>
          <w:lang w:eastAsia="ru-RU"/>
        </w:rPr>
      </w:pP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720"/>
        <w:jc w:val="both"/>
        <w:rPr>
          <w:rFonts w:eastAsia="Times New Roman" w:cs="Times New Roman"/>
          <w:b/>
          <w:szCs w:val="24"/>
          <w:lang w:eastAsia="ru-RU"/>
        </w:rPr>
      </w:pPr>
      <w:r w:rsidRPr="001A58AC">
        <w:rPr>
          <w:rFonts w:eastAsia="Times New Roman" w:cs="Times New Roman"/>
          <w:b/>
          <w:szCs w:val="24"/>
          <w:lang w:eastAsia="ru-RU"/>
        </w:rPr>
        <w:t>Перечень рекомендуемых учебных изданий, Интернет-ресурсов, дополнительной литературы</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720"/>
        <w:jc w:val="both"/>
        <w:rPr>
          <w:rFonts w:eastAsia="Times New Roman" w:cs="Times New Roman"/>
          <w:b/>
          <w:szCs w:val="24"/>
          <w:lang w:eastAsia="ru-RU"/>
        </w:rPr>
      </w:pP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720"/>
        <w:jc w:val="both"/>
        <w:rPr>
          <w:rFonts w:eastAsia="Times New Roman" w:cs="Times New Roman"/>
          <w:b/>
          <w:szCs w:val="24"/>
          <w:lang w:eastAsia="ru-RU"/>
        </w:rPr>
      </w:pPr>
      <w:r w:rsidRPr="001A58AC">
        <w:rPr>
          <w:rFonts w:eastAsia="Times New Roman" w:cs="Times New Roman"/>
          <w:b/>
          <w:szCs w:val="24"/>
          <w:lang w:eastAsia="ru-RU"/>
        </w:rPr>
        <w:t xml:space="preserve">Основные источники: </w:t>
      </w:r>
    </w:p>
    <w:p w:rsidR="001A58AC" w:rsidRPr="001A58AC" w:rsidRDefault="001A58AC" w:rsidP="001A58AC">
      <w:pPr>
        <w:spacing w:after="200" w:line="276" w:lineRule="auto"/>
        <w:ind w:firstLine="720"/>
        <w:jc w:val="both"/>
        <w:rPr>
          <w:rFonts w:eastAsia="Times New Roman" w:cs="Times New Roman"/>
          <w:szCs w:val="24"/>
          <w:lang w:eastAsia="ru-RU"/>
        </w:rPr>
      </w:pPr>
      <w:r w:rsidRPr="001A58AC">
        <w:rPr>
          <w:rFonts w:eastAsia="Times New Roman" w:cs="Times New Roman"/>
          <w:szCs w:val="24"/>
          <w:lang w:eastAsia="ru-RU"/>
        </w:rPr>
        <w:t>Антонова, Е.С. Русский язык: учебник для использования в учебном процессе образовательных учреждений среднего профессионального образования на базе основного общего образования с получением среднего общего образования / Е.С. Антонова, Т. М. Воителева. – 4-е изд., стер. – Москва: Академия, 2019. - 409 с. - (Профессиональное образование. Общеобразовательные дисциплины). - ISBN 978-5-4468-5987-0</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720"/>
        <w:jc w:val="both"/>
        <w:rPr>
          <w:rFonts w:eastAsia="Times New Roman" w:cs="Times New Roman"/>
          <w:b/>
          <w:szCs w:val="24"/>
          <w:lang w:eastAsia="ru-RU"/>
        </w:rPr>
      </w:pP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720"/>
        <w:jc w:val="both"/>
        <w:rPr>
          <w:rFonts w:eastAsia="Times New Roman" w:cs="Times New Roman"/>
          <w:b/>
          <w:szCs w:val="24"/>
          <w:lang w:eastAsia="ru-RU"/>
        </w:rPr>
      </w:pPr>
      <w:r w:rsidRPr="001A58AC">
        <w:rPr>
          <w:rFonts w:eastAsia="Times New Roman" w:cs="Times New Roman"/>
          <w:b/>
          <w:szCs w:val="24"/>
          <w:lang w:eastAsia="ru-RU"/>
        </w:rPr>
        <w:t xml:space="preserve">Дополнительные источники: </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7" w:firstLine="851"/>
        <w:jc w:val="both"/>
        <w:rPr>
          <w:rFonts w:eastAsia="Times New Roman" w:cs="Times New Roman"/>
          <w:szCs w:val="24"/>
          <w:lang w:eastAsia="ru-RU"/>
        </w:rPr>
      </w:pPr>
      <w:r w:rsidRPr="001A58AC">
        <w:rPr>
          <w:rFonts w:eastAsia="Times New Roman" w:cs="Times New Roman"/>
          <w:szCs w:val="24"/>
          <w:lang w:eastAsia="ru-RU"/>
        </w:rPr>
        <w:t>1. Лобачева, Н.А.  Русский язык. Лексикология. Фразеология. Лексикография. Фонетика. Орфоэпия. Графика. Орфография: учебник для среднего профессионального образования / Н.А. Лобачева. – 3-е изд., испр. и доп. Москва: Издательство Юрайт, 2020. – 230 с. – (Профессиональное образование). – ISBN 978-5-534-12294-7</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7" w:firstLine="851"/>
        <w:jc w:val="both"/>
        <w:rPr>
          <w:rFonts w:eastAsia="Times New Roman" w:cs="Times New Roman"/>
          <w:szCs w:val="24"/>
          <w:lang w:eastAsia="ru-RU"/>
        </w:rPr>
      </w:pPr>
      <w:r w:rsidRPr="001A58AC">
        <w:rPr>
          <w:rFonts w:eastAsia="Times New Roman" w:cs="Times New Roman"/>
          <w:szCs w:val="24"/>
          <w:lang w:eastAsia="ru-RU"/>
        </w:rPr>
        <w:t xml:space="preserve">2.  Лобачева, Н.А.  Русский язык. Морфемика. Словообразование. Морфология: учебник для среднего профессионального образования / Н. А. Лобачева. – 3-е изд., испр. и доп.– Москва: Издательство Юрайт, 2020. – 206 с. – (Профессиональное образование). – ISBN 978-5-534-12621-1. </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7" w:firstLine="851"/>
        <w:jc w:val="both"/>
        <w:rPr>
          <w:rFonts w:eastAsia="Times New Roman" w:cs="Times New Roman"/>
          <w:szCs w:val="24"/>
          <w:lang w:eastAsia="ru-RU"/>
        </w:rPr>
      </w:pPr>
      <w:r w:rsidRPr="001A58AC">
        <w:rPr>
          <w:rFonts w:eastAsia="Times New Roman" w:cs="Times New Roman"/>
          <w:szCs w:val="24"/>
          <w:lang w:eastAsia="ru-RU"/>
        </w:rPr>
        <w:t xml:space="preserve">3. Лобачева, Н.А.  Русский язык. Синтаксис. Пунктуация: учебник для среднего профессионального образования / Н. А. Лобачева. – 3-е изд., испр. и доп. – Москва : Издательство Юрайт, 2020. – 123 с. – (Профессиональное образование). – ISBN 978-5-534-12620-4. </w:t>
      </w: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19"/>
        <w:jc w:val="both"/>
        <w:rPr>
          <w:rFonts w:eastAsia="Times New Roman" w:cs="Times New Roman"/>
          <w:szCs w:val="24"/>
          <w:lang w:eastAsia="ru-RU"/>
        </w:rPr>
      </w:pPr>
      <w:r w:rsidRPr="001A58AC">
        <w:rPr>
          <w:rFonts w:eastAsia="Times New Roman" w:cs="Times New Roman"/>
          <w:szCs w:val="24"/>
          <w:lang w:eastAsia="ru-RU"/>
        </w:rPr>
        <w:t>4. Русский язык. Сборник упражнений: учебное пособие для среднего профессионального образования / П.А. Лекант [и др.]; под редакцией П.А. Леканта. – Москва: Издательство Юрайт, 2020. – 314 с. – (Профессиональное образование). – ISBN 978-5-9916-7796-7. – Текст: электронный // ЭБС Юрайт [сайт]. – URL: http://www.biblio-online.ru/bcode/452165</w:t>
      </w:r>
    </w:p>
    <w:p w:rsidR="001A58AC" w:rsidRPr="001A58AC" w:rsidRDefault="001A58AC" w:rsidP="001A58AC">
      <w:pPr>
        <w:spacing w:after="200" w:line="276" w:lineRule="auto"/>
        <w:rPr>
          <w:rFonts w:eastAsia="Times New Roman" w:cs="Times New Roman"/>
          <w:szCs w:val="24"/>
          <w:lang w:eastAsia="ru-RU"/>
        </w:rPr>
      </w:pPr>
      <w:bookmarkStart w:id="31" w:name="_heading=h.vy6dro1ivxui"/>
      <w:bookmarkEnd w:id="31"/>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szCs w:val="24"/>
          <w:lang w:eastAsia="ru-RU"/>
        </w:rPr>
      </w:pPr>
      <w:r w:rsidRPr="001A58AC">
        <w:rPr>
          <w:rFonts w:eastAsia="Times New Roman" w:cs="Times New Roman"/>
          <w:b/>
          <w:szCs w:val="24"/>
          <w:lang w:eastAsia="ru-RU"/>
        </w:rPr>
        <w:tab/>
        <w:t>Интернет-ресурсы</w:t>
      </w:r>
    </w:p>
    <w:p w:rsidR="001A58AC" w:rsidRPr="001A58AC" w:rsidRDefault="001A58AC" w:rsidP="001E309A">
      <w:pPr>
        <w:numPr>
          <w:ilvl w:val="0"/>
          <w:numId w:val="254"/>
        </w:numPr>
        <w:spacing w:after="200" w:line="276" w:lineRule="auto"/>
        <w:ind w:left="0" w:firstLine="919"/>
        <w:contextualSpacing/>
        <w:rPr>
          <w:rFonts w:eastAsia="Times New Roman" w:cs="Times New Roman"/>
          <w:szCs w:val="24"/>
          <w:lang w:eastAsia="ru-RU"/>
        </w:rPr>
      </w:pPr>
      <w:r w:rsidRPr="001A58AC">
        <w:rPr>
          <w:rFonts w:eastAsia="Times New Roman" w:cs="Times New Roman"/>
          <w:szCs w:val="24"/>
          <w:lang w:eastAsia="ru-RU"/>
        </w:rPr>
        <w:t>Министерство образования и науки Российской Федерации (</w:t>
      </w:r>
      <w:hyperlink r:id="rId109" w:tooltip="http://минобрнауки.рф/" w:history="1">
        <w:r w:rsidRPr="001A58AC">
          <w:rPr>
            <w:rFonts w:eastAsia="Times New Roman" w:cs="Times New Roman"/>
            <w:color w:val="0000FF"/>
            <w:szCs w:val="24"/>
            <w:u w:val="single"/>
            <w:lang w:eastAsia="ru-RU"/>
          </w:rPr>
          <w:t>http://минобрнауки.рф/</w:t>
        </w:r>
      </w:hyperlink>
      <w:r w:rsidRPr="001A58AC">
        <w:rPr>
          <w:rFonts w:eastAsia="Times New Roman" w:cs="Times New Roman"/>
          <w:szCs w:val="24"/>
          <w:lang w:eastAsia="ru-RU"/>
        </w:rPr>
        <w:t xml:space="preserve">); </w:t>
      </w:r>
    </w:p>
    <w:p w:rsidR="001A58AC" w:rsidRPr="001A58AC" w:rsidRDefault="001A58AC" w:rsidP="001E309A">
      <w:pPr>
        <w:numPr>
          <w:ilvl w:val="0"/>
          <w:numId w:val="254"/>
        </w:numPr>
        <w:spacing w:after="200" w:line="276" w:lineRule="auto"/>
        <w:ind w:left="0" w:firstLine="919"/>
        <w:contextualSpacing/>
        <w:rPr>
          <w:rFonts w:eastAsia="Times New Roman" w:cs="Times New Roman"/>
          <w:szCs w:val="24"/>
          <w:lang w:eastAsia="ru-RU"/>
        </w:rPr>
      </w:pPr>
      <w:r w:rsidRPr="001A58AC">
        <w:rPr>
          <w:rFonts w:eastAsia="Times New Roman" w:cs="Times New Roman"/>
          <w:szCs w:val="24"/>
          <w:lang w:eastAsia="ru-RU"/>
        </w:rPr>
        <w:t>Федеральный портал "Российское образование" (</w:t>
      </w:r>
      <w:hyperlink r:id="rId110" w:tooltip="http://www.edu.ru/" w:history="1">
        <w:r w:rsidRPr="001A58AC">
          <w:rPr>
            <w:rFonts w:eastAsia="Times New Roman" w:cs="Times New Roman"/>
            <w:color w:val="0000FF"/>
            <w:szCs w:val="24"/>
            <w:u w:val="single"/>
            <w:lang w:eastAsia="ru-RU"/>
          </w:rPr>
          <w:t>http://www.edu.ru/</w:t>
        </w:r>
      </w:hyperlink>
      <w:r w:rsidRPr="001A58AC">
        <w:rPr>
          <w:rFonts w:eastAsia="Times New Roman" w:cs="Times New Roman"/>
          <w:szCs w:val="24"/>
          <w:lang w:eastAsia="ru-RU"/>
        </w:rPr>
        <w:t xml:space="preserve">); </w:t>
      </w:r>
    </w:p>
    <w:p w:rsidR="001A58AC" w:rsidRPr="001A58AC" w:rsidRDefault="001A58AC" w:rsidP="001A58AC">
      <w:pPr>
        <w:ind w:firstLine="919"/>
        <w:contextualSpacing/>
        <w:rPr>
          <w:rFonts w:eastAsia="Times New Roman" w:cs="Times New Roman"/>
          <w:szCs w:val="24"/>
          <w:lang w:eastAsia="ru-RU"/>
        </w:rPr>
      </w:pPr>
      <w:r w:rsidRPr="001A58AC">
        <w:rPr>
          <w:rFonts w:eastAsia="Times New Roman" w:cs="Times New Roman"/>
          <w:szCs w:val="24"/>
          <w:lang w:eastAsia="ru-RU"/>
        </w:rPr>
        <w:t>3. Информационная система "Единое окно доступа к образовательным ресурсам" (</w:t>
      </w:r>
      <w:hyperlink r:id="rId111" w:tooltip="http://window.edu.ru/" w:history="1">
        <w:r w:rsidRPr="001A58AC">
          <w:rPr>
            <w:rFonts w:eastAsia="Times New Roman" w:cs="Times New Roman"/>
            <w:color w:val="0000FF"/>
            <w:szCs w:val="24"/>
            <w:u w:val="single"/>
            <w:lang w:eastAsia="ru-RU"/>
          </w:rPr>
          <w:t>http://window.edu.ru/</w:t>
        </w:r>
      </w:hyperlink>
      <w:r w:rsidRPr="001A58AC">
        <w:rPr>
          <w:rFonts w:eastAsia="Times New Roman" w:cs="Times New Roman"/>
          <w:szCs w:val="24"/>
          <w:lang w:eastAsia="ru-RU"/>
        </w:rPr>
        <w:t xml:space="preserve">); </w:t>
      </w:r>
    </w:p>
    <w:p w:rsidR="001A58AC" w:rsidRPr="001A58AC" w:rsidRDefault="001A58AC" w:rsidP="001A58AC">
      <w:pPr>
        <w:ind w:firstLine="919"/>
        <w:contextualSpacing/>
        <w:rPr>
          <w:rFonts w:eastAsia="Times New Roman" w:cs="Times New Roman"/>
          <w:szCs w:val="24"/>
          <w:lang w:eastAsia="ru-RU"/>
        </w:rPr>
      </w:pPr>
      <w:r w:rsidRPr="001A58AC">
        <w:rPr>
          <w:rFonts w:eastAsia="Times New Roman" w:cs="Times New Roman"/>
          <w:szCs w:val="24"/>
          <w:lang w:eastAsia="ru-RU"/>
        </w:rPr>
        <w:t>4. Единая коллекция цифровых образовательных ресурсов (</w:t>
      </w:r>
      <w:hyperlink r:id="rId112" w:tooltip="http://school-collection.edu.ru/" w:history="1">
        <w:r w:rsidRPr="001A58AC">
          <w:rPr>
            <w:rFonts w:eastAsia="Times New Roman" w:cs="Times New Roman"/>
            <w:color w:val="0000FF"/>
            <w:szCs w:val="24"/>
            <w:u w:val="single"/>
            <w:lang w:eastAsia="ru-RU"/>
          </w:rPr>
          <w:t>http://school-collection.edu.ru/</w:t>
        </w:r>
      </w:hyperlink>
      <w:r w:rsidRPr="001A58AC">
        <w:rPr>
          <w:rFonts w:eastAsia="Times New Roman" w:cs="Times New Roman"/>
          <w:szCs w:val="24"/>
          <w:lang w:eastAsia="ru-RU"/>
        </w:rPr>
        <w:t>);</w:t>
      </w:r>
    </w:p>
    <w:p w:rsidR="001A58AC" w:rsidRPr="001A58AC" w:rsidRDefault="001A58AC" w:rsidP="001A58AC">
      <w:pPr>
        <w:ind w:firstLine="919"/>
        <w:contextualSpacing/>
        <w:rPr>
          <w:rFonts w:eastAsia="Times New Roman" w:cs="Times New Roman"/>
          <w:szCs w:val="24"/>
          <w:lang w:eastAsia="ru-RU"/>
        </w:rPr>
      </w:pPr>
      <w:r w:rsidRPr="001A58AC">
        <w:rPr>
          <w:rFonts w:eastAsia="Times New Roman" w:cs="Times New Roman"/>
          <w:szCs w:val="24"/>
          <w:lang w:eastAsia="ru-RU"/>
        </w:rPr>
        <w:t xml:space="preserve"> 5. Федеральный центр информационно-образовательных ресурсов (</w:t>
      </w:r>
      <w:hyperlink r:id="rId113" w:tooltip="http://fcior.edu.ru/" w:history="1">
        <w:r w:rsidRPr="001A58AC">
          <w:rPr>
            <w:rFonts w:eastAsia="Times New Roman" w:cs="Times New Roman"/>
            <w:color w:val="0000FF"/>
            <w:szCs w:val="24"/>
            <w:u w:val="single"/>
            <w:lang w:eastAsia="ru-RU"/>
          </w:rPr>
          <w:t>http://fcior.edu.ru/</w:t>
        </w:r>
      </w:hyperlink>
      <w:r w:rsidRPr="001A58AC">
        <w:rPr>
          <w:rFonts w:eastAsia="Times New Roman" w:cs="Times New Roman"/>
          <w:szCs w:val="24"/>
          <w:lang w:eastAsia="ru-RU"/>
        </w:rPr>
        <w:t>);</w:t>
      </w:r>
    </w:p>
    <w:p w:rsidR="001A58AC" w:rsidRPr="001A58AC" w:rsidRDefault="001A58AC" w:rsidP="001A58AC">
      <w:pPr>
        <w:ind w:left="919"/>
        <w:contextualSpacing/>
        <w:rPr>
          <w:rFonts w:eastAsia="Times New Roman" w:cs="Times New Roman"/>
          <w:szCs w:val="24"/>
          <w:lang w:eastAsia="ru-RU"/>
        </w:rPr>
      </w:pPr>
      <w:r w:rsidRPr="001A58AC">
        <w:rPr>
          <w:rFonts w:eastAsia="Times New Roman" w:cs="Times New Roman"/>
          <w:szCs w:val="24"/>
          <w:lang w:eastAsia="ru-RU"/>
        </w:rPr>
        <w:t>6. Проект Государственного института русского языка имени А.С. Пушкина "Образование на русском" (</w:t>
      </w:r>
      <w:hyperlink r:id="rId114" w:tooltip="https://pushkininstitute.ru/" w:history="1">
        <w:r w:rsidRPr="001A58AC">
          <w:rPr>
            <w:rFonts w:eastAsia="Times New Roman" w:cs="Times New Roman"/>
            <w:color w:val="0000FF"/>
            <w:szCs w:val="24"/>
            <w:u w:val="single"/>
            <w:lang w:eastAsia="ru-RU"/>
          </w:rPr>
          <w:t>https://pushkininstitute.ru/</w:t>
        </w:r>
      </w:hyperlink>
      <w:r w:rsidRPr="001A58AC">
        <w:rPr>
          <w:rFonts w:eastAsia="Times New Roman" w:cs="Times New Roman"/>
          <w:szCs w:val="24"/>
          <w:lang w:eastAsia="ru-RU"/>
        </w:rPr>
        <w:t>); 7. Научная электронная библиотека (НЭБ) (</w:t>
      </w:r>
      <w:hyperlink r:id="rId115" w:tooltip="http://www.elibrary.ru" w:history="1">
        <w:r w:rsidRPr="001A58AC">
          <w:rPr>
            <w:rFonts w:eastAsia="Times New Roman" w:cs="Times New Roman"/>
            <w:color w:val="0000FF"/>
            <w:szCs w:val="24"/>
            <w:u w:val="single"/>
            <w:lang w:eastAsia="ru-RU"/>
          </w:rPr>
          <w:t>http://www.elibrary.ru</w:t>
        </w:r>
      </w:hyperlink>
      <w:r w:rsidRPr="001A58AC">
        <w:rPr>
          <w:rFonts w:eastAsia="Times New Roman" w:cs="Times New Roman"/>
          <w:szCs w:val="24"/>
          <w:lang w:eastAsia="ru-RU"/>
        </w:rPr>
        <w:t xml:space="preserve">); </w:t>
      </w:r>
    </w:p>
    <w:p w:rsidR="001A58AC" w:rsidRPr="001A58AC" w:rsidRDefault="001A58AC" w:rsidP="001A58AC">
      <w:pPr>
        <w:ind w:left="919"/>
        <w:contextualSpacing/>
        <w:rPr>
          <w:rFonts w:eastAsia="Times New Roman" w:cs="Times New Roman"/>
          <w:szCs w:val="24"/>
          <w:lang w:eastAsia="ru-RU"/>
        </w:rPr>
      </w:pPr>
      <w:r w:rsidRPr="001A58AC">
        <w:rPr>
          <w:rFonts w:eastAsia="Times New Roman" w:cs="Times New Roman"/>
          <w:szCs w:val="24"/>
          <w:lang w:eastAsia="ru-RU"/>
        </w:rPr>
        <w:t xml:space="preserve">8. КиберЛенинка (http://cyberleninka.ru/). </w:t>
      </w:r>
    </w:p>
    <w:p w:rsidR="001A58AC" w:rsidRPr="001A58AC" w:rsidRDefault="001A58AC" w:rsidP="001A58AC">
      <w:pPr>
        <w:ind w:left="919"/>
        <w:contextualSpacing/>
        <w:rPr>
          <w:rFonts w:eastAsia="Times New Roman" w:cs="Times New Roman"/>
          <w:szCs w:val="24"/>
          <w:lang w:eastAsia="ru-RU"/>
        </w:rPr>
      </w:pPr>
      <w:r w:rsidRPr="001A58AC">
        <w:rPr>
          <w:rFonts w:eastAsia="Times New Roman" w:cs="Times New Roman"/>
          <w:szCs w:val="24"/>
          <w:lang w:eastAsia="ru-RU"/>
        </w:rPr>
        <w:t>9. Справочно-информационный портал "Русский язык" (</w:t>
      </w:r>
      <w:hyperlink r:id="rId116" w:tooltip="http://gramota.ru/" w:history="1">
        <w:r w:rsidRPr="001A58AC">
          <w:rPr>
            <w:rFonts w:eastAsia="Times New Roman" w:cs="Times New Roman"/>
            <w:color w:val="0000FF"/>
            <w:szCs w:val="24"/>
            <w:u w:val="single"/>
            <w:lang w:eastAsia="ru-RU"/>
          </w:rPr>
          <w:t>http://gramota.ru/</w:t>
        </w:r>
      </w:hyperlink>
      <w:r w:rsidRPr="001A58AC">
        <w:rPr>
          <w:rFonts w:eastAsia="Times New Roman" w:cs="Times New Roman"/>
          <w:szCs w:val="24"/>
          <w:lang w:eastAsia="ru-RU"/>
        </w:rPr>
        <w:t xml:space="preserve">); </w:t>
      </w:r>
    </w:p>
    <w:p w:rsidR="001A58AC" w:rsidRPr="001A58AC" w:rsidRDefault="001A58AC" w:rsidP="001A58AC">
      <w:pPr>
        <w:ind w:left="919"/>
        <w:contextualSpacing/>
        <w:rPr>
          <w:rFonts w:eastAsia="Times New Roman" w:cs="Times New Roman"/>
          <w:szCs w:val="24"/>
          <w:lang w:eastAsia="ru-RU"/>
        </w:rPr>
      </w:pPr>
      <w:r w:rsidRPr="001A58AC">
        <w:rPr>
          <w:rFonts w:eastAsia="Times New Roman" w:cs="Times New Roman"/>
          <w:szCs w:val="24"/>
          <w:lang w:eastAsia="ru-RU"/>
        </w:rPr>
        <w:t>10.Служба тематических толковых словарей (</w:t>
      </w:r>
      <w:hyperlink r:id="rId117" w:tooltip="http://www.glossary.ru/" w:history="1">
        <w:r w:rsidRPr="001A58AC">
          <w:rPr>
            <w:rFonts w:eastAsia="Times New Roman" w:cs="Times New Roman"/>
            <w:color w:val="0000FF"/>
            <w:szCs w:val="24"/>
            <w:u w:val="single"/>
            <w:lang w:eastAsia="ru-RU"/>
          </w:rPr>
          <w:t>http://www.glossary.ru/</w:t>
        </w:r>
      </w:hyperlink>
      <w:r w:rsidRPr="001A58AC">
        <w:rPr>
          <w:rFonts w:eastAsia="Times New Roman" w:cs="Times New Roman"/>
          <w:szCs w:val="24"/>
          <w:lang w:eastAsia="ru-RU"/>
        </w:rPr>
        <w:t xml:space="preserve">); </w:t>
      </w:r>
    </w:p>
    <w:p w:rsidR="001A58AC" w:rsidRPr="001A58AC" w:rsidRDefault="001A58AC" w:rsidP="001A58AC">
      <w:pPr>
        <w:ind w:left="919"/>
        <w:contextualSpacing/>
        <w:rPr>
          <w:rFonts w:eastAsia="Times New Roman" w:cs="Times New Roman"/>
          <w:szCs w:val="24"/>
          <w:lang w:eastAsia="ru-RU"/>
        </w:rPr>
      </w:pPr>
      <w:r w:rsidRPr="001A58AC">
        <w:rPr>
          <w:rFonts w:eastAsia="Times New Roman" w:cs="Times New Roman"/>
          <w:szCs w:val="24"/>
          <w:lang w:eastAsia="ru-RU"/>
        </w:rPr>
        <w:t>11. Словари и энциклопедии (</w:t>
      </w:r>
      <w:hyperlink r:id="rId118" w:tooltip="http://dic.academic.ru/" w:history="1">
        <w:r w:rsidRPr="001A58AC">
          <w:rPr>
            <w:rFonts w:eastAsia="Times New Roman" w:cs="Times New Roman"/>
            <w:color w:val="0000FF"/>
            <w:szCs w:val="24"/>
            <w:u w:val="single"/>
            <w:lang w:eastAsia="ru-RU"/>
          </w:rPr>
          <w:t>http://dic.academic.ru/</w:t>
        </w:r>
      </w:hyperlink>
      <w:r w:rsidRPr="001A58AC">
        <w:rPr>
          <w:rFonts w:eastAsia="Times New Roman" w:cs="Times New Roman"/>
          <w:szCs w:val="24"/>
          <w:lang w:eastAsia="ru-RU"/>
        </w:rPr>
        <w:t>).</w:t>
      </w:r>
    </w:p>
    <w:p w:rsidR="001A58AC" w:rsidRPr="001A58AC" w:rsidRDefault="001A58AC" w:rsidP="001A58AC">
      <w:pPr>
        <w:ind w:left="919"/>
        <w:contextualSpacing/>
        <w:rPr>
          <w:rFonts w:eastAsia="Times New Roman" w:cs="Times New Roman"/>
          <w:szCs w:val="24"/>
          <w:lang w:eastAsia="ru-RU"/>
        </w:rPr>
      </w:pP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19"/>
        <w:jc w:val="both"/>
        <w:rPr>
          <w:rFonts w:eastAsia="Times New Roman" w:cs="Times New Roman"/>
          <w:b/>
          <w:szCs w:val="24"/>
          <w:lang w:eastAsia="ru-RU"/>
        </w:rPr>
      </w:pPr>
      <w:r w:rsidRPr="001A58AC">
        <w:rPr>
          <w:rFonts w:eastAsia="Times New Roman" w:cs="Times New Roman"/>
          <w:b/>
          <w:szCs w:val="24"/>
          <w:lang w:eastAsia="ru-RU"/>
        </w:rPr>
        <w:t>Программное обеспечение</w:t>
      </w:r>
    </w:p>
    <w:p w:rsidR="001A58AC" w:rsidRPr="001A58AC" w:rsidRDefault="001A58AC" w:rsidP="001E309A">
      <w:pPr>
        <w:numPr>
          <w:ilvl w:val="0"/>
          <w:numId w:val="2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left="0" w:firstLine="919"/>
        <w:jc w:val="both"/>
        <w:rPr>
          <w:rFonts w:eastAsia="Times New Roman" w:cs="Times New Roman"/>
          <w:szCs w:val="24"/>
          <w:highlight w:val="white"/>
          <w:lang w:eastAsia="ru-RU"/>
        </w:rPr>
      </w:pPr>
      <w:r w:rsidRPr="001A58AC">
        <w:rPr>
          <w:rFonts w:eastAsia="Times New Roman" w:cs="Times New Roman"/>
          <w:szCs w:val="24"/>
          <w:highlight w:val="white"/>
          <w:lang w:eastAsia="ru-RU"/>
        </w:rPr>
        <w:t>Операционная система Microsoft Windows 10</w:t>
      </w:r>
    </w:p>
    <w:p w:rsidR="001A58AC" w:rsidRPr="001A58AC" w:rsidRDefault="001A58AC" w:rsidP="001E309A">
      <w:pPr>
        <w:numPr>
          <w:ilvl w:val="0"/>
          <w:numId w:val="2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left="0" w:firstLine="919"/>
        <w:jc w:val="both"/>
        <w:rPr>
          <w:rFonts w:eastAsia="Times New Roman" w:cs="Times New Roman"/>
          <w:szCs w:val="24"/>
          <w:highlight w:val="white"/>
          <w:lang w:val="en-US" w:eastAsia="ru-RU"/>
        </w:rPr>
      </w:pPr>
      <w:r w:rsidRPr="001A58AC">
        <w:rPr>
          <w:rFonts w:eastAsia="Times New Roman" w:cs="Times New Roman"/>
          <w:szCs w:val="24"/>
          <w:highlight w:val="white"/>
          <w:lang w:eastAsia="ru-RU"/>
        </w:rPr>
        <w:t>Пакет</w:t>
      </w:r>
      <w:r w:rsidRPr="001A58AC">
        <w:rPr>
          <w:rFonts w:eastAsia="Times New Roman" w:cs="Times New Roman"/>
          <w:szCs w:val="24"/>
          <w:highlight w:val="white"/>
          <w:lang w:val="en-US" w:eastAsia="ru-RU"/>
        </w:rPr>
        <w:t xml:space="preserve"> </w:t>
      </w:r>
      <w:r w:rsidRPr="001A58AC">
        <w:rPr>
          <w:rFonts w:eastAsia="Times New Roman" w:cs="Times New Roman"/>
          <w:szCs w:val="24"/>
          <w:highlight w:val="white"/>
          <w:lang w:eastAsia="ru-RU"/>
        </w:rPr>
        <w:t>программ</w:t>
      </w:r>
      <w:r w:rsidRPr="001A58AC">
        <w:rPr>
          <w:rFonts w:eastAsia="Times New Roman" w:cs="Times New Roman"/>
          <w:szCs w:val="24"/>
          <w:highlight w:val="white"/>
          <w:lang w:val="en-US" w:eastAsia="ru-RU"/>
        </w:rPr>
        <w:t xml:space="preserve"> Microsoft Office Professional Plus</w:t>
      </w:r>
    </w:p>
    <w:p w:rsidR="001A58AC" w:rsidRPr="001A58AC" w:rsidRDefault="001A58AC" w:rsidP="001E309A">
      <w:pPr>
        <w:numPr>
          <w:ilvl w:val="0"/>
          <w:numId w:val="2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left="0" w:firstLine="919"/>
        <w:jc w:val="both"/>
        <w:rPr>
          <w:rFonts w:eastAsia="Times New Roman" w:cs="Times New Roman"/>
          <w:szCs w:val="24"/>
          <w:highlight w:val="white"/>
          <w:lang w:eastAsia="ru-RU"/>
        </w:rPr>
      </w:pPr>
      <w:r w:rsidRPr="001A58AC">
        <w:rPr>
          <w:rFonts w:eastAsia="Times New Roman" w:cs="Times New Roman"/>
          <w:szCs w:val="24"/>
          <w:highlight w:val="white"/>
          <w:lang w:eastAsia="ru-RU"/>
        </w:rPr>
        <w:t>7-zip GNULesser General Public License (свободное программное обеспечение, не ограничено, бессрочно);</w:t>
      </w:r>
    </w:p>
    <w:p w:rsidR="001A58AC" w:rsidRPr="001A58AC" w:rsidRDefault="001A58AC" w:rsidP="001E309A">
      <w:pPr>
        <w:numPr>
          <w:ilvl w:val="0"/>
          <w:numId w:val="2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left="0" w:firstLine="919"/>
        <w:jc w:val="both"/>
        <w:rPr>
          <w:rFonts w:eastAsia="Times New Roman" w:cs="Times New Roman"/>
          <w:szCs w:val="24"/>
          <w:highlight w:val="white"/>
          <w:lang w:eastAsia="ru-RU"/>
        </w:rPr>
      </w:pPr>
      <w:r w:rsidRPr="001A58AC">
        <w:rPr>
          <w:rFonts w:eastAsia="Times New Roman" w:cs="Times New Roman"/>
          <w:szCs w:val="24"/>
          <w:highlight w:val="white"/>
          <w:lang w:eastAsia="ru-RU"/>
        </w:rPr>
        <w:t>Интернет браузер Google Chrome (бесплатное программное обеспечение, не ограничено, бессрочно);</w:t>
      </w:r>
    </w:p>
    <w:p w:rsidR="001A58AC" w:rsidRPr="001A58AC" w:rsidRDefault="001A58AC" w:rsidP="001E309A">
      <w:pPr>
        <w:numPr>
          <w:ilvl w:val="0"/>
          <w:numId w:val="2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left="0" w:firstLine="919"/>
        <w:jc w:val="both"/>
        <w:rPr>
          <w:rFonts w:eastAsia="Times New Roman" w:cs="Times New Roman"/>
          <w:szCs w:val="24"/>
          <w:highlight w:val="white"/>
          <w:lang w:eastAsia="ru-RU"/>
        </w:rPr>
      </w:pPr>
      <w:r w:rsidRPr="001A58AC">
        <w:rPr>
          <w:rFonts w:eastAsia="Times New Roman" w:cs="Times New Roman"/>
          <w:szCs w:val="24"/>
          <w:highlight w:val="white"/>
          <w:lang w:eastAsia="ru-RU"/>
        </w:rPr>
        <w:t>K-Lite Codec Pack – универсальный набор кодеков (кодировщиков-декодировщиков) и утилит для просмотра и обработки аудио- и видеофайлов (бесплатное программное обеспечение, не ограничено, бессрочно);</w:t>
      </w:r>
    </w:p>
    <w:p w:rsidR="001A58AC" w:rsidRPr="001A58AC" w:rsidRDefault="001A58AC" w:rsidP="001E309A">
      <w:pPr>
        <w:numPr>
          <w:ilvl w:val="0"/>
          <w:numId w:val="2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left="57" w:right="57" w:firstLine="720"/>
        <w:jc w:val="both"/>
        <w:rPr>
          <w:rFonts w:eastAsia="Times New Roman" w:cs="Times New Roman"/>
          <w:szCs w:val="24"/>
          <w:highlight w:val="white"/>
          <w:lang w:eastAsia="ru-RU"/>
        </w:rPr>
      </w:pPr>
      <w:r w:rsidRPr="001A58AC">
        <w:rPr>
          <w:rFonts w:eastAsia="Times New Roman" w:cs="Times New Roman"/>
          <w:szCs w:val="24"/>
          <w:highlight w:val="white"/>
          <w:lang w:eastAsia="ru-RU"/>
        </w:rPr>
        <w:t>WinDjView – программа для просмотра файлов в формате DJV и DjVu (свободное программное обеспечение, не ограничено, бессрочно);</w:t>
      </w:r>
    </w:p>
    <w:p w:rsidR="001A58AC" w:rsidRPr="001A58AC" w:rsidRDefault="001A58AC" w:rsidP="001E309A">
      <w:pPr>
        <w:numPr>
          <w:ilvl w:val="0"/>
          <w:numId w:val="2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left="57" w:right="57" w:firstLine="720"/>
        <w:jc w:val="both"/>
        <w:rPr>
          <w:rFonts w:eastAsia="Times New Roman" w:cs="Times New Roman"/>
          <w:szCs w:val="24"/>
          <w:highlight w:val="white"/>
          <w:lang w:eastAsia="ru-RU"/>
        </w:rPr>
      </w:pPr>
      <w:r w:rsidRPr="001A58AC">
        <w:rPr>
          <w:rFonts w:eastAsia="Times New Roman" w:cs="Times New Roman"/>
          <w:szCs w:val="24"/>
          <w:highlight w:val="white"/>
          <w:lang w:eastAsia="ru-RU"/>
        </w:rPr>
        <w:t>Foxit Reader — прикладное программное обеспечение для просмотра электронных документов в стандарте PDF (бесплатное программное обеспечение, не ограничено, бессрочно).</w:t>
      </w:r>
    </w:p>
    <w:p w:rsidR="001A58AC" w:rsidRPr="001A58AC" w:rsidRDefault="001A58AC" w:rsidP="001A58AC">
      <w:pPr>
        <w:spacing w:after="200" w:line="276" w:lineRule="auto"/>
        <w:rPr>
          <w:rFonts w:eastAsia="Times New Roman" w:cs="Times New Roman"/>
          <w:b/>
          <w:color w:val="000000"/>
          <w:szCs w:val="24"/>
          <w:lang w:eastAsia="ru-RU"/>
        </w:rPr>
        <w:sectPr w:rsidR="001A58AC" w:rsidRPr="001A58AC">
          <w:pgSz w:w="11906" w:h="16838"/>
          <w:pgMar w:top="1134" w:right="851" w:bottom="1134" w:left="1701" w:header="709" w:footer="709" w:gutter="0"/>
          <w:cols w:space="720"/>
          <w:docGrid w:linePitch="360"/>
        </w:sectPr>
      </w:pPr>
      <w:bookmarkStart w:id="32" w:name="_heading=h.lnxbz9"/>
      <w:bookmarkEnd w:id="32"/>
    </w:p>
    <w:p w:rsidR="001A58AC" w:rsidRPr="001A58AC" w:rsidRDefault="001A58AC" w:rsidP="001A58AC">
      <w:pPr>
        <w:keepNext/>
        <w:keepLines/>
        <w:ind w:right="57"/>
        <w:jc w:val="center"/>
        <w:outlineLvl w:val="0"/>
        <w:rPr>
          <w:rFonts w:eastAsia="Times New Roman" w:cs="Times New Roman"/>
          <w:b/>
          <w:sz w:val="28"/>
          <w:szCs w:val="28"/>
          <w:lang w:eastAsia="ru-RU"/>
        </w:rPr>
      </w:pPr>
      <w:r w:rsidRPr="001A58AC">
        <w:rPr>
          <w:rFonts w:eastAsia="Times New Roman" w:cs="Times New Roman"/>
          <w:b/>
          <w:sz w:val="28"/>
          <w:szCs w:val="28"/>
          <w:lang w:eastAsia="ru-RU"/>
        </w:rPr>
        <w:lastRenderedPageBreak/>
        <w:t>4. КОНТРОЛЬ И ОЦЕНКА РЕЗУЛЬТАТОВ ОСВОЕНИЯ ОБЩЕОБРАЗОВАТЕЛЬНОЙ ДИСЦИПЛИНЫ</w:t>
      </w:r>
    </w:p>
    <w:p w:rsidR="001A58AC" w:rsidRPr="001A58AC" w:rsidRDefault="001A58AC" w:rsidP="001A58AC">
      <w:pPr>
        <w:ind w:left="57" w:right="57" w:firstLine="720"/>
        <w:rPr>
          <w:rFonts w:eastAsia="Times New Roman" w:cs="Times New Roman"/>
          <w:szCs w:val="24"/>
          <w:lang w:eastAsia="ru-RU"/>
        </w:rPr>
      </w:pP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b/>
          <w:sz w:val="28"/>
          <w:szCs w:val="28"/>
          <w:lang w:eastAsia="ru-RU"/>
        </w:rPr>
        <w:t>Контроль</w:t>
      </w:r>
      <w:r w:rsidRPr="001A58AC">
        <w:rPr>
          <w:rFonts w:eastAsia="Times New Roman" w:cs="Times New Roman"/>
          <w:sz w:val="28"/>
          <w:szCs w:val="28"/>
          <w:lang w:eastAsia="ru-RU"/>
        </w:rPr>
        <w:t xml:space="preserve"> </w:t>
      </w:r>
      <w:r w:rsidRPr="001A58AC">
        <w:rPr>
          <w:rFonts w:eastAsia="Times New Roman" w:cs="Times New Roman"/>
          <w:b/>
          <w:sz w:val="28"/>
          <w:szCs w:val="28"/>
          <w:lang w:eastAsia="ru-RU"/>
        </w:rPr>
        <w:t>и оценка</w:t>
      </w:r>
      <w:r w:rsidRPr="001A58AC">
        <w:rPr>
          <w:rFonts w:eastAsia="Times New Roman" w:cs="Times New Roman"/>
          <w:sz w:val="28"/>
          <w:szCs w:val="28"/>
          <w:lang w:eastAsia="ru-RU"/>
        </w:rPr>
        <w:t xml:space="preserve"> раскрываются через дисциплинарные результаты, усвоенные знания и приобретенные студентами умения, направленные на формирование общих и профессиональных компетенций</w:t>
      </w:r>
    </w:p>
    <w:p w:rsidR="001A58AC" w:rsidRPr="001A58AC" w:rsidRDefault="001A58AC" w:rsidP="001A58AC">
      <w:pPr>
        <w:ind w:left="57" w:right="57"/>
        <w:rPr>
          <w:rFonts w:eastAsia="Times New Roman" w:cs="Times New Roman"/>
          <w:szCs w:val="24"/>
          <w:lang w:eastAsia="ru-RU"/>
        </w:rPr>
      </w:pPr>
    </w:p>
    <w:p w:rsidR="001A58AC" w:rsidRPr="001A58AC" w:rsidRDefault="001A58AC" w:rsidP="001A5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eastAsia="Times New Roman" w:cs="Times New Roman"/>
          <w:i/>
          <w:szCs w:val="24"/>
          <w:lang w:eastAsia="ru-RU"/>
        </w:rPr>
      </w:pPr>
    </w:p>
    <w:p w:rsidR="001A58AC" w:rsidRPr="001A58AC" w:rsidRDefault="001A58AC" w:rsidP="001A58AC">
      <w:pPr>
        <w:spacing w:after="160" w:line="259" w:lineRule="auto"/>
        <w:rPr>
          <w:rFonts w:eastAsia="Calibri" w:cs="Times New Roman"/>
          <w:b/>
          <w:color w:val="000000"/>
          <w:sz w:val="28"/>
          <w:szCs w:val="28"/>
        </w:rPr>
      </w:pPr>
      <w:bookmarkStart w:id="33" w:name="_heading=h.spemoyubmuqa"/>
      <w:bookmarkStart w:id="34" w:name="_heading=h.ttdm4dndmstw"/>
      <w:bookmarkEnd w:id="33"/>
      <w:bookmarkEnd w:id="34"/>
    </w:p>
    <w:tbl>
      <w:tblPr>
        <w:tblW w:w="89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4"/>
        <w:gridCol w:w="2536"/>
        <w:gridCol w:w="3276"/>
      </w:tblGrid>
      <w:tr w:rsidR="001A58AC" w:rsidRPr="001A58AC" w:rsidTr="001A58AC">
        <w:trPr>
          <w:jc w:val="center"/>
        </w:trPr>
        <w:tc>
          <w:tcPr>
            <w:tcW w:w="3114"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spacing w:line="259" w:lineRule="auto"/>
              <w:ind w:left="57" w:right="57"/>
              <w:jc w:val="center"/>
              <w:rPr>
                <w:rFonts w:eastAsia="Calibri" w:cs="Times New Roman"/>
                <w:b/>
                <w:szCs w:val="24"/>
              </w:rPr>
            </w:pPr>
            <w:r w:rsidRPr="001A58AC">
              <w:rPr>
                <w:rFonts w:eastAsia="Times New Roman" w:cs="Times New Roman"/>
                <w:b/>
                <w:sz w:val="28"/>
                <w:szCs w:val="28"/>
                <w:lang w:eastAsia="ru-RU"/>
              </w:rPr>
              <w:t>Общая/профессиональная компетенция</w:t>
            </w:r>
          </w:p>
        </w:tc>
        <w:tc>
          <w:tcPr>
            <w:tcW w:w="2536"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spacing w:line="259" w:lineRule="auto"/>
              <w:ind w:left="57" w:right="57"/>
              <w:jc w:val="center"/>
              <w:rPr>
                <w:rFonts w:eastAsia="Calibri" w:cs="Times New Roman"/>
                <w:b/>
                <w:szCs w:val="24"/>
              </w:rPr>
            </w:pPr>
            <w:r w:rsidRPr="001A58AC">
              <w:rPr>
                <w:rFonts w:eastAsia="Times New Roman" w:cs="Times New Roman"/>
                <w:b/>
                <w:sz w:val="28"/>
                <w:szCs w:val="28"/>
                <w:lang w:eastAsia="ru-RU"/>
              </w:rPr>
              <w:t>Раздел/Тема</w:t>
            </w:r>
          </w:p>
        </w:tc>
        <w:tc>
          <w:tcPr>
            <w:tcW w:w="3276"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spacing w:line="259" w:lineRule="auto"/>
              <w:ind w:left="57" w:right="57"/>
              <w:jc w:val="center"/>
              <w:rPr>
                <w:rFonts w:eastAsia="Calibri" w:cs="Times New Roman"/>
                <w:b/>
                <w:szCs w:val="24"/>
              </w:rPr>
            </w:pPr>
            <w:r w:rsidRPr="001A58AC">
              <w:rPr>
                <w:rFonts w:eastAsia="Times New Roman" w:cs="Times New Roman"/>
                <w:b/>
                <w:sz w:val="28"/>
                <w:szCs w:val="28"/>
                <w:lang w:eastAsia="ru-RU"/>
              </w:rPr>
              <w:t>Тип оценочных мероприятий</w:t>
            </w:r>
          </w:p>
        </w:tc>
      </w:tr>
      <w:tr w:rsidR="001A58AC" w:rsidRPr="001A58AC" w:rsidTr="001A58AC">
        <w:trPr>
          <w:jc w:val="center"/>
        </w:trPr>
        <w:tc>
          <w:tcPr>
            <w:tcW w:w="3114"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spacing w:line="259" w:lineRule="auto"/>
              <w:ind w:left="57" w:right="57"/>
              <w:rPr>
                <w:rFonts w:eastAsia="Calibri" w:cs="Times New Roman"/>
                <w:b/>
                <w:szCs w:val="24"/>
              </w:rPr>
            </w:pPr>
            <w:r w:rsidRPr="001A58AC">
              <w:rPr>
                <w:rFonts w:eastAsia="Times New Roman" w:cs="Times New Roman"/>
                <w:szCs w:val="24"/>
                <w:lang w:eastAsia="ru-RU"/>
              </w:rPr>
              <w:t>ОК 04. Эффективно взаимодействовать и работать в коллективе и команде</w:t>
            </w:r>
          </w:p>
        </w:tc>
        <w:tc>
          <w:tcPr>
            <w:tcW w:w="2536"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spacing w:line="259" w:lineRule="auto"/>
              <w:ind w:left="57" w:right="57"/>
              <w:rPr>
                <w:rFonts w:eastAsia="Calibri" w:cs="Times New Roman"/>
                <w:szCs w:val="24"/>
              </w:rPr>
            </w:pPr>
            <w:r w:rsidRPr="001A58AC">
              <w:rPr>
                <w:rFonts w:eastAsia="Calibri" w:cs="Times New Roman"/>
                <w:szCs w:val="24"/>
              </w:rPr>
              <w:t>Р 2, Темы 2.1.,2.2, 2.3, 2.4, 2.5, 2.6, 2.7, 2.8, 2.9</w:t>
            </w:r>
          </w:p>
          <w:p w:rsidR="001A58AC" w:rsidRPr="001A58AC" w:rsidRDefault="001A58AC" w:rsidP="001A58AC">
            <w:pPr>
              <w:spacing w:line="259" w:lineRule="auto"/>
              <w:ind w:left="57" w:right="57"/>
              <w:rPr>
                <w:rFonts w:eastAsia="Calibri" w:cs="Times New Roman"/>
                <w:szCs w:val="24"/>
              </w:rPr>
            </w:pPr>
            <w:r w:rsidRPr="001A58AC">
              <w:rPr>
                <w:rFonts w:eastAsia="Calibri" w:cs="Times New Roman"/>
                <w:szCs w:val="24"/>
              </w:rPr>
              <w:t>Р 3, Темы 3.1., 3.2</w:t>
            </w:r>
          </w:p>
          <w:p w:rsidR="001A58AC" w:rsidRPr="001A58AC" w:rsidRDefault="001A58AC" w:rsidP="001A58AC">
            <w:pPr>
              <w:spacing w:line="259" w:lineRule="auto"/>
              <w:ind w:left="57" w:right="57"/>
              <w:rPr>
                <w:rFonts w:eastAsia="Calibri" w:cs="Times New Roman"/>
                <w:szCs w:val="24"/>
              </w:rPr>
            </w:pPr>
            <w:r w:rsidRPr="001A58AC">
              <w:rPr>
                <w:rFonts w:eastAsia="Calibri" w:cs="Times New Roman"/>
                <w:szCs w:val="24"/>
              </w:rPr>
              <w:t>Р 4, Темы 4.1.- 4.4 П-о/с</w:t>
            </w:r>
            <w:r w:rsidRPr="001A58AC">
              <w:rPr>
                <w:rFonts w:eastAsia="Calibri" w:cs="Times New Roman"/>
                <w:szCs w:val="24"/>
                <w:vertAlign w:val="superscript"/>
              </w:rPr>
              <w:footnoteReference w:id="8"/>
            </w:r>
          </w:p>
        </w:tc>
        <w:tc>
          <w:tcPr>
            <w:tcW w:w="3276"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Устный опрос</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 xml:space="preserve">Тестирование, </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 xml:space="preserve">Лингвистические задачи </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Деловые игры</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Кейс - задания</w:t>
            </w:r>
          </w:p>
          <w:p w:rsidR="001A58AC" w:rsidRPr="001A58AC" w:rsidRDefault="001A58AC" w:rsidP="001A58AC">
            <w:pPr>
              <w:spacing w:line="259" w:lineRule="auto"/>
              <w:ind w:left="57" w:right="57"/>
              <w:rPr>
                <w:rFonts w:eastAsia="Times New Roman" w:cs="Times New Roman"/>
                <w:szCs w:val="24"/>
                <w:lang w:eastAsia="ru-RU"/>
              </w:rPr>
            </w:pPr>
            <w:r w:rsidRPr="001A58AC">
              <w:rPr>
                <w:rFonts w:eastAsia="Times New Roman" w:cs="Times New Roman"/>
                <w:szCs w:val="24"/>
                <w:lang w:eastAsia="ru-RU"/>
              </w:rPr>
              <w:t>Проекты</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Практические работы</w:t>
            </w:r>
          </w:p>
        </w:tc>
      </w:tr>
      <w:tr w:rsidR="001A58AC" w:rsidRPr="001A58AC" w:rsidTr="001A58AC">
        <w:trPr>
          <w:jc w:val="center"/>
        </w:trPr>
        <w:tc>
          <w:tcPr>
            <w:tcW w:w="3114"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shd w:val="clear" w:color="auto" w:fill="FFFFFF"/>
              <w:spacing w:line="276" w:lineRule="auto"/>
              <w:ind w:left="57" w:right="57"/>
              <w:rPr>
                <w:rFonts w:eastAsia="Times New Roman" w:cs="Times New Roman"/>
                <w:szCs w:val="24"/>
                <w:lang w:eastAsia="ru-RU"/>
              </w:rPr>
            </w:pPr>
            <w:r w:rsidRPr="001A58AC">
              <w:rPr>
                <w:rFonts w:eastAsia="Times New Roman" w:cs="Times New Roman"/>
                <w:szCs w:val="24"/>
                <w:lang w:eastAsia="ru-RU"/>
              </w:rPr>
              <w:t>ОК 05.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p w:rsidR="001A58AC" w:rsidRPr="001A58AC" w:rsidRDefault="001A58AC" w:rsidP="001A58AC">
            <w:pPr>
              <w:spacing w:line="259" w:lineRule="auto"/>
              <w:ind w:left="57" w:right="57"/>
              <w:rPr>
                <w:rFonts w:eastAsia="Calibri" w:cs="Times New Roman"/>
                <w:b/>
                <w:szCs w:val="24"/>
              </w:rPr>
            </w:pPr>
          </w:p>
        </w:tc>
        <w:tc>
          <w:tcPr>
            <w:tcW w:w="2536"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spacing w:line="259" w:lineRule="auto"/>
              <w:ind w:left="57" w:right="57"/>
              <w:rPr>
                <w:rFonts w:eastAsia="Calibri" w:cs="Times New Roman"/>
                <w:szCs w:val="24"/>
              </w:rPr>
            </w:pPr>
            <w:r w:rsidRPr="001A58AC">
              <w:rPr>
                <w:rFonts w:eastAsia="Calibri" w:cs="Times New Roman"/>
                <w:szCs w:val="24"/>
              </w:rPr>
              <w:t>Р 1, Темы 1.1, 1.2, 1.3</w:t>
            </w:r>
          </w:p>
          <w:p w:rsidR="001A58AC" w:rsidRPr="001A58AC" w:rsidRDefault="001A58AC" w:rsidP="001A58AC">
            <w:pPr>
              <w:spacing w:line="259" w:lineRule="auto"/>
              <w:ind w:left="57" w:right="57"/>
              <w:rPr>
                <w:rFonts w:eastAsia="Calibri" w:cs="Times New Roman"/>
                <w:szCs w:val="24"/>
              </w:rPr>
            </w:pPr>
            <w:r w:rsidRPr="001A58AC">
              <w:rPr>
                <w:rFonts w:eastAsia="Calibri" w:cs="Times New Roman"/>
                <w:szCs w:val="24"/>
              </w:rPr>
              <w:t>Р 2, Темы 2.1.,2.2, 2.3, .2.4, 2.5, 2.6, 2.7, 2.8, 2.9</w:t>
            </w:r>
          </w:p>
          <w:p w:rsidR="001A58AC" w:rsidRPr="001A58AC" w:rsidRDefault="001A58AC" w:rsidP="001A58AC">
            <w:pPr>
              <w:spacing w:line="259" w:lineRule="auto"/>
              <w:ind w:left="57" w:right="57"/>
              <w:rPr>
                <w:rFonts w:eastAsia="Calibri" w:cs="Times New Roman"/>
                <w:szCs w:val="24"/>
              </w:rPr>
            </w:pPr>
            <w:r w:rsidRPr="001A58AC">
              <w:rPr>
                <w:rFonts w:eastAsia="Calibri" w:cs="Times New Roman"/>
                <w:szCs w:val="24"/>
              </w:rPr>
              <w:t>Р 3, Темы 3.1., 3.2, 3.3</w:t>
            </w:r>
          </w:p>
          <w:p w:rsidR="001A58AC" w:rsidRPr="001A58AC" w:rsidRDefault="001A58AC" w:rsidP="001A58AC">
            <w:pPr>
              <w:spacing w:line="259" w:lineRule="auto"/>
              <w:ind w:left="57" w:right="57"/>
              <w:rPr>
                <w:rFonts w:eastAsia="Calibri" w:cs="Times New Roman"/>
                <w:szCs w:val="24"/>
              </w:rPr>
            </w:pPr>
            <w:r w:rsidRPr="001A58AC">
              <w:rPr>
                <w:rFonts w:eastAsia="Calibri" w:cs="Times New Roman"/>
                <w:szCs w:val="24"/>
              </w:rPr>
              <w:t>Р 4, Темы 4.1.- 4.4 П-о</w:t>
            </w:r>
            <w:r w:rsidRPr="001A58AC">
              <w:rPr>
                <w:rFonts w:eastAsia="Calibri" w:cs="Times New Roman"/>
                <w:szCs w:val="24"/>
                <w:lang w:val="en-US"/>
              </w:rPr>
              <w:t>/</w:t>
            </w:r>
          </w:p>
        </w:tc>
        <w:tc>
          <w:tcPr>
            <w:tcW w:w="3276"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Практические работы</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Контрольные работы</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Диктанты</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Разноуровневые задания</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Сочинения/Изложения/Эссе</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Групповые проекты</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Индивидуальные проекты</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Фронтальный опрос</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Деловая (ролевая ) игра</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Кейс-задания</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Деловая (ролевая) игра</w:t>
            </w:r>
          </w:p>
          <w:p w:rsidR="001A58AC" w:rsidRPr="001A58AC" w:rsidRDefault="001A58AC" w:rsidP="001A58AC">
            <w:pPr>
              <w:spacing w:line="259" w:lineRule="auto"/>
              <w:ind w:left="57" w:right="57"/>
              <w:rPr>
                <w:rFonts w:eastAsia="Times New Roman" w:cs="Times New Roman"/>
                <w:szCs w:val="24"/>
                <w:lang w:eastAsia="ru-RU"/>
              </w:rPr>
            </w:pPr>
            <w:r w:rsidRPr="001A58AC">
              <w:rPr>
                <w:rFonts w:eastAsia="Times New Roman" w:cs="Times New Roman"/>
                <w:szCs w:val="24"/>
                <w:lang w:eastAsia="ru-RU"/>
              </w:rPr>
              <w:t>Кейс-задания</w:t>
            </w:r>
          </w:p>
        </w:tc>
      </w:tr>
      <w:tr w:rsidR="001A58AC" w:rsidRPr="001A58AC" w:rsidTr="001A58AC">
        <w:trPr>
          <w:jc w:val="center"/>
        </w:trPr>
        <w:tc>
          <w:tcPr>
            <w:tcW w:w="3114"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spacing w:line="259" w:lineRule="auto"/>
              <w:ind w:left="57" w:right="57"/>
              <w:rPr>
                <w:rFonts w:eastAsia="Calibri" w:cs="Times New Roman"/>
                <w:b/>
                <w:szCs w:val="24"/>
              </w:rPr>
            </w:pPr>
            <w:r w:rsidRPr="001A58AC">
              <w:rPr>
                <w:rFonts w:eastAsia="Times New Roman" w:cs="Times New Roman"/>
                <w:szCs w:val="24"/>
                <w:lang w:eastAsia="ru-RU"/>
              </w:rPr>
              <w:t>ОК 09. Пользоваться профессиональной документацией на государственном и иностранном языках</w:t>
            </w:r>
          </w:p>
        </w:tc>
        <w:tc>
          <w:tcPr>
            <w:tcW w:w="2536"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spacing w:line="259" w:lineRule="auto"/>
              <w:ind w:left="57" w:right="57"/>
              <w:rPr>
                <w:rFonts w:eastAsia="Calibri" w:cs="Times New Roman"/>
                <w:szCs w:val="24"/>
              </w:rPr>
            </w:pPr>
            <w:r w:rsidRPr="001A58AC">
              <w:rPr>
                <w:rFonts w:eastAsia="Calibri" w:cs="Times New Roman"/>
                <w:szCs w:val="24"/>
              </w:rPr>
              <w:t>Р 3, Темы 3.3</w:t>
            </w:r>
          </w:p>
          <w:p w:rsidR="001A58AC" w:rsidRPr="001A58AC" w:rsidRDefault="001A58AC" w:rsidP="001A58AC">
            <w:pPr>
              <w:spacing w:line="259" w:lineRule="auto"/>
              <w:ind w:left="57" w:right="57"/>
              <w:rPr>
                <w:rFonts w:eastAsia="Calibri" w:cs="Times New Roman"/>
                <w:szCs w:val="24"/>
              </w:rPr>
            </w:pPr>
            <w:r w:rsidRPr="001A58AC">
              <w:rPr>
                <w:rFonts w:eastAsia="Calibri" w:cs="Times New Roman"/>
                <w:szCs w:val="24"/>
              </w:rPr>
              <w:t>Р 4, Темы 4.1.- 4.4 П-о/</w:t>
            </w:r>
          </w:p>
        </w:tc>
        <w:tc>
          <w:tcPr>
            <w:tcW w:w="3276"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Сочинения/Изложения/Эссе</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Аннотации</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Тезисы</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Конспекты</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Рефераты</w:t>
            </w:r>
          </w:p>
          <w:p w:rsidR="001A58AC" w:rsidRPr="001A58AC" w:rsidRDefault="001A58AC" w:rsidP="001A58AC">
            <w:pPr>
              <w:spacing w:line="259" w:lineRule="auto"/>
              <w:ind w:left="57" w:right="57"/>
              <w:rPr>
                <w:rFonts w:eastAsia="Times New Roman" w:cs="Times New Roman"/>
                <w:szCs w:val="24"/>
                <w:lang w:eastAsia="ru-RU"/>
              </w:rPr>
            </w:pPr>
            <w:r w:rsidRPr="001A58AC">
              <w:rPr>
                <w:rFonts w:eastAsia="Times New Roman" w:cs="Times New Roman"/>
                <w:szCs w:val="24"/>
                <w:lang w:eastAsia="ru-RU"/>
              </w:rPr>
              <w:t>Сообщения</w:t>
            </w:r>
          </w:p>
          <w:p w:rsidR="001A58AC" w:rsidRPr="001A58AC" w:rsidRDefault="001A58AC" w:rsidP="001A58AC">
            <w:pPr>
              <w:spacing w:line="259" w:lineRule="auto"/>
              <w:ind w:left="57" w:right="57"/>
              <w:rPr>
                <w:rFonts w:eastAsia="Times New Roman" w:cs="Times New Roman"/>
                <w:szCs w:val="24"/>
                <w:lang w:eastAsia="ru-RU"/>
              </w:rPr>
            </w:pPr>
            <w:r w:rsidRPr="001A58AC">
              <w:rPr>
                <w:rFonts w:eastAsia="Times New Roman" w:cs="Times New Roman"/>
                <w:szCs w:val="24"/>
                <w:lang w:eastAsia="ru-RU"/>
              </w:rPr>
              <w:t>Практические работы</w:t>
            </w:r>
          </w:p>
        </w:tc>
      </w:tr>
      <w:tr w:rsidR="001A58AC" w:rsidRPr="001A58AC" w:rsidTr="001A58AC">
        <w:trPr>
          <w:jc w:val="center"/>
        </w:trPr>
        <w:tc>
          <w:tcPr>
            <w:tcW w:w="3114"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spacing w:line="259" w:lineRule="auto"/>
              <w:ind w:left="57" w:right="57"/>
              <w:rPr>
                <w:rFonts w:eastAsia="Times New Roman" w:cs="Times New Roman"/>
                <w:sz w:val="22"/>
                <w:lang w:eastAsia="ru-RU"/>
              </w:rPr>
            </w:pPr>
            <w:r w:rsidRPr="001A58AC">
              <w:rPr>
                <w:rFonts w:eastAsia="Times New Roman" w:cs="Times New Roman"/>
                <w:sz w:val="22"/>
                <w:lang w:eastAsia="ru-RU"/>
              </w:rPr>
              <w:t>ПК 1.5.</w:t>
            </w:r>
          </w:p>
          <w:p w:rsidR="001A58AC" w:rsidRPr="001A58AC" w:rsidRDefault="001A58AC" w:rsidP="001A58AC">
            <w:pPr>
              <w:spacing w:line="259" w:lineRule="auto"/>
              <w:ind w:left="57" w:right="57"/>
              <w:rPr>
                <w:rFonts w:eastAsia="Times New Roman" w:cs="Times New Roman"/>
                <w:sz w:val="22"/>
                <w:lang w:eastAsia="ru-RU"/>
              </w:rPr>
            </w:pPr>
            <w:r w:rsidRPr="001A58AC">
              <w:rPr>
                <w:rFonts w:eastAsia="Times New Roman" w:cs="Times New Roman"/>
                <w:sz w:val="22"/>
                <w:lang w:eastAsia="ru-RU"/>
              </w:rPr>
              <w:t xml:space="preserve"> ПК 1.7. </w:t>
            </w:r>
          </w:p>
          <w:p w:rsidR="001A58AC" w:rsidRPr="001A58AC" w:rsidRDefault="001A58AC" w:rsidP="001A58AC">
            <w:pPr>
              <w:spacing w:line="259" w:lineRule="auto"/>
              <w:ind w:left="57" w:right="57"/>
              <w:rPr>
                <w:rFonts w:eastAsia="Times New Roman" w:cs="Times New Roman"/>
                <w:szCs w:val="24"/>
                <w:lang w:eastAsia="ru-RU"/>
              </w:rPr>
            </w:pPr>
            <w:r w:rsidRPr="001A58AC">
              <w:rPr>
                <w:rFonts w:eastAsia="Times New Roman" w:cs="Times New Roman"/>
                <w:sz w:val="22"/>
                <w:lang w:eastAsia="ru-RU"/>
              </w:rPr>
              <w:t>ПК 1.8.</w:t>
            </w:r>
          </w:p>
        </w:tc>
        <w:tc>
          <w:tcPr>
            <w:tcW w:w="2536"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spacing w:line="259" w:lineRule="auto"/>
              <w:ind w:left="57" w:right="57"/>
              <w:rPr>
                <w:rFonts w:eastAsia="Calibri" w:cs="Times New Roman"/>
                <w:szCs w:val="24"/>
              </w:rPr>
            </w:pPr>
            <w:r w:rsidRPr="001A58AC">
              <w:rPr>
                <w:rFonts w:eastAsia="Calibri" w:cs="Times New Roman"/>
                <w:szCs w:val="24"/>
              </w:rPr>
              <w:t>Р 4, Темы 4.1.- 4.4 П-о/</w:t>
            </w:r>
          </w:p>
        </w:tc>
        <w:tc>
          <w:tcPr>
            <w:tcW w:w="3276"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rPr>
                <w:rFonts w:eastAsia="Times New Roman" w:cs="Times New Roman"/>
                <w:szCs w:val="24"/>
                <w:lang w:eastAsia="ru-RU"/>
              </w:rPr>
            </w:pPr>
            <w:r w:rsidRPr="001A58AC">
              <w:rPr>
                <w:rFonts w:eastAsia="Times New Roman" w:cs="Times New Roman"/>
                <w:szCs w:val="24"/>
                <w:lang w:eastAsia="ru-RU"/>
              </w:rPr>
              <w:t>Устный опрос</w:t>
            </w:r>
          </w:p>
          <w:p w:rsidR="001A58AC" w:rsidRPr="001A58AC" w:rsidRDefault="001A58AC" w:rsidP="001A58AC">
            <w:pPr>
              <w:rPr>
                <w:rFonts w:eastAsia="Times New Roman" w:cs="Times New Roman"/>
                <w:szCs w:val="24"/>
                <w:lang w:eastAsia="ru-RU"/>
              </w:rPr>
            </w:pPr>
            <w:r w:rsidRPr="001A58AC">
              <w:rPr>
                <w:rFonts w:eastAsia="Times New Roman" w:cs="Times New Roman"/>
                <w:szCs w:val="24"/>
                <w:lang w:eastAsia="ru-RU"/>
              </w:rPr>
              <w:t>Фронтальный контроль</w:t>
            </w:r>
          </w:p>
          <w:p w:rsidR="001A58AC" w:rsidRPr="001A58AC" w:rsidRDefault="001A58AC" w:rsidP="001A58AC">
            <w:pPr>
              <w:rPr>
                <w:rFonts w:eastAsia="Times New Roman" w:cs="Times New Roman"/>
                <w:szCs w:val="24"/>
                <w:lang w:eastAsia="ru-RU"/>
              </w:rPr>
            </w:pPr>
            <w:r w:rsidRPr="001A58AC">
              <w:rPr>
                <w:rFonts w:eastAsia="Times New Roman" w:cs="Times New Roman"/>
                <w:szCs w:val="24"/>
                <w:lang w:eastAsia="ru-RU"/>
              </w:rPr>
              <w:t>Индивидуальный контроль</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Анализ публичного выступления</w:t>
            </w:r>
          </w:p>
          <w:p w:rsidR="001A58AC" w:rsidRPr="001A58AC" w:rsidRDefault="001A58AC" w:rsidP="001A58AC">
            <w:pPr>
              <w:ind w:left="57" w:right="57"/>
              <w:jc w:val="both"/>
              <w:rPr>
                <w:rFonts w:eastAsia="Times New Roman" w:cs="Times New Roman"/>
                <w:szCs w:val="24"/>
                <w:lang w:eastAsia="ru-RU"/>
              </w:rPr>
            </w:pPr>
            <w:r w:rsidRPr="001A58AC">
              <w:rPr>
                <w:rFonts w:eastAsia="Times New Roman" w:cs="Times New Roman"/>
                <w:szCs w:val="24"/>
                <w:lang w:eastAsia="ru-RU"/>
              </w:rPr>
              <w:t>Практические работы</w:t>
            </w:r>
          </w:p>
        </w:tc>
      </w:tr>
    </w:tbl>
    <w:p w:rsidR="001A58AC" w:rsidRDefault="001A58AC" w:rsidP="001A58AC">
      <w:pPr>
        <w:ind w:left="57" w:right="57"/>
        <w:jc w:val="right"/>
        <w:rPr>
          <w:rFonts w:ascii="OfficinaSansBookC" w:eastAsia="Times New Roman" w:hAnsi="OfficinaSansBookC" w:cs="Times New Roman"/>
          <w:szCs w:val="24"/>
          <w:lang w:eastAsia="ru-RU"/>
        </w:rPr>
        <w:sectPr w:rsidR="001A58AC" w:rsidSect="007027F1">
          <w:pgSz w:w="11906" w:h="16838"/>
          <w:pgMar w:top="1134" w:right="567" w:bottom="1134" w:left="1418" w:header="709" w:footer="709" w:gutter="0"/>
          <w:cols w:space="708"/>
          <w:titlePg/>
          <w:docGrid w:linePitch="360"/>
        </w:sectPr>
      </w:pPr>
    </w:p>
    <w:p w:rsidR="001A58AC" w:rsidRPr="001A58AC" w:rsidRDefault="001A58AC" w:rsidP="001A58AC">
      <w:pPr>
        <w:ind w:left="57" w:right="57"/>
        <w:jc w:val="right"/>
        <w:rPr>
          <w:rFonts w:ascii="OfficinaSansBookC" w:eastAsia="Times New Roman" w:hAnsi="OfficinaSansBookC" w:cs="Times New Roman"/>
          <w:szCs w:val="24"/>
          <w:lang w:eastAsia="ru-RU"/>
        </w:rPr>
      </w:pPr>
    </w:p>
    <w:p w:rsidR="001A58AC" w:rsidRPr="001A58AC" w:rsidRDefault="001A58AC" w:rsidP="001A58AC">
      <w:pPr>
        <w:spacing w:after="160" w:line="276" w:lineRule="auto"/>
        <w:jc w:val="center"/>
        <w:rPr>
          <w:rFonts w:eastAsia="Calibri" w:cs="Times New Roman"/>
          <w:b/>
          <w:bCs/>
          <w:sz w:val="28"/>
          <w:szCs w:val="28"/>
        </w:rPr>
      </w:pPr>
      <w:r w:rsidRPr="001A58AC">
        <w:rPr>
          <w:rFonts w:eastAsia="Calibri" w:cs="Times New Roman"/>
          <w:b/>
          <w:bCs/>
          <w:sz w:val="28"/>
          <w:szCs w:val="28"/>
        </w:rPr>
        <w:t>ТЕХНОЛОГИЧЕСКАЯ КАРТА 1</w:t>
      </w:r>
    </w:p>
    <w:tbl>
      <w:tblPr>
        <w:tblStyle w:val="220"/>
        <w:tblW w:w="14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0915"/>
      </w:tblGrid>
      <w:tr w:rsidR="001A58AC" w:rsidRPr="001A58AC" w:rsidTr="001A58AC">
        <w:tc>
          <w:tcPr>
            <w:tcW w:w="3686" w:type="dxa"/>
          </w:tcPr>
          <w:p w:rsidR="001A58AC" w:rsidRPr="001A58AC" w:rsidRDefault="001A58AC" w:rsidP="001A58AC">
            <w:pPr>
              <w:spacing w:after="160" w:line="276" w:lineRule="auto"/>
              <w:jc w:val="both"/>
              <w:rPr>
                <w:rFonts w:ascii="Times New Roman" w:eastAsia="Calibri" w:hAnsi="Times New Roman" w:cs="Times New Roman"/>
                <w:sz w:val="28"/>
                <w:szCs w:val="28"/>
              </w:rPr>
            </w:pPr>
            <w:r w:rsidRPr="001A58AC">
              <w:rPr>
                <w:rFonts w:ascii="Times New Roman" w:eastAsia="Calibri" w:hAnsi="Times New Roman" w:cs="Times New Roman"/>
                <w:sz w:val="28"/>
                <w:szCs w:val="28"/>
              </w:rPr>
              <w:t>Дисциплина</w:t>
            </w:r>
          </w:p>
        </w:tc>
        <w:tc>
          <w:tcPr>
            <w:tcW w:w="10915" w:type="dxa"/>
            <w:tcBorders>
              <w:top w:val="single" w:sz="4" w:space="0" w:color="auto"/>
              <w:bottom w:val="single" w:sz="4" w:space="0" w:color="auto"/>
            </w:tcBorders>
          </w:tcPr>
          <w:p w:rsidR="001A58AC" w:rsidRPr="001A58AC" w:rsidRDefault="001A58AC" w:rsidP="001A58AC">
            <w:pPr>
              <w:spacing w:after="160" w:line="276" w:lineRule="auto"/>
              <w:jc w:val="both"/>
              <w:rPr>
                <w:rFonts w:ascii="Times New Roman" w:eastAsia="Calibri" w:hAnsi="Times New Roman" w:cs="Times New Roman"/>
                <w:sz w:val="28"/>
                <w:szCs w:val="28"/>
              </w:rPr>
            </w:pPr>
            <w:r w:rsidRPr="001A58AC">
              <w:rPr>
                <w:rFonts w:ascii="Times New Roman" w:eastAsia="Calibri" w:hAnsi="Times New Roman" w:cs="Times New Roman"/>
                <w:sz w:val="28"/>
                <w:szCs w:val="28"/>
              </w:rPr>
              <w:t>Русский язык</w:t>
            </w:r>
          </w:p>
        </w:tc>
      </w:tr>
      <w:tr w:rsidR="001A58AC" w:rsidRPr="001A58AC" w:rsidTr="001A58AC">
        <w:tc>
          <w:tcPr>
            <w:tcW w:w="3686" w:type="dxa"/>
          </w:tcPr>
          <w:p w:rsidR="001A58AC" w:rsidRPr="001A58AC" w:rsidRDefault="001A58AC" w:rsidP="001A58AC">
            <w:pPr>
              <w:spacing w:after="160" w:line="276" w:lineRule="auto"/>
              <w:jc w:val="both"/>
              <w:rPr>
                <w:rFonts w:ascii="Times New Roman" w:eastAsia="Calibri" w:hAnsi="Times New Roman" w:cs="Times New Roman"/>
                <w:sz w:val="28"/>
                <w:szCs w:val="28"/>
              </w:rPr>
            </w:pPr>
            <w:r w:rsidRPr="001A58AC">
              <w:rPr>
                <w:rFonts w:ascii="Times New Roman" w:eastAsia="Calibri" w:hAnsi="Times New Roman" w:cs="Times New Roman"/>
                <w:sz w:val="28"/>
                <w:szCs w:val="28"/>
              </w:rPr>
              <w:t>Специальность / профессия</w:t>
            </w:r>
          </w:p>
        </w:tc>
        <w:tc>
          <w:tcPr>
            <w:tcW w:w="10915" w:type="dxa"/>
            <w:tcBorders>
              <w:top w:val="single" w:sz="4" w:space="0" w:color="auto"/>
              <w:bottom w:val="single" w:sz="4" w:space="0" w:color="auto"/>
            </w:tcBorders>
          </w:tcPr>
          <w:p w:rsidR="001A58AC" w:rsidRPr="001A58AC" w:rsidRDefault="001A58AC" w:rsidP="001A58AC">
            <w:pPr>
              <w:spacing w:after="160" w:line="276" w:lineRule="auto"/>
              <w:jc w:val="both"/>
              <w:rPr>
                <w:rFonts w:ascii="Times New Roman" w:eastAsia="Calibri" w:hAnsi="Times New Roman" w:cs="Times New Roman"/>
                <w:sz w:val="28"/>
                <w:szCs w:val="28"/>
              </w:rPr>
            </w:pPr>
            <w:r w:rsidRPr="001A58AC">
              <w:rPr>
                <w:rFonts w:ascii="Times New Roman" w:eastAsia="Calibri" w:hAnsi="Times New Roman" w:cs="Times New Roman"/>
                <w:b/>
                <w:bCs/>
                <w:color w:val="000000"/>
                <w:sz w:val="28"/>
                <w:szCs w:val="28"/>
              </w:rPr>
              <w:t>33.02.01</w:t>
            </w:r>
            <w:r w:rsidRPr="001A58AC">
              <w:rPr>
                <w:rFonts w:ascii="Times New Roman" w:eastAsia="Calibri" w:hAnsi="Times New Roman" w:cs="Times New Roman"/>
                <w:b/>
                <w:bCs/>
                <w:i/>
                <w:iCs/>
                <w:sz w:val="28"/>
                <w:szCs w:val="28"/>
              </w:rPr>
              <w:t xml:space="preserve"> </w:t>
            </w:r>
            <w:r w:rsidRPr="001A58AC">
              <w:rPr>
                <w:rFonts w:ascii="Times New Roman" w:eastAsia="Calibri" w:hAnsi="Times New Roman" w:cs="Times New Roman"/>
                <w:b/>
                <w:bCs/>
                <w:iCs/>
                <w:sz w:val="28"/>
                <w:szCs w:val="28"/>
              </w:rPr>
              <w:t>Фармация</w:t>
            </w:r>
            <w:r w:rsidRPr="001A58AC">
              <w:rPr>
                <w:rFonts w:ascii="Times New Roman" w:eastAsia="Calibri" w:hAnsi="Times New Roman" w:cs="Times New Roman"/>
                <w:b/>
                <w:bCs/>
                <w:iCs/>
                <w:color w:val="FF0000"/>
                <w:sz w:val="28"/>
                <w:szCs w:val="28"/>
              </w:rPr>
              <w:t xml:space="preserve"> </w:t>
            </w:r>
            <w:r w:rsidRPr="001A58AC">
              <w:rPr>
                <w:rFonts w:ascii="Times New Roman" w:eastAsia="Calibri" w:hAnsi="Times New Roman" w:cs="Times New Roman"/>
                <w:b/>
                <w:bCs/>
                <w:iCs/>
                <w:color w:val="800080"/>
                <w:sz w:val="28"/>
                <w:szCs w:val="28"/>
              </w:rPr>
              <w:t> </w:t>
            </w:r>
          </w:p>
        </w:tc>
      </w:tr>
    </w:tbl>
    <w:p w:rsidR="001A58AC" w:rsidRPr="001A58AC" w:rsidRDefault="001A58AC" w:rsidP="001A58AC">
      <w:pPr>
        <w:jc w:val="both"/>
        <w:rPr>
          <w:rFonts w:eastAsia="Calibri" w:cs="Times New Roman"/>
          <w:b/>
          <w:bCs/>
          <w:iCs/>
          <w:sz w:val="28"/>
          <w:szCs w:val="28"/>
        </w:rPr>
      </w:pPr>
    </w:p>
    <w:tbl>
      <w:tblPr>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95"/>
        <w:gridCol w:w="9401"/>
      </w:tblGrid>
      <w:tr w:rsidR="001A58AC" w:rsidRPr="001A58AC" w:rsidTr="001A58AC">
        <w:trPr>
          <w:trHeight w:val="321"/>
        </w:trPr>
        <w:tc>
          <w:tcPr>
            <w:tcW w:w="0" w:type="auto"/>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 w:val="28"/>
              </w:rPr>
              <w:t xml:space="preserve">Тема занятия </w:t>
            </w:r>
          </w:p>
        </w:tc>
        <w:tc>
          <w:tcPr>
            <w:tcW w:w="9401"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b/>
                <w:bCs/>
                <w:szCs w:val="24"/>
              </w:rPr>
            </w:pPr>
            <w:r w:rsidRPr="001A58AC">
              <w:rPr>
                <w:rFonts w:eastAsia="Calibri" w:cs="Times New Roman"/>
                <w:b/>
                <w:bCs/>
                <w:sz w:val="28"/>
              </w:rPr>
              <w:t xml:space="preserve"> </w:t>
            </w:r>
            <w:r w:rsidRPr="001A58AC">
              <w:rPr>
                <w:rFonts w:eastAsia="Calibri" w:cs="Times New Roman"/>
                <w:szCs w:val="24"/>
              </w:rPr>
              <w:t>Исследование текстов профессиональной направленности</w:t>
            </w:r>
          </w:p>
        </w:tc>
      </w:tr>
      <w:tr w:rsidR="001A58AC" w:rsidRPr="001A58AC" w:rsidTr="001A58AC">
        <w:trPr>
          <w:trHeight w:val="370"/>
        </w:trPr>
        <w:tc>
          <w:tcPr>
            <w:tcW w:w="0" w:type="auto"/>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 w:val="28"/>
              </w:rPr>
              <w:t xml:space="preserve">Содержание темы </w:t>
            </w:r>
          </w:p>
        </w:tc>
        <w:tc>
          <w:tcPr>
            <w:tcW w:w="9401"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Cs w:val="24"/>
              </w:rPr>
              <w:t>Исследование текстов профессиональной направленности на выявление существенных признаков синтаксических понятий и синтаксических единиц</w:t>
            </w:r>
          </w:p>
        </w:tc>
      </w:tr>
      <w:tr w:rsidR="001A58AC" w:rsidRPr="001A58AC" w:rsidTr="001A58AC">
        <w:trPr>
          <w:trHeight w:val="370"/>
        </w:trPr>
        <w:tc>
          <w:tcPr>
            <w:tcW w:w="0" w:type="auto"/>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 w:val="28"/>
              </w:rPr>
              <w:t>Тип занятия</w:t>
            </w:r>
          </w:p>
        </w:tc>
        <w:tc>
          <w:tcPr>
            <w:tcW w:w="9401"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Cs w:val="24"/>
              </w:rPr>
              <w:t>Практическое занятие</w:t>
            </w:r>
          </w:p>
        </w:tc>
      </w:tr>
      <w:tr w:rsidR="001A58AC" w:rsidRPr="001A58AC" w:rsidTr="001A58AC">
        <w:trPr>
          <w:trHeight w:val="370"/>
        </w:trPr>
        <w:tc>
          <w:tcPr>
            <w:tcW w:w="0" w:type="auto"/>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 w:val="28"/>
              </w:rPr>
              <w:t>Формы организации учебной деятельности</w:t>
            </w:r>
          </w:p>
        </w:tc>
        <w:tc>
          <w:tcPr>
            <w:tcW w:w="9401"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Cs w:val="24"/>
              </w:rPr>
              <w:t>Индивидуальная работа, работа  в парах , в минигруппах</w:t>
            </w:r>
          </w:p>
        </w:tc>
      </w:tr>
    </w:tbl>
    <w:p w:rsidR="001A58AC" w:rsidRPr="001A58AC" w:rsidRDefault="001A58AC" w:rsidP="001A58AC">
      <w:pPr>
        <w:spacing w:before="120" w:after="120"/>
        <w:jc w:val="both"/>
        <w:rPr>
          <w:rFonts w:eastAsia="Times New Roman" w:cs="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860"/>
        <w:gridCol w:w="2592"/>
        <w:gridCol w:w="4842"/>
        <w:gridCol w:w="2572"/>
        <w:gridCol w:w="1920"/>
      </w:tblGrid>
      <w:tr w:rsidR="001A58AC" w:rsidRPr="001A58AC" w:rsidTr="001A58AC">
        <w:tc>
          <w:tcPr>
            <w:tcW w:w="0" w:type="auto"/>
            <w:vAlign w:val="center"/>
          </w:tcPr>
          <w:p w:rsidR="001A58AC" w:rsidRPr="001A58AC" w:rsidRDefault="001A58AC" w:rsidP="001A58AC">
            <w:pPr>
              <w:jc w:val="center"/>
              <w:rPr>
                <w:rFonts w:eastAsia="Calibri" w:cs="Times New Roman"/>
                <w:b/>
                <w:bCs/>
                <w:szCs w:val="24"/>
              </w:rPr>
            </w:pPr>
            <w:r w:rsidRPr="001A58AC">
              <w:rPr>
                <w:rFonts w:eastAsia="Calibri" w:cs="Times New Roman"/>
                <w:b/>
                <w:bCs/>
                <w:szCs w:val="24"/>
              </w:rPr>
              <w:t>Этапы занятия</w:t>
            </w:r>
          </w:p>
        </w:tc>
        <w:tc>
          <w:tcPr>
            <w:tcW w:w="0" w:type="auto"/>
            <w:vAlign w:val="center"/>
          </w:tcPr>
          <w:p w:rsidR="001A58AC" w:rsidRPr="001A58AC" w:rsidRDefault="001A58AC" w:rsidP="001A58AC">
            <w:pPr>
              <w:jc w:val="center"/>
              <w:rPr>
                <w:rFonts w:eastAsia="Calibri" w:cs="Times New Roman"/>
                <w:b/>
                <w:bCs/>
                <w:szCs w:val="24"/>
              </w:rPr>
            </w:pPr>
            <w:r w:rsidRPr="001A58AC">
              <w:rPr>
                <w:rFonts w:eastAsia="Calibri" w:cs="Times New Roman"/>
                <w:b/>
                <w:bCs/>
                <w:szCs w:val="24"/>
              </w:rPr>
              <w:t>Деятельность</w:t>
            </w:r>
          </w:p>
          <w:p w:rsidR="001A58AC" w:rsidRPr="001A58AC" w:rsidRDefault="001A58AC" w:rsidP="001A58AC">
            <w:pPr>
              <w:jc w:val="center"/>
              <w:rPr>
                <w:rFonts w:eastAsia="Calibri" w:cs="Times New Roman"/>
                <w:b/>
                <w:bCs/>
                <w:szCs w:val="24"/>
              </w:rPr>
            </w:pPr>
            <w:r w:rsidRPr="001A58AC">
              <w:rPr>
                <w:rFonts w:eastAsia="Calibri" w:cs="Times New Roman"/>
                <w:b/>
                <w:bCs/>
                <w:szCs w:val="24"/>
              </w:rPr>
              <w:t>преподавателя</w:t>
            </w:r>
          </w:p>
        </w:tc>
        <w:tc>
          <w:tcPr>
            <w:tcW w:w="0" w:type="auto"/>
            <w:vAlign w:val="center"/>
          </w:tcPr>
          <w:p w:rsidR="001A58AC" w:rsidRPr="001A58AC" w:rsidRDefault="001A58AC" w:rsidP="001A58AC">
            <w:pPr>
              <w:jc w:val="center"/>
              <w:rPr>
                <w:rFonts w:eastAsia="Calibri" w:cs="Times New Roman"/>
                <w:b/>
                <w:bCs/>
                <w:szCs w:val="24"/>
              </w:rPr>
            </w:pPr>
            <w:r w:rsidRPr="001A58AC">
              <w:rPr>
                <w:rFonts w:eastAsia="Calibri" w:cs="Times New Roman"/>
                <w:b/>
                <w:bCs/>
                <w:szCs w:val="24"/>
              </w:rPr>
              <w:t>Деятельность</w:t>
            </w:r>
          </w:p>
          <w:p w:rsidR="001A58AC" w:rsidRPr="001A58AC" w:rsidRDefault="001A58AC" w:rsidP="001A58AC">
            <w:pPr>
              <w:jc w:val="center"/>
              <w:rPr>
                <w:rFonts w:eastAsia="Calibri" w:cs="Times New Roman"/>
                <w:b/>
                <w:bCs/>
                <w:szCs w:val="24"/>
              </w:rPr>
            </w:pPr>
            <w:r w:rsidRPr="001A58AC">
              <w:rPr>
                <w:rFonts w:eastAsia="Calibri" w:cs="Times New Roman"/>
                <w:b/>
                <w:bCs/>
                <w:szCs w:val="24"/>
              </w:rPr>
              <w:t>студентов</w:t>
            </w:r>
          </w:p>
        </w:tc>
        <w:tc>
          <w:tcPr>
            <w:tcW w:w="0" w:type="auto"/>
            <w:vAlign w:val="center"/>
          </w:tcPr>
          <w:p w:rsidR="001A58AC" w:rsidRPr="001A58AC" w:rsidRDefault="001A58AC" w:rsidP="001A58AC">
            <w:pPr>
              <w:jc w:val="center"/>
              <w:rPr>
                <w:rFonts w:eastAsia="Times New Roman" w:cs="Times New Roman"/>
                <w:b/>
                <w:bCs/>
                <w:szCs w:val="24"/>
              </w:rPr>
            </w:pPr>
            <w:r w:rsidRPr="001A58AC">
              <w:rPr>
                <w:rFonts w:eastAsia="Calibri" w:cs="Times New Roman"/>
                <w:b/>
                <w:bCs/>
                <w:szCs w:val="24"/>
              </w:rPr>
              <w:t>Планируемые образовательные результаты</w:t>
            </w:r>
          </w:p>
        </w:tc>
        <w:tc>
          <w:tcPr>
            <w:tcW w:w="0" w:type="auto"/>
          </w:tcPr>
          <w:p w:rsidR="001A58AC" w:rsidRPr="001A58AC" w:rsidRDefault="001A58AC" w:rsidP="001A58AC">
            <w:pPr>
              <w:jc w:val="center"/>
              <w:rPr>
                <w:rFonts w:eastAsia="Calibri" w:cs="Times New Roman"/>
                <w:b/>
                <w:bCs/>
                <w:szCs w:val="24"/>
              </w:rPr>
            </w:pPr>
            <w:r w:rsidRPr="001A58AC">
              <w:rPr>
                <w:rFonts w:eastAsia="Calibri" w:cs="Times New Roman"/>
                <w:b/>
                <w:bCs/>
                <w:szCs w:val="24"/>
              </w:rPr>
              <w:t>Типы оценочных мероприятий</w:t>
            </w:r>
          </w:p>
        </w:tc>
      </w:tr>
      <w:tr w:rsidR="001A58AC" w:rsidRPr="001A58AC" w:rsidTr="001A58AC">
        <w:trPr>
          <w:trHeight w:val="254"/>
        </w:trPr>
        <w:tc>
          <w:tcPr>
            <w:tcW w:w="0" w:type="auto"/>
            <w:gridSpan w:val="5"/>
          </w:tcPr>
          <w:p w:rsidR="001A58AC" w:rsidRPr="001A58AC" w:rsidRDefault="001A58AC" w:rsidP="001A58AC">
            <w:pPr>
              <w:jc w:val="both"/>
              <w:rPr>
                <w:rFonts w:eastAsia="Times New Roman" w:cs="Times New Roman"/>
                <w:i/>
                <w:szCs w:val="24"/>
              </w:rPr>
            </w:pPr>
            <w:r w:rsidRPr="001A58AC">
              <w:rPr>
                <w:rFonts w:eastAsia="Calibri" w:cs="Times New Roman"/>
                <w:b/>
                <w:szCs w:val="24"/>
              </w:rPr>
              <w:t>1. Организационный этап занятия</w:t>
            </w:r>
          </w:p>
        </w:tc>
      </w:tr>
      <w:tr w:rsidR="001A58AC" w:rsidRPr="001A58AC" w:rsidTr="001A58AC">
        <w:trPr>
          <w:trHeight w:val="279"/>
        </w:trPr>
        <w:tc>
          <w:tcPr>
            <w:tcW w:w="0" w:type="auto"/>
          </w:tcPr>
          <w:p w:rsidR="001A58AC" w:rsidRPr="001A58AC" w:rsidRDefault="001A58AC" w:rsidP="001A58AC">
            <w:pPr>
              <w:jc w:val="both"/>
              <w:rPr>
                <w:rFonts w:eastAsia="Calibri" w:cs="Times New Roman"/>
                <w:szCs w:val="24"/>
              </w:rPr>
            </w:pPr>
            <w:r w:rsidRPr="001A58AC">
              <w:rPr>
                <w:rFonts w:eastAsia="Calibri" w:cs="Times New Roman"/>
                <w:szCs w:val="24"/>
              </w:rPr>
              <w:t>Создание рабочей обстановки.</w:t>
            </w:r>
          </w:p>
          <w:p w:rsidR="001A58AC" w:rsidRPr="001A58AC" w:rsidRDefault="001A58AC" w:rsidP="001A58AC">
            <w:pPr>
              <w:jc w:val="both"/>
              <w:rPr>
                <w:rFonts w:eastAsia="Calibri" w:cs="Times New Roman"/>
                <w:szCs w:val="24"/>
              </w:rPr>
            </w:pPr>
            <w:r w:rsidRPr="001A58AC">
              <w:rPr>
                <w:rFonts w:eastAsia="Calibri" w:cs="Times New Roman"/>
                <w:szCs w:val="24"/>
              </w:rPr>
              <w:t>Актуализация мотивов учебной деятельности</w:t>
            </w:r>
          </w:p>
        </w:tc>
        <w:tc>
          <w:tcPr>
            <w:tcW w:w="0" w:type="auto"/>
          </w:tcPr>
          <w:p w:rsidR="001A58AC" w:rsidRPr="001A58AC" w:rsidRDefault="001A58AC" w:rsidP="001A58AC">
            <w:pPr>
              <w:jc w:val="both"/>
              <w:rPr>
                <w:rFonts w:eastAsia="Times New Roman" w:cs="Times New Roman"/>
                <w:szCs w:val="24"/>
              </w:rPr>
            </w:pPr>
            <w:r w:rsidRPr="001A58AC">
              <w:rPr>
                <w:rFonts w:eastAsia="Times New Roman" w:cs="Times New Roman"/>
                <w:szCs w:val="24"/>
              </w:rPr>
              <w:t>Проверка внешнего вида студентов.</w:t>
            </w:r>
          </w:p>
          <w:p w:rsidR="001A58AC" w:rsidRPr="001A58AC" w:rsidRDefault="001A58AC" w:rsidP="001A58AC">
            <w:pPr>
              <w:jc w:val="both"/>
              <w:rPr>
                <w:rFonts w:eastAsia="Times New Roman" w:cs="Times New Roman"/>
                <w:szCs w:val="24"/>
              </w:rPr>
            </w:pPr>
            <w:r w:rsidRPr="001A58AC">
              <w:rPr>
                <w:rFonts w:eastAsia="Times New Roman" w:cs="Times New Roman"/>
                <w:szCs w:val="24"/>
              </w:rPr>
              <w:t>Проверка списочного состава</w:t>
            </w:r>
          </w:p>
          <w:p w:rsidR="001A58AC" w:rsidRPr="001A58AC" w:rsidRDefault="001A58AC" w:rsidP="001A58AC">
            <w:pPr>
              <w:jc w:val="both"/>
              <w:rPr>
                <w:rFonts w:eastAsia="Times New Roman" w:cs="Times New Roman"/>
                <w:szCs w:val="24"/>
              </w:rPr>
            </w:pPr>
            <w:r w:rsidRPr="001A58AC">
              <w:rPr>
                <w:rFonts w:eastAsia="Calibri" w:cs="Times New Roman"/>
                <w:szCs w:val="24"/>
              </w:rPr>
              <w:t>Объявление темы занятия.</w:t>
            </w:r>
          </w:p>
        </w:tc>
        <w:tc>
          <w:tcPr>
            <w:tcW w:w="0" w:type="auto"/>
          </w:tcPr>
          <w:p w:rsidR="001A58AC" w:rsidRPr="001A58AC" w:rsidRDefault="001A58AC" w:rsidP="001A58AC">
            <w:pPr>
              <w:jc w:val="both"/>
              <w:rPr>
                <w:rFonts w:eastAsia="Times New Roman" w:cs="Times New Roman"/>
                <w:szCs w:val="24"/>
              </w:rPr>
            </w:pPr>
            <w:r w:rsidRPr="001A58AC">
              <w:rPr>
                <w:rFonts w:eastAsia="Calibri" w:cs="Times New Roman"/>
                <w:szCs w:val="24"/>
              </w:rPr>
              <w:t>Определяют актуальность темы.   Формулируют цель и задачу занятия.</w:t>
            </w:r>
          </w:p>
        </w:tc>
        <w:tc>
          <w:tcPr>
            <w:tcW w:w="0" w:type="auto"/>
          </w:tcPr>
          <w:p w:rsidR="001A58AC" w:rsidRPr="001A58AC" w:rsidRDefault="001A58AC" w:rsidP="001A58AC">
            <w:pPr>
              <w:jc w:val="both"/>
              <w:rPr>
                <w:rFonts w:eastAsia="Calibri" w:cs="Times New Roman"/>
                <w:szCs w:val="24"/>
              </w:rPr>
            </w:pPr>
            <w:r w:rsidRPr="001A58AC">
              <w:rPr>
                <w:rFonts w:eastAsia="Calibri" w:cs="Times New Roman"/>
                <w:iCs/>
                <w:szCs w:val="24"/>
              </w:rPr>
              <w:t xml:space="preserve">ОК 04. </w:t>
            </w:r>
            <w:r w:rsidRPr="001A58AC">
              <w:rPr>
                <w:rFonts w:eastAsia="Calibri" w:cs="Times New Roman"/>
                <w:szCs w:val="24"/>
              </w:rPr>
              <w:t xml:space="preserve">Эффективно взаимодействовать и работать в коллективе и команде </w:t>
            </w:r>
          </w:p>
        </w:tc>
        <w:tc>
          <w:tcPr>
            <w:tcW w:w="0" w:type="auto"/>
          </w:tcPr>
          <w:p w:rsidR="001A58AC" w:rsidRPr="001A58AC" w:rsidRDefault="001A58AC" w:rsidP="001A58AC">
            <w:pPr>
              <w:jc w:val="both"/>
              <w:rPr>
                <w:rFonts w:eastAsia="Calibri" w:cs="Times New Roman"/>
                <w:szCs w:val="24"/>
              </w:rPr>
            </w:pPr>
          </w:p>
        </w:tc>
      </w:tr>
      <w:tr w:rsidR="001A58AC" w:rsidRPr="001A58AC" w:rsidTr="001A58AC">
        <w:tc>
          <w:tcPr>
            <w:tcW w:w="0" w:type="auto"/>
          </w:tcPr>
          <w:p w:rsidR="001A58AC" w:rsidRPr="001A58AC" w:rsidRDefault="001A58AC" w:rsidP="001A58AC">
            <w:pPr>
              <w:jc w:val="both"/>
              <w:rPr>
                <w:rFonts w:eastAsia="Calibri"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r>
      <w:tr w:rsidR="001A58AC" w:rsidRPr="001A58AC" w:rsidTr="001A58AC">
        <w:trPr>
          <w:trHeight w:val="303"/>
        </w:trPr>
        <w:tc>
          <w:tcPr>
            <w:tcW w:w="0" w:type="auto"/>
            <w:gridSpan w:val="4"/>
          </w:tcPr>
          <w:p w:rsidR="001A58AC" w:rsidRPr="001A58AC" w:rsidRDefault="001A58AC" w:rsidP="001A58AC">
            <w:pPr>
              <w:rPr>
                <w:rFonts w:eastAsia="Calibri" w:cs="Times New Roman"/>
                <w:b/>
                <w:szCs w:val="24"/>
              </w:rPr>
            </w:pPr>
            <w:r w:rsidRPr="001A58AC">
              <w:rPr>
                <w:rFonts w:eastAsia="Calibri" w:cs="Times New Roman"/>
                <w:b/>
                <w:szCs w:val="24"/>
              </w:rPr>
              <w:t>2. Основной этап занятия</w:t>
            </w:r>
          </w:p>
        </w:tc>
        <w:tc>
          <w:tcPr>
            <w:tcW w:w="0" w:type="auto"/>
          </w:tcPr>
          <w:p w:rsidR="001A58AC" w:rsidRPr="001A58AC" w:rsidRDefault="001A58AC" w:rsidP="001A58AC">
            <w:pPr>
              <w:jc w:val="both"/>
              <w:rPr>
                <w:rFonts w:eastAsia="Times New Roman" w:cs="Times New Roman"/>
                <w:i/>
                <w:szCs w:val="24"/>
              </w:rPr>
            </w:pPr>
          </w:p>
        </w:tc>
      </w:tr>
      <w:tr w:rsidR="001A58AC" w:rsidRPr="001A58AC" w:rsidTr="001A58AC">
        <w:trPr>
          <w:trHeight w:val="465"/>
        </w:trPr>
        <w:tc>
          <w:tcPr>
            <w:tcW w:w="0" w:type="auto"/>
          </w:tcPr>
          <w:p w:rsidR="001A58AC" w:rsidRPr="001A58AC" w:rsidRDefault="001A58AC" w:rsidP="001A58AC">
            <w:pPr>
              <w:shd w:val="clear" w:color="auto" w:fill="FFFFFF"/>
              <w:rPr>
                <w:rFonts w:ascii="YS Text" w:eastAsia="Times New Roman" w:hAnsi="YS Text" w:cs="Times New Roman"/>
                <w:color w:val="000000"/>
                <w:sz w:val="23"/>
                <w:szCs w:val="23"/>
                <w:lang w:eastAsia="ru-RU"/>
              </w:rPr>
            </w:pPr>
            <w:r w:rsidRPr="001A58AC">
              <w:rPr>
                <w:rFonts w:ascii="YS Text" w:eastAsia="Times New Roman" w:hAnsi="YS Text" w:cs="Times New Roman"/>
                <w:color w:val="000000"/>
                <w:sz w:val="23"/>
                <w:szCs w:val="23"/>
                <w:lang w:eastAsia="ru-RU"/>
              </w:rPr>
              <w:t>Осмысление</w:t>
            </w:r>
          </w:p>
          <w:p w:rsidR="001A58AC" w:rsidRPr="001A58AC" w:rsidRDefault="001A58AC" w:rsidP="001A58AC">
            <w:pPr>
              <w:shd w:val="clear" w:color="auto" w:fill="FFFFFF"/>
              <w:rPr>
                <w:rFonts w:ascii="YS Text" w:eastAsia="Times New Roman" w:hAnsi="YS Text" w:cs="Times New Roman"/>
                <w:color w:val="000000"/>
                <w:sz w:val="23"/>
                <w:szCs w:val="23"/>
                <w:lang w:eastAsia="ru-RU"/>
              </w:rPr>
            </w:pPr>
            <w:r w:rsidRPr="001A58AC">
              <w:rPr>
                <w:rFonts w:ascii="YS Text" w:eastAsia="Times New Roman" w:hAnsi="YS Text" w:cs="Times New Roman"/>
                <w:color w:val="000000"/>
                <w:sz w:val="23"/>
                <w:szCs w:val="23"/>
                <w:lang w:eastAsia="ru-RU"/>
              </w:rPr>
              <w:t>содержания занятий.</w:t>
            </w:r>
          </w:p>
          <w:p w:rsidR="001A58AC" w:rsidRPr="001A58AC" w:rsidRDefault="001A58AC" w:rsidP="001A58AC">
            <w:pPr>
              <w:shd w:val="clear" w:color="auto" w:fill="FFFFFF"/>
              <w:rPr>
                <w:rFonts w:ascii="YS Text" w:eastAsia="Times New Roman" w:hAnsi="YS Text" w:cs="Times New Roman"/>
                <w:color w:val="000000"/>
                <w:sz w:val="23"/>
                <w:szCs w:val="23"/>
                <w:lang w:eastAsia="ru-RU"/>
              </w:rPr>
            </w:pPr>
            <w:r w:rsidRPr="001A58AC">
              <w:rPr>
                <w:rFonts w:ascii="YS Text" w:eastAsia="Times New Roman" w:hAnsi="YS Text" w:cs="Times New Roman" w:hint="eastAsia"/>
                <w:color w:val="000000"/>
                <w:sz w:val="23"/>
                <w:szCs w:val="23"/>
                <w:lang w:eastAsia="ru-RU"/>
              </w:rPr>
              <w:t>П</w:t>
            </w:r>
            <w:r w:rsidRPr="001A58AC">
              <w:rPr>
                <w:rFonts w:ascii="YS Text" w:eastAsia="Times New Roman" w:hAnsi="YS Text" w:cs="Times New Roman"/>
                <w:color w:val="000000"/>
                <w:sz w:val="23"/>
                <w:szCs w:val="23"/>
                <w:lang w:eastAsia="ru-RU"/>
              </w:rPr>
              <w:t xml:space="preserve">оследовательность выполнения действий </w:t>
            </w:r>
            <w:r w:rsidRPr="001A58AC">
              <w:rPr>
                <w:rFonts w:ascii="YS Text" w:eastAsia="Times New Roman" w:hAnsi="YS Text" w:cs="Times New Roman"/>
                <w:color w:val="000000"/>
                <w:sz w:val="23"/>
                <w:szCs w:val="23"/>
                <w:lang w:eastAsia="ru-RU"/>
              </w:rPr>
              <w:lastRenderedPageBreak/>
              <w:t>при работе с заданиями</w:t>
            </w:r>
          </w:p>
          <w:p w:rsidR="001A58AC" w:rsidRPr="001A58AC" w:rsidRDefault="001A58AC" w:rsidP="001A58AC">
            <w:pPr>
              <w:shd w:val="clear" w:color="auto" w:fill="FFFFFF"/>
              <w:rPr>
                <w:rFonts w:ascii="YS Text" w:eastAsia="Times New Roman" w:hAnsi="YS Text" w:cs="Times New Roman"/>
                <w:color w:val="000000"/>
                <w:sz w:val="23"/>
                <w:szCs w:val="23"/>
                <w:lang w:eastAsia="ru-RU"/>
              </w:rPr>
            </w:pPr>
          </w:p>
          <w:p w:rsidR="001A58AC" w:rsidRPr="001A58AC" w:rsidRDefault="001A58AC" w:rsidP="001A58AC">
            <w:pPr>
              <w:shd w:val="clear" w:color="auto" w:fill="FFFFFF"/>
              <w:rPr>
                <w:rFonts w:ascii="YS Text" w:eastAsia="Times New Roman" w:hAnsi="YS Text" w:cs="Times New Roman"/>
                <w:color w:val="000000"/>
                <w:sz w:val="23"/>
                <w:szCs w:val="23"/>
                <w:lang w:eastAsia="ru-RU"/>
              </w:rPr>
            </w:pPr>
          </w:p>
          <w:p w:rsidR="001A58AC" w:rsidRPr="001A58AC" w:rsidRDefault="001A58AC" w:rsidP="001A58AC">
            <w:pPr>
              <w:shd w:val="clear" w:color="auto" w:fill="FFFFFF"/>
              <w:rPr>
                <w:rFonts w:ascii="YS Text" w:eastAsia="Times New Roman" w:hAnsi="YS Text" w:cs="Times New Roman"/>
                <w:color w:val="000000"/>
                <w:sz w:val="23"/>
                <w:szCs w:val="23"/>
                <w:lang w:eastAsia="ru-RU"/>
              </w:rPr>
            </w:pPr>
            <w:r w:rsidRPr="001A58AC">
              <w:rPr>
                <w:rFonts w:ascii="YS Text" w:eastAsia="Times New Roman" w:hAnsi="YS Text" w:cs="Times New Roman" w:hint="eastAsia"/>
                <w:color w:val="000000"/>
                <w:sz w:val="23"/>
                <w:szCs w:val="23"/>
                <w:lang w:eastAsia="ru-RU"/>
              </w:rPr>
              <w:t>В</w:t>
            </w:r>
            <w:r w:rsidRPr="001A58AC">
              <w:rPr>
                <w:rFonts w:ascii="YS Text" w:eastAsia="Times New Roman" w:hAnsi="YS Text" w:cs="Times New Roman"/>
                <w:color w:val="000000"/>
                <w:sz w:val="23"/>
                <w:szCs w:val="23"/>
                <w:lang w:eastAsia="ru-RU"/>
              </w:rPr>
              <w:t>ыполнение тренировочных упражнений</w:t>
            </w:r>
          </w:p>
          <w:p w:rsidR="001A58AC" w:rsidRPr="001A58AC" w:rsidRDefault="001A58AC" w:rsidP="001A58AC">
            <w:pPr>
              <w:shd w:val="clear" w:color="auto" w:fill="FFFFFF"/>
              <w:rPr>
                <w:rFonts w:ascii="YS Text" w:eastAsia="Times New Roman" w:hAnsi="YS Text" w:cs="Times New Roman"/>
                <w:color w:val="000000"/>
                <w:sz w:val="23"/>
                <w:szCs w:val="23"/>
                <w:lang w:eastAsia="ru-RU"/>
              </w:rPr>
            </w:pPr>
          </w:p>
          <w:p w:rsidR="001A58AC" w:rsidRPr="001A58AC" w:rsidRDefault="001A58AC" w:rsidP="001A58AC">
            <w:pPr>
              <w:shd w:val="clear" w:color="auto" w:fill="FFFFFF"/>
              <w:rPr>
                <w:rFonts w:ascii="YS Text" w:eastAsia="Times New Roman" w:hAnsi="YS Text" w:cs="Times New Roman"/>
                <w:color w:val="000000"/>
                <w:sz w:val="23"/>
                <w:szCs w:val="23"/>
                <w:lang w:eastAsia="ru-RU"/>
              </w:rPr>
            </w:pPr>
            <w:r w:rsidRPr="001A58AC">
              <w:rPr>
                <w:rFonts w:ascii="YS Text" w:eastAsia="Times New Roman" w:hAnsi="YS Text" w:cs="Times New Roman" w:hint="eastAsia"/>
                <w:color w:val="000000"/>
                <w:sz w:val="23"/>
                <w:szCs w:val="23"/>
                <w:lang w:eastAsia="ru-RU"/>
              </w:rPr>
              <w:t>С</w:t>
            </w:r>
            <w:r w:rsidRPr="001A58AC">
              <w:rPr>
                <w:rFonts w:ascii="YS Text" w:eastAsia="Times New Roman" w:hAnsi="YS Text" w:cs="Times New Roman"/>
                <w:color w:val="000000"/>
                <w:sz w:val="23"/>
                <w:szCs w:val="23"/>
                <w:lang w:eastAsia="ru-RU"/>
              </w:rPr>
              <w:t>амостоятельное выполнение практических заданий в соответствии с инструкцией</w:t>
            </w:r>
          </w:p>
          <w:p w:rsidR="001A58AC" w:rsidRPr="001A58AC" w:rsidRDefault="001A58AC" w:rsidP="001A58AC">
            <w:pPr>
              <w:shd w:val="clear" w:color="auto" w:fill="FFFFFF"/>
              <w:rPr>
                <w:rFonts w:ascii="YS Text" w:eastAsia="Times New Roman" w:hAnsi="YS Text" w:cs="Times New Roman"/>
                <w:color w:val="000000"/>
                <w:sz w:val="23"/>
                <w:szCs w:val="23"/>
                <w:lang w:eastAsia="ru-RU"/>
              </w:rPr>
            </w:pPr>
          </w:p>
          <w:p w:rsidR="001A58AC" w:rsidRPr="001A58AC" w:rsidRDefault="001A58AC" w:rsidP="001A58AC">
            <w:pPr>
              <w:shd w:val="clear" w:color="auto" w:fill="FFFFFF"/>
              <w:rPr>
                <w:rFonts w:eastAsia="Calibri" w:cs="Times New Roman"/>
                <w:bCs/>
                <w:szCs w:val="24"/>
              </w:rPr>
            </w:pPr>
            <w:r w:rsidRPr="001A58AC">
              <w:rPr>
                <w:rFonts w:eastAsia="Calibri" w:cs="Times New Roman"/>
                <w:bCs/>
                <w:szCs w:val="24"/>
              </w:rPr>
              <w:t>Обобщение и систематизация результатов выполнения упражнений</w:t>
            </w:r>
          </w:p>
        </w:tc>
        <w:tc>
          <w:tcPr>
            <w:tcW w:w="0" w:type="auto"/>
          </w:tcPr>
          <w:p w:rsidR="001A58AC" w:rsidRPr="001A58AC" w:rsidRDefault="001A58AC" w:rsidP="001A58AC">
            <w:pPr>
              <w:jc w:val="both"/>
              <w:rPr>
                <w:rFonts w:eastAsia="Times New Roman" w:cs="Times New Roman"/>
                <w:szCs w:val="24"/>
              </w:rPr>
            </w:pPr>
            <w:r w:rsidRPr="001A58AC">
              <w:rPr>
                <w:rFonts w:eastAsia="Times New Roman" w:cs="Times New Roman"/>
                <w:szCs w:val="24"/>
              </w:rPr>
              <w:lastRenderedPageBreak/>
              <w:t>Объяснение студентам последовательность выполнения задания</w:t>
            </w:r>
          </w:p>
        </w:tc>
        <w:tc>
          <w:tcPr>
            <w:tcW w:w="0" w:type="auto"/>
          </w:tcPr>
          <w:p w:rsidR="001A58AC" w:rsidRPr="001A58AC" w:rsidRDefault="001A58AC" w:rsidP="001A58AC">
            <w:pPr>
              <w:jc w:val="both"/>
              <w:rPr>
                <w:rFonts w:eastAsia="Calibri" w:cs="Times New Roman"/>
                <w:szCs w:val="24"/>
              </w:rPr>
            </w:pPr>
            <w:r w:rsidRPr="001A58AC">
              <w:rPr>
                <w:rFonts w:eastAsia="Calibri" w:cs="Times New Roman"/>
                <w:szCs w:val="24"/>
              </w:rPr>
              <w:t xml:space="preserve">Студенты знакомятся с комплектом учебно-методической документации по выполнению заданий. </w:t>
            </w:r>
          </w:p>
          <w:p w:rsidR="001A58AC" w:rsidRPr="001A58AC" w:rsidRDefault="001A58AC" w:rsidP="001E309A">
            <w:pPr>
              <w:numPr>
                <w:ilvl w:val="0"/>
                <w:numId w:val="257"/>
              </w:numPr>
              <w:spacing w:after="160" w:line="259" w:lineRule="auto"/>
              <w:rPr>
                <w:rFonts w:eastAsia="Calibri" w:cs="Times New Roman"/>
                <w:color w:val="000000"/>
                <w:sz w:val="28"/>
              </w:rPr>
            </w:pPr>
            <w:r w:rsidRPr="001A58AC">
              <w:rPr>
                <w:rFonts w:eastAsia="Calibri" w:cs="Times New Roman"/>
                <w:szCs w:val="24"/>
              </w:rPr>
              <w:lastRenderedPageBreak/>
              <w:t xml:space="preserve">Написать  диктант ( на выбор преподавателя): </w:t>
            </w:r>
          </w:p>
          <w:p w:rsidR="001A58AC" w:rsidRPr="001A58AC" w:rsidRDefault="001A58AC" w:rsidP="001A58AC">
            <w:pPr>
              <w:spacing w:after="240"/>
              <w:rPr>
                <w:rFonts w:eastAsia="Times New Roman" w:cs="Times New Roman"/>
                <w:b/>
                <w:color w:val="010101"/>
                <w:szCs w:val="24"/>
                <w:lang w:eastAsia="ru-RU"/>
              </w:rPr>
            </w:pPr>
            <w:r w:rsidRPr="001A58AC">
              <w:rPr>
                <w:rFonts w:eastAsia="Times New Roman" w:cs="Times New Roman"/>
                <w:b/>
                <w:color w:val="010101"/>
                <w:szCs w:val="24"/>
                <w:lang w:eastAsia="ru-RU"/>
              </w:rPr>
              <w:t>а) Профилактика гриппа</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Грипп - заразная болезнь, она передается с мельчайшими брызгами слюны и слизи при кашле, чихании. Грипп может передаваться через предметы, которыми пользовался больной: носовой платок, полотенце, посуду, игрушки и т. д. Больного гриппом надо изолировать от здоровых, выделить ему отдельную постель, полотенце, посуду. В помещении, где находится больной, проводить ежедневно влажную уборку 0,5-% раствором хлорамина. Помещение надо тщательно проветривать.</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Особенно опасен грипп для маленьких детей! Берегите детей от гриппа!</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При первых признаках заболевания ребенка не водите в ясли, детский сад, не пускайте в школу. При кашле и чихании отворачивайтесь от окружающих, прикрывайте нос и рот платком. При первых признаках заболевания немедленно обращайтесь к врачу. (104 слова)</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б</w:t>
            </w:r>
            <w:r w:rsidRPr="001A58AC">
              <w:rPr>
                <w:rFonts w:eastAsia="Times New Roman" w:cs="Times New Roman"/>
                <w:b/>
                <w:color w:val="010101"/>
                <w:szCs w:val="24"/>
                <w:lang w:eastAsia="ru-RU"/>
              </w:rPr>
              <w:t>) Что должен знать подросток о туберкулёзе</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 xml:space="preserve">Туберкулез - заразное (инфекционное) заболевание, вызываемое микобактерией </w:t>
            </w:r>
            <w:r w:rsidRPr="001A58AC">
              <w:rPr>
                <w:rFonts w:eastAsia="Times New Roman" w:cs="Times New Roman"/>
                <w:color w:val="010101"/>
                <w:szCs w:val="24"/>
                <w:lang w:eastAsia="ru-RU"/>
              </w:rPr>
              <w:lastRenderedPageBreak/>
              <w:t>туберкулеза.</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Источником туберкулезной инфекции являются больные люди, выделяющие во внешнюю среду микобактерии туберкулеза.</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Туберкулезная палочка передается воздушно-капельным путем. При кашле, чихании, разговоре больной человек выделяет в окружающий воздух мелкие капли мокроты, которые содержат бактерии. При вдыхании они поступают в легкие здорового человека, в результате происходит инфицирование.</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С целью раннего выявления туберкулеза проводят туберкулинодиагностику среди детей и проверочное флюорографическое обследование.</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Туберкулиновые пробы надо проводить ежегодно. Только сравнивая результаты предыдущих проб, можно отобрать группы лиц, имеющих риск заболеть туберкулезом и нуждающихся в углубленном обследовании и проведении профилактического лечения. Особое внимание надо обращать на положительные реакции Манту - появление покраснения и уплотнения на месте проведения пробы.</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В случае направления на консультацию к врачу-фтизиатру, надо идти немедленно.</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lastRenderedPageBreak/>
              <w:t>Туберкулез - тяжелое заболевание, его легче предупредить, чем лечить. (129 слов)</w:t>
            </w:r>
          </w:p>
          <w:p w:rsidR="001A58AC" w:rsidRPr="001A58AC" w:rsidRDefault="001A58AC" w:rsidP="001A58AC">
            <w:pPr>
              <w:spacing w:after="240"/>
              <w:rPr>
                <w:rFonts w:eastAsia="Times New Roman" w:cs="Times New Roman"/>
                <w:b/>
                <w:color w:val="010101"/>
                <w:szCs w:val="24"/>
                <w:lang w:eastAsia="ru-RU"/>
              </w:rPr>
            </w:pPr>
            <w:r w:rsidRPr="001A58AC">
              <w:rPr>
                <w:rFonts w:eastAsia="Times New Roman" w:cs="Times New Roman"/>
                <w:b/>
                <w:color w:val="010101"/>
                <w:szCs w:val="24"/>
                <w:lang w:eastAsia="ru-RU"/>
              </w:rPr>
              <w:t>в) Профилактика кожных заболеваний у школьников</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Стригущий лишай - грибковое заболевание кожи. Это заразная кожная болезнь, которая вызывается грибком, проникающим в верхние слои кожи, в волосы, а иногда и в ногти. На пораженных местах волосы выпадают, образуются плешинки, покрытые чешуйками, иногда появляются нарывы.</w:t>
            </w:r>
          </w:p>
          <w:p w:rsidR="001A58AC" w:rsidRPr="001A58AC" w:rsidRDefault="001A58AC" w:rsidP="001A58AC">
            <w:pPr>
              <w:rPr>
                <w:rFonts w:eastAsia="Times New Roman" w:cs="Times New Roman"/>
                <w:color w:val="010101"/>
                <w:szCs w:val="24"/>
                <w:lang w:eastAsia="ru-RU"/>
              </w:rPr>
            </w:pPr>
            <w:r w:rsidRPr="001A58AC">
              <w:rPr>
                <w:rFonts w:eastAsia="Times New Roman" w:cs="Times New Roman"/>
                <w:color w:val="010101"/>
                <w:szCs w:val="24"/>
                <w:lang w:eastAsia="ru-RU"/>
              </w:rPr>
              <w:t>Переносчиками заболевания могут быть больные кошки и собаки, особенно бездомные, а также коровы, лошади, овцы, мыши, крысы, которые также могут болеть грибковыми заболеваниями, а при общении с ними передают свою болезнь человеку.</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Чесотка - заразное кожное заболевание, которое вызывается клещом. Попадая под кожу, клещ пробуравливает верхний её слой, образуя ход, куда откладывает до пятидесяти яиц, из которых быстро вырастают новые клещи. Заболевание сопровождается сильным, зудом, расчесы на коже ведут к возникновению гнойничковым заболеваний и даже экземы.</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 xml:space="preserve">Заражение чесоточным клещом происходит как при непосредственном контакте с больным, так и через предметы, которыми </w:t>
            </w:r>
            <w:r w:rsidRPr="001A58AC">
              <w:rPr>
                <w:rFonts w:eastAsia="Times New Roman" w:cs="Times New Roman"/>
                <w:color w:val="010101"/>
                <w:szCs w:val="24"/>
                <w:lang w:eastAsia="ru-RU"/>
              </w:rPr>
              <w:lastRenderedPageBreak/>
              <w:t>он пользовался (одежда, полотенце, постельное белье, игрушки и т.д.)</w:t>
            </w:r>
          </w:p>
          <w:p w:rsidR="001A58AC" w:rsidRPr="001A58AC" w:rsidRDefault="001A58AC" w:rsidP="001A58AC">
            <w:pPr>
              <w:spacing w:after="240"/>
              <w:rPr>
                <w:rFonts w:eastAsia="Times New Roman" w:cs="Times New Roman"/>
                <w:color w:val="010101"/>
                <w:szCs w:val="24"/>
                <w:lang w:eastAsia="ru-RU"/>
              </w:rPr>
            </w:pPr>
            <w:r w:rsidRPr="001A58AC">
              <w:rPr>
                <w:rFonts w:eastAsia="Times New Roman" w:cs="Times New Roman"/>
                <w:color w:val="010101"/>
                <w:szCs w:val="24"/>
                <w:lang w:eastAsia="ru-RU"/>
              </w:rPr>
              <w:t>Педикулёз - или вшивость, это заболевание кожи, вызванное укусом вшей. Вши всю свою жизнь проводят в человеке, питаясь его кровью. Вши могут жить в волосистых частях тела, в белье, одежде, в постельном белье и даже в обуви. Вши распространяются, переползая от одного человека к другому, а также при пользовании одними и теми же предметами личной гигиены, при общении на транспорте, по месту учебы. (200 слов)</w:t>
            </w:r>
          </w:p>
          <w:p w:rsidR="001A58AC" w:rsidRPr="001A58AC" w:rsidRDefault="001A58AC" w:rsidP="001E309A">
            <w:pPr>
              <w:numPr>
                <w:ilvl w:val="0"/>
                <w:numId w:val="257"/>
              </w:numPr>
              <w:spacing w:after="160" w:line="259" w:lineRule="auto"/>
              <w:jc w:val="both"/>
              <w:rPr>
                <w:rFonts w:eastAsia="Calibri" w:cs="Times New Roman"/>
                <w:color w:val="000000"/>
                <w:szCs w:val="24"/>
              </w:rPr>
            </w:pPr>
            <w:r w:rsidRPr="001A58AC">
              <w:rPr>
                <w:rFonts w:eastAsia="Calibri" w:cs="Times New Roman"/>
                <w:color w:val="000000"/>
                <w:szCs w:val="24"/>
              </w:rPr>
              <w:t>Составить глоссарий заболеваний.</w:t>
            </w:r>
          </w:p>
          <w:p w:rsidR="001A58AC" w:rsidRPr="001A58AC" w:rsidRDefault="001A58AC" w:rsidP="001E309A">
            <w:pPr>
              <w:numPr>
                <w:ilvl w:val="0"/>
                <w:numId w:val="257"/>
              </w:numPr>
              <w:spacing w:after="160" w:line="259" w:lineRule="auto"/>
              <w:jc w:val="both"/>
              <w:rPr>
                <w:rFonts w:eastAsia="Calibri" w:cs="Times New Roman"/>
                <w:color w:val="000000"/>
                <w:szCs w:val="24"/>
              </w:rPr>
            </w:pPr>
            <w:r w:rsidRPr="001A58AC">
              <w:rPr>
                <w:rFonts w:eastAsia="Calibri" w:cs="Times New Roman"/>
                <w:color w:val="000000"/>
                <w:szCs w:val="24"/>
              </w:rPr>
              <w:t xml:space="preserve">Составить с данными словами разные виды синтаксической связи. </w:t>
            </w:r>
          </w:p>
          <w:p w:rsidR="001A58AC" w:rsidRPr="001A58AC" w:rsidRDefault="001A58AC" w:rsidP="001A58AC">
            <w:pPr>
              <w:spacing w:after="160" w:line="360" w:lineRule="auto"/>
              <w:ind w:left="360"/>
              <w:jc w:val="both"/>
              <w:rPr>
                <w:rFonts w:ascii="Calibri" w:eastAsia="Calibri" w:hAnsi="Calibri" w:cs="Times New Roman"/>
                <w:color w:val="000000"/>
                <w:sz w:val="22"/>
              </w:rPr>
            </w:pPr>
          </w:p>
        </w:tc>
        <w:tc>
          <w:tcPr>
            <w:tcW w:w="0" w:type="auto"/>
          </w:tcPr>
          <w:p w:rsidR="001A58AC" w:rsidRPr="001A58AC" w:rsidRDefault="001A58AC" w:rsidP="001A58AC">
            <w:pPr>
              <w:widowControl w:val="0"/>
              <w:spacing w:after="160" w:line="259" w:lineRule="auto"/>
              <w:jc w:val="both"/>
              <w:rPr>
                <w:rFonts w:eastAsia="Calibri" w:cs="Times New Roman"/>
                <w:sz w:val="22"/>
              </w:rPr>
            </w:pPr>
            <w:r w:rsidRPr="001A58AC">
              <w:rPr>
                <w:rFonts w:eastAsia="Calibri" w:cs="Times New Roman"/>
                <w:sz w:val="22"/>
                <w:lang w:bidi="hi-IN"/>
              </w:rPr>
              <w:lastRenderedPageBreak/>
              <w:t>ПК 1.8. Оформлять документы первичного учета</w:t>
            </w:r>
          </w:p>
        </w:tc>
        <w:tc>
          <w:tcPr>
            <w:tcW w:w="0" w:type="auto"/>
          </w:tcPr>
          <w:p w:rsidR="001A58AC" w:rsidRPr="001A58AC" w:rsidRDefault="001A58AC" w:rsidP="001A58AC">
            <w:pPr>
              <w:widowControl w:val="0"/>
              <w:spacing w:after="160" w:line="259" w:lineRule="auto"/>
              <w:jc w:val="both"/>
              <w:rPr>
                <w:rFonts w:eastAsia="Calibri" w:cs="Times New Roman"/>
                <w:sz w:val="22"/>
              </w:rPr>
            </w:pPr>
          </w:p>
          <w:p w:rsidR="001A58AC" w:rsidRPr="001A58AC" w:rsidRDefault="001A58AC" w:rsidP="001A58AC">
            <w:pPr>
              <w:widowControl w:val="0"/>
              <w:spacing w:after="160" w:line="259" w:lineRule="auto"/>
              <w:jc w:val="both"/>
              <w:rPr>
                <w:rFonts w:eastAsia="Calibri" w:cs="Times New Roman"/>
                <w:sz w:val="22"/>
              </w:rPr>
            </w:pPr>
          </w:p>
          <w:p w:rsidR="001A58AC" w:rsidRPr="001A58AC" w:rsidRDefault="001A58AC" w:rsidP="001A58AC">
            <w:pPr>
              <w:widowControl w:val="0"/>
              <w:spacing w:after="160" w:line="259" w:lineRule="auto"/>
              <w:jc w:val="both"/>
              <w:rPr>
                <w:rFonts w:eastAsia="Calibri" w:cs="Times New Roman"/>
                <w:sz w:val="22"/>
              </w:rPr>
            </w:pPr>
          </w:p>
          <w:p w:rsidR="001A58AC" w:rsidRPr="001A58AC" w:rsidRDefault="001A58AC" w:rsidP="001A58AC">
            <w:pPr>
              <w:widowControl w:val="0"/>
              <w:spacing w:after="160" w:line="259" w:lineRule="auto"/>
              <w:jc w:val="both"/>
              <w:rPr>
                <w:rFonts w:eastAsia="Calibri" w:cs="Times New Roman"/>
                <w:sz w:val="22"/>
              </w:rPr>
            </w:pPr>
            <w:r w:rsidRPr="001A58AC">
              <w:rPr>
                <w:rFonts w:eastAsia="Calibri" w:cs="Times New Roman"/>
                <w:sz w:val="22"/>
              </w:rPr>
              <w:t>Индивидуальная работа</w:t>
            </w:r>
          </w:p>
          <w:p w:rsidR="001A58AC" w:rsidRPr="001A58AC" w:rsidRDefault="001A58AC" w:rsidP="001A58AC">
            <w:pPr>
              <w:widowControl w:val="0"/>
              <w:spacing w:after="160" w:line="259" w:lineRule="auto"/>
              <w:jc w:val="both"/>
              <w:rPr>
                <w:rFonts w:eastAsia="Calibri" w:cs="Times New Roman"/>
                <w:sz w:val="22"/>
              </w:rPr>
            </w:pPr>
            <w:r w:rsidRPr="001A58AC">
              <w:rPr>
                <w:rFonts w:eastAsia="Calibri" w:cs="Times New Roman"/>
                <w:sz w:val="22"/>
              </w:rPr>
              <w:t>Практическое задание</w:t>
            </w:r>
          </w:p>
          <w:p w:rsidR="001A58AC" w:rsidRPr="001A58AC" w:rsidRDefault="001A58AC" w:rsidP="001A58AC">
            <w:pPr>
              <w:widowControl w:val="0"/>
              <w:spacing w:after="160" w:line="259" w:lineRule="auto"/>
              <w:jc w:val="both"/>
              <w:rPr>
                <w:rFonts w:eastAsia="Calibri" w:cs="Times New Roman"/>
                <w:sz w:val="22"/>
              </w:rPr>
            </w:pPr>
          </w:p>
        </w:tc>
      </w:tr>
      <w:tr w:rsidR="001A58AC" w:rsidRPr="001A58AC" w:rsidTr="001A58AC">
        <w:trPr>
          <w:trHeight w:val="465"/>
        </w:trPr>
        <w:tc>
          <w:tcPr>
            <w:tcW w:w="0" w:type="auto"/>
          </w:tcPr>
          <w:p w:rsidR="001A58AC" w:rsidRPr="001A58AC" w:rsidRDefault="001A58AC" w:rsidP="001A58AC">
            <w:pPr>
              <w:jc w:val="both"/>
              <w:rPr>
                <w:rFonts w:eastAsia="Calibri" w:cs="Times New Roman"/>
                <w:b/>
                <w:bCs/>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r>
      <w:tr w:rsidR="001A58AC" w:rsidRPr="001A58AC" w:rsidTr="001A58AC">
        <w:trPr>
          <w:trHeight w:val="255"/>
        </w:trPr>
        <w:tc>
          <w:tcPr>
            <w:tcW w:w="0" w:type="auto"/>
            <w:gridSpan w:val="5"/>
          </w:tcPr>
          <w:p w:rsidR="001A58AC" w:rsidRPr="001A58AC" w:rsidRDefault="001A58AC" w:rsidP="001A58AC">
            <w:pPr>
              <w:jc w:val="both"/>
              <w:rPr>
                <w:rFonts w:eastAsia="Calibri" w:cs="Times New Roman"/>
                <w:b/>
                <w:szCs w:val="24"/>
              </w:rPr>
            </w:pPr>
            <w:r w:rsidRPr="001A58AC">
              <w:rPr>
                <w:rFonts w:eastAsia="Calibri" w:cs="Times New Roman"/>
                <w:b/>
                <w:szCs w:val="24"/>
              </w:rPr>
              <w:t>3. Заключительный этап занятия</w:t>
            </w:r>
          </w:p>
        </w:tc>
      </w:tr>
      <w:tr w:rsidR="001A58AC" w:rsidRPr="001A58AC" w:rsidTr="001A58AC">
        <w:trPr>
          <w:trHeight w:val="358"/>
        </w:trPr>
        <w:tc>
          <w:tcPr>
            <w:tcW w:w="0" w:type="auto"/>
          </w:tcPr>
          <w:p w:rsidR="001A58AC" w:rsidRPr="001A58AC" w:rsidRDefault="001A58AC" w:rsidP="001A58AC">
            <w:pPr>
              <w:jc w:val="both"/>
              <w:rPr>
                <w:rFonts w:eastAsia="Calibri" w:cs="Times New Roman"/>
                <w:szCs w:val="24"/>
              </w:rPr>
            </w:pPr>
            <w:r w:rsidRPr="001A58AC">
              <w:rPr>
                <w:rFonts w:eastAsia="Calibri" w:cs="Times New Roman"/>
                <w:szCs w:val="24"/>
              </w:rPr>
              <w:t xml:space="preserve">Подведение итогов работы. </w:t>
            </w:r>
          </w:p>
        </w:tc>
        <w:tc>
          <w:tcPr>
            <w:tcW w:w="0" w:type="auto"/>
          </w:tcPr>
          <w:p w:rsidR="001A58AC" w:rsidRPr="001A58AC" w:rsidRDefault="001A58AC" w:rsidP="001A58AC">
            <w:pPr>
              <w:jc w:val="both"/>
              <w:rPr>
                <w:rFonts w:eastAsia="Times New Roman" w:cs="Times New Roman"/>
                <w:szCs w:val="24"/>
              </w:rPr>
            </w:pPr>
            <w:r w:rsidRPr="001A58AC">
              <w:rPr>
                <w:rFonts w:eastAsia="Times New Roman" w:cs="Times New Roman"/>
                <w:szCs w:val="24"/>
              </w:rPr>
              <w:t>Анализ занятия</w:t>
            </w:r>
          </w:p>
          <w:p w:rsidR="001A58AC" w:rsidRPr="001A58AC" w:rsidRDefault="001A58AC" w:rsidP="001A58AC">
            <w:pPr>
              <w:jc w:val="both"/>
              <w:rPr>
                <w:rFonts w:eastAsia="Times New Roman" w:cs="Times New Roman"/>
                <w:szCs w:val="24"/>
              </w:rPr>
            </w:pPr>
            <w:r w:rsidRPr="001A58AC">
              <w:rPr>
                <w:rFonts w:eastAsia="Times New Roman" w:cs="Times New Roman"/>
                <w:szCs w:val="24"/>
              </w:rPr>
              <w:t>Получение рефлексии</w:t>
            </w:r>
          </w:p>
        </w:tc>
        <w:tc>
          <w:tcPr>
            <w:tcW w:w="0" w:type="auto"/>
          </w:tcPr>
          <w:p w:rsidR="001A58AC" w:rsidRPr="001A58AC" w:rsidRDefault="001A58AC" w:rsidP="001A58AC">
            <w:pPr>
              <w:jc w:val="both"/>
              <w:rPr>
                <w:rFonts w:eastAsia="Times New Roman" w:cs="Times New Roman"/>
                <w:szCs w:val="24"/>
              </w:rPr>
            </w:pPr>
            <w:r w:rsidRPr="001A58AC">
              <w:rPr>
                <w:rFonts w:eastAsia="Times New Roman" w:cs="Times New Roman"/>
                <w:szCs w:val="24"/>
              </w:rPr>
              <w:t>Анализ ошибок.</w:t>
            </w:r>
          </w:p>
          <w:p w:rsidR="001A58AC" w:rsidRPr="001A58AC" w:rsidRDefault="001A58AC" w:rsidP="001A58AC">
            <w:pPr>
              <w:jc w:val="both"/>
              <w:rPr>
                <w:rFonts w:eastAsia="Times New Roman" w:cs="Times New Roman"/>
                <w:szCs w:val="24"/>
              </w:rPr>
            </w:pPr>
            <w:r w:rsidRPr="001A58AC">
              <w:rPr>
                <w:rFonts w:eastAsia="Times New Roman" w:cs="Times New Roman"/>
                <w:szCs w:val="24"/>
              </w:rPr>
              <w:t xml:space="preserve"> </w:t>
            </w: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r>
      <w:tr w:rsidR="001A58AC" w:rsidRPr="001A58AC" w:rsidTr="001A58AC">
        <w:trPr>
          <w:trHeight w:val="358"/>
        </w:trPr>
        <w:tc>
          <w:tcPr>
            <w:tcW w:w="0" w:type="auto"/>
          </w:tcPr>
          <w:p w:rsidR="001A58AC" w:rsidRPr="001A58AC" w:rsidRDefault="001A58AC" w:rsidP="001A58AC">
            <w:pPr>
              <w:jc w:val="both"/>
              <w:rPr>
                <w:rFonts w:eastAsia="Calibri"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r>
      <w:tr w:rsidR="001A58AC" w:rsidRPr="001A58AC" w:rsidTr="001A58AC">
        <w:trPr>
          <w:trHeight w:val="358"/>
        </w:trPr>
        <w:tc>
          <w:tcPr>
            <w:tcW w:w="0" w:type="auto"/>
          </w:tcPr>
          <w:p w:rsidR="001A58AC" w:rsidRPr="001A58AC" w:rsidRDefault="001A58AC" w:rsidP="001A58AC">
            <w:pPr>
              <w:jc w:val="both"/>
              <w:rPr>
                <w:rFonts w:eastAsia="Calibri" w:cs="Times New Roman"/>
                <w:szCs w:val="24"/>
              </w:rPr>
            </w:pPr>
            <w:r w:rsidRPr="001A58AC">
              <w:rPr>
                <w:rFonts w:eastAsia="Calibri" w:cs="Times New Roman"/>
                <w:b/>
                <w:bCs/>
                <w:szCs w:val="24"/>
              </w:rPr>
              <w:t>4. Задания для самостоятельного выполнения</w:t>
            </w:r>
            <w:r w:rsidRPr="001A58AC">
              <w:rPr>
                <w:rFonts w:eastAsia="Calibri" w:cs="Times New Roman"/>
                <w:bCs/>
                <w:szCs w:val="24"/>
              </w:rPr>
              <w:t xml:space="preserve"> </w:t>
            </w: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r w:rsidRPr="001A58AC">
              <w:rPr>
                <w:rFonts w:eastAsia="Times New Roman" w:cs="Times New Roman"/>
                <w:szCs w:val="24"/>
              </w:rPr>
              <w:t xml:space="preserve">Составить памятку «Народные средства лечения»  вышеперечисленных болезней </w:t>
            </w: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r>
    </w:tbl>
    <w:p w:rsidR="001A58AC" w:rsidRPr="001A58AC" w:rsidRDefault="001A58AC" w:rsidP="001A58AC">
      <w:pPr>
        <w:jc w:val="both"/>
        <w:rPr>
          <w:rFonts w:eastAsia="Calibri" w:cs="Times New Roman"/>
          <w:szCs w:val="24"/>
        </w:rPr>
      </w:pPr>
    </w:p>
    <w:p w:rsidR="001A58AC" w:rsidRDefault="001A58AC" w:rsidP="001A58AC">
      <w:pPr>
        <w:spacing w:after="160" w:line="276" w:lineRule="auto"/>
        <w:jc w:val="center"/>
        <w:rPr>
          <w:rFonts w:eastAsia="Calibri" w:cs="Times New Roman"/>
          <w:b/>
          <w:bCs/>
          <w:sz w:val="28"/>
          <w:szCs w:val="28"/>
        </w:rPr>
      </w:pPr>
      <w:r>
        <w:rPr>
          <w:rFonts w:eastAsia="Calibri" w:cs="Times New Roman"/>
          <w:b/>
          <w:bCs/>
          <w:sz w:val="28"/>
          <w:szCs w:val="28"/>
        </w:rPr>
        <w:br w:type="page"/>
      </w:r>
    </w:p>
    <w:p w:rsidR="001A58AC" w:rsidRPr="001A58AC" w:rsidRDefault="001A58AC" w:rsidP="001A58AC">
      <w:pPr>
        <w:spacing w:after="160" w:line="276" w:lineRule="auto"/>
        <w:jc w:val="center"/>
        <w:rPr>
          <w:rFonts w:eastAsia="Calibri" w:cs="Times New Roman"/>
          <w:b/>
          <w:bCs/>
          <w:sz w:val="28"/>
          <w:szCs w:val="28"/>
        </w:rPr>
      </w:pPr>
      <w:r w:rsidRPr="001A58AC">
        <w:rPr>
          <w:rFonts w:eastAsia="Calibri" w:cs="Times New Roman"/>
          <w:b/>
          <w:bCs/>
          <w:sz w:val="28"/>
          <w:szCs w:val="28"/>
        </w:rPr>
        <w:lastRenderedPageBreak/>
        <w:t>ТЕХНОЛОГИЧЕСКАЯ КАРТА 2</w:t>
      </w:r>
    </w:p>
    <w:tbl>
      <w:tblPr>
        <w:tblStyle w:val="220"/>
        <w:tblW w:w="14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0915"/>
      </w:tblGrid>
      <w:tr w:rsidR="001A58AC" w:rsidRPr="001A58AC" w:rsidTr="001A58AC">
        <w:tc>
          <w:tcPr>
            <w:tcW w:w="3686" w:type="dxa"/>
          </w:tcPr>
          <w:p w:rsidR="001A58AC" w:rsidRPr="001A58AC" w:rsidRDefault="001A58AC" w:rsidP="001A58AC">
            <w:pPr>
              <w:spacing w:after="160" w:line="276" w:lineRule="auto"/>
              <w:jc w:val="both"/>
              <w:rPr>
                <w:rFonts w:ascii="Times New Roman" w:eastAsia="Calibri" w:hAnsi="Times New Roman" w:cs="Times New Roman"/>
                <w:sz w:val="28"/>
                <w:szCs w:val="28"/>
              </w:rPr>
            </w:pPr>
            <w:r w:rsidRPr="001A58AC">
              <w:rPr>
                <w:rFonts w:ascii="Times New Roman" w:eastAsia="Calibri" w:hAnsi="Times New Roman" w:cs="Times New Roman"/>
                <w:sz w:val="28"/>
                <w:szCs w:val="28"/>
              </w:rPr>
              <w:t>Дисциплина</w:t>
            </w:r>
          </w:p>
        </w:tc>
        <w:tc>
          <w:tcPr>
            <w:tcW w:w="10915" w:type="dxa"/>
            <w:tcBorders>
              <w:top w:val="single" w:sz="4" w:space="0" w:color="auto"/>
              <w:bottom w:val="single" w:sz="4" w:space="0" w:color="auto"/>
            </w:tcBorders>
          </w:tcPr>
          <w:p w:rsidR="001A58AC" w:rsidRPr="001A58AC" w:rsidRDefault="001A58AC" w:rsidP="001A58AC">
            <w:pPr>
              <w:spacing w:after="160" w:line="276" w:lineRule="auto"/>
              <w:jc w:val="both"/>
              <w:rPr>
                <w:rFonts w:ascii="Times New Roman" w:eastAsia="Calibri" w:hAnsi="Times New Roman" w:cs="Times New Roman"/>
                <w:sz w:val="28"/>
                <w:szCs w:val="28"/>
              </w:rPr>
            </w:pPr>
            <w:r w:rsidRPr="001A58AC">
              <w:rPr>
                <w:rFonts w:ascii="Times New Roman" w:eastAsia="Calibri" w:hAnsi="Times New Roman" w:cs="Times New Roman"/>
                <w:sz w:val="28"/>
                <w:szCs w:val="28"/>
              </w:rPr>
              <w:t>Русский язык</w:t>
            </w:r>
          </w:p>
        </w:tc>
      </w:tr>
      <w:tr w:rsidR="001A58AC" w:rsidRPr="001A58AC" w:rsidTr="001A58AC">
        <w:tc>
          <w:tcPr>
            <w:tcW w:w="3686" w:type="dxa"/>
          </w:tcPr>
          <w:p w:rsidR="001A58AC" w:rsidRPr="001A58AC" w:rsidRDefault="001A58AC" w:rsidP="001A58AC">
            <w:pPr>
              <w:spacing w:after="160" w:line="276" w:lineRule="auto"/>
              <w:jc w:val="both"/>
              <w:rPr>
                <w:rFonts w:ascii="Times New Roman" w:eastAsia="Calibri" w:hAnsi="Times New Roman" w:cs="Times New Roman"/>
                <w:sz w:val="28"/>
                <w:szCs w:val="28"/>
              </w:rPr>
            </w:pPr>
            <w:r w:rsidRPr="001A58AC">
              <w:rPr>
                <w:rFonts w:ascii="Times New Roman" w:eastAsia="Calibri" w:hAnsi="Times New Roman" w:cs="Times New Roman"/>
                <w:sz w:val="28"/>
                <w:szCs w:val="28"/>
              </w:rPr>
              <w:t>Специальность / профессия</w:t>
            </w:r>
          </w:p>
        </w:tc>
        <w:tc>
          <w:tcPr>
            <w:tcW w:w="10915" w:type="dxa"/>
            <w:tcBorders>
              <w:top w:val="single" w:sz="4" w:space="0" w:color="auto"/>
              <w:bottom w:val="single" w:sz="4" w:space="0" w:color="auto"/>
            </w:tcBorders>
          </w:tcPr>
          <w:p w:rsidR="001A58AC" w:rsidRPr="001A58AC" w:rsidRDefault="001A58AC" w:rsidP="001A58AC">
            <w:pPr>
              <w:spacing w:after="160" w:line="276" w:lineRule="auto"/>
              <w:jc w:val="both"/>
              <w:rPr>
                <w:rFonts w:ascii="Times New Roman" w:eastAsia="Calibri" w:hAnsi="Times New Roman" w:cs="Times New Roman"/>
                <w:sz w:val="28"/>
                <w:szCs w:val="28"/>
              </w:rPr>
            </w:pPr>
            <w:r w:rsidRPr="001A58AC">
              <w:rPr>
                <w:rFonts w:ascii="Times New Roman" w:eastAsia="Calibri" w:hAnsi="Times New Roman" w:cs="Times New Roman"/>
                <w:b/>
                <w:bCs/>
                <w:color w:val="000000"/>
                <w:sz w:val="28"/>
                <w:szCs w:val="28"/>
              </w:rPr>
              <w:t xml:space="preserve">33.02.01. </w:t>
            </w:r>
            <w:r w:rsidRPr="001A58AC">
              <w:rPr>
                <w:rFonts w:ascii="Times New Roman" w:eastAsia="Calibri" w:hAnsi="Times New Roman" w:cs="Times New Roman"/>
                <w:b/>
                <w:bCs/>
                <w:i/>
                <w:iCs/>
                <w:sz w:val="28"/>
                <w:szCs w:val="28"/>
              </w:rPr>
              <w:t xml:space="preserve"> Фармация</w:t>
            </w:r>
            <w:r w:rsidRPr="001A58AC">
              <w:rPr>
                <w:rFonts w:ascii="Times New Roman" w:eastAsia="Calibri" w:hAnsi="Times New Roman" w:cs="Times New Roman"/>
                <w:b/>
                <w:bCs/>
                <w:i/>
                <w:iCs/>
                <w:color w:val="FF0000"/>
                <w:sz w:val="28"/>
                <w:szCs w:val="28"/>
              </w:rPr>
              <w:t xml:space="preserve"> </w:t>
            </w:r>
            <w:r w:rsidRPr="001A58AC">
              <w:rPr>
                <w:rFonts w:ascii="Times New Roman" w:eastAsia="Calibri" w:hAnsi="Times New Roman" w:cs="Times New Roman"/>
                <w:b/>
                <w:bCs/>
                <w:i/>
                <w:iCs/>
                <w:color w:val="800080"/>
                <w:sz w:val="28"/>
                <w:szCs w:val="28"/>
              </w:rPr>
              <w:t> </w:t>
            </w:r>
          </w:p>
        </w:tc>
      </w:tr>
    </w:tbl>
    <w:p w:rsidR="001A58AC" w:rsidRPr="001A58AC" w:rsidRDefault="001A58AC" w:rsidP="001A58AC">
      <w:pPr>
        <w:jc w:val="both"/>
        <w:rPr>
          <w:rFonts w:eastAsia="Calibri" w:cs="Times New Roman"/>
          <w:b/>
          <w:bCs/>
          <w:iCs/>
          <w:sz w:val="28"/>
          <w:szCs w:val="28"/>
        </w:rPr>
      </w:pPr>
    </w:p>
    <w:tbl>
      <w:tblPr>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95"/>
        <w:gridCol w:w="9401"/>
      </w:tblGrid>
      <w:tr w:rsidR="001A58AC" w:rsidRPr="001A58AC" w:rsidTr="001A58AC">
        <w:trPr>
          <w:trHeight w:val="321"/>
        </w:trPr>
        <w:tc>
          <w:tcPr>
            <w:tcW w:w="0" w:type="auto"/>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 w:val="28"/>
              </w:rPr>
              <w:t xml:space="preserve">Тема занятия </w:t>
            </w:r>
          </w:p>
        </w:tc>
        <w:tc>
          <w:tcPr>
            <w:tcW w:w="9401"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b/>
                <w:bCs/>
                <w:szCs w:val="24"/>
              </w:rPr>
            </w:pPr>
            <w:r w:rsidRPr="001A58AC">
              <w:rPr>
                <w:rFonts w:eastAsia="Calibri" w:cs="Times New Roman"/>
                <w:b/>
                <w:bCs/>
                <w:sz w:val="28"/>
              </w:rPr>
              <w:t xml:space="preserve"> </w:t>
            </w:r>
            <w:r w:rsidRPr="001A58AC">
              <w:rPr>
                <w:rFonts w:eastAsia="Calibri" w:cs="Times New Roman"/>
                <w:szCs w:val="24"/>
              </w:rPr>
              <w:t>Наблюдение над функционированием правил орфографии в образцах письменных текстов профессиональной направленности</w:t>
            </w:r>
          </w:p>
        </w:tc>
      </w:tr>
      <w:tr w:rsidR="001A58AC" w:rsidRPr="001A58AC" w:rsidTr="001A58AC">
        <w:trPr>
          <w:trHeight w:val="370"/>
        </w:trPr>
        <w:tc>
          <w:tcPr>
            <w:tcW w:w="0" w:type="auto"/>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 w:val="28"/>
              </w:rPr>
              <w:t xml:space="preserve">Содержание темы </w:t>
            </w:r>
          </w:p>
        </w:tc>
        <w:tc>
          <w:tcPr>
            <w:tcW w:w="9401"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Cs w:val="24"/>
              </w:rPr>
              <w:t>Наблюдение над функционированием правил орфографии в образцах письменных текстов профессиональной направленности</w:t>
            </w:r>
          </w:p>
        </w:tc>
      </w:tr>
      <w:tr w:rsidR="001A58AC" w:rsidRPr="001A58AC" w:rsidTr="001A58AC">
        <w:trPr>
          <w:trHeight w:val="370"/>
        </w:trPr>
        <w:tc>
          <w:tcPr>
            <w:tcW w:w="0" w:type="auto"/>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 w:val="28"/>
              </w:rPr>
              <w:t>Тип занятия</w:t>
            </w:r>
          </w:p>
        </w:tc>
        <w:tc>
          <w:tcPr>
            <w:tcW w:w="9401"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Cs w:val="24"/>
              </w:rPr>
              <w:t>Практическое занятие</w:t>
            </w:r>
          </w:p>
        </w:tc>
      </w:tr>
      <w:tr w:rsidR="001A58AC" w:rsidRPr="001A58AC" w:rsidTr="001A58AC">
        <w:trPr>
          <w:trHeight w:val="370"/>
        </w:trPr>
        <w:tc>
          <w:tcPr>
            <w:tcW w:w="0" w:type="auto"/>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 w:val="28"/>
              </w:rPr>
              <w:t>Формы организации учебной деятельности</w:t>
            </w:r>
          </w:p>
        </w:tc>
        <w:tc>
          <w:tcPr>
            <w:tcW w:w="9401" w:type="dxa"/>
            <w:tcBorders>
              <w:top w:val="single" w:sz="4" w:space="0" w:color="000000"/>
              <w:left w:val="single" w:sz="4" w:space="0" w:color="000000"/>
              <w:bottom w:val="single" w:sz="4" w:space="0" w:color="000000"/>
              <w:right w:val="single" w:sz="4" w:space="0" w:color="000000"/>
            </w:tcBorders>
          </w:tcPr>
          <w:p w:rsidR="001A58AC" w:rsidRPr="001A58AC" w:rsidRDefault="001A58AC" w:rsidP="001A58AC">
            <w:pPr>
              <w:jc w:val="both"/>
              <w:rPr>
                <w:rFonts w:eastAsia="Calibri" w:cs="Times New Roman"/>
                <w:sz w:val="28"/>
              </w:rPr>
            </w:pPr>
            <w:r w:rsidRPr="001A58AC">
              <w:rPr>
                <w:rFonts w:eastAsia="Calibri" w:cs="Times New Roman"/>
                <w:szCs w:val="24"/>
              </w:rPr>
              <w:t>Индивидуальная работа</w:t>
            </w:r>
          </w:p>
        </w:tc>
      </w:tr>
    </w:tbl>
    <w:p w:rsidR="001A58AC" w:rsidRPr="001A58AC" w:rsidRDefault="001A58AC" w:rsidP="001A58AC">
      <w:pPr>
        <w:spacing w:before="120" w:after="120"/>
        <w:jc w:val="both"/>
        <w:rPr>
          <w:rFonts w:eastAsia="Times New Roman" w:cs="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863"/>
        <w:gridCol w:w="2595"/>
        <w:gridCol w:w="4662"/>
        <w:gridCol w:w="2745"/>
        <w:gridCol w:w="1921"/>
      </w:tblGrid>
      <w:tr w:rsidR="001A58AC" w:rsidRPr="001A58AC" w:rsidTr="001A58AC">
        <w:tc>
          <w:tcPr>
            <w:tcW w:w="0" w:type="auto"/>
            <w:vAlign w:val="center"/>
          </w:tcPr>
          <w:p w:rsidR="001A58AC" w:rsidRPr="001A58AC" w:rsidRDefault="001A58AC" w:rsidP="001A58AC">
            <w:pPr>
              <w:jc w:val="center"/>
              <w:rPr>
                <w:rFonts w:eastAsia="Calibri" w:cs="Times New Roman"/>
                <w:b/>
                <w:bCs/>
                <w:szCs w:val="24"/>
              </w:rPr>
            </w:pPr>
            <w:r w:rsidRPr="001A58AC">
              <w:rPr>
                <w:rFonts w:eastAsia="Calibri" w:cs="Times New Roman"/>
                <w:b/>
                <w:bCs/>
                <w:szCs w:val="24"/>
              </w:rPr>
              <w:t>Этапы занятия</w:t>
            </w:r>
          </w:p>
        </w:tc>
        <w:tc>
          <w:tcPr>
            <w:tcW w:w="0" w:type="auto"/>
            <w:vAlign w:val="center"/>
          </w:tcPr>
          <w:p w:rsidR="001A58AC" w:rsidRPr="001A58AC" w:rsidRDefault="001A58AC" w:rsidP="001A58AC">
            <w:pPr>
              <w:jc w:val="center"/>
              <w:rPr>
                <w:rFonts w:eastAsia="Calibri" w:cs="Times New Roman"/>
                <w:b/>
                <w:bCs/>
                <w:szCs w:val="24"/>
              </w:rPr>
            </w:pPr>
            <w:r w:rsidRPr="001A58AC">
              <w:rPr>
                <w:rFonts w:eastAsia="Calibri" w:cs="Times New Roman"/>
                <w:b/>
                <w:bCs/>
                <w:szCs w:val="24"/>
              </w:rPr>
              <w:t>Деятельность</w:t>
            </w:r>
          </w:p>
          <w:p w:rsidR="001A58AC" w:rsidRPr="001A58AC" w:rsidRDefault="001A58AC" w:rsidP="001A58AC">
            <w:pPr>
              <w:jc w:val="center"/>
              <w:rPr>
                <w:rFonts w:eastAsia="Calibri" w:cs="Times New Roman"/>
                <w:b/>
                <w:bCs/>
                <w:szCs w:val="24"/>
              </w:rPr>
            </w:pPr>
            <w:r w:rsidRPr="001A58AC">
              <w:rPr>
                <w:rFonts w:eastAsia="Calibri" w:cs="Times New Roman"/>
                <w:b/>
                <w:bCs/>
                <w:szCs w:val="24"/>
              </w:rPr>
              <w:t>преподавателя</w:t>
            </w:r>
          </w:p>
        </w:tc>
        <w:tc>
          <w:tcPr>
            <w:tcW w:w="0" w:type="auto"/>
            <w:vAlign w:val="center"/>
          </w:tcPr>
          <w:p w:rsidR="001A58AC" w:rsidRPr="001A58AC" w:rsidRDefault="001A58AC" w:rsidP="001A58AC">
            <w:pPr>
              <w:jc w:val="center"/>
              <w:rPr>
                <w:rFonts w:eastAsia="Calibri" w:cs="Times New Roman"/>
                <w:b/>
                <w:bCs/>
                <w:szCs w:val="24"/>
              </w:rPr>
            </w:pPr>
            <w:r w:rsidRPr="001A58AC">
              <w:rPr>
                <w:rFonts w:eastAsia="Calibri" w:cs="Times New Roman"/>
                <w:b/>
                <w:bCs/>
                <w:szCs w:val="24"/>
              </w:rPr>
              <w:t>Деятельность</w:t>
            </w:r>
          </w:p>
          <w:p w:rsidR="001A58AC" w:rsidRPr="001A58AC" w:rsidRDefault="001A58AC" w:rsidP="001A58AC">
            <w:pPr>
              <w:jc w:val="center"/>
              <w:rPr>
                <w:rFonts w:eastAsia="Calibri" w:cs="Times New Roman"/>
                <w:b/>
                <w:bCs/>
                <w:szCs w:val="24"/>
              </w:rPr>
            </w:pPr>
            <w:r w:rsidRPr="001A58AC">
              <w:rPr>
                <w:rFonts w:eastAsia="Calibri" w:cs="Times New Roman"/>
                <w:b/>
                <w:bCs/>
                <w:szCs w:val="24"/>
              </w:rPr>
              <w:t>студентов</w:t>
            </w:r>
          </w:p>
        </w:tc>
        <w:tc>
          <w:tcPr>
            <w:tcW w:w="0" w:type="auto"/>
            <w:vAlign w:val="center"/>
          </w:tcPr>
          <w:p w:rsidR="001A58AC" w:rsidRPr="001A58AC" w:rsidRDefault="001A58AC" w:rsidP="001A58AC">
            <w:pPr>
              <w:jc w:val="center"/>
              <w:rPr>
                <w:rFonts w:eastAsia="Times New Roman" w:cs="Times New Roman"/>
                <w:b/>
                <w:bCs/>
                <w:szCs w:val="24"/>
              </w:rPr>
            </w:pPr>
            <w:r w:rsidRPr="001A58AC">
              <w:rPr>
                <w:rFonts w:eastAsia="Calibri" w:cs="Times New Roman"/>
                <w:b/>
                <w:bCs/>
                <w:szCs w:val="24"/>
              </w:rPr>
              <w:t>Планируемые образовательные результаты</w:t>
            </w:r>
          </w:p>
        </w:tc>
        <w:tc>
          <w:tcPr>
            <w:tcW w:w="0" w:type="auto"/>
          </w:tcPr>
          <w:p w:rsidR="001A58AC" w:rsidRPr="001A58AC" w:rsidRDefault="001A58AC" w:rsidP="001A58AC">
            <w:pPr>
              <w:jc w:val="center"/>
              <w:rPr>
                <w:rFonts w:eastAsia="Calibri" w:cs="Times New Roman"/>
                <w:b/>
                <w:bCs/>
                <w:szCs w:val="24"/>
              </w:rPr>
            </w:pPr>
            <w:r w:rsidRPr="001A58AC">
              <w:rPr>
                <w:rFonts w:eastAsia="Calibri" w:cs="Times New Roman"/>
                <w:b/>
                <w:bCs/>
                <w:szCs w:val="24"/>
              </w:rPr>
              <w:t>Типы оценочных мероприятий</w:t>
            </w:r>
          </w:p>
        </w:tc>
      </w:tr>
      <w:tr w:rsidR="001A58AC" w:rsidRPr="001A58AC" w:rsidTr="001A58AC">
        <w:trPr>
          <w:trHeight w:val="254"/>
        </w:trPr>
        <w:tc>
          <w:tcPr>
            <w:tcW w:w="0" w:type="auto"/>
            <w:gridSpan w:val="5"/>
          </w:tcPr>
          <w:p w:rsidR="001A58AC" w:rsidRPr="001A58AC" w:rsidRDefault="001A58AC" w:rsidP="001A58AC">
            <w:pPr>
              <w:jc w:val="both"/>
              <w:rPr>
                <w:rFonts w:eastAsia="Times New Roman" w:cs="Times New Roman"/>
                <w:i/>
                <w:szCs w:val="24"/>
              </w:rPr>
            </w:pPr>
            <w:r w:rsidRPr="001A58AC">
              <w:rPr>
                <w:rFonts w:eastAsia="Calibri" w:cs="Times New Roman"/>
                <w:b/>
                <w:szCs w:val="24"/>
              </w:rPr>
              <w:t>1. Организационный этап занятия</w:t>
            </w:r>
          </w:p>
        </w:tc>
      </w:tr>
      <w:tr w:rsidR="001A58AC" w:rsidRPr="001A58AC" w:rsidTr="001A58AC">
        <w:trPr>
          <w:trHeight w:val="279"/>
        </w:trPr>
        <w:tc>
          <w:tcPr>
            <w:tcW w:w="0" w:type="auto"/>
          </w:tcPr>
          <w:p w:rsidR="001A58AC" w:rsidRPr="001A58AC" w:rsidRDefault="001A58AC" w:rsidP="001A58AC">
            <w:pPr>
              <w:jc w:val="both"/>
              <w:rPr>
                <w:rFonts w:eastAsia="Calibri" w:cs="Times New Roman"/>
                <w:szCs w:val="24"/>
              </w:rPr>
            </w:pPr>
            <w:r w:rsidRPr="001A58AC">
              <w:rPr>
                <w:rFonts w:eastAsia="Calibri" w:cs="Times New Roman"/>
                <w:szCs w:val="24"/>
              </w:rPr>
              <w:t>Создание рабочей обстановки.</w:t>
            </w:r>
          </w:p>
          <w:p w:rsidR="001A58AC" w:rsidRPr="001A58AC" w:rsidRDefault="001A58AC" w:rsidP="001A58AC">
            <w:pPr>
              <w:jc w:val="both"/>
              <w:rPr>
                <w:rFonts w:eastAsia="Calibri" w:cs="Times New Roman"/>
                <w:szCs w:val="24"/>
              </w:rPr>
            </w:pPr>
            <w:r w:rsidRPr="001A58AC">
              <w:rPr>
                <w:rFonts w:eastAsia="Calibri" w:cs="Times New Roman"/>
                <w:szCs w:val="24"/>
              </w:rPr>
              <w:t>Актуализация мотивов учебной деятельности</w:t>
            </w:r>
          </w:p>
        </w:tc>
        <w:tc>
          <w:tcPr>
            <w:tcW w:w="0" w:type="auto"/>
          </w:tcPr>
          <w:p w:rsidR="001A58AC" w:rsidRPr="001A58AC" w:rsidRDefault="001A58AC" w:rsidP="001A58AC">
            <w:pPr>
              <w:jc w:val="both"/>
              <w:rPr>
                <w:rFonts w:eastAsia="Times New Roman" w:cs="Times New Roman"/>
                <w:szCs w:val="24"/>
              </w:rPr>
            </w:pPr>
            <w:r w:rsidRPr="001A58AC">
              <w:rPr>
                <w:rFonts w:eastAsia="Times New Roman" w:cs="Times New Roman"/>
                <w:szCs w:val="24"/>
              </w:rPr>
              <w:t>Проверка внешнего вида студентов.</w:t>
            </w:r>
          </w:p>
          <w:p w:rsidR="001A58AC" w:rsidRPr="001A58AC" w:rsidRDefault="001A58AC" w:rsidP="001A58AC">
            <w:pPr>
              <w:jc w:val="both"/>
              <w:rPr>
                <w:rFonts w:eastAsia="Times New Roman" w:cs="Times New Roman"/>
                <w:szCs w:val="24"/>
              </w:rPr>
            </w:pPr>
            <w:r w:rsidRPr="001A58AC">
              <w:rPr>
                <w:rFonts w:eastAsia="Times New Roman" w:cs="Times New Roman"/>
                <w:szCs w:val="24"/>
              </w:rPr>
              <w:t>Проверка списочного состава</w:t>
            </w:r>
          </w:p>
          <w:p w:rsidR="001A58AC" w:rsidRPr="001A58AC" w:rsidRDefault="001A58AC" w:rsidP="001A58AC">
            <w:pPr>
              <w:jc w:val="both"/>
              <w:rPr>
                <w:rFonts w:eastAsia="Times New Roman" w:cs="Times New Roman"/>
                <w:szCs w:val="24"/>
              </w:rPr>
            </w:pPr>
            <w:r w:rsidRPr="001A58AC">
              <w:rPr>
                <w:rFonts w:eastAsia="Calibri" w:cs="Times New Roman"/>
                <w:szCs w:val="24"/>
              </w:rPr>
              <w:t>Объявление темы занятия.</w:t>
            </w:r>
          </w:p>
        </w:tc>
        <w:tc>
          <w:tcPr>
            <w:tcW w:w="0" w:type="auto"/>
          </w:tcPr>
          <w:p w:rsidR="001A58AC" w:rsidRPr="001A58AC" w:rsidRDefault="001A58AC" w:rsidP="001A58AC">
            <w:pPr>
              <w:jc w:val="both"/>
              <w:rPr>
                <w:rFonts w:eastAsia="Times New Roman" w:cs="Times New Roman"/>
                <w:szCs w:val="24"/>
              </w:rPr>
            </w:pPr>
            <w:r w:rsidRPr="001A58AC">
              <w:rPr>
                <w:rFonts w:eastAsia="Calibri" w:cs="Times New Roman"/>
                <w:szCs w:val="24"/>
              </w:rPr>
              <w:t>Определяют актуальность темы.   Формулируют цель и задачу занятия.</w:t>
            </w:r>
          </w:p>
        </w:tc>
        <w:tc>
          <w:tcPr>
            <w:tcW w:w="0" w:type="auto"/>
          </w:tcPr>
          <w:p w:rsidR="001A58AC" w:rsidRPr="001A58AC" w:rsidRDefault="001A58AC" w:rsidP="001A58AC">
            <w:pPr>
              <w:autoSpaceDE w:val="0"/>
              <w:autoSpaceDN w:val="0"/>
              <w:adjustRightInd w:val="0"/>
              <w:spacing w:after="160" w:line="360" w:lineRule="auto"/>
              <w:ind w:firstLine="709"/>
              <w:rPr>
                <w:rFonts w:eastAsia="Calibri" w:cs="Times New Roman"/>
                <w:szCs w:val="24"/>
              </w:rPr>
            </w:pPr>
            <w:r w:rsidRPr="001A58AC">
              <w:rPr>
                <w:rFonts w:eastAsia="Calibri" w:cs="Times New Roman"/>
                <w:iCs/>
                <w:szCs w:val="24"/>
              </w:rPr>
              <w:t xml:space="preserve">ОК 09. </w:t>
            </w:r>
            <w:r w:rsidRPr="001A58AC">
              <w:rPr>
                <w:rFonts w:eastAsia="Calibri" w:cs="Times New Roman"/>
                <w:szCs w:val="24"/>
              </w:rPr>
              <w:t>Пользоваться профессиональной документацией на государственном и иностранном языках.</w:t>
            </w:r>
          </w:p>
          <w:p w:rsidR="001A58AC" w:rsidRPr="001A58AC" w:rsidRDefault="001A58AC" w:rsidP="001A58AC">
            <w:pPr>
              <w:jc w:val="both"/>
              <w:rPr>
                <w:rFonts w:eastAsia="Calibri" w:cs="Times New Roman"/>
                <w:szCs w:val="24"/>
              </w:rPr>
            </w:pPr>
          </w:p>
        </w:tc>
        <w:tc>
          <w:tcPr>
            <w:tcW w:w="0" w:type="auto"/>
          </w:tcPr>
          <w:p w:rsidR="001A58AC" w:rsidRPr="001A58AC" w:rsidRDefault="001A58AC" w:rsidP="001A58AC">
            <w:pPr>
              <w:jc w:val="both"/>
              <w:rPr>
                <w:rFonts w:eastAsia="Calibri" w:cs="Times New Roman"/>
                <w:szCs w:val="24"/>
              </w:rPr>
            </w:pPr>
          </w:p>
        </w:tc>
      </w:tr>
      <w:tr w:rsidR="001A58AC" w:rsidRPr="001A58AC" w:rsidTr="001A58AC">
        <w:tc>
          <w:tcPr>
            <w:tcW w:w="0" w:type="auto"/>
          </w:tcPr>
          <w:p w:rsidR="001A58AC" w:rsidRPr="001A58AC" w:rsidRDefault="001A58AC" w:rsidP="001A58AC">
            <w:pPr>
              <w:jc w:val="both"/>
              <w:rPr>
                <w:rFonts w:eastAsia="Calibri"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r>
      <w:tr w:rsidR="001A58AC" w:rsidRPr="001A58AC" w:rsidTr="001A58AC">
        <w:trPr>
          <w:trHeight w:val="303"/>
        </w:trPr>
        <w:tc>
          <w:tcPr>
            <w:tcW w:w="0" w:type="auto"/>
            <w:gridSpan w:val="4"/>
          </w:tcPr>
          <w:p w:rsidR="001A58AC" w:rsidRPr="001A58AC" w:rsidRDefault="001A58AC" w:rsidP="001A58AC">
            <w:pPr>
              <w:rPr>
                <w:rFonts w:eastAsia="Calibri" w:cs="Times New Roman"/>
                <w:b/>
                <w:szCs w:val="24"/>
              </w:rPr>
            </w:pPr>
            <w:r w:rsidRPr="001A58AC">
              <w:rPr>
                <w:rFonts w:eastAsia="Calibri" w:cs="Times New Roman"/>
                <w:b/>
                <w:szCs w:val="24"/>
              </w:rPr>
              <w:lastRenderedPageBreak/>
              <w:t>2. Основной этап занятия</w:t>
            </w:r>
          </w:p>
        </w:tc>
        <w:tc>
          <w:tcPr>
            <w:tcW w:w="0" w:type="auto"/>
          </w:tcPr>
          <w:p w:rsidR="001A58AC" w:rsidRPr="001A58AC" w:rsidRDefault="001A58AC" w:rsidP="001A58AC">
            <w:pPr>
              <w:jc w:val="both"/>
              <w:rPr>
                <w:rFonts w:eastAsia="Times New Roman" w:cs="Times New Roman"/>
                <w:i/>
                <w:szCs w:val="24"/>
              </w:rPr>
            </w:pPr>
          </w:p>
        </w:tc>
      </w:tr>
      <w:tr w:rsidR="001A58AC" w:rsidRPr="001A58AC" w:rsidTr="001A58AC">
        <w:trPr>
          <w:trHeight w:val="465"/>
        </w:trPr>
        <w:tc>
          <w:tcPr>
            <w:tcW w:w="0" w:type="auto"/>
          </w:tcPr>
          <w:p w:rsidR="001A58AC" w:rsidRPr="001A58AC" w:rsidRDefault="001A58AC" w:rsidP="001A58AC">
            <w:pPr>
              <w:shd w:val="clear" w:color="auto" w:fill="FFFFFF"/>
              <w:rPr>
                <w:rFonts w:ascii="YS Text" w:eastAsia="Times New Roman" w:hAnsi="YS Text" w:cs="Times New Roman"/>
                <w:color w:val="000000"/>
                <w:sz w:val="23"/>
                <w:szCs w:val="23"/>
                <w:lang w:eastAsia="ru-RU"/>
              </w:rPr>
            </w:pPr>
            <w:r w:rsidRPr="001A58AC">
              <w:rPr>
                <w:rFonts w:ascii="YS Text" w:eastAsia="Times New Roman" w:hAnsi="YS Text" w:cs="Times New Roman"/>
                <w:color w:val="000000"/>
                <w:sz w:val="23"/>
                <w:szCs w:val="23"/>
                <w:lang w:eastAsia="ru-RU"/>
              </w:rPr>
              <w:t>Осмысление</w:t>
            </w:r>
          </w:p>
          <w:p w:rsidR="001A58AC" w:rsidRPr="001A58AC" w:rsidRDefault="001A58AC" w:rsidP="001A58AC">
            <w:pPr>
              <w:shd w:val="clear" w:color="auto" w:fill="FFFFFF"/>
              <w:rPr>
                <w:rFonts w:ascii="YS Text" w:eastAsia="Times New Roman" w:hAnsi="YS Text" w:cs="Times New Roman"/>
                <w:color w:val="000000"/>
                <w:sz w:val="23"/>
                <w:szCs w:val="23"/>
                <w:lang w:eastAsia="ru-RU"/>
              </w:rPr>
            </w:pPr>
            <w:r w:rsidRPr="001A58AC">
              <w:rPr>
                <w:rFonts w:ascii="YS Text" w:eastAsia="Times New Roman" w:hAnsi="YS Text" w:cs="Times New Roman"/>
                <w:color w:val="000000"/>
                <w:sz w:val="23"/>
                <w:szCs w:val="23"/>
                <w:lang w:eastAsia="ru-RU"/>
              </w:rPr>
              <w:t>содержания занятий.</w:t>
            </w:r>
          </w:p>
          <w:p w:rsidR="001A58AC" w:rsidRPr="001A58AC" w:rsidRDefault="001A58AC" w:rsidP="001A58AC">
            <w:pPr>
              <w:shd w:val="clear" w:color="auto" w:fill="FFFFFF"/>
              <w:rPr>
                <w:rFonts w:ascii="YS Text" w:eastAsia="Times New Roman" w:hAnsi="YS Text" w:cs="Times New Roman"/>
                <w:color w:val="000000"/>
                <w:sz w:val="23"/>
                <w:szCs w:val="23"/>
                <w:lang w:eastAsia="ru-RU"/>
              </w:rPr>
            </w:pPr>
            <w:r w:rsidRPr="001A58AC">
              <w:rPr>
                <w:rFonts w:ascii="YS Text" w:eastAsia="Times New Roman" w:hAnsi="YS Text" w:cs="Times New Roman" w:hint="eastAsia"/>
                <w:color w:val="000000"/>
                <w:sz w:val="23"/>
                <w:szCs w:val="23"/>
                <w:lang w:eastAsia="ru-RU"/>
              </w:rPr>
              <w:t>П</w:t>
            </w:r>
            <w:r w:rsidRPr="001A58AC">
              <w:rPr>
                <w:rFonts w:ascii="YS Text" w:eastAsia="Times New Roman" w:hAnsi="YS Text" w:cs="Times New Roman"/>
                <w:color w:val="000000"/>
                <w:sz w:val="23"/>
                <w:szCs w:val="23"/>
                <w:lang w:eastAsia="ru-RU"/>
              </w:rPr>
              <w:t>оследовательность выполнения действий при работе с заданиями</w:t>
            </w:r>
          </w:p>
          <w:p w:rsidR="001A58AC" w:rsidRPr="001A58AC" w:rsidRDefault="001A58AC" w:rsidP="001A58AC">
            <w:pPr>
              <w:shd w:val="clear" w:color="auto" w:fill="FFFFFF"/>
              <w:rPr>
                <w:rFonts w:ascii="YS Text" w:eastAsia="Times New Roman" w:hAnsi="YS Text" w:cs="Times New Roman"/>
                <w:color w:val="000000"/>
                <w:sz w:val="23"/>
                <w:szCs w:val="23"/>
                <w:lang w:eastAsia="ru-RU"/>
              </w:rPr>
            </w:pPr>
          </w:p>
          <w:p w:rsidR="001A58AC" w:rsidRPr="001A58AC" w:rsidRDefault="001A58AC" w:rsidP="001A58AC">
            <w:pPr>
              <w:shd w:val="clear" w:color="auto" w:fill="FFFFFF"/>
              <w:rPr>
                <w:rFonts w:ascii="YS Text" w:eastAsia="Times New Roman" w:hAnsi="YS Text" w:cs="Times New Roman"/>
                <w:color w:val="000000"/>
                <w:sz w:val="23"/>
                <w:szCs w:val="23"/>
                <w:lang w:eastAsia="ru-RU"/>
              </w:rPr>
            </w:pPr>
          </w:p>
          <w:p w:rsidR="001A58AC" w:rsidRPr="001A58AC" w:rsidRDefault="001A58AC" w:rsidP="001A58AC">
            <w:pPr>
              <w:shd w:val="clear" w:color="auto" w:fill="FFFFFF"/>
              <w:rPr>
                <w:rFonts w:ascii="YS Text" w:eastAsia="Times New Roman" w:hAnsi="YS Text" w:cs="Times New Roman"/>
                <w:color w:val="000000"/>
                <w:sz w:val="23"/>
                <w:szCs w:val="23"/>
                <w:lang w:eastAsia="ru-RU"/>
              </w:rPr>
            </w:pPr>
            <w:r w:rsidRPr="001A58AC">
              <w:rPr>
                <w:rFonts w:ascii="YS Text" w:eastAsia="Times New Roman" w:hAnsi="YS Text" w:cs="Times New Roman" w:hint="eastAsia"/>
                <w:color w:val="000000"/>
                <w:sz w:val="23"/>
                <w:szCs w:val="23"/>
                <w:lang w:eastAsia="ru-RU"/>
              </w:rPr>
              <w:t>В</w:t>
            </w:r>
            <w:r w:rsidRPr="001A58AC">
              <w:rPr>
                <w:rFonts w:ascii="YS Text" w:eastAsia="Times New Roman" w:hAnsi="YS Text" w:cs="Times New Roman"/>
                <w:color w:val="000000"/>
                <w:sz w:val="23"/>
                <w:szCs w:val="23"/>
                <w:lang w:eastAsia="ru-RU"/>
              </w:rPr>
              <w:t>ыполнение тренировочных упражнений</w:t>
            </w:r>
          </w:p>
          <w:p w:rsidR="001A58AC" w:rsidRPr="001A58AC" w:rsidRDefault="001A58AC" w:rsidP="001A58AC">
            <w:pPr>
              <w:shd w:val="clear" w:color="auto" w:fill="FFFFFF"/>
              <w:rPr>
                <w:rFonts w:ascii="YS Text" w:eastAsia="Times New Roman" w:hAnsi="YS Text" w:cs="Times New Roman"/>
                <w:color w:val="000000"/>
                <w:sz w:val="23"/>
                <w:szCs w:val="23"/>
                <w:lang w:eastAsia="ru-RU"/>
              </w:rPr>
            </w:pPr>
          </w:p>
          <w:p w:rsidR="001A58AC" w:rsidRPr="001A58AC" w:rsidRDefault="001A58AC" w:rsidP="001A58AC">
            <w:pPr>
              <w:shd w:val="clear" w:color="auto" w:fill="FFFFFF"/>
              <w:rPr>
                <w:rFonts w:ascii="YS Text" w:eastAsia="Times New Roman" w:hAnsi="YS Text" w:cs="Times New Roman"/>
                <w:color w:val="000000"/>
                <w:sz w:val="23"/>
                <w:szCs w:val="23"/>
                <w:lang w:eastAsia="ru-RU"/>
              </w:rPr>
            </w:pPr>
            <w:r w:rsidRPr="001A58AC">
              <w:rPr>
                <w:rFonts w:ascii="YS Text" w:eastAsia="Times New Roman" w:hAnsi="YS Text" w:cs="Times New Roman" w:hint="eastAsia"/>
                <w:color w:val="000000"/>
                <w:sz w:val="23"/>
                <w:szCs w:val="23"/>
                <w:lang w:eastAsia="ru-RU"/>
              </w:rPr>
              <w:t>С</w:t>
            </w:r>
            <w:r w:rsidRPr="001A58AC">
              <w:rPr>
                <w:rFonts w:ascii="YS Text" w:eastAsia="Times New Roman" w:hAnsi="YS Text" w:cs="Times New Roman"/>
                <w:color w:val="000000"/>
                <w:sz w:val="23"/>
                <w:szCs w:val="23"/>
                <w:lang w:eastAsia="ru-RU"/>
              </w:rPr>
              <w:t>амостоятельное выполнение практических заданий в соответствии с инструкцией</w:t>
            </w:r>
          </w:p>
          <w:p w:rsidR="001A58AC" w:rsidRPr="001A58AC" w:rsidRDefault="001A58AC" w:rsidP="001A58AC">
            <w:pPr>
              <w:shd w:val="clear" w:color="auto" w:fill="FFFFFF"/>
              <w:rPr>
                <w:rFonts w:ascii="YS Text" w:eastAsia="Times New Roman" w:hAnsi="YS Text" w:cs="Times New Roman"/>
                <w:color w:val="000000"/>
                <w:sz w:val="23"/>
                <w:szCs w:val="23"/>
                <w:lang w:eastAsia="ru-RU"/>
              </w:rPr>
            </w:pPr>
          </w:p>
          <w:p w:rsidR="001A58AC" w:rsidRPr="001A58AC" w:rsidRDefault="001A58AC" w:rsidP="001A58AC">
            <w:pPr>
              <w:shd w:val="clear" w:color="auto" w:fill="FFFFFF"/>
              <w:rPr>
                <w:rFonts w:eastAsia="Calibri" w:cs="Times New Roman"/>
                <w:bCs/>
                <w:szCs w:val="24"/>
              </w:rPr>
            </w:pPr>
            <w:r w:rsidRPr="001A58AC">
              <w:rPr>
                <w:rFonts w:eastAsia="Calibri" w:cs="Times New Roman"/>
                <w:bCs/>
                <w:szCs w:val="24"/>
              </w:rPr>
              <w:t>Обобщение и систематизация результатов выполнения упражнений</w:t>
            </w:r>
          </w:p>
        </w:tc>
        <w:tc>
          <w:tcPr>
            <w:tcW w:w="0" w:type="auto"/>
          </w:tcPr>
          <w:p w:rsidR="001A58AC" w:rsidRPr="001A58AC" w:rsidRDefault="001A58AC" w:rsidP="001A58AC">
            <w:pPr>
              <w:jc w:val="both"/>
              <w:rPr>
                <w:rFonts w:eastAsia="Times New Roman" w:cs="Times New Roman"/>
                <w:szCs w:val="24"/>
              </w:rPr>
            </w:pPr>
            <w:r w:rsidRPr="001A58AC">
              <w:rPr>
                <w:rFonts w:eastAsia="Times New Roman" w:cs="Times New Roman"/>
                <w:szCs w:val="24"/>
              </w:rPr>
              <w:t>Объяснение студентам последовательность выполнения задания</w:t>
            </w:r>
          </w:p>
        </w:tc>
        <w:tc>
          <w:tcPr>
            <w:tcW w:w="0" w:type="auto"/>
          </w:tcPr>
          <w:p w:rsidR="001A58AC" w:rsidRPr="001A58AC" w:rsidRDefault="001A58AC" w:rsidP="001A58AC">
            <w:pPr>
              <w:jc w:val="both"/>
              <w:rPr>
                <w:rFonts w:eastAsia="Calibri" w:cs="Times New Roman"/>
                <w:szCs w:val="24"/>
              </w:rPr>
            </w:pPr>
            <w:r w:rsidRPr="001A58AC">
              <w:rPr>
                <w:rFonts w:eastAsia="Calibri" w:cs="Times New Roman"/>
                <w:szCs w:val="24"/>
              </w:rPr>
              <w:t xml:space="preserve">Студенты знакомятся с комплектом учебно-методической документации по выполнению заданий. </w:t>
            </w:r>
          </w:p>
          <w:p w:rsidR="001A58AC" w:rsidRPr="001A58AC" w:rsidRDefault="001A58AC" w:rsidP="001E309A">
            <w:pPr>
              <w:numPr>
                <w:ilvl w:val="0"/>
                <w:numId w:val="258"/>
              </w:numPr>
              <w:spacing w:after="160" w:line="259" w:lineRule="auto"/>
              <w:jc w:val="both"/>
              <w:rPr>
                <w:rFonts w:eastAsia="Calibri" w:cs="Times New Roman"/>
                <w:color w:val="000000"/>
                <w:sz w:val="28"/>
              </w:rPr>
            </w:pPr>
            <w:r w:rsidRPr="001A58AC">
              <w:rPr>
                <w:rFonts w:eastAsia="Calibri" w:cs="Times New Roman"/>
                <w:szCs w:val="24"/>
              </w:rPr>
              <w:t xml:space="preserve">Написать  диктант: </w:t>
            </w:r>
          </w:p>
          <w:p w:rsidR="001A58AC" w:rsidRPr="001A58AC" w:rsidRDefault="001A58AC" w:rsidP="001A58AC">
            <w:pPr>
              <w:spacing w:after="160" w:line="360" w:lineRule="auto"/>
              <w:ind w:left="360" w:firstLine="424"/>
              <w:jc w:val="both"/>
              <w:rPr>
                <w:rFonts w:eastAsia="Calibri" w:cs="Times New Roman"/>
                <w:color w:val="000000"/>
                <w:szCs w:val="28"/>
                <w:shd w:val="clear" w:color="auto" w:fill="FFFFFF"/>
              </w:rPr>
            </w:pPr>
            <w:r w:rsidRPr="001A58AC">
              <w:rPr>
                <w:rFonts w:eastAsia="Calibri" w:cs="Times New Roman"/>
                <w:color w:val="000000"/>
                <w:szCs w:val="28"/>
                <w:shd w:val="clear" w:color="auto" w:fill="FFFFFF"/>
              </w:rPr>
              <w:t>Искусственное дыхание, муравьиная кислота, утренний обход, квалификационный экзамен, ветряная оспа, масляные растворы, овсяная каша, пшенная каша, слюнные железы, клапанный аппарат, спинной мозг, деревянный протез, качественное обследование, истинный диагноз, сильные загрудинные боли, раненый, полноценный уход, нерв</w:t>
            </w:r>
            <w:r w:rsidRPr="001A58AC">
              <w:rPr>
                <w:rFonts w:eastAsia="Calibri" w:cs="Times New Roman"/>
                <w:bCs/>
                <w:color w:val="000000"/>
                <w:szCs w:val="28"/>
                <w:shd w:val="clear" w:color="auto" w:fill="FFFFFF"/>
              </w:rPr>
              <w:t>н</w:t>
            </w:r>
            <w:r w:rsidRPr="001A58AC">
              <w:rPr>
                <w:rFonts w:eastAsia="Calibri" w:cs="Times New Roman"/>
                <w:color w:val="000000"/>
                <w:szCs w:val="28"/>
                <w:shd w:val="clear" w:color="auto" w:fill="FFFFFF"/>
              </w:rPr>
              <w:t>ая ткань, кровенос</w:t>
            </w:r>
            <w:r w:rsidRPr="001A58AC">
              <w:rPr>
                <w:rFonts w:eastAsia="Calibri" w:cs="Times New Roman"/>
                <w:bCs/>
                <w:color w:val="000000"/>
                <w:szCs w:val="28"/>
                <w:shd w:val="clear" w:color="auto" w:fill="FFFFFF"/>
              </w:rPr>
              <w:t>н</w:t>
            </w:r>
            <w:r w:rsidRPr="001A58AC">
              <w:rPr>
                <w:rFonts w:eastAsia="Calibri" w:cs="Times New Roman"/>
                <w:color w:val="000000"/>
                <w:szCs w:val="28"/>
                <w:shd w:val="clear" w:color="auto" w:fill="FFFFFF"/>
              </w:rPr>
              <w:t>ые сосуды, внутриве</w:t>
            </w:r>
            <w:r w:rsidRPr="001A58AC">
              <w:rPr>
                <w:rFonts w:eastAsia="Calibri" w:cs="Times New Roman"/>
                <w:bCs/>
                <w:color w:val="000000"/>
                <w:szCs w:val="28"/>
                <w:shd w:val="clear" w:color="auto" w:fill="FFFFFF"/>
              </w:rPr>
              <w:t>нн</w:t>
            </w:r>
            <w:r w:rsidRPr="001A58AC">
              <w:rPr>
                <w:rFonts w:eastAsia="Calibri" w:cs="Times New Roman"/>
                <w:color w:val="000000"/>
                <w:szCs w:val="28"/>
                <w:shd w:val="clear" w:color="auto" w:fill="FFFFFF"/>
              </w:rPr>
              <w:t>ая инъекция, рва</w:t>
            </w:r>
            <w:r w:rsidRPr="001A58AC">
              <w:rPr>
                <w:rFonts w:eastAsia="Calibri" w:cs="Times New Roman"/>
                <w:bCs/>
                <w:color w:val="000000"/>
                <w:szCs w:val="28"/>
                <w:shd w:val="clear" w:color="auto" w:fill="FFFFFF"/>
              </w:rPr>
              <w:t>н</w:t>
            </w:r>
            <w:r w:rsidRPr="001A58AC">
              <w:rPr>
                <w:rFonts w:eastAsia="Calibri" w:cs="Times New Roman"/>
                <w:color w:val="000000"/>
                <w:szCs w:val="28"/>
                <w:shd w:val="clear" w:color="auto" w:fill="FFFFFF"/>
              </w:rPr>
              <w:t>ая и осложне</w:t>
            </w:r>
            <w:r w:rsidRPr="001A58AC">
              <w:rPr>
                <w:rFonts w:eastAsia="Calibri" w:cs="Times New Roman"/>
                <w:bCs/>
                <w:color w:val="000000"/>
                <w:szCs w:val="28"/>
                <w:shd w:val="clear" w:color="auto" w:fill="FFFFFF"/>
              </w:rPr>
              <w:t>нн</w:t>
            </w:r>
            <w:r w:rsidRPr="001A58AC">
              <w:rPr>
                <w:rFonts w:eastAsia="Calibri" w:cs="Times New Roman"/>
                <w:color w:val="000000"/>
                <w:szCs w:val="28"/>
                <w:shd w:val="clear" w:color="auto" w:fill="FFFFFF"/>
              </w:rPr>
              <w:t>ая рана, кост</w:t>
            </w:r>
            <w:r w:rsidRPr="001A58AC">
              <w:rPr>
                <w:rFonts w:eastAsia="Calibri" w:cs="Times New Roman"/>
                <w:bCs/>
                <w:color w:val="000000"/>
                <w:szCs w:val="28"/>
                <w:shd w:val="clear" w:color="auto" w:fill="FFFFFF"/>
              </w:rPr>
              <w:t>н</w:t>
            </w:r>
            <w:r w:rsidRPr="001A58AC">
              <w:rPr>
                <w:rFonts w:eastAsia="Calibri" w:cs="Times New Roman"/>
                <w:color w:val="000000"/>
                <w:szCs w:val="28"/>
                <w:shd w:val="clear" w:color="auto" w:fill="FFFFFF"/>
              </w:rPr>
              <w:t>ый мозг, пониже</w:t>
            </w:r>
            <w:r w:rsidRPr="001A58AC">
              <w:rPr>
                <w:rFonts w:eastAsia="Calibri" w:cs="Times New Roman"/>
                <w:bCs/>
                <w:color w:val="000000"/>
                <w:szCs w:val="28"/>
                <w:shd w:val="clear" w:color="auto" w:fill="FFFFFF"/>
              </w:rPr>
              <w:t>нн</w:t>
            </w:r>
            <w:r w:rsidRPr="001A58AC">
              <w:rPr>
                <w:rFonts w:eastAsia="Calibri" w:cs="Times New Roman"/>
                <w:color w:val="000000"/>
                <w:szCs w:val="28"/>
                <w:shd w:val="clear" w:color="auto" w:fill="FFFFFF"/>
              </w:rPr>
              <w:t>ое или повыше</w:t>
            </w:r>
            <w:r w:rsidRPr="001A58AC">
              <w:rPr>
                <w:rFonts w:eastAsia="Calibri" w:cs="Times New Roman"/>
                <w:bCs/>
                <w:color w:val="000000"/>
                <w:szCs w:val="28"/>
                <w:shd w:val="clear" w:color="auto" w:fill="FFFFFF"/>
              </w:rPr>
              <w:t>нн</w:t>
            </w:r>
            <w:r w:rsidRPr="001A58AC">
              <w:rPr>
                <w:rFonts w:eastAsia="Calibri" w:cs="Times New Roman"/>
                <w:color w:val="000000"/>
                <w:szCs w:val="28"/>
                <w:shd w:val="clear" w:color="auto" w:fill="FFFFFF"/>
              </w:rPr>
              <w:t>ое давление, рентге</w:t>
            </w:r>
            <w:r w:rsidRPr="001A58AC">
              <w:rPr>
                <w:rFonts w:eastAsia="Calibri" w:cs="Times New Roman"/>
                <w:bCs/>
                <w:color w:val="000000"/>
                <w:szCs w:val="28"/>
                <w:shd w:val="clear" w:color="auto" w:fill="FFFFFF"/>
              </w:rPr>
              <w:t>н</w:t>
            </w:r>
            <w:r w:rsidRPr="001A58AC">
              <w:rPr>
                <w:rFonts w:eastAsia="Calibri" w:cs="Times New Roman"/>
                <w:color w:val="000000"/>
                <w:szCs w:val="28"/>
                <w:shd w:val="clear" w:color="auto" w:fill="FFFFFF"/>
              </w:rPr>
              <w:t>овские лучи, врожде</w:t>
            </w:r>
            <w:r w:rsidRPr="001A58AC">
              <w:rPr>
                <w:rFonts w:eastAsia="Calibri" w:cs="Times New Roman"/>
                <w:bCs/>
                <w:color w:val="000000"/>
                <w:szCs w:val="28"/>
                <w:shd w:val="clear" w:color="auto" w:fill="FFFFFF"/>
              </w:rPr>
              <w:t>нн</w:t>
            </w:r>
            <w:r w:rsidRPr="001A58AC">
              <w:rPr>
                <w:rFonts w:eastAsia="Calibri" w:cs="Times New Roman"/>
                <w:color w:val="000000"/>
                <w:szCs w:val="28"/>
                <w:shd w:val="clear" w:color="auto" w:fill="FFFFFF"/>
              </w:rPr>
              <w:t>ый порок сердца, умстве</w:t>
            </w:r>
            <w:r w:rsidRPr="001A58AC">
              <w:rPr>
                <w:rFonts w:eastAsia="Calibri" w:cs="Times New Roman"/>
                <w:bCs/>
                <w:color w:val="000000"/>
                <w:szCs w:val="28"/>
                <w:shd w:val="clear" w:color="auto" w:fill="FFFFFF"/>
              </w:rPr>
              <w:t>нн</w:t>
            </w:r>
            <w:r w:rsidRPr="001A58AC">
              <w:rPr>
                <w:rFonts w:eastAsia="Calibri" w:cs="Times New Roman"/>
                <w:color w:val="000000"/>
                <w:szCs w:val="28"/>
                <w:shd w:val="clear" w:color="auto" w:fill="FFFFFF"/>
              </w:rPr>
              <w:t xml:space="preserve">ые способности. </w:t>
            </w:r>
          </w:p>
          <w:p w:rsidR="001A58AC" w:rsidRPr="001A58AC" w:rsidRDefault="001A58AC" w:rsidP="001E309A">
            <w:pPr>
              <w:numPr>
                <w:ilvl w:val="0"/>
                <w:numId w:val="258"/>
              </w:numPr>
              <w:spacing w:after="160" w:line="360" w:lineRule="auto"/>
              <w:contextualSpacing/>
              <w:jc w:val="both"/>
              <w:rPr>
                <w:rFonts w:eastAsia="Calibri" w:cs="Times New Roman"/>
                <w:color w:val="000000"/>
                <w:szCs w:val="28"/>
                <w:shd w:val="clear" w:color="auto" w:fill="FFFFFF"/>
              </w:rPr>
            </w:pPr>
            <w:r w:rsidRPr="001A58AC">
              <w:rPr>
                <w:rFonts w:eastAsia="Calibri" w:cs="Times New Roman"/>
                <w:color w:val="000000"/>
                <w:szCs w:val="28"/>
                <w:shd w:val="clear" w:color="auto" w:fill="FFFFFF"/>
              </w:rPr>
              <w:t xml:space="preserve">Составить с данными словами </w:t>
            </w:r>
            <w:r w:rsidRPr="001A58AC">
              <w:rPr>
                <w:rFonts w:eastAsia="Calibri" w:cs="Times New Roman"/>
                <w:color w:val="000000"/>
                <w:szCs w:val="28"/>
                <w:shd w:val="clear" w:color="auto" w:fill="FFFFFF"/>
              </w:rPr>
              <w:lastRenderedPageBreak/>
              <w:t>связный текст</w:t>
            </w:r>
          </w:p>
          <w:p w:rsidR="001A58AC" w:rsidRPr="001A58AC" w:rsidRDefault="001A58AC" w:rsidP="001A58AC">
            <w:pPr>
              <w:shd w:val="clear" w:color="auto" w:fill="FFFFFF"/>
              <w:ind w:firstLine="672"/>
              <w:jc w:val="both"/>
              <w:rPr>
                <w:rFonts w:eastAsia="Times New Roman" w:cs="Times New Roman"/>
                <w:color w:val="000000"/>
                <w:szCs w:val="24"/>
                <w:lang w:eastAsia="ru-RU"/>
              </w:rPr>
            </w:pPr>
          </w:p>
        </w:tc>
        <w:tc>
          <w:tcPr>
            <w:tcW w:w="0" w:type="auto"/>
          </w:tcPr>
          <w:p w:rsidR="001A58AC" w:rsidRPr="001A58AC" w:rsidRDefault="001A58AC" w:rsidP="001A58AC">
            <w:pPr>
              <w:widowControl w:val="0"/>
              <w:spacing w:after="160" w:line="259" w:lineRule="auto"/>
              <w:jc w:val="both"/>
              <w:rPr>
                <w:rFonts w:eastAsia="Calibri" w:cs="Times New Roman"/>
                <w:sz w:val="22"/>
              </w:rPr>
            </w:pPr>
            <w:r w:rsidRPr="001A58AC">
              <w:rPr>
                <w:rFonts w:eastAsia="Calibri" w:cs="Times New Roman"/>
                <w:sz w:val="22"/>
                <w:lang w:bidi="hi-IN"/>
              </w:rPr>
              <w:lastRenderedPageBreak/>
              <w:t>ПК 1.8. Оформлять документы первичного учета</w:t>
            </w:r>
          </w:p>
        </w:tc>
        <w:tc>
          <w:tcPr>
            <w:tcW w:w="0" w:type="auto"/>
          </w:tcPr>
          <w:p w:rsidR="001A58AC" w:rsidRPr="001A58AC" w:rsidRDefault="001A58AC" w:rsidP="001A58AC">
            <w:pPr>
              <w:widowControl w:val="0"/>
              <w:spacing w:after="160" w:line="259" w:lineRule="auto"/>
              <w:jc w:val="both"/>
              <w:rPr>
                <w:rFonts w:eastAsia="Calibri" w:cs="Times New Roman"/>
                <w:sz w:val="22"/>
              </w:rPr>
            </w:pPr>
          </w:p>
          <w:p w:rsidR="001A58AC" w:rsidRPr="001A58AC" w:rsidRDefault="001A58AC" w:rsidP="001A58AC">
            <w:pPr>
              <w:widowControl w:val="0"/>
              <w:spacing w:after="160" w:line="259" w:lineRule="auto"/>
              <w:jc w:val="both"/>
              <w:rPr>
                <w:rFonts w:eastAsia="Calibri" w:cs="Times New Roman"/>
                <w:sz w:val="22"/>
              </w:rPr>
            </w:pPr>
          </w:p>
          <w:p w:rsidR="001A58AC" w:rsidRPr="001A58AC" w:rsidRDefault="001A58AC" w:rsidP="001A58AC">
            <w:pPr>
              <w:widowControl w:val="0"/>
              <w:spacing w:after="160" w:line="259" w:lineRule="auto"/>
              <w:jc w:val="both"/>
              <w:rPr>
                <w:rFonts w:eastAsia="Calibri" w:cs="Times New Roman"/>
                <w:sz w:val="22"/>
              </w:rPr>
            </w:pPr>
          </w:p>
          <w:p w:rsidR="001A58AC" w:rsidRPr="001A58AC" w:rsidRDefault="001A58AC" w:rsidP="001A58AC">
            <w:pPr>
              <w:widowControl w:val="0"/>
              <w:spacing w:after="160" w:line="259" w:lineRule="auto"/>
              <w:jc w:val="both"/>
              <w:rPr>
                <w:rFonts w:eastAsia="Calibri" w:cs="Times New Roman"/>
                <w:sz w:val="22"/>
              </w:rPr>
            </w:pPr>
            <w:r w:rsidRPr="001A58AC">
              <w:rPr>
                <w:rFonts w:eastAsia="Calibri" w:cs="Times New Roman"/>
                <w:sz w:val="22"/>
              </w:rPr>
              <w:t>Индивидуальная работа</w:t>
            </w:r>
          </w:p>
          <w:p w:rsidR="001A58AC" w:rsidRPr="001A58AC" w:rsidRDefault="001A58AC" w:rsidP="001A58AC">
            <w:pPr>
              <w:widowControl w:val="0"/>
              <w:spacing w:after="160" w:line="259" w:lineRule="auto"/>
              <w:jc w:val="both"/>
              <w:rPr>
                <w:rFonts w:eastAsia="Calibri" w:cs="Times New Roman"/>
                <w:sz w:val="22"/>
              </w:rPr>
            </w:pPr>
            <w:r w:rsidRPr="001A58AC">
              <w:rPr>
                <w:rFonts w:eastAsia="Calibri" w:cs="Times New Roman"/>
                <w:sz w:val="22"/>
              </w:rPr>
              <w:t>Практическое задание</w:t>
            </w:r>
          </w:p>
          <w:p w:rsidR="001A58AC" w:rsidRPr="001A58AC" w:rsidRDefault="001A58AC" w:rsidP="001A58AC">
            <w:pPr>
              <w:widowControl w:val="0"/>
              <w:spacing w:after="160" w:line="259" w:lineRule="auto"/>
              <w:jc w:val="both"/>
              <w:rPr>
                <w:rFonts w:eastAsia="Calibri" w:cs="Times New Roman"/>
                <w:sz w:val="22"/>
              </w:rPr>
            </w:pPr>
          </w:p>
        </w:tc>
      </w:tr>
      <w:tr w:rsidR="001A58AC" w:rsidRPr="001A58AC" w:rsidTr="001A58AC">
        <w:trPr>
          <w:trHeight w:val="465"/>
        </w:trPr>
        <w:tc>
          <w:tcPr>
            <w:tcW w:w="0" w:type="auto"/>
          </w:tcPr>
          <w:p w:rsidR="001A58AC" w:rsidRPr="001A58AC" w:rsidRDefault="001A58AC" w:rsidP="001A58AC">
            <w:pPr>
              <w:jc w:val="both"/>
              <w:rPr>
                <w:rFonts w:eastAsia="Calibri" w:cs="Times New Roman"/>
                <w:b/>
                <w:bCs/>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r>
      <w:tr w:rsidR="001A58AC" w:rsidRPr="001A58AC" w:rsidTr="001A58AC">
        <w:trPr>
          <w:trHeight w:val="255"/>
        </w:trPr>
        <w:tc>
          <w:tcPr>
            <w:tcW w:w="0" w:type="auto"/>
            <w:gridSpan w:val="5"/>
          </w:tcPr>
          <w:p w:rsidR="001A58AC" w:rsidRPr="001A58AC" w:rsidRDefault="001A58AC" w:rsidP="001A58AC">
            <w:pPr>
              <w:jc w:val="both"/>
              <w:rPr>
                <w:rFonts w:eastAsia="Calibri" w:cs="Times New Roman"/>
                <w:b/>
                <w:szCs w:val="24"/>
              </w:rPr>
            </w:pPr>
            <w:r w:rsidRPr="001A58AC">
              <w:rPr>
                <w:rFonts w:eastAsia="Calibri" w:cs="Times New Roman"/>
                <w:b/>
                <w:szCs w:val="24"/>
              </w:rPr>
              <w:t>3. Заключительный этап занятия</w:t>
            </w:r>
          </w:p>
        </w:tc>
      </w:tr>
      <w:tr w:rsidR="001A58AC" w:rsidRPr="001A58AC" w:rsidTr="001A58AC">
        <w:trPr>
          <w:trHeight w:val="358"/>
        </w:trPr>
        <w:tc>
          <w:tcPr>
            <w:tcW w:w="0" w:type="auto"/>
          </w:tcPr>
          <w:p w:rsidR="001A58AC" w:rsidRPr="001A58AC" w:rsidRDefault="001A58AC" w:rsidP="001A58AC">
            <w:pPr>
              <w:jc w:val="both"/>
              <w:rPr>
                <w:rFonts w:eastAsia="Calibri" w:cs="Times New Roman"/>
                <w:szCs w:val="24"/>
              </w:rPr>
            </w:pPr>
            <w:r w:rsidRPr="001A58AC">
              <w:rPr>
                <w:rFonts w:eastAsia="Calibri" w:cs="Times New Roman"/>
                <w:szCs w:val="24"/>
              </w:rPr>
              <w:t xml:space="preserve">Подведение итогов работы. </w:t>
            </w:r>
          </w:p>
        </w:tc>
        <w:tc>
          <w:tcPr>
            <w:tcW w:w="0" w:type="auto"/>
          </w:tcPr>
          <w:p w:rsidR="001A58AC" w:rsidRPr="001A58AC" w:rsidRDefault="001A58AC" w:rsidP="001A58AC">
            <w:pPr>
              <w:jc w:val="both"/>
              <w:rPr>
                <w:rFonts w:eastAsia="Times New Roman" w:cs="Times New Roman"/>
                <w:szCs w:val="24"/>
              </w:rPr>
            </w:pPr>
            <w:r w:rsidRPr="001A58AC">
              <w:rPr>
                <w:rFonts w:eastAsia="Times New Roman" w:cs="Times New Roman"/>
                <w:szCs w:val="24"/>
              </w:rPr>
              <w:t>Анализ занятия</w:t>
            </w:r>
          </w:p>
          <w:p w:rsidR="001A58AC" w:rsidRPr="001A58AC" w:rsidRDefault="001A58AC" w:rsidP="001A58AC">
            <w:pPr>
              <w:jc w:val="both"/>
              <w:rPr>
                <w:rFonts w:eastAsia="Times New Roman" w:cs="Times New Roman"/>
                <w:szCs w:val="24"/>
              </w:rPr>
            </w:pPr>
            <w:r w:rsidRPr="001A58AC">
              <w:rPr>
                <w:rFonts w:eastAsia="Times New Roman" w:cs="Times New Roman"/>
                <w:szCs w:val="24"/>
              </w:rPr>
              <w:t>Получение рефлексии</w:t>
            </w:r>
          </w:p>
        </w:tc>
        <w:tc>
          <w:tcPr>
            <w:tcW w:w="0" w:type="auto"/>
          </w:tcPr>
          <w:p w:rsidR="001A58AC" w:rsidRPr="001A58AC" w:rsidRDefault="001A58AC" w:rsidP="001A58AC">
            <w:pPr>
              <w:jc w:val="both"/>
              <w:rPr>
                <w:rFonts w:eastAsia="Times New Roman" w:cs="Times New Roman"/>
                <w:szCs w:val="24"/>
              </w:rPr>
            </w:pPr>
            <w:r w:rsidRPr="001A58AC">
              <w:rPr>
                <w:rFonts w:eastAsia="Times New Roman" w:cs="Times New Roman"/>
                <w:szCs w:val="24"/>
              </w:rPr>
              <w:t>Анализ ошибок.</w:t>
            </w:r>
          </w:p>
          <w:p w:rsidR="001A58AC" w:rsidRPr="001A58AC" w:rsidRDefault="001A58AC" w:rsidP="001A58AC">
            <w:pPr>
              <w:jc w:val="both"/>
              <w:rPr>
                <w:rFonts w:eastAsia="Times New Roman" w:cs="Times New Roman"/>
                <w:szCs w:val="24"/>
              </w:rPr>
            </w:pPr>
            <w:r w:rsidRPr="001A58AC">
              <w:rPr>
                <w:rFonts w:eastAsia="Times New Roman" w:cs="Times New Roman"/>
                <w:szCs w:val="24"/>
              </w:rPr>
              <w:t xml:space="preserve"> </w:t>
            </w: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r>
      <w:tr w:rsidR="001A58AC" w:rsidRPr="001A58AC" w:rsidTr="001A58AC">
        <w:trPr>
          <w:trHeight w:val="358"/>
        </w:trPr>
        <w:tc>
          <w:tcPr>
            <w:tcW w:w="0" w:type="auto"/>
          </w:tcPr>
          <w:p w:rsidR="001A58AC" w:rsidRPr="001A58AC" w:rsidRDefault="001A58AC" w:rsidP="001A58AC">
            <w:pPr>
              <w:jc w:val="both"/>
              <w:rPr>
                <w:rFonts w:eastAsia="Calibri"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r>
      <w:tr w:rsidR="001A58AC" w:rsidRPr="001A58AC" w:rsidTr="001A58AC">
        <w:trPr>
          <w:trHeight w:val="358"/>
        </w:trPr>
        <w:tc>
          <w:tcPr>
            <w:tcW w:w="0" w:type="auto"/>
          </w:tcPr>
          <w:p w:rsidR="001A58AC" w:rsidRPr="001A58AC" w:rsidRDefault="001A58AC" w:rsidP="001A58AC">
            <w:pPr>
              <w:jc w:val="both"/>
              <w:rPr>
                <w:rFonts w:eastAsia="Calibri" w:cs="Times New Roman"/>
                <w:szCs w:val="24"/>
              </w:rPr>
            </w:pPr>
            <w:r w:rsidRPr="001A58AC">
              <w:rPr>
                <w:rFonts w:eastAsia="Calibri" w:cs="Times New Roman"/>
                <w:b/>
                <w:bCs/>
                <w:szCs w:val="24"/>
              </w:rPr>
              <w:t>4. Задания для самостоятельного выполнения</w:t>
            </w:r>
            <w:r w:rsidRPr="001A58AC">
              <w:rPr>
                <w:rFonts w:eastAsia="Calibri" w:cs="Times New Roman"/>
                <w:bCs/>
                <w:szCs w:val="24"/>
              </w:rPr>
              <w:t xml:space="preserve"> </w:t>
            </w: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r w:rsidRPr="001A58AC">
              <w:rPr>
                <w:rFonts w:eastAsia="Times New Roman" w:cs="Times New Roman"/>
                <w:szCs w:val="24"/>
              </w:rPr>
              <w:t>Составить терминологический диктант со словами будущей профессии</w:t>
            </w: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r>
      <w:tr w:rsidR="001A58AC" w:rsidRPr="001A58AC" w:rsidTr="001A58AC">
        <w:trPr>
          <w:trHeight w:val="358"/>
        </w:trPr>
        <w:tc>
          <w:tcPr>
            <w:tcW w:w="0" w:type="auto"/>
          </w:tcPr>
          <w:p w:rsidR="001A58AC" w:rsidRPr="001A58AC" w:rsidRDefault="001A58AC" w:rsidP="001A58AC">
            <w:pPr>
              <w:jc w:val="both"/>
              <w:rPr>
                <w:rFonts w:eastAsia="Calibri" w:cs="Times New Roman"/>
                <w:b/>
                <w:bCs/>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r>
      <w:tr w:rsidR="001A58AC" w:rsidRPr="001A58AC" w:rsidTr="001A58AC">
        <w:trPr>
          <w:trHeight w:val="358"/>
        </w:trPr>
        <w:tc>
          <w:tcPr>
            <w:tcW w:w="0" w:type="auto"/>
          </w:tcPr>
          <w:p w:rsidR="001A58AC" w:rsidRPr="001A58AC" w:rsidRDefault="001A58AC" w:rsidP="001A58AC">
            <w:pPr>
              <w:jc w:val="both"/>
              <w:rPr>
                <w:rFonts w:eastAsia="Calibri" w:cs="Times New Roman"/>
                <w:b/>
                <w:bCs/>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c>
          <w:tcPr>
            <w:tcW w:w="0" w:type="auto"/>
          </w:tcPr>
          <w:p w:rsidR="001A58AC" w:rsidRPr="001A58AC" w:rsidRDefault="001A58AC" w:rsidP="001A58AC">
            <w:pPr>
              <w:jc w:val="both"/>
              <w:rPr>
                <w:rFonts w:eastAsia="Times New Roman" w:cs="Times New Roman"/>
                <w:szCs w:val="24"/>
              </w:rPr>
            </w:pPr>
          </w:p>
        </w:tc>
      </w:tr>
    </w:tbl>
    <w:p w:rsidR="001A58AC" w:rsidRPr="001A58AC" w:rsidRDefault="001A58AC" w:rsidP="001A58AC">
      <w:pPr>
        <w:jc w:val="both"/>
        <w:rPr>
          <w:rFonts w:eastAsia="Calibri" w:cs="Times New Roman"/>
          <w:szCs w:val="24"/>
        </w:rPr>
      </w:pPr>
    </w:p>
    <w:p w:rsidR="001A58AC" w:rsidRPr="001A58AC" w:rsidRDefault="001A58AC" w:rsidP="001A58AC">
      <w:pPr>
        <w:spacing w:after="160" w:line="259" w:lineRule="auto"/>
        <w:rPr>
          <w:rFonts w:ascii="Calibri" w:eastAsia="Calibri" w:hAnsi="Calibri" w:cs="Times New Roman"/>
          <w:sz w:val="22"/>
        </w:rPr>
      </w:pPr>
    </w:p>
    <w:p w:rsidR="001A58AC" w:rsidRPr="001A58AC" w:rsidRDefault="001A58AC" w:rsidP="001A58AC">
      <w:pPr>
        <w:spacing w:after="160" w:line="259" w:lineRule="auto"/>
        <w:rPr>
          <w:rFonts w:ascii="Calibri" w:eastAsia="Calibri" w:hAnsi="Calibri" w:cs="Times New Roman"/>
          <w:sz w:val="22"/>
        </w:rPr>
      </w:pPr>
    </w:p>
    <w:p w:rsidR="001A58AC" w:rsidRDefault="001A58AC" w:rsidP="0057767F">
      <w:pPr>
        <w:tabs>
          <w:tab w:val="left" w:pos="3600"/>
        </w:tabs>
        <w:spacing w:after="200" w:line="276" w:lineRule="auto"/>
        <w:jc w:val="both"/>
        <w:rPr>
          <w:rFonts w:cs="Times New Roman"/>
          <w:sz w:val="28"/>
          <w:szCs w:val="28"/>
        </w:rPr>
        <w:sectPr w:rsidR="001A58AC" w:rsidSect="001A58AC">
          <w:pgSz w:w="16838" w:h="11906" w:orient="landscape"/>
          <w:pgMar w:top="1418" w:right="1134" w:bottom="567" w:left="1134" w:header="709" w:footer="709" w:gutter="0"/>
          <w:cols w:space="708"/>
          <w:titlePg/>
          <w:docGrid w:linePitch="360"/>
        </w:sectPr>
      </w:pPr>
    </w:p>
    <w:p w:rsidR="0057767F" w:rsidRPr="001A58AC" w:rsidRDefault="001A58AC" w:rsidP="001A58AC">
      <w:pPr>
        <w:tabs>
          <w:tab w:val="left" w:pos="3600"/>
        </w:tabs>
        <w:spacing w:after="200" w:line="276" w:lineRule="auto"/>
        <w:jc w:val="center"/>
        <w:rPr>
          <w:rFonts w:cs="Times New Roman"/>
          <w:b/>
          <w:sz w:val="28"/>
          <w:szCs w:val="28"/>
        </w:rPr>
      </w:pPr>
      <w:r w:rsidRPr="001A58AC">
        <w:rPr>
          <w:rFonts w:cs="Times New Roman"/>
          <w:b/>
          <w:sz w:val="28"/>
          <w:szCs w:val="28"/>
        </w:rPr>
        <w:lastRenderedPageBreak/>
        <w:t>ФОС ПО ОД «РУССКИЙ ЯЗЫК»</w:t>
      </w:r>
    </w:p>
    <w:p w:rsidR="003222E0" w:rsidRPr="003222E0" w:rsidRDefault="003222E0" w:rsidP="003222E0">
      <w:pPr>
        <w:rPr>
          <w:sz w:val="28"/>
          <w:u w:val="single"/>
        </w:rPr>
      </w:pPr>
      <w:r w:rsidRPr="003222E0">
        <w:rPr>
          <w:sz w:val="28"/>
          <w:u w:val="single"/>
        </w:rPr>
        <w:t>Текущий контроль</w:t>
      </w:r>
    </w:p>
    <w:p w:rsidR="003222E0" w:rsidRPr="003222E0" w:rsidRDefault="003222E0" w:rsidP="003222E0">
      <w:pPr>
        <w:jc w:val="center"/>
        <w:rPr>
          <w:b/>
          <w:bCs/>
          <w:sz w:val="28"/>
          <w:szCs w:val="28"/>
        </w:rPr>
      </w:pPr>
      <w:r w:rsidRPr="003222E0">
        <w:rPr>
          <w:b/>
          <w:bCs/>
          <w:sz w:val="28"/>
          <w:szCs w:val="28"/>
        </w:rPr>
        <w:t>Вариант – 1</w:t>
      </w:r>
    </w:p>
    <w:p w:rsidR="003222E0" w:rsidRPr="003222E0" w:rsidRDefault="003222E0" w:rsidP="003222E0">
      <w:pPr>
        <w:rPr>
          <w:b/>
          <w:sz w:val="28"/>
          <w:szCs w:val="28"/>
        </w:rPr>
      </w:pPr>
      <w:r w:rsidRPr="003222E0">
        <w:rPr>
          <w:b/>
          <w:sz w:val="28"/>
          <w:szCs w:val="28"/>
        </w:rPr>
        <w:t>Блок А</w:t>
      </w:r>
    </w:p>
    <w:tbl>
      <w:tblPr>
        <w:tblStyle w:val="230"/>
        <w:tblW w:w="9588" w:type="dxa"/>
        <w:tblLayout w:type="fixed"/>
        <w:tblLook w:val="01E0" w:firstRow="1" w:lastRow="1" w:firstColumn="1" w:lastColumn="1" w:noHBand="0" w:noVBand="0"/>
      </w:tblPr>
      <w:tblGrid>
        <w:gridCol w:w="707"/>
        <w:gridCol w:w="3479"/>
        <w:gridCol w:w="4144"/>
        <w:gridCol w:w="1258"/>
      </w:tblGrid>
      <w:tr w:rsidR="003222E0" w:rsidRPr="003222E0" w:rsidTr="009344B9">
        <w:tc>
          <w:tcPr>
            <w:tcW w:w="707" w:type="dxa"/>
            <w:vAlign w:val="center"/>
          </w:tcPr>
          <w:p w:rsidR="003222E0" w:rsidRPr="003222E0" w:rsidRDefault="003222E0" w:rsidP="003222E0">
            <w:pPr>
              <w:jc w:val="center"/>
              <w:rPr>
                <w:sz w:val="28"/>
                <w:szCs w:val="28"/>
              </w:rPr>
            </w:pPr>
            <w:r w:rsidRPr="003222E0">
              <w:rPr>
                <w:sz w:val="28"/>
                <w:szCs w:val="28"/>
              </w:rPr>
              <w:t>№ п/п</w:t>
            </w:r>
          </w:p>
        </w:tc>
        <w:tc>
          <w:tcPr>
            <w:tcW w:w="7623" w:type="dxa"/>
            <w:gridSpan w:val="2"/>
            <w:vAlign w:val="center"/>
          </w:tcPr>
          <w:p w:rsidR="003222E0" w:rsidRPr="003222E0" w:rsidRDefault="003222E0" w:rsidP="003222E0">
            <w:pPr>
              <w:jc w:val="center"/>
              <w:rPr>
                <w:sz w:val="28"/>
                <w:szCs w:val="28"/>
              </w:rPr>
            </w:pPr>
            <w:r w:rsidRPr="003222E0">
              <w:rPr>
                <w:sz w:val="28"/>
                <w:szCs w:val="28"/>
              </w:rPr>
              <w:t>Задание (вопрос)</w:t>
            </w:r>
          </w:p>
        </w:tc>
        <w:tc>
          <w:tcPr>
            <w:tcW w:w="1258" w:type="dxa"/>
            <w:vAlign w:val="center"/>
          </w:tcPr>
          <w:p w:rsidR="003222E0" w:rsidRPr="003222E0" w:rsidRDefault="003222E0" w:rsidP="003222E0">
            <w:pPr>
              <w:jc w:val="center"/>
              <w:rPr>
                <w:sz w:val="28"/>
                <w:szCs w:val="28"/>
              </w:rPr>
            </w:pPr>
            <w:r w:rsidRPr="003222E0">
              <w:rPr>
                <w:sz w:val="28"/>
                <w:szCs w:val="28"/>
              </w:rPr>
              <w:t xml:space="preserve">Эталон </w:t>
            </w:r>
          </w:p>
          <w:p w:rsidR="003222E0" w:rsidRPr="003222E0" w:rsidRDefault="003222E0" w:rsidP="003222E0">
            <w:pPr>
              <w:jc w:val="center"/>
              <w:rPr>
                <w:sz w:val="28"/>
                <w:szCs w:val="28"/>
              </w:rPr>
            </w:pPr>
            <w:r w:rsidRPr="003222E0">
              <w:rPr>
                <w:sz w:val="28"/>
                <w:szCs w:val="28"/>
              </w:rPr>
              <w:t>ответа</w:t>
            </w:r>
          </w:p>
          <w:p w:rsidR="003222E0" w:rsidRPr="003222E0" w:rsidRDefault="003222E0" w:rsidP="003222E0">
            <w:pPr>
              <w:jc w:val="center"/>
              <w:rPr>
                <w:sz w:val="28"/>
                <w:szCs w:val="28"/>
              </w:rPr>
            </w:pPr>
          </w:p>
        </w:tc>
      </w:tr>
      <w:tr w:rsidR="003222E0" w:rsidRPr="003222E0" w:rsidTr="009344B9">
        <w:tc>
          <w:tcPr>
            <w:tcW w:w="9588" w:type="dxa"/>
            <w:gridSpan w:val="4"/>
          </w:tcPr>
          <w:p w:rsidR="003222E0" w:rsidRPr="003222E0" w:rsidRDefault="003222E0" w:rsidP="003222E0">
            <w:pPr>
              <w:spacing w:after="60"/>
              <w:jc w:val="both"/>
              <w:rPr>
                <w:b/>
                <w:i/>
                <w:sz w:val="28"/>
                <w:szCs w:val="28"/>
              </w:rPr>
            </w:pPr>
            <w:r w:rsidRPr="003222E0">
              <w:rPr>
                <w:b/>
                <w:i/>
                <w:sz w:val="28"/>
                <w:szCs w:val="28"/>
              </w:rPr>
              <w:t xml:space="preserve">Инструкция по выполнению заданий №  1-4: соотнесите содержание столбца 1 с содержанием столбца 2. Запишите в соответствующие строки бланка ответов букву из столбца 2, обозначающую правильный ответ на вопросы столбца 1. В результате выполнения Вы получите последовательность букв. Например, </w:t>
            </w:r>
          </w:p>
          <w:tbl>
            <w:tblPr>
              <w:tblStyle w:val="230"/>
              <w:tblW w:w="0" w:type="auto"/>
              <w:tblInd w:w="1795" w:type="dxa"/>
              <w:tblLayout w:type="fixed"/>
              <w:tblLook w:val="01E0" w:firstRow="1" w:lastRow="1" w:firstColumn="1" w:lastColumn="1" w:noHBand="0" w:noVBand="0"/>
            </w:tblPr>
            <w:tblGrid>
              <w:gridCol w:w="2160"/>
              <w:gridCol w:w="2520"/>
            </w:tblGrid>
            <w:tr w:rsidR="003222E0" w:rsidRPr="003222E0" w:rsidTr="009344B9">
              <w:tc>
                <w:tcPr>
                  <w:tcW w:w="2160" w:type="dxa"/>
                </w:tcPr>
                <w:p w:rsidR="003222E0" w:rsidRPr="003222E0" w:rsidRDefault="003222E0" w:rsidP="003222E0">
                  <w:pPr>
                    <w:jc w:val="both"/>
                    <w:rPr>
                      <w:b/>
                      <w:i/>
                      <w:sz w:val="28"/>
                      <w:szCs w:val="28"/>
                    </w:rPr>
                  </w:pPr>
                  <w:r w:rsidRPr="003222E0">
                    <w:rPr>
                      <w:b/>
                      <w:i/>
                      <w:sz w:val="28"/>
                      <w:szCs w:val="28"/>
                    </w:rPr>
                    <w:t>№ задания</w:t>
                  </w:r>
                </w:p>
              </w:tc>
              <w:tc>
                <w:tcPr>
                  <w:tcW w:w="2520" w:type="dxa"/>
                </w:tcPr>
                <w:p w:rsidR="003222E0" w:rsidRPr="003222E0" w:rsidRDefault="003222E0" w:rsidP="003222E0">
                  <w:pPr>
                    <w:jc w:val="both"/>
                    <w:rPr>
                      <w:b/>
                      <w:i/>
                      <w:sz w:val="28"/>
                      <w:szCs w:val="28"/>
                    </w:rPr>
                  </w:pPr>
                  <w:r w:rsidRPr="003222E0">
                    <w:rPr>
                      <w:b/>
                      <w:i/>
                      <w:sz w:val="28"/>
                      <w:szCs w:val="28"/>
                    </w:rPr>
                    <w:t>Вариант ответа</w:t>
                  </w:r>
                </w:p>
              </w:tc>
            </w:tr>
            <w:tr w:rsidR="003222E0" w:rsidRPr="003222E0" w:rsidTr="009344B9">
              <w:tc>
                <w:tcPr>
                  <w:tcW w:w="2160" w:type="dxa"/>
                </w:tcPr>
                <w:p w:rsidR="003222E0" w:rsidRPr="003222E0" w:rsidRDefault="003222E0" w:rsidP="003222E0">
                  <w:pPr>
                    <w:jc w:val="both"/>
                    <w:rPr>
                      <w:b/>
                      <w:i/>
                      <w:sz w:val="28"/>
                      <w:szCs w:val="28"/>
                    </w:rPr>
                  </w:pPr>
                  <w:r w:rsidRPr="003222E0">
                    <w:rPr>
                      <w:b/>
                      <w:i/>
                      <w:sz w:val="28"/>
                      <w:szCs w:val="28"/>
                    </w:rPr>
                    <w:t>1</w:t>
                  </w:r>
                </w:p>
              </w:tc>
              <w:tc>
                <w:tcPr>
                  <w:tcW w:w="2520" w:type="dxa"/>
                </w:tcPr>
                <w:p w:rsidR="003222E0" w:rsidRPr="003222E0" w:rsidRDefault="003222E0" w:rsidP="003222E0">
                  <w:pPr>
                    <w:jc w:val="both"/>
                    <w:rPr>
                      <w:b/>
                      <w:i/>
                      <w:sz w:val="28"/>
                      <w:szCs w:val="28"/>
                    </w:rPr>
                  </w:pPr>
                  <w:r w:rsidRPr="003222E0">
                    <w:rPr>
                      <w:b/>
                      <w:i/>
                      <w:sz w:val="28"/>
                      <w:szCs w:val="28"/>
                    </w:rPr>
                    <w:t>1-В,2-А,3-Б</w:t>
                  </w:r>
                </w:p>
              </w:tc>
            </w:tr>
          </w:tbl>
          <w:p w:rsidR="003222E0" w:rsidRPr="003222E0" w:rsidRDefault="003222E0" w:rsidP="003222E0">
            <w:pPr>
              <w:jc w:val="both"/>
              <w:rPr>
                <w:b/>
                <w:i/>
                <w:szCs w:val="28"/>
              </w:rPr>
            </w:pPr>
          </w:p>
        </w:tc>
      </w:tr>
      <w:tr w:rsidR="003222E0" w:rsidRPr="003222E0" w:rsidTr="009344B9">
        <w:trPr>
          <w:trHeight w:val="176"/>
        </w:trPr>
        <w:tc>
          <w:tcPr>
            <w:tcW w:w="707" w:type="dxa"/>
            <w:tcBorders>
              <w:bottom w:val="nil"/>
            </w:tcBorders>
          </w:tcPr>
          <w:p w:rsidR="003222E0" w:rsidRPr="003222E0" w:rsidRDefault="003222E0" w:rsidP="003222E0">
            <w:pPr>
              <w:jc w:val="center"/>
              <w:rPr>
                <w:b/>
                <w:szCs w:val="28"/>
              </w:rPr>
            </w:pPr>
            <w:r w:rsidRPr="003222E0">
              <w:rPr>
                <w:b/>
                <w:szCs w:val="28"/>
              </w:rPr>
              <w:t>1.</w:t>
            </w:r>
          </w:p>
        </w:tc>
        <w:tc>
          <w:tcPr>
            <w:tcW w:w="7623" w:type="dxa"/>
            <w:gridSpan w:val="2"/>
            <w:tcBorders>
              <w:bottom w:val="nil"/>
            </w:tcBorders>
          </w:tcPr>
          <w:p w:rsidR="003222E0" w:rsidRPr="003222E0" w:rsidRDefault="003222E0" w:rsidP="003222E0">
            <w:pPr>
              <w:jc w:val="both"/>
              <w:rPr>
                <w:sz w:val="28"/>
                <w:szCs w:val="28"/>
              </w:rPr>
            </w:pPr>
            <w:r w:rsidRPr="003222E0">
              <w:rPr>
                <w:sz w:val="28"/>
                <w:szCs w:val="28"/>
              </w:rPr>
              <w:t>Установите соответствие между термином и его определением.</w:t>
            </w:r>
          </w:p>
        </w:tc>
        <w:tc>
          <w:tcPr>
            <w:tcW w:w="1258" w:type="dxa"/>
            <w:vMerge w:val="restart"/>
          </w:tcPr>
          <w:p w:rsidR="003222E0" w:rsidRPr="003222E0" w:rsidRDefault="003222E0" w:rsidP="003222E0">
            <w:pPr>
              <w:jc w:val="center"/>
              <w:rPr>
                <w:szCs w:val="28"/>
              </w:rPr>
            </w:pPr>
          </w:p>
          <w:p w:rsidR="003222E0" w:rsidRPr="003222E0" w:rsidRDefault="003222E0" w:rsidP="003222E0">
            <w:pPr>
              <w:jc w:val="center"/>
              <w:rPr>
                <w:szCs w:val="28"/>
              </w:rPr>
            </w:pPr>
          </w:p>
          <w:p w:rsidR="003222E0" w:rsidRPr="003222E0" w:rsidRDefault="003222E0" w:rsidP="003222E0">
            <w:pPr>
              <w:jc w:val="center"/>
              <w:rPr>
                <w:szCs w:val="28"/>
              </w:rPr>
            </w:pPr>
          </w:p>
          <w:p w:rsidR="003222E0" w:rsidRPr="003222E0" w:rsidRDefault="003222E0" w:rsidP="003222E0">
            <w:pPr>
              <w:jc w:val="center"/>
              <w:rPr>
                <w:szCs w:val="28"/>
              </w:rPr>
            </w:pPr>
          </w:p>
          <w:p w:rsidR="003222E0" w:rsidRPr="003222E0" w:rsidRDefault="003222E0" w:rsidP="003222E0">
            <w:pPr>
              <w:jc w:val="center"/>
              <w:rPr>
                <w:sz w:val="28"/>
                <w:szCs w:val="28"/>
              </w:rPr>
            </w:pPr>
            <w:r w:rsidRPr="003222E0">
              <w:rPr>
                <w:sz w:val="28"/>
                <w:szCs w:val="28"/>
              </w:rPr>
              <w:t>1-А</w:t>
            </w:r>
          </w:p>
          <w:p w:rsidR="003222E0" w:rsidRPr="003222E0" w:rsidRDefault="003222E0" w:rsidP="003222E0">
            <w:pPr>
              <w:jc w:val="center"/>
              <w:rPr>
                <w:szCs w:val="28"/>
              </w:rPr>
            </w:pPr>
            <w:r w:rsidRPr="003222E0">
              <w:rPr>
                <w:sz w:val="28"/>
                <w:szCs w:val="28"/>
              </w:rPr>
              <w:t>2-Б</w:t>
            </w:r>
          </w:p>
        </w:tc>
      </w:tr>
      <w:tr w:rsidR="003222E0" w:rsidRPr="003222E0" w:rsidTr="009344B9">
        <w:tc>
          <w:tcPr>
            <w:tcW w:w="707" w:type="dxa"/>
            <w:tcBorders>
              <w:top w:val="nil"/>
              <w:bottom w:val="nil"/>
            </w:tcBorders>
          </w:tcPr>
          <w:p w:rsidR="003222E0" w:rsidRPr="003222E0" w:rsidRDefault="003222E0" w:rsidP="003222E0">
            <w:pPr>
              <w:rPr>
                <w:szCs w:val="28"/>
              </w:rPr>
            </w:pPr>
          </w:p>
        </w:tc>
        <w:tc>
          <w:tcPr>
            <w:tcW w:w="3479" w:type="dxa"/>
            <w:tcBorders>
              <w:top w:val="nil"/>
              <w:bottom w:val="nil"/>
              <w:right w:val="nil"/>
            </w:tcBorders>
          </w:tcPr>
          <w:p w:rsidR="003222E0" w:rsidRPr="003222E0" w:rsidRDefault="003222E0" w:rsidP="003222E0">
            <w:pPr>
              <w:jc w:val="both"/>
              <w:rPr>
                <w:sz w:val="28"/>
                <w:szCs w:val="28"/>
                <w:u w:val="single"/>
              </w:rPr>
            </w:pPr>
            <w:r w:rsidRPr="003222E0">
              <w:rPr>
                <w:sz w:val="28"/>
                <w:szCs w:val="28"/>
                <w:u w:val="single"/>
              </w:rPr>
              <w:t>Термин:</w:t>
            </w:r>
          </w:p>
        </w:tc>
        <w:tc>
          <w:tcPr>
            <w:tcW w:w="4144" w:type="dxa"/>
            <w:tcBorders>
              <w:top w:val="nil"/>
              <w:left w:val="nil"/>
              <w:bottom w:val="nil"/>
            </w:tcBorders>
          </w:tcPr>
          <w:p w:rsidR="003222E0" w:rsidRPr="003222E0" w:rsidRDefault="003222E0" w:rsidP="003222E0">
            <w:pPr>
              <w:jc w:val="both"/>
              <w:rPr>
                <w:sz w:val="28"/>
                <w:szCs w:val="28"/>
                <w:u w:val="single"/>
              </w:rPr>
            </w:pPr>
            <w:r w:rsidRPr="003222E0">
              <w:rPr>
                <w:sz w:val="28"/>
                <w:szCs w:val="28"/>
                <w:u w:val="single"/>
              </w:rPr>
              <w:t>Определение:</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rPr>
                <w:szCs w:val="28"/>
              </w:rPr>
            </w:pPr>
          </w:p>
        </w:tc>
        <w:tc>
          <w:tcPr>
            <w:tcW w:w="3479" w:type="dxa"/>
            <w:vMerge w:val="restart"/>
            <w:tcBorders>
              <w:top w:val="nil"/>
              <w:right w:val="nil"/>
            </w:tcBorders>
          </w:tcPr>
          <w:p w:rsidR="003222E0" w:rsidRPr="003222E0" w:rsidRDefault="003222E0" w:rsidP="001E309A">
            <w:pPr>
              <w:numPr>
                <w:ilvl w:val="0"/>
                <w:numId w:val="260"/>
              </w:numPr>
              <w:jc w:val="both"/>
              <w:rPr>
                <w:sz w:val="28"/>
                <w:szCs w:val="28"/>
              </w:rPr>
            </w:pPr>
            <w:r w:rsidRPr="003222E0">
              <w:rPr>
                <w:sz w:val="28"/>
                <w:szCs w:val="28"/>
              </w:rPr>
              <w:t>орфоэпическая норма</w:t>
            </w:r>
          </w:p>
          <w:p w:rsidR="003222E0" w:rsidRPr="003222E0" w:rsidRDefault="003222E0" w:rsidP="001E309A">
            <w:pPr>
              <w:numPr>
                <w:ilvl w:val="0"/>
                <w:numId w:val="260"/>
              </w:numPr>
              <w:jc w:val="both"/>
              <w:rPr>
                <w:sz w:val="28"/>
                <w:szCs w:val="28"/>
              </w:rPr>
            </w:pPr>
            <w:r w:rsidRPr="003222E0">
              <w:rPr>
                <w:sz w:val="28"/>
                <w:szCs w:val="28"/>
              </w:rPr>
              <w:t xml:space="preserve">морфологическая норма     </w:t>
            </w:r>
          </w:p>
        </w:tc>
        <w:tc>
          <w:tcPr>
            <w:tcW w:w="4144" w:type="dxa"/>
            <w:tcBorders>
              <w:top w:val="nil"/>
              <w:left w:val="nil"/>
              <w:bottom w:val="nil"/>
            </w:tcBorders>
          </w:tcPr>
          <w:p w:rsidR="003222E0" w:rsidRPr="003222E0" w:rsidRDefault="003222E0" w:rsidP="001E309A">
            <w:pPr>
              <w:numPr>
                <w:ilvl w:val="0"/>
                <w:numId w:val="263"/>
              </w:numPr>
              <w:jc w:val="both"/>
              <w:rPr>
                <w:sz w:val="28"/>
                <w:szCs w:val="28"/>
              </w:rPr>
            </w:pPr>
            <w:r w:rsidRPr="003222E0">
              <w:rPr>
                <w:sz w:val="28"/>
                <w:szCs w:val="28"/>
              </w:rPr>
              <w:t>определяет правила произношения</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rPr>
                <w:szCs w:val="28"/>
              </w:rPr>
            </w:pPr>
          </w:p>
        </w:tc>
        <w:tc>
          <w:tcPr>
            <w:tcW w:w="3479" w:type="dxa"/>
            <w:vMerge/>
            <w:tcBorders>
              <w:right w:val="nil"/>
            </w:tcBorders>
          </w:tcPr>
          <w:p w:rsidR="003222E0" w:rsidRPr="003222E0" w:rsidRDefault="003222E0" w:rsidP="001E309A">
            <w:pPr>
              <w:numPr>
                <w:ilvl w:val="0"/>
                <w:numId w:val="259"/>
              </w:numPr>
              <w:jc w:val="both"/>
              <w:rPr>
                <w:sz w:val="28"/>
                <w:szCs w:val="28"/>
              </w:rPr>
            </w:pPr>
          </w:p>
        </w:tc>
        <w:tc>
          <w:tcPr>
            <w:tcW w:w="4144" w:type="dxa"/>
            <w:tcBorders>
              <w:top w:val="nil"/>
              <w:left w:val="nil"/>
              <w:bottom w:val="nil"/>
            </w:tcBorders>
          </w:tcPr>
          <w:p w:rsidR="003222E0" w:rsidRPr="003222E0" w:rsidRDefault="003222E0" w:rsidP="001E309A">
            <w:pPr>
              <w:numPr>
                <w:ilvl w:val="0"/>
                <w:numId w:val="262"/>
              </w:numPr>
              <w:jc w:val="both"/>
              <w:rPr>
                <w:sz w:val="28"/>
                <w:szCs w:val="28"/>
              </w:rPr>
            </w:pPr>
            <w:r w:rsidRPr="003222E0">
              <w:rPr>
                <w:sz w:val="28"/>
                <w:szCs w:val="28"/>
              </w:rPr>
              <w:t>определяет правила образования слов</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rPr>
                <w:szCs w:val="28"/>
              </w:rPr>
            </w:pPr>
          </w:p>
        </w:tc>
        <w:tc>
          <w:tcPr>
            <w:tcW w:w="3479" w:type="dxa"/>
            <w:vMerge/>
            <w:tcBorders>
              <w:bottom w:val="single" w:sz="4" w:space="0" w:color="auto"/>
              <w:right w:val="nil"/>
            </w:tcBorders>
          </w:tcPr>
          <w:p w:rsidR="003222E0" w:rsidRPr="003222E0" w:rsidRDefault="003222E0" w:rsidP="003222E0">
            <w:pPr>
              <w:jc w:val="both"/>
              <w:rPr>
                <w:sz w:val="28"/>
                <w:szCs w:val="28"/>
              </w:rPr>
            </w:pPr>
          </w:p>
        </w:tc>
        <w:tc>
          <w:tcPr>
            <w:tcW w:w="4144" w:type="dxa"/>
            <w:tcBorders>
              <w:top w:val="nil"/>
              <w:left w:val="nil"/>
              <w:bottom w:val="single" w:sz="4" w:space="0" w:color="auto"/>
            </w:tcBorders>
          </w:tcPr>
          <w:p w:rsidR="003222E0" w:rsidRPr="003222E0" w:rsidRDefault="003222E0" w:rsidP="001E309A">
            <w:pPr>
              <w:numPr>
                <w:ilvl w:val="0"/>
                <w:numId w:val="262"/>
              </w:numPr>
              <w:jc w:val="both"/>
              <w:rPr>
                <w:sz w:val="28"/>
                <w:szCs w:val="28"/>
              </w:rPr>
            </w:pPr>
            <w:r w:rsidRPr="003222E0">
              <w:rPr>
                <w:sz w:val="28"/>
                <w:szCs w:val="28"/>
              </w:rPr>
              <w:t>определяет правила употребления частей речи и образования форм слова</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2.</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szCs w:val="28"/>
              </w:rPr>
              <w:t>Установите соответствие между термином и его определением.</w:t>
            </w:r>
          </w:p>
        </w:tc>
        <w:tc>
          <w:tcPr>
            <w:tcW w:w="1258" w:type="dxa"/>
            <w:vMerge w:val="restart"/>
            <w:tcBorders>
              <w:top w:val="single" w:sz="4" w:space="0" w:color="auto"/>
            </w:tcBorders>
          </w:tcPr>
          <w:p w:rsidR="003222E0" w:rsidRPr="003222E0" w:rsidRDefault="003222E0" w:rsidP="003222E0">
            <w:pPr>
              <w:rPr>
                <w:szCs w:val="28"/>
              </w:rPr>
            </w:pPr>
          </w:p>
          <w:p w:rsidR="003222E0" w:rsidRPr="003222E0" w:rsidRDefault="003222E0" w:rsidP="003222E0">
            <w:pPr>
              <w:rPr>
                <w:szCs w:val="28"/>
              </w:rPr>
            </w:pPr>
          </w:p>
          <w:p w:rsidR="003222E0" w:rsidRPr="003222E0" w:rsidRDefault="003222E0" w:rsidP="003222E0">
            <w:pPr>
              <w:rPr>
                <w:szCs w:val="28"/>
              </w:rPr>
            </w:pPr>
          </w:p>
          <w:p w:rsidR="003222E0" w:rsidRPr="003222E0" w:rsidRDefault="003222E0" w:rsidP="003222E0">
            <w:pPr>
              <w:jc w:val="center"/>
              <w:rPr>
                <w:szCs w:val="28"/>
              </w:rPr>
            </w:pPr>
          </w:p>
          <w:p w:rsidR="003222E0" w:rsidRPr="003222E0" w:rsidRDefault="003222E0" w:rsidP="003222E0">
            <w:pPr>
              <w:jc w:val="center"/>
              <w:rPr>
                <w:sz w:val="28"/>
                <w:szCs w:val="28"/>
              </w:rPr>
            </w:pPr>
            <w:r w:rsidRPr="003222E0">
              <w:rPr>
                <w:sz w:val="28"/>
                <w:szCs w:val="28"/>
              </w:rPr>
              <w:t>1-А</w:t>
            </w:r>
          </w:p>
          <w:p w:rsidR="003222E0" w:rsidRPr="003222E0" w:rsidRDefault="003222E0" w:rsidP="003222E0">
            <w:pPr>
              <w:jc w:val="center"/>
              <w:rPr>
                <w:szCs w:val="28"/>
              </w:rPr>
            </w:pPr>
            <w:r w:rsidRPr="003222E0">
              <w:rPr>
                <w:sz w:val="28"/>
                <w:szCs w:val="28"/>
              </w:rPr>
              <w:t>2-В</w:t>
            </w:r>
          </w:p>
        </w:tc>
      </w:tr>
      <w:tr w:rsidR="003222E0" w:rsidRPr="003222E0" w:rsidTr="009344B9">
        <w:tc>
          <w:tcPr>
            <w:tcW w:w="707" w:type="dxa"/>
            <w:tcBorders>
              <w:top w:val="nil"/>
              <w:bottom w:val="nil"/>
            </w:tcBorders>
          </w:tcPr>
          <w:p w:rsidR="003222E0" w:rsidRPr="003222E0" w:rsidRDefault="003222E0" w:rsidP="003222E0">
            <w:pPr>
              <w:jc w:val="center"/>
              <w:rPr>
                <w:szCs w:val="28"/>
              </w:rPr>
            </w:pPr>
          </w:p>
        </w:tc>
        <w:tc>
          <w:tcPr>
            <w:tcW w:w="3479" w:type="dxa"/>
            <w:tcBorders>
              <w:top w:val="nil"/>
              <w:bottom w:val="nil"/>
              <w:right w:val="nil"/>
            </w:tcBorders>
          </w:tcPr>
          <w:p w:rsidR="003222E0" w:rsidRPr="003222E0" w:rsidRDefault="003222E0" w:rsidP="003222E0">
            <w:pPr>
              <w:tabs>
                <w:tab w:val="left" w:pos="2692"/>
                <w:tab w:val="left" w:pos="2848"/>
                <w:tab w:val="left" w:pos="3012"/>
                <w:tab w:val="left" w:pos="3132"/>
              </w:tabs>
              <w:jc w:val="both"/>
              <w:rPr>
                <w:sz w:val="28"/>
                <w:szCs w:val="28"/>
                <w:u w:val="single"/>
              </w:rPr>
            </w:pPr>
            <w:r w:rsidRPr="003222E0">
              <w:rPr>
                <w:sz w:val="28"/>
                <w:szCs w:val="28"/>
                <w:u w:val="single"/>
              </w:rPr>
              <w:t>Термин:</w:t>
            </w:r>
          </w:p>
        </w:tc>
        <w:tc>
          <w:tcPr>
            <w:tcW w:w="4144" w:type="dxa"/>
            <w:tcBorders>
              <w:top w:val="nil"/>
              <w:left w:val="nil"/>
              <w:bottom w:val="nil"/>
            </w:tcBorders>
          </w:tcPr>
          <w:p w:rsidR="003222E0" w:rsidRPr="003222E0" w:rsidRDefault="003222E0" w:rsidP="003222E0">
            <w:pPr>
              <w:jc w:val="both"/>
              <w:rPr>
                <w:sz w:val="28"/>
                <w:szCs w:val="28"/>
                <w:u w:val="single"/>
              </w:rPr>
            </w:pPr>
            <w:r w:rsidRPr="003222E0">
              <w:rPr>
                <w:sz w:val="28"/>
                <w:szCs w:val="28"/>
                <w:u w:val="single"/>
              </w:rPr>
              <w:t>Определение:</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szCs w:val="28"/>
              </w:rPr>
            </w:pPr>
          </w:p>
        </w:tc>
        <w:tc>
          <w:tcPr>
            <w:tcW w:w="3479" w:type="dxa"/>
            <w:vMerge w:val="restart"/>
            <w:tcBorders>
              <w:top w:val="nil"/>
              <w:right w:val="nil"/>
            </w:tcBorders>
            <w:shd w:val="clear" w:color="auto" w:fill="auto"/>
          </w:tcPr>
          <w:p w:rsidR="003222E0" w:rsidRPr="003222E0" w:rsidRDefault="003222E0" w:rsidP="001E309A">
            <w:pPr>
              <w:numPr>
                <w:ilvl w:val="0"/>
                <w:numId w:val="259"/>
              </w:numPr>
              <w:jc w:val="both"/>
              <w:rPr>
                <w:sz w:val="28"/>
                <w:szCs w:val="28"/>
              </w:rPr>
            </w:pPr>
            <w:r w:rsidRPr="003222E0">
              <w:rPr>
                <w:sz w:val="28"/>
                <w:szCs w:val="28"/>
              </w:rPr>
              <w:t>синтаксис</w:t>
            </w:r>
          </w:p>
          <w:p w:rsidR="003222E0" w:rsidRPr="003222E0" w:rsidRDefault="003222E0" w:rsidP="001E309A">
            <w:pPr>
              <w:numPr>
                <w:ilvl w:val="0"/>
                <w:numId w:val="259"/>
              </w:numPr>
              <w:jc w:val="both"/>
              <w:rPr>
                <w:sz w:val="28"/>
                <w:szCs w:val="28"/>
              </w:rPr>
            </w:pPr>
            <w:r w:rsidRPr="003222E0">
              <w:rPr>
                <w:sz w:val="28"/>
                <w:szCs w:val="28"/>
              </w:rPr>
              <w:t>орфоэпия</w:t>
            </w:r>
          </w:p>
        </w:tc>
        <w:tc>
          <w:tcPr>
            <w:tcW w:w="4144" w:type="dxa"/>
            <w:tcBorders>
              <w:top w:val="nil"/>
              <w:left w:val="nil"/>
              <w:bottom w:val="nil"/>
            </w:tcBorders>
          </w:tcPr>
          <w:p w:rsidR="003222E0" w:rsidRPr="003222E0" w:rsidRDefault="003222E0" w:rsidP="001E309A">
            <w:pPr>
              <w:numPr>
                <w:ilvl w:val="0"/>
                <w:numId w:val="262"/>
              </w:numPr>
              <w:jc w:val="both"/>
              <w:rPr>
                <w:sz w:val="28"/>
                <w:szCs w:val="28"/>
              </w:rPr>
            </w:pPr>
            <w:r w:rsidRPr="003222E0">
              <w:rPr>
                <w:sz w:val="28"/>
                <w:szCs w:val="28"/>
              </w:rPr>
              <w:t>раздел языка, изучающий звуки</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szCs w:val="28"/>
              </w:rPr>
            </w:pPr>
          </w:p>
        </w:tc>
        <w:tc>
          <w:tcPr>
            <w:tcW w:w="3479" w:type="dxa"/>
            <w:vMerge/>
            <w:tcBorders>
              <w:right w:val="nil"/>
            </w:tcBorders>
            <w:shd w:val="clear" w:color="auto" w:fill="auto"/>
          </w:tcPr>
          <w:p w:rsidR="003222E0" w:rsidRPr="003222E0" w:rsidRDefault="003222E0" w:rsidP="001E309A">
            <w:pPr>
              <w:numPr>
                <w:ilvl w:val="0"/>
                <w:numId w:val="260"/>
              </w:numPr>
              <w:jc w:val="both"/>
              <w:rPr>
                <w:sz w:val="28"/>
                <w:szCs w:val="28"/>
              </w:rPr>
            </w:pPr>
          </w:p>
        </w:tc>
        <w:tc>
          <w:tcPr>
            <w:tcW w:w="4144" w:type="dxa"/>
            <w:tcBorders>
              <w:top w:val="nil"/>
              <w:left w:val="nil"/>
              <w:bottom w:val="nil"/>
            </w:tcBorders>
          </w:tcPr>
          <w:p w:rsidR="003222E0" w:rsidRPr="003222E0" w:rsidRDefault="003222E0" w:rsidP="001E309A">
            <w:pPr>
              <w:numPr>
                <w:ilvl w:val="0"/>
                <w:numId w:val="263"/>
              </w:numPr>
              <w:jc w:val="both"/>
              <w:rPr>
                <w:sz w:val="28"/>
                <w:szCs w:val="28"/>
              </w:rPr>
            </w:pPr>
            <w:r w:rsidRPr="003222E0">
              <w:rPr>
                <w:sz w:val="28"/>
                <w:szCs w:val="28"/>
              </w:rPr>
              <w:t>раздел языка, изучающий словосочетание и предложение</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szCs w:val="28"/>
              </w:rPr>
            </w:pPr>
          </w:p>
        </w:tc>
        <w:tc>
          <w:tcPr>
            <w:tcW w:w="3479" w:type="dxa"/>
            <w:vMerge/>
            <w:tcBorders>
              <w:bottom w:val="single" w:sz="4" w:space="0" w:color="auto"/>
              <w:right w:val="nil"/>
            </w:tcBorders>
          </w:tcPr>
          <w:p w:rsidR="003222E0" w:rsidRPr="003222E0" w:rsidRDefault="003222E0" w:rsidP="003222E0">
            <w:pPr>
              <w:jc w:val="both"/>
              <w:rPr>
                <w:sz w:val="28"/>
                <w:szCs w:val="28"/>
              </w:rPr>
            </w:pPr>
          </w:p>
        </w:tc>
        <w:tc>
          <w:tcPr>
            <w:tcW w:w="4144" w:type="dxa"/>
            <w:tcBorders>
              <w:top w:val="nil"/>
              <w:left w:val="nil"/>
              <w:bottom w:val="single" w:sz="4" w:space="0" w:color="auto"/>
            </w:tcBorders>
          </w:tcPr>
          <w:p w:rsidR="003222E0" w:rsidRPr="003222E0" w:rsidRDefault="003222E0" w:rsidP="001E309A">
            <w:pPr>
              <w:numPr>
                <w:ilvl w:val="0"/>
                <w:numId w:val="263"/>
              </w:numPr>
              <w:jc w:val="both"/>
              <w:rPr>
                <w:sz w:val="28"/>
                <w:szCs w:val="28"/>
              </w:rPr>
            </w:pPr>
            <w:r w:rsidRPr="003222E0">
              <w:rPr>
                <w:sz w:val="28"/>
                <w:szCs w:val="28"/>
              </w:rPr>
              <w:t>раздел языка, изучающий правильное произношение</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3.</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szCs w:val="28"/>
              </w:rPr>
              <w:t>Установите соответствие между термином и его определением.</w:t>
            </w:r>
          </w:p>
        </w:tc>
        <w:tc>
          <w:tcPr>
            <w:tcW w:w="1258" w:type="dxa"/>
            <w:vMerge w:val="restart"/>
            <w:tcBorders>
              <w:top w:val="single" w:sz="4" w:space="0" w:color="auto"/>
            </w:tcBorders>
          </w:tcPr>
          <w:p w:rsidR="003222E0" w:rsidRPr="003222E0" w:rsidRDefault="003222E0" w:rsidP="003222E0">
            <w:pPr>
              <w:rPr>
                <w:szCs w:val="28"/>
              </w:rPr>
            </w:pPr>
          </w:p>
          <w:p w:rsidR="003222E0" w:rsidRPr="003222E0" w:rsidRDefault="003222E0" w:rsidP="003222E0">
            <w:pPr>
              <w:rPr>
                <w:szCs w:val="28"/>
              </w:rPr>
            </w:pPr>
          </w:p>
          <w:p w:rsidR="003222E0" w:rsidRPr="003222E0" w:rsidRDefault="003222E0" w:rsidP="003222E0">
            <w:pPr>
              <w:rPr>
                <w:szCs w:val="28"/>
              </w:rPr>
            </w:pPr>
          </w:p>
          <w:p w:rsidR="003222E0" w:rsidRPr="003222E0" w:rsidRDefault="003222E0" w:rsidP="003222E0">
            <w:pPr>
              <w:rPr>
                <w:szCs w:val="28"/>
              </w:rPr>
            </w:pPr>
          </w:p>
          <w:p w:rsidR="003222E0" w:rsidRPr="003222E0" w:rsidRDefault="003222E0" w:rsidP="003222E0">
            <w:pPr>
              <w:jc w:val="center"/>
              <w:rPr>
                <w:sz w:val="28"/>
                <w:szCs w:val="28"/>
              </w:rPr>
            </w:pPr>
            <w:r w:rsidRPr="003222E0">
              <w:rPr>
                <w:sz w:val="28"/>
                <w:szCs w:val="28"/>
              </w:rPr>
              <w:t>1-А</w:t>
            </w:r>
          </w:p>
          <w:p w:rsidR="003222E0" w:rsidRPr="003222E0" w:rsidRDefault="003222E0" w:rsidP="003222E0">
            <w:pPr>
              <w:jc w:val="center"/>
              <w:rPr>
                <w:sz w:val="28"/>
                <w:szCs w:val="28"/>
              </w:rPr>
            </w:pPr>
            <w:r w:rsidRPr="003222E0">
              <w:rPr>
                <w:sz w:val="28"/>
                <w:szCs w:val="28"/>
              </w:rPr>
              <w:t>2-В</w:t>
            </w:r>
          </w:p>
        </w:tc>
      </w:tr>
      <w:tr w:rsidR="003222E0" w:rsidRPr="003222E0" w:rsidTr="009344B9">
        <w:tc>
          <w:tcPr>
            <w:tcW w:w="707" w:type="dxa"/>
            <w:tcBorders>
              <w:top w:val="nil"/>
              <w:bottom w:val="nil"/>
            </w:tcBorders>
          </w:tcPr>
          <w:p w:rsidR="003222E0" w:rsidRPr="003222E0" w:rsidRDefault="003222E0" w:rsidP="003222E0">
            <w:pPr>
              <w:jc w:val="center"/>
              <w:rPr>
                <w:szCs w:val="28"/>
              </w:rPr>
            </w:pPr>
          </w:p>
        </w:tc>
        <w:tc>
          <w:tcPr>
            <w:tcW w:w="3479" w:type="dxa"/>
            <w:tcBorders>
              <w:top w:val="nil"/>
              <w:bottom w:val="nil"/>
              <w:right w:val="nil"/>
            </w:tcBorders>
          </w:tcPr>
          <w:p w:rsidR="003222E0" w:rsidRPr="003222E0" w:rsidRDefault="003222E0" w:rsidP="003222E0">
            <w:pPr>
              <w:jc w:val="both"/>
              <w:rPr>
                <w:sz w:val="28"/>
                <w:szCs w:val="28"/>
                <w:u w:val="single"/>
              </w:rPr>
            </w:pPr>
            <w:r w:rsidRPr="003222E0">
              <w:rPr>
                <w:sz w:val="28"/>
                <w:szCs w:val="28"/>
                <w:u w:val="single"/>
              </w:rPr>
              <w:t>Термин:</w:t>
            </w:r>
          </w:p>
        </w:tc>
        <w:tc>
          <w:tcPr>
            <w:tcW w:w="4144" w:type="dxa"/>
            <w:tcBorders>
              <w:top w:val="nil"/>
              <w:left w:val="nil"/>
              <w:bottom w:val="nil"/>
            </w:tcBorders>
          </w:tcPr>
          <w:p w:rsidR="003222E0" w:rsidRPr="003222E0" w:rsidRDefault="003222E0" w:rsidP="003222E0">
            <w:pPr>
              <w:jc w:val="center"/>
              <w:rPr>
                <w:sz w:val="28"/>
                <w:szCs w:val="28"/>
                <w:u w:val="single"/>
              </w:rPr>
            </w:pPr>
            <w:r w:rsidRPr="003222E0">
              <w:rPr>
                <w:sz w:val="28"/>
                <w:szCs w:val="28"/>
                <w:u w:val="single"/>
              </w:rPr>
              <w:t>Определение:</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szCs w:val="28"/>
              </w:rPr>
            </w:pPr>
          </w:p>
        </w:tc>
        <w:tc>
          <w:tcPr>
            <w:tcW w:w="3479" w:type="dxa"/>
            <w:vMerge w:val="restart"/>
            <w:tcBorders>
              <w:top w:val="nil"/>
              <w:right w:val="nil"/>
            </w:tcBorders>
            <w:shd w:val="clear" w:color="auto" w:fill="auto"/>
          </w:tcPr>
          <w:p w:rsidR="003222E0" w:rsidRPr="003222E0" w:rsidRDefault="003222E0" w:rsidP="001E309A">
            <w:pPr>
              <w:numPr>
                <w:ilvl w:val="0"/>
                <w:numId w:val="261"/>
              </w:numPr>
              <w:jc w:val="both"/>
              <w:rPr>
                <w:sz w:val="28"/>
                <w:szCs w:val="28"/>
              </w:rPr>
            </w:pPr>
            <w:r w:rsidRPr="003222E0">
              <w:rPr>
                <w:sz w:val="28"/>
                <w:szCs w:val="28"/>
              </w:rPr>
              <w:t xml:space="preserve">антонимы  </w:t>
            </w:r>
          </w:p>
          <w:p w:rsidR="003222E0" w:rsidRPr="003222E0" w:rsidRDefault="003222E0" w:rsidP="001E309A">
            <w:pPr>
              <w:numPr>
                <w:ilvl w:val="0"/>
                <w:numId w:val="261"/>
              </w:numPr>
              <w:jc w:val="both"/>
              <w:rPr>
                <w:sz w:val="28"/>
                <w:szCs w:val="28"/>
              </w:rPr>
            </w:pPr>
            <w:r w:rsidRPr="003222E0">
              <w:rPr>
                <w:sz w:val="28"/>
                <w:szCs w:val="28"/>
              </w:rPr>
              <w:t>омонимы</w:t>
            </w:r>
          </w:p>
        </w:tc>
        <w:tc>
          <w:tcPr>
            <w:tcW w:w="4144" w:type="dxa"/>
            <w:tcBorders>
              <w:top w:val="nil"/>
              <w:left w:val="nil"/>
              <w:bottom w:val="nil"/>
            </w:tcBorders>
          </w:tcPr>
          <w:p w:rsidR="003222E0" w:rsidRPr="003222E0" w:rsidRDefault="003222E0" w:rsidP="001E309A">
            <w:pPr>
              <w:numPr>
                <w:ilvl w:val="0"/>
                <w:numId w:val="264"/>
              </w:numPr>
              <w:jc w:val="both"/>
              <w:rPr>
                <w:sz w:val="28"/>
                <w:szCs w:val="28"/>
              </w:rPr>
            </w:pPr>
            <w:r w:rsidRPr="003222E0">
              <w:rPr>
                <w:sz w:val="28"/>
                <w:szCs w:val="28"/>
              </w:rPr>
              <w:t>слова, противоположные по лексическому значению</w:t>
            </w:r>
          </w:p>
        </w:tc>
        <w:tc>
          <w:tcPr>
            <w:tcW w:w="1258" w:type="dxa"/>
            <w:vMerge/>
          </w:tcPr>
          <w:p w:rsidR="003222E0" w:rsidRPr="003222E0" w:rsidRDefault="003222E0" w:rsidP="003222E0">
            <w:pPr>
              <w:rPr>
                <w:szCs w:val="28"/>
              </w:rPr>
            </w:pPr>
          </w:p>
        </w:tc>
      </w:tr>
      <w:tr w:rsidR="003222E0" w:rsidRPr="003222E0" w:rsidTr="009344B9">
        <w:trPr>
          <w:trHeight w:val="300"/>
        </w:trPr>
        <w:tc>
          <w:tcPr>
            <w:tcW w:w="707" w:type="dxa"/>
            <w:vMerge w:val="restart"/>
            <w:tcBorders>
              <w:top w:val="nil"/>
            </w:tcBorders>
          </w:tcPr>
          <w:p w:rsidR="003222E0" w:rsidRPr="003222E0" w:rsidRDefault="003222E0" w:rsidP="003222E0">
            <w:pPr>
              <w:jc w:val="center"/>
              <w:rPr>
                <w:szCs w:val="28"/>
              </w:rPr>
            </w:pPr>
          </w:p>
        </w:tc>
        <w:tc>
          <w:tcPr>
            <w:tcW w:w="3479" w:type="dxa"/>
            <w:vMerge/>
            <w:tcBorders>
              <w:right w:val="nil"/>
            </w:tcBorders>
            <w:shd w:val="clear" w:color="auto" w:fill="auto"/>
          </w:tcPr>
          <w:p w:rsidR="003222E0" w:rsidRPr="003222E0" w:rsidRDefault="003222E0" w:rsidP="001E309A">
            <w:pPr>
              <w:numPr>
                <w:ilvl w:val="0"/>
                <w:numId w:val="261"/>
              </w:numPr>
              <w:jc w:val="both"/>
              <w:rPr>
                <w:sz w:val="28"/>
                <w:szCs w:val="28"/>
              </w:rPr>
            </w:pPr>
          </w:p>
        </w:tc>
        <w:tc>
          <w:tcPr>
            <w:tcW w:w="4144" w:type="dxa"/>
            <w:tcBorders>
              <w:top w:val="nil"/>
              <w:left w:val="nil"/>
              <w:bottom w:val="single" w:sz="4" w:space="0" w:color="auto"/>
            </w:tcBorders>
          </w:tcPr>
          <w:p w:rsidR="003222E0" w:rsidRPr="003222E0" w:rsidRDefault="003222E0" w:rsidP="001E309A">
            <w:pPr>
              <w:numPr>
                <w:ilvl w:val="0"/>
                <w:numId w:val="264"/>
              </w:numPr>
              <w:jc w:val="both"/>
              <w:rPr>
                <w:sz w:val="28"/>
                <w:szCs w:val="28"/>
              </w:rPr>
            </w:pPr>
            <w:r w:rsidRPr="003222E0">
              <w:rPr>
                <w:sz w:val="28"/>
                <w:szCs w:val="28"/>
              </w:rPr>
              <w:t>слова, близкие по лексиче</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rPr>
          <w:trHeight w:val="30"/>
        </w:trPr>
        <w:tc>
          <w:tcPr>
            <w:tcW w:w="707" w:type="dxa"/>
            <w:vMerge/>
            <w:tcBorders>
              <w:bottom w:val="nil"/>
            </w:tcBorders>
          </w:tcPr>
          <w:p w:rsidR="003222E0" w:rsidRPr="003222E0" w:rsidRDefault="003222E0" w:rsidP="003222E0">
            <w:pPr>
              <w:jc w:val="center"/>
              <w:rPr>
                <w:szCs w:val="28"/>
              </w:rPr>
            </w:pPr>
          </w:p>
        </w:tc>
        <w:tc>
          <w:tcPr>
            <w:tcW w:w="3479" w:type="dxa"/>
            <w:vMerge/>
            <w:tcBorders>
              <w:right w:val="nil"/>
            </w:tcBorders>
            <w:shd w:val="clear" w:color="auto" w:fill="auto"/>
          </w:tcPr>
          <w:p w:rsidR="003222E0" w:rsidRPr="003222E0" w:rsidRDefault="003222E0" w:rsidP="001E309A">
            <w:pPr>
              <w:numPr>
                <w:ilvl w:val="0"/>
                <w:numId w:val="261"/>
              </w:numPr>
              <w:jc w:val="both"/>
              <w:rPr>
                <w:sz w:val="28"/>
                <w:szCs w:val="28"/>
              </w:rPr>
            </w:pPr>
          </w:p>
        </w:tc>
        <w:tc>
          <w:tcPr>
            <w:tcW w:w="4144" w:type="dxa"/>
            <w:tcBorders>
              <w:top w:val="single" w:sz="4" w:space="0" w:color="auto"/>
              <w:left w:val="nil"/>
              <w:bottom w:val="nil"/>
            </w:tcBorders>
          </w:tcPr>
          <w:p w:rsidR="003222E0" w:rsidRPr="003222E0" w:rsidRDefault="003222E0" w:rsidP="001E309A">
            <w:pPr>
              <w:numPr>
                <w:ilvl w:val="0"/>
                <w:numId w:val="264"/>
              </w:numPr>
              <w:jc w:val="both"/>
              <w:rPr>
                <w:sz w:val="28"/>
                <w:szCs w:val="28"/>
              </w:rPr>
            </w:pPr>
            <w:r w:rsidRPr="003222E0">
              <w:rPr>
                <w:sz w:val="28"/>
                <w:szCs w:val="28"/>
              </w:rPr>
              <w:t>скому значению</w:t>
            </w:r>
          </w:p>
        </w:tc>
        <w:tc>
          <w:tcPr>
            <w:tcW w:w="1258" w:type="dxa"/>
            <w:tcBorders>
              <w:top w:val="single" w:sz="4" w:space="0" w:color="auto"/>
              <w:bottom w:val="nil"/>
            </w:tcBorders>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szCs w:val="28"/>
              </w:rPr>
            </w:pPr>
          </w:p>
        </w:tc>
        <w:tc>
          <w:tcPr>
            <w:tcW w:w="3479" w:type="dxa"/>
            <w:vMerge/>
            <w:tcBorders>
              <w:bottom w:val="single" w:sz="4" w:space="0" w:color="auto"/>
              <w:right w:val="nil"/>
            </w:tcBorders>
          </w:tcPr>
          <w:p w:rsidR="003222E0" w:rsidRPr="003222E0" w:rsidRDefault="003222E0" w:rsidP="003222E0">
            <w:pPr>
              <w:jc w:val="both"/>
              <w:rPr>
                <w:sz w:val="28"/>
                <w:szCs w:val="28"/>
              </w:rPr>
            </w:pPr>
          </w:p>
        </w:tc>
        <w:tc>
          <w:tcPr>
            <w:tcW w:w="4144" w:type="dxa"/>
            <w:tcBorders>
              <w:top w:val="nil"/>
              <w:left w:val="nil"/>
              <w:bottom w:val="single" w:sz="4" w:space="0" w:color="auto"/>
            </w:tcBorders>
          </w:tcPr>
          <w:p w:rsidR="003222E0" w:rsidRPr="003222E0" w:rsidRDefault="003222E0" w:rsidP="001E309A">
            <w:pPr>
              <w:numPr>
                <w:ilvl w:val="0"/>
                <w:numId w:val="264"/>
              </w:numPr>
              <w:jc w:val="both"/>
              <w:rPr>
                <w:sz w:val="28"/>
                <w:szCs w:val="28"/>
              </w:rPr>
            </w:pPr>
            <w:r w:rsidRPr="003222E0">
              <w:rPr>
                <w:sz w:val="28"/>
                <w:szCs w:val="28"/>
              </w:rPr>
              <w:t xml:space="preserve">слова, которые пишутся и произносятся одинаково, но </w:t>
            </w:r>
            <w:r w:rsidRPr="003222E0">
              <w:rPr>
                <w:sz w:val="28"/>
                <w:szCs w:val="28"/>
              </w:rPr>
              <w:lastRenderedPageBreak/>
              <w:t>имеют разное лексическое значение</w:t>
            </w:r>
          </w:p>
        </w:tc>
        <w:tc>
          <w:tcPr>
            <w:tcW w:w="1258" w:type="dxa"/>
            <w:tcBorders>
              <w:top w:val="nil"/>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lastRenderedPageBreak/>
              <w:t>4.</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szCs w:val="28"/>
              </w:rPr>
              <w:t>Установите соответствие между фразеологизмами и их значением.</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1-Б</w:t>
            </w:r>
          </w:p>
          <w:p w:rsidR="003222E0" w:rsidRPr="003222E0" w:rsidRDefault="003222E0" w:rsidP="003222E0">
            <w:pPr>
              <w:jc w:val="center"/>
              <w:rPr>
                <w:sz w:val="28"/>
                <w:szCs w:val="28"/>
              </w:rPr>
            </w:pPr>
            <w:r w:rsidRPr="003222E0">
              <w:rPr>
                <w:sz w:val="28"/>
                <w:szCs w:val="28"/>
              </w:rPr>
              <w:t>2-А</w:t>
            </w:r>
          </w:p>
        </w:tc>
      </w:tr>
      <w:tr w:rsidR="003222E0" w:rsidRPr="003222E0" w:rsidTr="009344B9">
        <w:tc>
          <w:tcPr>
            <w:tcW w:w="707" w:type="dxa"/>
            <w:tcBorders>
              <w:top w:val="nil"/>
              <w:bottom w:val="nil"/>
            </w:tcBorders>
          </w:tcPr>
          <w:p w:rsidR="003222E0" w:rsidRPr="003222E0" w:rsidRDefault="003222E0" w:rsidP="003222E0">
            <w:pPr>
              <w:jc w:val="center"/>
              <w:rPr>
                <w:szCs w:val="28"/>
              </w:rPr>
            </w:pPr>
          </w:p>
        </w:tc>
        <w:tc>
          <w:tcPr>
            <w:tcW w:w="3479" w:type="dxa"/>
            <w:tcBorders>
              <w:top w:val="nil"/>
              <w:bottom w:val="nil"/>
              <w:right w:val="nil"/>
            </w:tcBorders>
          </w:tcPr>
          <w:p w:rsidR="003222E0" w:rsidRPr="003222E0" w:rsidRDefault="003222E0" w:rsidP="003222E0">
            <w:pPr>
              <w:jc w:val="both"/>
              <w:rPr>
                <w:sz w:val="28"/>
                <w:szCs w:val="28"/>
                <w:u w:val="single"/>
              </w:rPr>
            </w:pPr>
            <w:r w:rsidRPr="003222E0">
              <w:rPr>
                <w:sz w:val="28"/>
                <w:szCs w:val="28"/>
                <w:u w:val="single"/>
              </w:rPr>
              <w:t>Фразеологизм:</w:t>
            </w:r>
          </w:p>
        </w:tc>
        <w:tc>
          <w:tcPr>
            <w:tcW w:w="4144" w:type="dxa"/>
            <w:tcBorders>
              <w:top w:val="nil"/>
              <w:left w:val="nil"/>
              <w:bottom w:val="nil"/>
            </w:tcBorders>
          </w:tcPr>
          <w:p w:rsidR="003222E0" w:rsidRPr="003222E0" w:rsidRDefault="003222E0" w:rsidP="003222E0">
            <w:pPr>
              <w:jc w:val="both"/>
              <w:rPr>
                <w:sz w:val="28"/>
                <w:szCs w:val="28"/>
                <w:u w:val="single"/>
              </w:rPr>
            </w:pPr>
            <w:r w:rsidRPr="003222E0">
              <w:rPr>
                <w:sz w:val="28"/>
                <w:szCs w:val="28"/>
                <w:u w:val="single"/>
              </w:rPr>
              <w:t>Значение:</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szCs w:val="28"/>
              </w:rPr>
            </w:pPr>
          </w:p>
        </w:tc>
        <w:tc>
          <w:tcPr>
            <w:tcW w:w="3479" w:type="dxa"/>
            <w:tcBorders>
              <w:top w:val="nil"/>
              <w:bottom w:val="nil"/>
              <w:right w:val="nil"/>
            </w:tcBorders>
          </w:tcPr>
          <w:p w:rsidR="003222E0" w:rsidRPr="003222E0" w:rsidRDefault="003222E0" w:rsidP="001E309A">
            <w:pPr>
              <w:numPr>
                <w:ilvl w:val="0"/>
                <w:numId w:val="265"/>
              </w:numPr>
              <w:jc w:val="both"/>
              <w:rPr>
                <w:sz w:val="28"/>
                <w:szCs w:val="28"/>
              </w:rPr>
            </w:pPr>
            <w:r w:rsidRPr="003222E0">
              <w:rPr>
                <w:sz w:val="28"/>
                <w:szCs w:val="28"/>
              </w:rPr>
              <w:t>вернуться к своим пенатам</w:t>
            </w:r>
          </w:p>
        </w:tc>
        <w:tc>
          <w:tcPr>
            <w:tcW w:w="4144" w:type="dxa"/>
            <w:tcBorders>
              <w:top w:val="nil"/>
              <w:left w:val="nil"/>
              <w:bottom w:val="nil"/>
            </w:tcBorders>
          </w:tcPr>
          <w:p w:rsidR="003222E0" w:rsidRPr="003222E0" w:rsidRDefault="003222E0" w:rsidP="001E309A">
            <w:pPr>
              <w:numPr>
                <w:ilvl w:val="0"/>
                <w:numId w:val="266"/>
              </w:numPr>
              <w:jc w:val="both"/>
              <w:rPr>
                <w:sz w:val="28"/>
                <w:szCs w:val="28"/>
              </w:rPr>
            </w:pPr>
            <w:r w:rsidRPr="003222E0">
              <w:rPr>
                <w:sz w:val="28"/>
                <w:szCs w:val="28"/>
              </w:rPr>
              <w:t>добрый, бескорыстный человек</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szCs w:val="28"/>
              </w:rPr>
            </w:pPr>
          </w:p>
        </w:tc>
        <w:tc>
          <w:tcPr>
            <w:tcW w:w="3479" w:type="dxa"/>
            <w:tcBorders>
              <w:top w:val="nil"/>
              <w:bottom w:val="nil"/>
              <w:right w:val="nil"/>
            </w:tcBorders>
          </w:tcPr>
          <w:p w:rsidR="003222E0" w:rsidRPr="003222E0" w:rsidRDefault="003222E0" w:rsidP="001E309A">
            <w:pPr>
              <w:numPr>
                <w:ilvl w:val="0"/>
                <w:numId w:val="265"/>
              </w:numPr>
              <w:jc w:val="both"/>
              <w:rPr>
                <w:sz w:val="28"/>
                <w:szCs w:val="28"/>
              </w:rPr>
            </w:pPr>
            <w:r w:rsidRPr="003222E0">
              <w:rPr>
                <w:sz w:val="28"/>
                <w:szCs w:val="28"/>
              </w:rPr>
              <w:t>современный Дон Кихот</w:t>
            </w:r>
          </w:p>
        </w:tc>
        <w:tc>
          <w:tcPr>
            <w:tcW w:w="4144" w:type="dxa"/>
            <w:tcBorders>
              <w:top w:val="nil"/>
              <w:left w:val="nil"/>
              <w:bottom w:val="nil"/>
            </w:tcBorders>
          </w:tcPr>
          <w:p w:rsidR="003222E0" w:rsidRPr="003222E0" w:rsidRDefault="003222E0" w:rsidP="001E309A">
            <w:pPr>
              <w:numPr>
                <w:ilvl w:val="0"/>
                <w:numId w:val="266"/>
              </w:numPr>
              <w:jc w:val="both"/>
              <w:rPr>
                <w:sz w:val="28"/>
                <w:szCs w:val="28"/>
              </w:rPr>
            </w:pPr>
            <w:r w:rsidRPr="003222E0">
              <w:rPr>
                <w:sz w:val="28"/>
                <w:szCs w:val="28"/>
              </w:rPr>
              <w:t>вернуться в родной дом</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szCs w:val="28"/>
              </w:rPr>
            </w:pPr>
          </w:p>
        </w:tc>
        <w:tc>
          <w:tcPr>
            <w:tcW w:w="3479" w:type="dxa"/>
            <w:tcBorders>
              <w:top w:val="nil"/>
              <w:bottom w:val="single" w:sz="4" w:space="0" w:color="auto"/>
              <w:right w:val="nil"/>
            </w:tcBorders>
          </w:tcPr>
          <w:p w:rsidR="003222E0" w:rsidRPr="003222E0" w:rsidRDefault="003222E0" w:rsidP="003222E0">
            <w:pPr>
              <w:jc w:val="both"/>
              <w:rPr>
                <w:sz w:val="28"/>
                <w:szCs w:val="28"/>
              </w:rPr>
            </w:pPr>
          </w:p>
        </w:tc>
        <w:tc>
          <w:tcPr>
            <w:tcW w:w="4144" w:type="dxa"/>
            <w:tcBorders>
              <w:top w:val="nil"/>
              <w:left w:val="nil"/>
              <w:bottom w:val="single" w:sz="4" w:space="0" w:color="auto"/>
            </w:tcBorders>
          </w:tcPr>
          <w:p w:rsidR="003222E0" w:rsidRPr="003222E0" w:rsidRDefault="003222E0" w:rsidP="001E309A">
            <w:pPr>
              <w:numPr>
                <w:ilvl w:val="0"/>
                <w:numId w:val="266"/>
              </w:numPr>
              <w:jc w:val="both"/>
              <w:rPr>
                <w:sz w:val="28"/>
                <w:szCs w:val="28"/>
              </w:rPr>
            </w:pPr>
            <w:r w:rsidRPr="003222E0">
              <w:rPr>
                <w:sz w:val="28"/>
                <w:szCs w:val="28"/>
              </w:rPr>
              <w:t>бесполезная попытка поправить дела</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9588" w:type="dxa"/>
            <w:gridSpan w:val="4"/>
            <w:tcBorders>
              <w:top w:val="single" w:sz="4" w:space="0" w:color="auto"/>
              <w:bottom w:val="single" w:sz="4" w:space="0" w:color="auto"/>
            </w:tcBorders>
          </w:tcPr>
          <w:p w:rsidR="003222E0" w:rsidRPr="003222E0" w:rsidRDefault="003222E0" w:rsidP="003222E0">
            <w:pPr>
              <w:rPr>
                <w:sz w:val="28"/>
                <w:szCs w:val="28"/>
              </w:rPr>
            </w:pPr>
            <w:r w:rsidRPr="003222E0">
              <w:rPr>
                <w:b/>
                <w:i/>
                <w:sz w:val="28"/>
                <w:szCs w:val="28"/>
              </w:rPr>
              <w:t>Инструкция по выполнению заданий № 5-22: выберите цифру, соответствующую правильному варианту ответа и запишите ее в бланк ответов.</w:t>
            </w: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5.</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szCs w:val="28"/>
              </w:rPr>
              <w:t>Выберите пропущенную фразу и закончите предложение.</w:t>
            </w:r>
          </w:p>
          <w:p w:rsidR="003222E0" w:rsidRPr="003222E0" w:rsidRDefault="003222E0" w:rsidP="003222E0">
            <w:pPr>
              <w:jc w:val="both"/>
              <w:rPr>
                <w:sz w:val="28"/>
                <w:szCs w:val="28"/>
              </w:rPr>
            </w:pPr>
            <w:r w:rsidRPr="003222E0">
              <w:rPr>
                <w:sz w:val="28"/>
              </w:rPr>
              <w:t>«Язык – это …».</w:t>
            </w:r>
          </w:p>
        </w:tc>
        <w:tc>
          <w:tcPr>
            <w:tcW w:w="1258" w:type="dxa"/>
            <w:vMerge w:val="restart"/>
            <w:tcBorders>
              <w:top w:val="single" w:sz="4" w:space="0" w:color="auto"/>
            </w:tcBorders>
          </w:tcPr>
          <w:p w:rsidR="003222E0" w:rsidRPr="003222E0" w:rsidRDefault="003222E0" w:rsidP="003222E0">
            <w:pPr>
              <w:rPr>
                <w:szCs w:val="28"/>
              </w:rPr>
            </w:pPr>
          </w:p>
          <w:p w:rsidR="003222E0" w:rsidRPr="003222E0" w:rsidRDefault="003222E0" w:rsidP="003222E0">
            <w:pPr>
              <w:rPr>
                <w:szCs w:val="28"/>
              </w:rPr>
            </w:pPr>
          </w:p>
          <w:p w:rsidR="003222E0" w:rsidRPr="003222E0" w:rsidRDefault="003222E0" w:rsidP="003222E0">
            <w:pPr>
              <w:jc w:val="center"/>
              <w:rPr>
                <w:sz w:val="28"/>
                <w:szCs w:val="28"/>
              </w:rPr>
            </w:pPr>
            <w:r w:rsidRPr="003222E0">
              <w:rPr>
                <w:sz w:val="28"/>
                <w:szCs w:val="28"/>
              </w:rPr>
              <w:t>1</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67"/>
              </w:numPr>
              <w:jc w:val="both"/>
              <w:rPr>
                <w:sz w:val="28"/>
                <w:szCs w:val="28"/>
              </w:rPr>
            </w:pPr>
            <w:r w:rsidRPr="003222E0">
              <w:rPr>
                <w:sz w:val="28"/>
              </w:rPr>
              <w:t>система знаков, помогающая человеку мыслить и общаться</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67"/>
              </w:numPr>
              <w:jc w:val="both"/>
              <w:rPr>
                <w:sz w:val="28"/>
                <w:szCs w:val="28"/>
              </w:rPr>
            </w:pPr>
            <w:r w:rsidRPr="003222E0">
              <w:rPr>
                <w:sz w:val="28"/>
              </w:rPr>
              <w:t>употребление слов в соответствии с их значением</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67"/>
              </w:numPr>
              <w:jc w:val="both"/>
              <w:rPr>
                <w:sz w:val="28"/>
                <w:szCs w:val="28"/>
              </w:rPr>
            </w:pPr>
            <w:r w:rsidRPr="003222E0">
              <w:rPr>
                <w:sz w:val="28"/>
              </w:rPr>
              <w:t>индивидуальная сторона речевой деятельности</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67"/>
              </w:numPr>
              <w:jc w:val="both"/>
              <w:rPr>
                <w:sz w:val="28"/>
                <w:szCs w:val="28"/>
              </w:rPr>
            </w:pPr>
            <w:r w:rsidRPr="003222E0">
              <w:rPr>
                <w:sz w:val="28"/>
                <w:szCs w:val="28"/>
              </w:rPr>
              <w:t>обозначение явлений действительности</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6.</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rPr>
              <w:t>Каким словарем нужно воспользоваться, чтобы проверить правописание слова?</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3</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68"/>
              </w:numPr>
              <w:jc w:val="both"/>
              <w:rPr>
                <w:sz w:val="28"/>
                <w:szCs w:val="28"/>
                <w:lang w:eastAsia="zh-CN"/>
              </w:rPr>
            </w:pPr>
            <w:r w:rsidRPr="003222E0">
              <w:rPr>
                <w:sz w:val="28"/>
                <w:szCs w:val="28"/>
                <w:lang w:eastAsia="zh-CN"/>
              </w:rPr>
              <w:t>Этимологический</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68"/>
              </w:numPr>
              <w:jc w:val="both"/>
              <w:rPr>
                <w:sz w:val="28"/>
                <w:szCs w:val="28"/>
                <w:lang w:eastAsia="zh-CN"/>
              </w:rPr>
            </w:pPr>
            <w:r w:rsidRPr="003222E0">
              <w:rPr>
                <w:sz w:val="28"/>
                <w:szCs w:val="28"/>
                <w:lang w:eastAsia="zh-CN"/>
              </w:rPr>
              <w:t>Словарь синонимов</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68"/>
              </w:numPr>
              <w:jc w:val="both"/>
              <w:rPr>
                <w:sz w:val="28"/>
                <w:szCs w:val="28"/>
                <w:lang w:eastAsia="zh-CN"/>
              </w:rPr>
            </w:pPr>
            <w:r w:rsidRPr="003222E0">
              <w:rPr>
                <w:sz w:val="28"/>
                <w:szCs w:val="28"/>
                <w:lang w:eastAsia="zh-CN"/>
              </w:rPr>
              <w:t>Орфографический</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68"/>
              </w:numPr>
              <w:jc w:val="both"/>
              <w:rPr>
                <w:sz w:val="28"/>
                <w:szCs w:val="28"/>
              </w:rPr>
            </w:pPr>
            <w:r w:rsidRPr="003222E0">
              <w:rPr>
                <w:sz w:val="28"/>
                <w:szCs w:val="28"/>
              </w:rPr>
              <w:t>Словарь паронимов</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bottom w:val="nil"/>
            </w:tcBorders>
          </w:tcPr>
          <w:p w:rsidR="003222E0" w:rsidRPr="003222E0" w:rsidRDefault="003222E0" w:rsidP="003222E0">
            <w:pPr>
              <w:jc w:val="center"/>
              <w:rPr>
                <w:b/>
                <w:szCs w:val="28"/>
              </w:rPr>
            </w:pPr>
            <w:r w:rsidRPr="003222E0">
              <w:rPr>
                <w:b/>
                <w:szCs w:val="28"/>
              </w:rPr>
              <w:t>7.</w:t>
            </w:r>
          </w:p>
        </w:tc>
        <w:tc>
          <w:tcPr>
            <w:tcW w:w="7623" w:type="dxa"/>
            <w:gridSpan w:val="2"/>
            <w:tcBorders>
              <w:bottom w:val="nil"/>
            </w:tcBorders>
          </w:tcPr>
          <w:p w:rsidR="003222E0" w:rsidRPr="003222E0" w:rsidRDefault="003222E0" w:rsidP="003222E0">
            <w:pPr>
              <w:jc w:val="both"/>
              <w:rPr>
                <w:sz w:val="28"/>
              </w:rPr>
            </w:pPr>
            <w:r w:rsidRPr="003222E0">
              <w:rPr>
                <w:sz w:val="28"/>
              </w:rPr>
              <w:t xml:space="preserve">В каких словах в окончании именительного падежа множественного числа пишется –А (-Я)? </w:t>
            </w:r>
          </w:p>
        </w:tc>
        <w:tc>
          <w:tcPr>
            <w:tcW w:w="1258" w:type="dxa"/>
            <w:vMerge w:val="restart"/>
          </w:tcPr>
          <w:p w:rsidR="003222E0" w:rsidRPr="003222E0" w:rsidRDefault="003222E0" w:rsidP="003222E0">
            <w:pPr>
              <w:rPr>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4</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69"/>
              </w:numPr>
              <w:jc w:val="both"/>
              <w:rPr>
                <w:sz w:val="28"/>
                <w:szCs w:val="28"/>
              </w:rPr>
            </w:pPr>
            <w:r w:rsidRPr="003222E0">
              <w:rPr>
                <w:sz w:val="28"/>
              </w:rPr>
              <w:t>Шофер</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69"/>
              </w:numPr>
              <w:jc w:val="both"/>
              <w:rPr>
                <w:sz w:val="28"/>
                <w:szCs w:val="28"/>
              </w:rPr>
            </w:pPr>
            <w:r w:rsidRPr="003222E0">
              <w:rPr>
                <w:sz w:val="28"/>
              </w:rPr>
              <w:t>Офицер</w:t>
            </w:r>
          </w:p>
        </w:tc>
        <w:tc>
          <w:tcPr>
            <w:tcW w:w="1258" w:type="dxa"/>
            <w:vMerge/>
            <w:tcBorders>
              <w:bottom w:val="nil"/>
            </w:tcBorders>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0"/>
              </w:numPr>
              <w:jc w:val="both"/>
              <w:rPr>
                <w:sz w:val="28"/>
                <w:szCs w:val="28"/>
              </w:rPr>
            </w:pPr>
            <w:r w:rsidRPr="003222E0">
              <w:rPr>
                <w:sz w:val="28"/>
              </w:rPr>
              <w:t>Выбор</w:t>
            </w:r>
          </w:p>
        </w:tc>
        <w:tc>
          <w:tcPr>
            <w:tcW w:w="1258" w:type="dxa"/>
            <w:vMerge w:val="restart"/>
            <w:tcBorders>
              <w:top w:val="nil"/>
            </w:tcBorders>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69"/>
              </w:numPr>
              <w:jc w:val="both"/>
              <w:rPr>
                <w:sz w:val="28"/>
                <w:szCs w:val="28"/>
              </w:rPr>
            </w:pPr>
            <w:r w:rsidRPr="003222E0">
              <w:rPr>
                <w:sz w:val="28"/>
              </w:rPr>
              <w:t>Директор</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bottom w:val="nil"/>
            </w:tcBorders>
          </w:tcPr>
          <w:p w:rsidR="003222E0" w:rsidRPr="003222E0" w:rsidRDefault="003222E0" w:rsidP="003222E0">
            <w:pPr>
              <w:jc w:val="center"/>
              <w:rPr>
                <w:b/>
                <w:szCs w:val="28"/>
              </w:rPr>
            </w:pPr>
            <w:r w:rsidRPr="003222E0">
              <w:rPr>
                <w:b/>
                <w:szCs w:val="28"/>
              </w:rPr>
              <w:t>8.</w:t>
            </w:r>
          </w:p>
        </w:tc>
        <w:tc>
          <w:tcPr>
            <w:tcW w:w="7623" w:type="dxa"/>
            <w:gridSpan w:val="2"/>
            <w:tcBorders>
              <w:bottom w:val="nil"/>
            </w:tcBorders>
          </w:tcPr>
          <w:p w:rsidR="003222E0" w:rsidRPr="003222E0" w:rsidRDefault="003222E0" w:rsidP="003222E0">
            <w:pPr>
              <w:jc w:val="both"/>
              <w:rPr>
                <w:sz w:val="28"/>
                <w:szCs w:val="28"/>
              </w:rPr>
            </w:pPr>
            <w:r w:rsidRPr="003222E0">
              <w:rPr>
                <w:sz w:val="28"/>
                <w:szCs w:val="28"/>
              </w:rPr>
              <w:t>Выберите пропущенную фразу и закончите предложение.</w:t>
            </w:r>
          </w:p>
          <w:p w:rsidR="003222E0" w:rsidRPr="003222E0" w:rsidRDefault="003222E0" w:rsidP="003222E0">
            <w:pPr>
              <w:jc w:val="both"/>
              <w:rPr>
                <w:sz w:val="28"/>
                <w:szCs w:val="28"/>
              </w:rPr>
            </w:pPr>
            <w:r w:rsidRPr="003222E0">
              <w:rPr>
                <w:sz w:val="28"/>
              </w:rPr>
              <w:t>«Лексикон  – это …».</w:t>
            </w:r>
          </w:p>
        </w:tc>
        <w:tc>
          <w:tcPr>
            <w:tcW w:w="1258" w:type="dxa"/>
            <w:vMerge w:val="restart"/>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2</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0"/>
              </w:numPr>
              <w:jc w:val="both"/>
              <w:rPr>
                <w:sz w:val="28"/>
                <w:szCs w:val="28"/>
                <w:lang w:eastAsia="zh-CN"/>
              </w:rPr>
            </w:pPr>
            <w:r w:rsidRPr="003222E0">
              <w:rPr>
                <w:sz w:val="28"/>
                <w:szCs w:val="24"/>
                <w:lang w:eastAsia="zh-CN"/>
              </w:rPr>
              <w:t>все слова, имеющиеся в языке</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0"/>
              </w:numPr>
              <w:jc w:val="both"/>
              <w:rPr>
                <w:sz w:val="28"/>
                <w:szCs w:val="28"/>
                <w:lang w:eastAsia="zh-CN"/>
              </w:rPr>
            </w:pPr>
            <w:r w:rsidRPr="003222E0">
              <w:rPr>
                <w:sz w:val="28"/>
                <w:szCs w:val="24"/>
                <w:lang w:eastAsia="zh-CN"/>
              </w:rPr>
              <w:t>словарный запас одного человека</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0"/>
              </w:numPr>
              <w:jc w:val="both"/>
              <w:rPr>
                <w:sz w:val="28"/>
                <w:szCs w:val="28"/>
              </w:rPr>
            </w:pPr>
            <w:r w:rsidRPr="003222E0">
              <w:rPr>
                <w:sz w:val="28"/>
                <w:szCs w:val="28"/>
              </w:rPr>
              <w:t>раздел языка, изучающий значение слов</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70"/>
              </w:numPr>
              <w:jc w:val="both"/>
              <w:rPr>
                <w:sz w:val="28"/>
                <w:szCs w:val="28"/>
              </w:rPr>
            </w:pPr>
            <w:r w:rsidRPr="003222E0">
              <w:rPr>
                <w:sz w:val="28"/>
                <w:szCs w:val="28"/>
              </w:rPr>
              <w:t>устойчивое словосочетание</w:t>
            </w:r>
          </w:p>
          <w:p w:rsidR="003222E0" w:rsidRPr="003222E0" w:rsidRDefault="003222E0" w:rsidP="003222E0">
            <w:pPr>
              <w:jc w:val="both"/>
              <w:rPr>
                <w:sz w:val="28"/>
                <w:szCs w:val="28"/>
              </w:rPr>
            </w:pPr>
          </w:p>
          <w:p w:rsidR="003222E0" w:rsidRPr="003222E0" w:rsidRDefault="003222E0" w:rsidP="003222E0">
            <w:pPr>
              <w:jc w:val="both"/>
              <w:rPr>
                <w:sz w:val="28"/>
                <w:szCs w:val="28"/>
              </w:rPr>
            </w:pP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9.</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rPr>
              <w:t>В каком слове ударение поставлено правильно?</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3</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1"/>
              </w:numPr>
              <w:jc w:val="both"/>
              <w:rPr>
                <w:sz w:val="28"/>
                <w:szCs w:val="28"/>
                <w:lang w:eastAsia="zh-CN"/>
              </w:rPr>
            </w:pPr>
            <w:r w:rsidRPr="003222E0">
              <w:rPr>
                <w:sz w:val="28"/>
                <w:szCs w:val="24"/>
                <w:lang w:eastAsia="zh-CN"/>
              </w:rPr>
              <w:t>БрАла</w:t>
            </w:r>
          </w:p>
        </w:tc>
        <w:tc>
          <w:tcPr>
            <w:tcW w:w="1258" w:type="dxa"/>
            <w:vMerge/>
            <w:tcBorders>
              <w:bottom w:val="nil"/>
            </w:tcBorders>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1"/>
              </w:numPr>
              <w:jc w:val="both"/>
              <w:rPr>
                <w:sz w:val="28"/>
                <w:szCs w:val="28"/>
                <w:lang w:eastAsia="zh-CN"/>
              </w:rPr>
            </w:pPr>
            <w:r w:rsidRPr="003222E0">
              <w:rPr>
                <w:sz w:val="28"/>
                <w:szCs w:val="24"/>
                <w:lang w:eastAsia="zh-CN"/>
              </w:rPr>
              <w:t>Алкоголь</w:t>
            </w:r>
          </w:p>
        </w:tc>
        <w:tc>
          <w:tcPr>
            <w:tcW w:w="1258" w:type="dxa"/>
            <w:vMerge w:val="restart"/>
            <w:tcBorders>
              <w:top w:val="nil"/>
            </w:tcBorders>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1"/>
              </w:numPr>
              <w:jc w:val="both"/>
              <w:rPr>
                <w:sz w:val="28"/>
                <w:szCs w:val="28"/>
              </w:rPr>
            </w:pPr>
            <w:r w:rsidRPr="003222E0">
              <w:rPr>
                <w:sz w:val="28"/>
                <w:szCs w:val="28"/>
              </w:rPr>
              <w:t>ЧЕрпать</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71"/>
              </w:numPr>
              <w:jc w:val="both"/>
              <w:rPr>
                <w:sz w:val="28"/>
                <w:szCs w:val="28"/>
              </w:rPr>
            </w:pPr>
            <w:r w:rsidRPr="003222E0">
              <w:rPr>
                <w:sz w:val="28"/>
                <w:szCs w:val="28"/>
              </w:rPr>
              <w:t>ЦЫган</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10.</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rPr>
              <w:t>Укажите словосочетание, в котором не нарушены нормы литературного языка.</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1</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2"/>
              </w:numPr>
              <w:jc w:val="both"/>
              <w:rPr>
                <w:sz w:val="28"/>
                <w:szCs w:val="28"/>
              </w:rPr>
            </w:pPr>
            <w:r w:rsidRPr="003222E0">
              <w:rPr>
                <w:sz w:val="28"/>
                <w:szCs w:val="28"/>
              </w:rPr>
              <w:t>Уникальные изделия</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2"/>
              </w:numPr>
              <w:jc w:val="both"/>
              <w:rPr>
                <w:sz w:val="28"/>
                <w:szCs w:val="28"/>
              </w:rPr>
            </w:pPr>
            <w:r w:rsidRPr="003222E0">
              <w:rPr>
                <w:sz w:val="28"/>
                <w:szCs w:val="28"/>
              </w:rPr>
              <w:t>Первый дебют</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2"/>
              </w:numPr>
              <w:jc w:val="both"/>
              <w:rPr>
                <w:sz w:val="28"/>
                <w:szCs w:val="28"/>
              </w:rPr>
            </w:pPr>
            <w:r w:rsidRPr="003222E0">
              <w:rPr>
                <w:sz w:val="28"/>
                <w:szCs w:val="28"/>
              </w:rPr>
              <w:t>Памятный мемориал</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72"/>
              </w:numPr>
              <w:jc w:val="both"/>
              <w:rPr>
                <w:sz w:val="28"/>
                <w:szCs w:val="28"/>
              </w:rPr>
            </w:pPr>
            <w:r w:rsidRPr="003222E0">
              <w:rPr>
                <w:sz w:val="28"/>
                <w:szCs w:val="28"/>
              </w:rPr>
              <w:t>Коренной абориген</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11.</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rPr>
              <w:t>Укажите пример, в котором нормы формообразования не нарушены.</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3</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3"/>
              </w:numPr>
              <w:jc w:val="both"/>
              <w:rPr>
                <w:sz w:val="28"/>
                <w:szCs w:val="28"/>
              </w:rPr>
            </w:pPr>
            <w:r w:rsidRPr="003222E0">
              <w:rPr>
                <w:sz w:val="28"/>
                <w:szCs w:val="28"/>
              </w:rPr>
              <w:t>В двух тысячи восьмом году</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3"/>
              </w:numPr>
              <w:jc w:val="both"/>
              <w:rPr>
                <w:sz w:val="28"/>
                <w:szCs w:val="28"/>
                <w:lang w:eastAsia="zh-CN"/>
              </w:rPr>
            </w:pPr>
            <w:r w:rsidRPr="003222E0">
              <w:rPr>
                <w:sz w:val="28"/>
                <w:szCs w:val="24"/>
                <w:lang w:eastAsia="zh-CN"/>
              </w:rPr>
              <w:t>Мы увидели гнездо, разорившее хищником</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3"/>
              </w:numPr>
              <w:jc w:val="both"/>
              <w:rPr>
                <w:sz w:val="28"/>
                <w:szCs w:val="28"/>
                <w:lang w:eastAsia="zh-CN"/>
              </w:rPr>
            </w:pPr>
            <w:r w:rsidRPr="003222E0">
              <w:rPr>
                <w:sz w:val="28"/>
                <w:szCs w:val="24"/>
                <w:lang w:eastAsia="zh-CN"/>
              </w:rPr>
              <w:t>Килограмм яблок</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73"/>
              </w:numPr>
              <w:jc w:val="both"/>
              <w:rPr>
                <w:sz w:val="28"/>
                <w:szCs w:val="28"/>
              </w:rPr>
            </w:pPr>
            <w:r w:rsidRPr="003222E0">
              <w:rPr>
                <w:sz w:val="28"/>
                <w:szCs w:val="28"/>
              </w:rPr>
              <w:t>Обеи ученицы выполнили задание</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12.</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rPr>
              <w:t>В каком словосочетании нет фразеологического оборота?</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1</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4"/>
              </w:numPr>
              <w:jc w:val="both"/>
              <w:rPr>
                <w:sz w:val="28"/>
                <w:szCs w:val="28"/>
              </w:rPr>
            </w:pPr>
            <w:r w:rsidRPr="003222E0">
              <w:rPr>
                <w:sz w:val="28"/>
                <w:szCs w:val="28"/>
              </w:rPr>
              <w:t>Переступать с ноги на ногу</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4"/>
              </w:numPr>
              <w:jc w:val="both"/>
              <w:rPr>
                <w:sz w:val="28"/>
                <w:szCs w:val="28"/>
              </w:rPr>
            </w:pPr>
            <w:r w:rsidRPr="003222E0">
              <w:rPr>
                <w:sz w:val="28"/>
                <w:szCs w:val="28"/>
              </w:rPr>
              <w:t>Взять себя в руки</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4"/>
              </w:numPr>
              <w:jc w:val="both"/>
              <w:rPr>
                <w:sz w:val="28"/>
                <w:szCs w:val="28"/>
              </w:rPr>
            </w:pPr>
            <w:r w:rsidRPr="003222E0">
              <w:rPr>
                <w:sz w:val="28"/>
                <w:szCs w:val="28"/>
              </w:rPr>
              <w:t>Ни в зуб ногой</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74"/>
              </w:numPr>
              <w:jc w:val="both"/>
              <w:rPr>
                <w:sz w:val="28"/>
                <w:szCs w:val="28"/>
              </w:rPr>
            </w:pPr>
            <w:r w:rsidRPr="003222E0">
              <w:rPr>
                <w:sz w:val="28"/>
                <w:szCs w:val="28"/>
              </w:rPr>
              <w:t>Жить на широкую ногу</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13.</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rPr>
              <w:t xml:space="preserve">В каком предложении вместо слова </w:t>
            </w:r>
            <w:r w:rsidRPr="003222E0">
              <w:rPr>
                <w:b/>
                <w:sz w:val="28"/>
              </w:rPr>
              <w:t>цветной</w:t>
            </w:r>
            <w:r w:rsidRPr="003222E0">
              <w:rPr>
                <w:sz w:val="28"/>
              </w:rPr>
              <w:t xml:space="preserve"> нужно употребить слово </w:t>
            </w:r>
            <w:r w:rsidRPr="003222E0">
              <w:rPr>
                <w:b/>
                <w:sz w:val="28"/>
              </w:rPr>
              <w:t>цветовой</w:t>
            </w:r>
            <w:r w:rsidRPr="003222E0">
              <w:rPr>
                <w:sz w:val="28"/>
              </w:rPr>
              <w:t>?</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2</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5"/>
              </w:numPr>
              <w:jc w:val="both"/>
              <w:rPr>
                <w:sz w:val="28"/>
                <w:szCs w:val="28"/>
                <w:lang w:eastAsia="zh-CN"/>
              </w:rPr>
            </w:pPr>
            <w:r w:rsidRPr="003222E0">
              <w:rPr>
                <w:sz w:val="28"/>
                <w:szCs w:val="24"/>
                <w:lang w:eastAsia="zh-CN"/>
              </w:rPr>
              <w:t>У детей были в руках цветные флажки.</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5"/>
              </w:numPr>
              <w:jc w:val="both"/>
              <w:rPr>
                <w:sz w:val="28"/>
                <w:szCs w:val="28"/>
                <w:lang w:eastAsia="zh-CN"/>
              </w:rPr>
            </w:pPr>
            <w:r w:rsidRPr="003222E0">
              <w:rPr>
                <w:sz w:val="28"/>
                <w:szCs w:val="24"/>
                <w:lang w:eastAsia="zh-CN"/>
              </w:rPr>
              <w:t>Эти цветные и световые особенности драгоценных камней вызывают чувство восхищения.</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5"/>
              </w:numPr>
              <w:jc w:val="both"/>
              <w:rPr>
                <w:sz w:val="28"/>
                <w:szCs w:val="28"/>
              </w:rPr>
            </w:pPr>
            <w:r w:rsidRPr="003222E0">
              <w:rPr>
                <w:sz w:val="28"/>
                <w:szCs w:val="28"/>
              </w:rPr>
              <w:t>Цветные лампочки тускло поблескивали в полумраке.</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75"/>
              </w:numPr>
              <w:jc w:val="both"/>
              <w:rPr>
                <w:sz w:val="28"/>
                <w:szCs w:val="28"/>
              </w:rPr>
            </w:pPr>
            <w:r w:rsidRPr="003222E0">
              <w:rPr>
                <w:sz w:val="28"/>
                <w:szCs w:val="28"/>
              </w:rPr>
              <w:t>В книге было множество фотографий и цветных рисунков.</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14.</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szCs w:val="28"/>
              </w:rPr>
              <w:t>Укажите предложение, в котором есть лексическая ошибка.</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3</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6"/>
              </w:numPr>
              <w:jc w:val="both"/>
              <w:rPr>
                <w:sz w:val="28"/>
                <w:szCs w:val="28"/>
              </w:rPr>
            </w:pPr>
            <w:r w:rsidRPr="003222E0">
              <w:rPr>
                <w:sz w:val="28"/>
              </w:rPr>
              <w:t>Он отметил, что новый подход найдет много противников.</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6"/>
              </w:numPr>
              <w:jc w:val="both"/>
              <w:rPr>
                <w:sz w:val="28"/>
                <w:szCs w:val="28"/>
              </w:rPr>
            </w:pPr>
            <w:r w:rsidRPr="003222E0">
              <w:rPr>
                <w:sz w:val="28"/>
              </w:rPr>
              <w:t>Там проложена асфальтовая дорожка.</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6"/>
              </w:numPr>
              <w:jc w:val="both"/>
              <w:rPr>
                <w:sz w:val="28"/>
              </w:rPr>
            </w:pPr>
            <w:r w:rsidRPr="003222E0">
              <w:rPr>
                <w:sz w:val="28"/>
              </w:rPr>
              <w:t>В течение февраля продолжительность суток возрастет на два     часа.</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76"/>
              </w:numPr>
              <w:jc w:val="both"/>
              <w:rPr>
                <w:sz w:val="28"/>
                <w:szCs w:val="28"/>
              </w:rPr>
            </w:pPr>
            <w:r w:rsidRPr="003222E0">
              <w:rPr>
                <w:sz w:val="28"/>
              </w:rPr>
              <w:t>Штраф за безбилетный проезд.</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15.</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szCs w:val="28"/>
              </w:rPr>
              <w:t>Укажите слово, в котором лексическое значение указано неверно.</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3</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4"/>
              </w:numPr>
              <w:jc w:val="both"/>
              <w:rPr>
                <w:sz w:val="28"/>
                <w:szCs w:val="28"/>
              </w:rPr>
            </w:pPr>
            <w:r w:rsidRPr="003222E0">
              <w:rPr>
                <w:sz w:val="28"/>
                <w:szCs w:val="28"/>
              </w:rPr>
              <w:t xml:space="preserve">Пневмония – воспаление легких </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4"/>
              </w:numPr>
              <w:jc w:val="both"/>
              <w:rPr>
                <w:sz w:val="28"/>
                <w:szCs w:val="28"/>
              </w:rPr>
            </w:pPr>
            <w:r w:rsidRPr="003222E0">
              <w:rPr>
                <w:sz w:val="28"/>
                <w:szCs w:val="28"/>
              </w:rPr>
              <w:t>Абориген – коренной житель определенной местности</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4"/>
              </w:numPr>
              <w:jc w:val="both"/>
              <w:rPr>
                <w:sz w:val="28"/>
                <w:szCs w:val="28"/>
              </w:rPr>
            </w:pPr>
            <w:r w:rsidRPr="003222E0">
              <w:rPr>
                <w:sz w:val="28"/>
                <w:szCs w:val="28"/>
              </w:rPr>
              <w:t>Поликлиника – лечебное учреждение для стационарных больных</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84"/>
              </w:numPr>
              <w:jc w:val="both"/>
              <w:rPr>
                <w:sz w:val="28"/>
                <w:szCs w:val="28"/>
              </w:rPr>
            </w:pPr>
            <w:r w:rsidRPr="003222E0">
              <w:rPr>
                <w:sz w:val="28"/>
                <w:szCs w:val="28"/>
              </w:rPr>
              <w:t>Перитонит – воспаление брюшной полости</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16.</w:t>
            </w:r>
          </w:p>
        </w:tc>
        <w:tc>
          <w:tcPr>
            <w:tcW w:w="7623" w:type="dxa"/>
            <w:gridSpan w:val="2"/>
            <w:tcBorders>
              <w:top w:val="single" w:sz="4" w:space="0" w:color="auto"/>
              <w:bottom w:val="nil"/>
            </w:tcBorders>
          </w:tcPr>
          <w:p w:rsidR="003222E0" w:rsidRPr="003222E0" w:rsidRDefault="003222E0" w:rsidP="003222E0">
            <w:pPr>
              <w:jc w:val="both"/>
              <w:rPr>
                <w:sz w:val="28"/>
              </w:rPr>
            </w:pPr>
            <w:r w:rsidRPr="003222E0">
              <w:rPr>
                <w:sz w:val="28"/>
              </w:rPr>
              <w:t>В каких словах на месте ЧН произносится ШН?</w:t>
            </w:r>
          </w:p>
        </w:tc>
        <w:tc>
          <w:tcPr>
            <w:tcW w:w="1258" w:type="dxa"/>
            <w:tcBorders>
              <w:top w:val="single" w:sz="4" w:space="0" w:color="auto"/>
              <w:bottom w:val="nil"/>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lastRenderedPageBreak/>
              <w:t>3</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1"/>
              </w:numPr>
              <w:jc w:val="both"/>
              <w:rPr>
                <w:sz w:val="28"/>
                <w:szCs w:val="28"/>
              </w:rPr>
            </w:pPr>
            <w:r w:rsidRPr="003222E0">
              <w:rPr>
                <w:sz w:val="28"/>
              </w:rPr>
              <w:t>Античный</w:t>
            </w:r>
          </w:p>
        </w:tc>
        <w:tc>
          <w:tcPr>
            <w:tcW w:w="1258" w:type="dxa"/>
            <w:vMerge w:val="restart"/>
            <w:tcBorders>
              <w:top w:val="nil"/>
            </w:tcBorders>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7"/>
              </w:numPr>
              <w:jc w:val="both"/>
              <w:rPr>
                <w:sz w:val="28"/>
                <w:szCs w:val="28"/>
              </w:rPr>
            </w:pPr>
            <w:r w:rsidRPr="003222E0">
              <w:rPr>
                <w:sz w:val="28"/>
              </w:rPr>
              <w:t>Вечный</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7"/>
              </w:numPr>
              <w:jc w:val="both"/>
              <w:rPr>
                <w:sz w:val="28"/>
                <w:szCs w:val="28"/>
                <w:lang w:eastAsia="zh-CN"/>
              </w:rPr>
            </w:pPr>
            <w:r w:rsidRPr="003222E0">
              <w:rPr>
                <w:sz w:val="28"/>
                <w:szCs w:val="24"/>
                <w:lang w:eastAsia="zh-CN"/>
              </w:rPr>
              <w:t>Скворечник</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77"/>
              </w:numPr>
              <w:jc w:val="both"/>
              <w:rPr>
                <w:sz w:val="28"/>
                <w:szCs w:val="28"/>
              </w:rPr>
            </w:pPr>
            <w:r w:rsidRPr="003222E0">
              <w:rPr>
                <w:sz w:val="28"/>
              </w:rPr>
              <w:t>Точный</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17.</w:t>
            </w:r>
          </w:p>
        </w:tc>
        <w:tc>
          <w:tcPr>
            <w:tcW w:w="7623" w:type="dxa"/>
            <w:gridSpan w:val="2"/>
            <w:tcBorders>
              <w:top w:val="single" w:sz="4" w:space="0" w:color="auto"/>
              <w:bottom w:val="nil"/>
            </w:tcBorders>
          </w:tcPr>
          <w:p w:rsidR="003222E0" w:rsidRPr="003222E0" w:rsidRDefault="003222E0" w:rsidP="003222E0">
            <w:pPr>
              <w:rPr>
                <w:sz w:val="28"/>
                <w:szCs w:val="28"/>
              </w:rPr>
            </w:pPr>
            <w:r w:rsidRPr="003222E0">
              <w:rPr>
                <w:sz w:val="28"/>
              </w:rPr>
              <w:t>Из перечисленных предложений выберите правильное.</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4</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8"/>
              </w:numPr>
              <w:rPr>
                <w:sz w:val="28"/>
                <w:szCs w:val="28"/>
                <w:lang w:eastAsia="zh-CN"/>
              </w:rPr>
            </w:pPr>
            <w:r w:rsidRPr="003222E0">
              <w:rPr>
                <w:sz w:val="28"/>
                <w:szCs w:val="24"/>
                <w:lang w:eastAsia="zh-CN"/>
              </w:rPr>
              <w:t>После школы я пойду до бабушки.</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8"/>
              </w:numPr>
              <w:rPr>
                <w:sz w:val="28"/>
                <w:szCs w:val="28"/>
                <w:lang w:eastAsia="zh-CN"/>
              </w:rPr>
            </w:pPr>
            <w:r w:rsidRPr="003222E0">
              <w:rPr>
                <w:sz w:val="28"/>
                <w:szCs w:val="24"/>
                <w:lang w:eastAsia="zh-CN"/>
              </w:rPr>
              <w:t>В сквере гуляли дети, мальчики и девочки.</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8"/>
              </w:numPr>
              <w:rPr>
                <w:sz w:val="28"/>
                <w:szCs w:val="28"/>
                <w:lang w:eastAsia="zh-CN"/>
              </w:rPr>
            </w:pPr>
            <w:r w:rsidRPr="003222E0">
              <w:rPr>
                <w:sz w:val="28"/>
                <w:szCs w:val="24"/>
                <w:lang w:eastAsia="zh-CN"/>
              </w:rPr>
              <w:t>В пьесе «Вишневом саде» Чехов показал судьбу дворянства.</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78"/>
              </w:numPr>
              <w:jc w:val="both"/>
              <w:rPr>
                <w:sz w:val="28"/>
                <w:szCs w:val="28"/>
              </w:rPr>
            </w:pPr>
            <w:r w:rsidRPr="003222E0">
              <w:rPr>
                <w:sz w:val="28"/>
                <w:szCs w:val="28"/>
              </w:rPr>
              <w:t>Поезд прибыл согласно расписанию.</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18.</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rPr>
              <w:t>В каком случае для нахождения правильного варианта нужно обратиться к словарю антонимов?</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3</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9"/>
              </w:numPr>
              <w:jc w:val="both"/>
              <w:rPr>
                <w:sz w:val="28"/>
                <w:szCs w:val="28"/>
                <w:lang w:eastAsia="zh-CN"/>
              </w:rPr>
            </w:pPr>
            <w:r w:rsidRPr="003222E0">
              <w:rPr>
                <w:sz w:val="28"/>
                <w:szCs w:val="24"/>
                <w:lang w:eastAsia="zh-CN"/>
              </w:rPr>
              <w:t>Веселый  – смеющийся</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9"/>
              </w:numPr>
              <w:jc w:val="both"/>
              <w:rPr>
                <w:sz w:val="28"/>
                <w:szCs w:val="28"/>
                <w:lang w:eastAsia="zh-CN"/>
              </w:rPr>
            </w:pPr>
            <w:r w:rsidRPr="003222E0">
              <w:rPr>
                <w:sz w:val="28"/>
                <w:szCs w:val="24"/>
                <w:lang w:eastAsia="zh-CN"/>
              </w:rPr>
              <w:t>Глубокий - узкий</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79"/>
              </w:numPr>
              <w:jc w:val="both"/>
              <w:rPr>
                <w:sz w:val="28"/>
                <w:szCs w:val="28"/>
                <w:lang w:eastAsia="zh-CN"/>
              </w:rPr>
            </w:pPr>
            <w:r w:rsidRPr="003222E0">
              <w:rPr>
                <w:sz w:val="28"/>
                <w:szCs w:val="24"/>
                <w:lang w:eastAsia="zh-CN"/>
              </w:rPr>
              <w:t>Высокий - низкий</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79"/>
              </w:numPr>
              <w:jc w:val="both"/>
              <w:rPr>
                <w:sz w:val="28"/>
                <w:szCs w:val="28"/>
              </w:rPr>
            </w:pPr>
            <w:r w:rsidRPr="003222E0">
              <w:rPr>
                <w:sz w:val="28"/>
                <w:szCs w:val="28"/>
              </w:rPr>
              <w:t>Надеть - одеть</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rPr>
          <w:trHeight w:val="345"/>
        </w:trPr>
        <w:tc>
          <w:tcPr>
            <w:tcW w:w="707" w:type="dxa"/>
            <w:vMerge w:val="restart"/>
            <w:tcBorders>
              <w:top w:val="single" w:sz="4" w:space="0" w:color="auto"/>
            </w:tcBorders>
          </w:tcPr>
          <w:p w:rsidR="003222E0" w:rsidRPr="003222E0" w:rsidRDefault="003222E0" w:rsidP="003222E0">
            <w:pPr>
              <w:jc w:val="center"/>
              <w:rPr>
                <w:b/>
                <w:szCs w:val="28"/>
              </w:rPr>
            </w:pPr>
            <w:r w:rsidRPr="003222E0">
              <w:rPr>
                <w:b/>
                <w:szCs w:val="28"/>
              </w:rPr>
              <w:t>19.</w:t>
            </w:r>
          </w:p>
        </w:tc>
        <w:tc>
          <w:tcPr>
            <w:tcW w:w="7623" w:type="dxa"/>
            <w:gridSpan w:val="2"/>
            <w:tcBorders>
              <w:top w:val="single" w:sz="4" w:space="0" w:color="auto"/>
              <w:bottom w:val="nil"/>
            </w:tcBorders>
          </w:tcPr>
          <w:p w:rsidR="003222E0" w:rsidRPr="003222E0" w:rsidRDefault="003222E0" w:rsidP="003222E0">
            <w:pPr>
              <w:ind w:left="360"/>
              <w:jc w:val="both"/>
              <w:rPr>
                <w:sz w:val="28"/>
                <w:szCs w:val="28"/>
              </w:rPr>
            </w:pPr>
            <w:r w:rsidRPr="003222E0">
              <w:rPr>
                <w:sz w:val="28"/>
                <w:szCs w:val="28"/>
              </w:rPr>
              <w:t>Выберите пропущенную фразу и закончите предложение.</w:t>
            </w:r>
          </w:p>
          <w:p w:rsidR="003222E0" w:rsidRPr="003222E0" w:rsidRDefault="003222E0" w:rsidP="003222E0">
            <w:pPr>
              <w:ind w:left="360"/>
              <w:jc w:val="both"/>
              <w:rPr>
                <w:sz w:val="28"/>
                <w:szCs w:val="28"/>
              </w:rPr>
            </w:pPr>
            <w:r w:rsidRPr="003222E0">
              <w:rPr>
                <w:sz w:val="28"/>
              </w:rPr>
              <w:t>«Фонетика – это …».</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2</w:t>
            </w:r>
          </w:p>
        </w:tc>
      </w:tr>
      <w:tr w:rsidR="003222E0" w:rsidRPr="003222E0" w:rsidTr="009344B9">
        <w:trPr>
          <w:trHeight w:val="315"/>
        </w:trPr>
        <w:tc>
          <w:tcPr>
            <w:tcW w:w="707" w:type="dxa"/>
            <w:vMerge/>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5"/>
              </w:numPr>
              <w:jc w:val="both"/>
              <w:rPr>
                <w:sz w:val="28"/>
                <w:szCs w:val="28"/>
                <w:lang w:eastAsia="zh-CN"/>
              </w:rPr>
            </w:pPr>
            <w:r w:rsidRPr="003222E0">
              <w:rPr>
                <w:sz w:val="28"/>
                <w:szCs w:val="28"/>
                <w:lang w:eastAsia="zh-CN"/>
              </w:rPr>
              <w:t>все звуки русского языка</w:t>
            </w:r>
          </w:p>
        </w:tc>
        <w:tc>
          <w:tcPr>
            <w:tcW w:w="1258" w:type="dxa"/>
            <w:vMerge/>
          </w:tcPr>
          <w:p w:rsidR="003222E0" w:rsidRPr="003222E0" w:rsidRDefault="003222E0" w:rsidP="003222E0">
            <w:pPr>
              <w:jc w:val="center"/>
              <w:rPr>
                <w:sz w:val="28"/>
                <w:szCs w:val="28"/>
              </w:rPr>
            </w:pPr>
          </w:p>
        </w:tc>
      </w:tr>
      <w:tr w:rsidR="003222E0" w:rsidRPr="003222E0" w:rsidTr="009344B9">
        <w:trPr>
          <w:trHeight w:val="180"/>
        </w:trPr>
        <w:tc>
          <w:tcPr>
            <w:tcW w:w="707" w:type="dxa"/>
            <w:vMerge/>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5"/>
              </w:numPr>
              <w:jc w:val="both"/>
              <w:rPr>
                <w:sz w:val="28"/>
                <w:szCs w:val="28"/>
                <w:lang w:eastAsia="zh-CN"/>
              </w:rPr>
            </w:pPr>
            <w:r w:rsidRPr="003222E0">
              <w:rPr>
                <w:sz w:val="28"/>
                <w:szCs w:val="28"/>
                <w:lang w:eastAsia="zh-CN"/>
              </w:rPr>
              <w:t>раздел языкознания, изучающий правильное произношение</w:t>
            </w:r>
          </w:p>
        </w:tc>
        <w:tc>
          <w:tcPr>
            <w:tcW w:w="1258" w:type="dxa"/>
            <w:vMerge/>
          </w:tcPr>
          <w:p w:rsidR="003222E0" w:rsidRPr="003222E0" w:rsidRDefault="003222E0" w:rsidP="003222E0">
            <w:pPr>
              <w:jc w:val="center"/>
              <w:rPr>
                <w:sz w:val="28"/>
                <w:szCs w:val="28"/>
              </w:rPr>
            </w:pPr>
          </w:p>
        </w:tc>
      </w:tr>
      <w:tr w:rsidR="003222E0" w:rsidRPr="003222E0" w:rsidTr="009344B9">
        <w:trPr>
          <w:trHeight w:val="165"/>
        </w:trPr>
        <w:tc>
          <w:tcPr>
            <w:tcW w:w="707" w:type="dxa"/>
            <w:vMerge/>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5"/>
              </w:numPr>
              <w:rPr>
                <w:sz w:val="28"/>
                <w:szCs w:val="28"/>
                <w:lang w:eastAsia="zh-CN"/>
              </w:rPr>
            </w:pPr>
            <w:r w:rsidRPr="003222E0">
              <w:rPr>
                <w:sz w:val="28"/>
                <w:szCs w:val="28"/>
                <w:lang w:eastAsia="zh-CN"/>
              </w:rPr>
              <w:t>раздел языка, изучающий звуки</w:t>
            </w:r>
          </w:p>
        </w:tc>
        <w:tc>
          <w:tcPr>
            <w:tcW w:w="1258" w:type="dxa"/>
            <w:vMerge/>
          </w:tcPr>
          <w:p w:rsidR="003222E0" w:rsidRPr="003222E0" w:rsidRDefault="003222E0" w:rsidP="003222E0">
            <w:pPr>
              <w:jc w:val="center"/>
              <w:rPr>
                <w:sz w:val="28"/>
                <w:szCs w:val="28"/>
              </w:rPr>
            </w:pPr>
          </w:p>
        </w:tc>
      </w:tr>
      <w:tr w:rsidR="003222E0" w:rsidRPr="003222E0" w:rsidTr="009344B9">
        <w:trPr>
          <w:trHeight w:val="142"/>
        </w:trPr>
        <w:tc>
          <w:tcPr>
            <w:tcW w:w="707" w:type="dxa"/>
            <w:vMerge/>
            <w:tcBorders>
              <w:bottom w:val="nil"/>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85"/>
              </w:numPr>
              <w:rPr>
                <w:sz w:val="28"/>
                <w:szCs w:val="24"/>
                <w:lang w:eastAsia="zh-CN"/>
              </w:rPr>
            </w:pPr>
            <w:r w:rsidRPr="003222E0">
              <w:rPr>
                <w:sz w:val="28"/>
                <w:szCs w:val="28"/>
                <w:lang w:eastAsia="zh-CN"/>
              </w:rPr>
              <w:t>норма, определяющая правильное ударение</w:t>
            </w:r>
          </w:p>
        </w:tc>
        <w:tc>
          <w:tcPr>
            <w:tcW w:w="1258" w:type="dxa"/>
            <w:vMerge/>
          </w:tcPr>
          <w:p w:rsidR="003222E0" w:rsidRPr="003222E0" w:rsidRDefault="003222E0" w:rsidP="003222E0">
            <w:pPr>
              <w:jc w:val="center"/>
              <w:rPr>
                <w:sz w:val="28"/>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20.</w:t>
            </w:r>
          </w:p>
        </w:tc>
        <w:tc>
          <w:tcPr>
            <w:tcW w:w="7623" w:type="dxa"/>
            <w:gridSpan w:val="2"/>
            <w:tcBorders>
              <w:top w:val="single" w:sz="4" w:space="0" w:color="auto"/>
              <w:bottom w:val="nil"/>
            </w:tcBorders>
          </w:tcPr>
          <w:p w:rsidR="003222E0" w:rsidRPr="003222E0" w:rsidRDefault="003222E0" w:rsidP="003222E0">
            <w:pPr>
              <w:jc w:val="both"/>
              <w:rPr>
                <w:sz w:val="28"/>
                <w:szCs w:val="28"/>
              </w:rPr>
            </w:pPr>
            <w:r w:rsidRPr="003222E0">
              <w:rPr>
                <w:sz w:val="28"/>
                <w:szCs w:val="28"/>
              </w:rPr>
              <w:t>Укажите грамматически правильное продолжение предложения.</w:t>
            </w:r>
          </w:p>
          <w:p w:rsidR="003222E0" w:rsidRPr="003222E0" w:rsidRDefault="003222E0" w:rsidP="003222E0">
            <w:pPr>
              <w:jc w:val="both"/>
              <w:rPr>
                <w:sz w:val="28"/>
                <w:szCs w:val="28"/>
              </w:rPr>
            </w:pPr>
            <w:r w:rsidRPr="003222E0">
              <w:rPr>
                <w:sz w:val="28"/>
                <w:szCs w:val="28"/>
              </w:rPr>
              <w:t>«Слушая сказки А. С. Пушкина, …».</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4</w:t>
            </w:r>
          </w:p>
          <w:p w:rsidR="003222E0" w:rsidRPr="003222E0" w:rsidRDefault="003222E0" w:rsidP="003222E0">
            <w:pPr>
              <w:jc w:val="center"/>
              <w:rPr>
                <w:sz w:val="28"/>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6"/>
              </w:numPr>
              <w:jc w:val="both"/>
              <w:rPr>
                <w:sz w:val="28"/>
                <w:szCs w:val="28"/>
                <w:lang w:eastAsia="zh-CN"/>
              </w:rPr>
            </w:pPr>
            <w:r w:rsidRPr="003222E0">
              <w:rPr>
                <w:sz w:val="28"/>
                <w:szCs w:val="28"/>
                <w:lang w:eastAsia="zh-CN"/>
              </w:rPr>
              <w:t xml:space="preserve">ничто не может нас отвлечь </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6"/>
              </w:numPr>
              <w:jc w:val="both"/>
              <w:rPr>
                <w:sz w:val="28"/>
                <w:szCs w:val="28"/>
                <w:lang w:eastAsia="zh-CN"/>
              </w:rPr>
            </w:pPr>
            <w:r w:rsidRPr="003222E0">
              <w:rPr>
                <w:sz w:val="28"/>
                <w:szCs w:val="28"/>
                <w:lang w:eastAsia="zh-CN"/>
              </w:rPr>
              <w:t>мы с детских лет учимся ценить художественное слово</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6"/>
              </w:numPr>
              <w:jc w:val="both"/>
              <w:rPr>
                <w:sz w:val="28"/>
                <w:szCs w:val="28"/>
                <w:lang w:eastAsia="zh-CN"/>
              </w:rPr>
            </w:pPr>
            <w:r w:rsidRPr="003222E0">
              <w:rPr>
                <w:sz w:val="28"/>
                <w:szCs w:val="28"/>
                <w:lang w:eastAsia="zh-CN"/>
              </w:rPr>
              <w:t>вспоминаются русские предания и былины</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86"/>
              </w:numPr>
              <w:jc w:val="both"/>
              <w:rPr>
                <w:sz w:val="28"/>
                <w:szCs w:val="28"/>
                <w:lang w:eastAsia="zh-CN"/>
              </w:rPr>
            </w:pPr>
            <w:r w:rsidRPr="003222E0">
              <w:rPr>
                <w:sz w:val="28"/>
                <w:szCs w:val="28"/>
                <w:lang w:eastAsia="zh-CN"/>
              </w:rPr>
              <w:t>забываются все тревоги</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21.</w:t>
            </w:r>
          </w:p>
        </w:tc>
        <w:tc>
          <w:tcPr>
            <w:tcW w:w="7623" w:type="dxa"/>
            <w:gridSpan w:val="2"/>
            <w:tcBorders>
              <w:top w:val="single" w:sz="4" w:space="0" w:color="auto"/>
              <w:bottom w:val="nil"/>
            </w:tcBorders>
          </w:tcPr>
          <w:p w:rsidR="003222E0" w:rsidRPr="003222E0" w:rsidRDefault="003222E0" w:rsidP="003222E0">
            <w:pPr>
              <w:jc w:val="both"/>
              <w:rPr>
                <w:sz w:val="28"/>
              </w:rPr>
            </w:pPr>
            <w:r w:rsidRPr="003222E0">
              <w:rPr>
                <w:sz w:val="28"/>
              </w:rPr>
              <w:t xml:space="preserve">Какое существительное относится к женскому роду? </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3</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2"/>
              </w:numPr>
              <w:jc w:val="both"/>
              <w:rPr>
                <w:sz w:val="28"/>
                <w:szCs w:val="28"/>
              </w:rPr>
            </w:pPr>
            <w:r w:rsidRPr="003222E0">
              <w:rPr>
                <w:sz w:val="28"/>
              </w:rPr>
              <w:t>Кофе</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2"/>
              </w:numPr>
              <w:jc w:val="both"/>
              <w:rPr>
                <w:sz w:val="28"/>
                <w:szCs w:val="28"/>
              </w:rPr>
            </w:pPr>
            <w:r w:rsidRPr="003222E0">
              <w:rPr>
                <w:sz w:val="28"/>
              </w:rPr>
              <w:t>Алоэ</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2"/>
              </w:numPr>
              <w:jc w:val="both"/>
              <w:rPr>
                <w:sz w:val="28"/>
                <w:szCs w:val="28"/>
              </w:rPr>
            </w:pPr>
            <w:r w:rsidRPr="003222E0">
              <w:rPr>
                <w:sz w:val="28"/>
              </w:rPr>
              <w:t>Мозоль</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82"/>
              </w:numPr>
              <w:jc w:val="both"/>
              <w:rPr>
                <w:sz w:val="28"/>
                <w:szCs w:val="28"/>
              </w:rPr>
            </w:pPr>
            <w:r w:rsidRPr="003222E0">
              <w:rPr>
                <w:sz w:val="28"/>
              </w:rPr>
              <w:t>Рояль</w:t>
            </w:r>
          </w:p>
        </w:tc>
        <w:tc>
          <w:tcPr>
            <w:tcW w:w="1258" w:type="dxa"/>
            <w:vMerge/>
            <w:tcBorders>
              <w:bottom w:val="single" w:sz="4" w:space="0" w:color="auto"/>
            </w:tcBorders>
          </w:tcPr>
          <w:p w:rsidR="003222E0" w:rsidRPr="003222E0" w:rsidRDefault="003222E0" w:rsidP="003222E0">
            <w:pPr>
              <w:rPr>
                <w:szCs w:val="28"/>
              </w:rPr>
            </w:pPr>
          </w:p>
        </w:tc>
      </w:tr>
      <w:tr w:rsidR="003222E0" w:rsidRPr="003222E0" w:rsidTr="009344B9">
        <w:tc>
          <w:tcPr>
            <w:tcW w:w="707" w:type="dxa"/>
            <w:tcBorders>
              <w:top w:val="single" w:sz="4" w:space="0" w:color="auto"/>
              <w:bottom w:val="nil"/>
            </w:tcBorders>
          </w:tcPr>
          <w:p w:rsidR="003222E0" w:rsidRPr="003222E0" w:rsidRDefault="003222E0" w:rsidP="003222E0">
            <w:pPr>
              <w:jc w:val="center"/>
              <w:rPr>
                <w:b/>
                <w:szCs w:val="28"/>
              </w:rPr>
            </w:pPr>
            <w:r w:rsidRPr="003222E0">
              <w:rPr>
                <w:b/>
                <w:szCs w:val="28"/>
              </w:rPr>
              <w:t>22.</w:t>
            </w:r>
          </w:p>
        </w:tc>
        <w:tc>
          <w:tcPr>
            <w:tcW w:w="7623" w:type="dxa"/>
            <w:gridSpan w:val="2"/>
            <w:tcBorders>
              <w:top w:val="single" w:sz="4" w:space="0" w:color="auto"/>
              <w:bottom w:val="nil"/>
            </w:tcBorders>
          </w:tcPr>
          <w:p w:rsidR="003222E0" w:rsidRPr="003222E0" w:rsidRDefault="003222E0" w:rsidP="003222E0">
            <w:pPr>
              <w:tabs>
                <w:tab w:val="left" w:pos="0"/>
                <w:tab w:val="left" w:pos="360"/>
              </w:tabs>
              <w:jc w:val="both"/>
              <w:rPr>
                <w:sz w:val="28"/>
              </w:rPr>
            </w:pPr>
            <w:r w:rsidRPr="003222E0">
              <w:rPr>
                <w:sz w:val="28"/>
              </w:rPr>
              <w:t xml:space="preserve">Значение какого слова определено неверно? </w:t>
            </w:r>
          </w:p>
        </w:tc>
        <w:tc>
          <w:tcPr>
            <w:tcW w:w="1258" w:type="dxa"/>
            <w:vMerge w:val="restart"/>
            <w:tcBorders>
              <w:top w:val="single" w:sz="4" w:space="0" w:color="auto"/>
            </w:tcBorders>
          </w:tcPr>
          <w:p w:rsidR="003222E0" w:rsidRPr="003222E0" w:rsidRDefault="003222E0" w:rsidP="003222E0">
            <w:pPr>
              <w:jc w:val="center"/>
              <w:rPr>
                <w:sz w:val="28"/>
                <w:szCs w:val="28"/>
              </w:rPr>
            </w:pPr>
          </w:p>
          <w:p w:rsidR="003222E0" w:rsidRPr="003222E0" w:rsidRDefault="003222E0" w:rsidP="003222E0">
            <w:pPr>
              <w:jc w:val="center"/>
              <w:rPr>
                <w:sz w:val="28"/>
                <w:szCs w:val="28"/>
              </w:rPr>
            </w:pPr>
          </w:p>
          <w:p w:rsidR="003222E0" w:rsidRPr="003222E0" w:rsidRDefault="003222E0" w:rsidP="003222E0">
            <w:pPr>
              <w:jc w:val="center"/>
              <w:rPr>
                <w:sz w:val="28"/>
                <w:szCs w:val="28"/>
              </w:rPr>
            </w:pPr>
            <w:r w:rsidRPr="003222E0">
              <w:rPr>
                <w:sz w:val="28"/>
                <w:szCs w:val="28"/>
              </w:rPr>
              <w:t>1</w:t>
            </w: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3"/>
              </w:numPr>
              <w:rPr>
                <w:sz w:val="28"/>
                <w:szCs w:val="28"/>
              </w:rPr>
            </w:pPr>
            <w:r w:rsidRPr="003222E0">
              <w:rPr>
                <w:sz w:val="28"/>
              </w:rPr>
              <w:t>Адресат – лицо, отправляющее письмо</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3"/>
              </w:numPr>
              <w:rPr>
                <w:sz w:val="28"/>
                <w:szCs w:val="28"/>
              </w:rPr>
            </w:pPr>
            <w:r w:rsidRPr="003222E0">
              <w:rPr>
                <w:sz w:val="28"/>
              </w:rPr>
              <w:t>Овация – бурные аплодисменты</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nil"/>
            </w:tcBorders>
          </w:tcPr>
          <w:p w:rsidR="003222E0" w:rsidRPr="003222E0" w:rsidRDefault="003222E0" w:rsidP="003222E0">
            <w:pPr>
              <w:jc w:val="center"/>
              <w:rPr>
                <w:b/>
                <w:szCs w:val="28"/>
              </w:rPr>
            </w:pPr>
          </w:p>
        </w:tc>
        <w:tc>
          <w:tcPr>
            <w:tcW w:w="7623" w:type="dxa"/>
            <w:gridSpan w:val="2"/>
            <w:tcBorders>
              <w:top w:val="nil"/>
              <w:bottom w:val="nil"/>
            </w:tcBorders>
          </w:tcPr>
          <w:p w:rsidR="003222E0" w:rsidRPr="003222E0" w:rsidRDefault="003222E0" w:rsidP="001E309A">
            <w:pPr>
              <w:numPr>
                <w:ilvl w:val="0"/>
                <w:numId w:val="283"/>
              </w:numPr>
              <w:rPr>
                <w:sz w:val="28"/>
                <w:szCs w:val="28"/>
              </w:rPr>
            </w:pPr>
            <w:r w:rsidRPr="003222E0">
              <w:rPr>
                <w:sz w:val="28"/>
              </w:rPr>
              <w:t>Оппонент – противник с споре</w:t>
            </w:r>
          </w:p>
        </w:tc>
        <w:tc>
          <w:tcPr>
            <w:tcW w:w="1258" w:type="dxa"/>
            <w:vMerge/>
          </w:tcPr>
          <w:p w:rsidR="003222E0" w:rsidRPr="003222E0" w:rsidRDefault="003222E0" w:rsidP="003222E0">
            <w:pPr>
              <w:rPr>
                <w:szCs w:val="28"/>
              </w:rPr>
            </w:pPr>
          </w:p>
        </w:tc>
      </w:tr>
      <w:tr w:rsidR="003222E0" w:rsidRPr="003222E0" w:rsidTr="009344B9">
        <w:tc>
          <w:tcPr>
            <w:tcW w:w="707" w:type="dxa"/>
            <w:tcBorders>
              <w:top w:val="nil"/>
              <w:bottom w:val="single" w:sz="4" w:space="0" w:color="auto"/>
            </w:tcBorders>
          </w:tcPr>
          <w:p w:rsidR="003222E0" w:rsidRPr="003222E0" w:rsidRDefault="003222E0" w:rsidP="003222E0">
            <w:pPr>
              <w:jc w:val="center"/>
              <w:rPr>
                <w:b/>
                <w:szCs w:val="28"/>
              </w:rPr>
            </w:pPr>
          </w:p>
        </w:tc>
        <w:tc>
          <w:tcPr>
            <w:tcW w:w="7623" w:type="dxa"/>
            <w:gridSpan w:val="2"/>
            <w:tcBorders>
              <w:top w:val="nil"/>
              <w:bottom w:val="single" w:sz="4" w:space="0" w:color="auto"/>
            </w:tcBorders>
          </w:tcPr>
          <w:p w:rsidR="003222E0" w:rsidRPr="003222E0" w:rsidRDefault="003222E0" w:rsidP="001E309A">
            <w:pPr>
              <w:numPr>
                <w:ilvl w:val="0"/>
                <w:numId w:val="283"/>
              </w:numPr>
              <w:rPr>
                <w:sz w:val="28"/>
                <w:szCs w:val="28"/>
              </w:rPr>
            </w:pPr>
            <w:r w:rsidRPr="003222E0">
              <w:rPr>
                <w:sz w:val="28"/>
              </w:rPr>
              <w:t>Тщетно - напрасно</w:t>
            </w:r>
          </w:p>
        </w:tc>
        <w:tc>
          <w:tcPr>
            <w:tcW w:w="1258" w:type="dxa"/>
            <w:vMerge/>
            <w:tcBorders>
              <w:bottom w:val="single" w:sz="4" w:space="0" w:color="auto"/>
            </w:tcBorders>
          </w:tcPr>
          <w:p w:rsidR="003222E0" w:rsidRPr="003222E0" w:rsidRDefault="003222E0" w:rsidP="003222E0">
            <w:pPr>
              <w:rPr>
                <w:szCs w:val="28"/>
              </w:rPr>
            </w:pPr>
          </w:p>
        </w:tc>
      </w:tr>
    </w:tbl>
    <w:p w:rsidR="003222E0" w:rsidRPr="003222E0" w:rsidRDefault="003222E0" w:rsidP="003222E0"/>
    <w:p w:rsidR="003222E0" w:rsidRPr="003222E0" w:rsidRDefault="003222E0" w:rsidP="003222E0"/>
    <w:p w:rsidR="003222E0" w:rsidRPr="003222E0" w:rsidRDefault="003222E0" w:rsidP="003222E0"/>
    <w:p w:rsidR="003222E0" w:rsidRPr="003222E0" w:rsidRDefault="003222E0" w:rsidP="003222E0">
      <w:pPr>
        <w:rPr>
          <w:b/>
          <w:sz w:val="28"/>
        </w:rPr>
      </w:pPr>
      <w:r w:rsidRPr="003222E0">
        <w:rPr>
          <w:b/>
        </w:rPr>
        <w:br w:type="page"/>
      </w:r>
      <w:r w:rsidRPr="003222E0">
        <w:rPr>
          <w:b/>
          <w:sz w:val="28"/>
        </w:rPr>
        <w:lastRenderedPageBreak/>
        <w:t>Блок Б</w:t>
      </w:r>
    </w:p>
    <w:tbl>
      <w:tblPr>
        <w:tblStyle w:val="230"/>
        <w:tblW w:w="9588" w:type="dxa"/>
        <w:tblLayout w:type="fixed"/>
        <w:tblLook w:val="01E0" w:firstRow="1" w:lastRow="1" w:firstColumn="1" w:lastColumn="1" w:noHBand="0" w:noVBand="0"/>
      </w:tblPr>
      <w:tblGrid>
        <w:gridCol w:w="708"/>
        <w:gridCol w:w="6488"/>
        <w:gridCol w:w="2392"/>
      </w:tblGrid>
      <w:tr w:rsidR="003222E0" w:rsidRPr="003222E0" w:rsidTr="009344B9">
        <w:tc>
          <w:tcPr>
            <w:tcW w:w="708" w:type="dxa"/>
            <w:vAlign w:val="center"/>
          </w:tcPr>
          <w:p w:rsidR="003222E0" w:rsidRPr="003222E0" w:rsidRDefault="003222E0" w:rsidP="003222E0">
            <w:pPr>
              <w:jc w:val="center"/>
              <w:rPr>
                <w:sz w:val="28"/>
                <w:szCs w:val="28"/>
              </w:rPr>
            </w:pPr>
            <w:r w:rsidRPr="003222E0">
              <w:rPr>
                <w:sz w:val="28"/>
                <w:szCs w:val="28"/>
              </w:rPr>
              <w:t>№ п/п</w:t>
            </w:r>
          </w:p>
        </w:tc>
        <w:tc>
          <w:tcPr>
            <w:tcW w:w="6488" w:type="dxa"/>
            <w:vAlign w:val="center"/>
          </w:tcPr>
          <w:p w:rsidR="003222E0" w:rsidRPr="003222E0" w:rsidRDefault="003222E0" w:rsidP="003222E0">
            <w:pPr>
              <w:jc w:val="center"/>
              <w:rPr>
                <w:sz w:val="28"/>
                <w:szCs w:val="28"/>
              </w:rPr>
            </w:pPr>
            <w:r w:rsidRPr="003222E0">
              <w:rPr>
                <w:sz w:val="28"/>
                <w:szCs w:val="28"/>
              </w:rPr>
              <w:t>Задание (вопрос)</w:t>
            </w:r>
          </w:p>
        </w:tc>
        <w:tc>
          <w:tcPr>
            <w:tcW w:w="2392" w:type="dxa"/>
            <w:vAlign w:val="center"/>
          </w:tcPr>
          <w:p w:rsidR="003222E0" w:rsidRPr="003222E0" w:rsidRDefault="003222E0" w:rsidP="003222E0">
            <w:pPr>
              <w:jc w:val="center"/>
              <w:rPr>
                <w:sz w:val="28"/>
                <w:szCs w:val="28"/>
              </w:rPr>
            </w:pPr>
            <w:r w:rsidRPr="003222E0">
              <w:rPr>
                <w:sz w:val="28"/>
                <w:szCs w:val="28"/>
              </w:rPr>
              <w:t xml:space="preserve">Эталон ответа     </w:t>
            </w:r>
          </w:p>
          <w:p w:rsidR="003222E0" w:rsidRPr="003222E0" w:rsidRDefault="003222E0" w:rsidP="003222E0">
            <w:pPr>
              <w:jc w:val="center"/>
              <w:rPr>
                <w:sz w:val="28"/>
                <w:szCs w:val="28"/>
              </w:rPr>
            </w:pPr>
          </w:p>
        </w:tc>
      </w:tr>
      <w:tr w:rsidR="003222E0" w:rsidRPr="003222E0" w:rsidTr="009344B9">
        <w:tc>
          <w:tcPr>
            <w:tcW w:w="9588" w:type="dxa"/>
            <w:gridSpan w:val="3"/>
          </w:tcPr>
          <w:p w:rsidR="003222E0" w:rsidRPr="003222E0" w:rsidRDefault="003222E0" w:rsidP="003222E0">
            <w:pPr>
              <w:jc w:val="both"/>
              <w:rPr>
                <w:b/>
                <w:i/>
                <w:sz w:val="28"/>
              </w:rPr>
            </w:pPr>
            <w:r w:rsidRPr="003222E0">
              <w:rPr>
                <w:b/>
                <w:i/>
                <w:sz w:val="28"/>
              </w:rPr>
              <w:t>Инструкция по выполнению заданий №  23 -30: в соответствующую строку бланка ответов запишите краткий ответ на вопрос, окончание предложения или пропущенные слова.</w:t>
            </w:r>
          </w:p>
        </w:tc>
      </w:tr>
      <w:tr w:rsidR="003222E0" w:rsidRPr="003222E0" w:rsidTr="009344B9">
        <w:tc>
          <w:tcPr>
            <w:tcW w:w="708" w:type="dxa"/>
          </w:tcPr>
          <w:p w:rsidR="003222E0" w:rsidRPr="003222E0" w:rsidRDefault="003222E0" w:rsidP="003222E0">
            <w:pPr>
              <w:jc w:val="center"/>
              <w:rPr>
                <w:b/>
                <w:szCs w:val="28"/>
              </w:rPr>
            </w:pPr>
            <w:r w:rsidRPr="003222E0">
              <w:rPr>
                <w:b/>
                <w:szCs w:val="28"/>
              </w:rPr>
              <w:t>23.</w:t>
            </w:r>
          </w:p>
        </w:tc>
        <w:tc>
          <w:tcPr>
            <w:tcW w:w="6488" w:type="dxa"/>
          </w:tcPr>
          <w:p w:rsidR="003222E0" w:rsidRPr="003222E0" w:rsidRDefault="003222E0" w:rsidP="003222E0">
            <w:pPr>
              <w:shd w:val="clear" w:color="auto" w:fill="FFFFFF"/>
              <w:autoSpaceDE w:val="0"/>
              <w:autoSpaceDN w:val="0"/>
              <w:adjustRightInd w:val="0"/>
              <w:jc w:val="both"/>
              <w:rPr>
                <w:color w:val="000000"/>
                <w:sz w:val="28"/>
              </w:rPr>
            </w:pPr>
            <w:r w:rsidRPr="003222E0">
              <w:rPr>
                <w:color w:val="000000"/>
                <w:sz w:val="28"/>
              </w:rPr>
              <w:t>Как называются слова, которые схожи по правописанию и произношению, но имеют разное лексическое значение?</w:t>
            </w:r>
          </w:p>
        </w:tc>
        <w:tc>
          <w:tcPr>
            <w:tcW w:w="2392" w:type="dxa"/>
          </w:tcPr>
          <w:p w:rsidR="003222E0" w:rsidRPr="003222E0" w:rsidRDefault="003222E0" w:rsidP="003222E0">
            <w:pPr>
              <w:jc w:val="center"/>
              <w:rPr>
                <w:sz w:val="28"/>
              </w:rPr>
            </w:pPr>
          </w:p>
          <w:p w:rsidR="003222E0" w:rsidRPr="003222E0" w:rsidRDefault="003222E0" w:rsidP="003222E0">
            <w:pPr>
              <w:jc w:val="center"/>
              <w:rPr>
                <w:sz w:val="28"/>
              </w:rPr>
            </w:pPr>
            <w:r w:rsidRPr="003222E0">
              <w:rPr>
                <w:sz w:val="28"/>
              </w:rPr>
              <w:t>паронимы</w:t>
            </w:r>
          </w:p>
        </w:tc>
      </w:tr>
      <w:tr w:rsidR="003222E0" w:rsidRPr="003222E0" w:rsidTr="009344B9">
        <w:tc>
          <w:tcPr>
            <w:tcW w:w="708" w:type="dxa"/>
          </w:tcPr>
          <w:p w:rsidR="003222E0" w:rsidRPr="003222E0" w:rsidRDefault="003222E0" w:rsidP="003222E0">
            <w:pPr>
              <w:jc w:val="center"/>
              <w:rPr>
                <w:b/>
                <w:szCs w:val="28"/>
              </w:rPr>
            </w:pPr>
            <w:r w:rsidRPr="003222E0">
              <w:rPr>
                <w:b/>
                <w:szCs w:val="28"/>
              </w:rPr>
              <w:t>24.</w:t>
            </w:r>
          </w:p>
        </w:tc>
        <w:tc>
          <w:tcPr>
            <w:tcW w:w="6488" w:type="dxa"/>
          </w:tcPr>
          <w:p w:rsidR="003222E0" w:rsidRPr="003222E0" w:rsidRDefault="003222E0" w:rsidP="003222E0">
            <w:pPr>
              <w:jc w:val="both"/>
              <w:rPr>
                <w:sz w:val="28"/>
                <w:szCs w:val="28"/>
              </w:rPr>
            </w:pPr>
            <w:r w:rsidRPr="003222E0">
              <w:rPr>
                <w:sz w:val="28"/>
                <w:szCs w:val="28"/>
              </w:rPr>
              <w:t>К какому словарю нужно обратиться, чтобы найти сведения о лексическом значении  слова?</w:t>
            </w:r>
          </w:p>
        </w:tc>
        <w:tc>
          <w:tcPr>
            <w:tcW w:w="2392" w:type="dxa"/>
          </w:tcPr>
          <w:p w:rsidR="003222E0" w:rsidRPr="003222E0" w:rsidRDefault="003222E0" w:rsidP="003222E0">
            <w:pPr>
              <w:jc w:val="center"/>
              <w:rPr>
                <w:sz w:val="28"/>
              </w:rPr>
            </w:pPr>
            <w:r w:rsidRPr="003222E0">
              <w:rPr>
                <w:sz w:val="28"/>
              </w:rPr>
              <w:t>Толковый словарь</w:t>
            </w:r>
          </w:p>
        </w:tc>
      </w:tr>
      <w:tr w:rsidR="003222E0" w:rsidRPr="003222E0" w:rsidTr="009344B9">
        <w:tc>
          <w:tcPr>
            <w:tcW w:w="708" w:type="dxa"/>
          </w:tcPr>
          <w:p w:rsidR="003222E0" w:rsidRPr="003222E0" w:rsidRDefault="003222E0" w:rsidP="003222E0">
            <w:pPr>
              <w:jc w:val="center"/>
              <w:rPr>
                <w:b/>
                <w:szCs w:val="28"/>
              </w:rPr>
            </w:pPr>
            <w:r w:rsidRPr="003222E0">
              <w:rPr>
                <w:b/>
                <w:szCs w:val="28"/>
              </w:rPr>
              <w:t>25.</w:t>
            </w:r>
          </w:p>
        </w:tc>
        <w:tc>
          <w:tcPr>
            <w:tcW w:w="6488" w:type="dxa"/>
          </w:tcPr>
          <w:p w:rsidR="003222E0" w:rsidRPr="003222E0" w:rsidRDefault="003222E0" w:rsidP="003222E0">
            <w:pPr>
              <w:jc w:val="both"/>
              <w:rPr>
                <w:sz w:val="28"/>
              </w:rPr>
            </w:pPr>
            <w:r w:rsidRPr="003222E0">
              <w:rPr>
                <w:sz w:val="28"/>
              </w:rPr>
              <w:t xml:space="preserve">Укажите, как называются выражения «яблоко раздора», «сесть в калошу», «придти к шапочному разбору» </w:t>
            </w:r>
          </w:p>
        </w:tc>
        <w:tc>
          <w:tcPr>
            <w:tcW w:w="2392" w:type="dxa"/>
          </w:tcPr>
          <w:p w:rsidR="003222E0" w:rsidRPr="003222E0" w:rsidRDefault="003222E0" w:rsidP="003222E0">
            <w:pPr>
              <w:jc w:val="center"/>
              <w:rPr>
                <w:sz w:val="28"/>
              </w:rPr>
            </w:pPr>
            <w:r w:rsidRPr="003222E0">
              <w:rPr>
                <w:sz w:val="28"/>
              </w:rPr>
              <w:t>фразеологизмы</w:t>
            </w:r>
          </w:p>
        </w:tc>
      </w:tr>
      <w:tr w:rsidR="003222E0" w:rsidRPr="003222E0" w:rsidTr="009344B9">
        <w:tc>
          <w:tcPr>
            <w:tcW w:w="708" w:type="dxa"/>
          </w:tcPr>
          <w:p w:rsidR="003222E0" w:rsidRPr="003222E0" w:rsidRDefault="003222E0" w:rsidP="003222E0">
            <w:pPr>
              <w:jc w:val="center"/>
              <w:rPr>
                <w:b/>
                <w:szCs w:val="28"/>
              </w:rPr>
            </w:pPr>
            <w:r w:rsidRPr="003222E0">
              <w:rPr>
                <w:b/>
                <w:szCs w:val="28"/>
              </w:rPr>
              <w:t>26.</w:t>
            </w:r>
          </w:p>
        </w:tc>
        <w:tc>
          <w:tcPr>
            <w:tcW w:w="6488" w:type="dxa"/>
          </w:tcPr>
          <w:p w:rsidR="003222E0" w:rsidRPr="003222E0" w:rsidRDefault="003222E0" w:rsidP="003222E0">
            <w:pPr>
              <w:jc w:val="both"/>
              <w:rPr>
                <w:sz w:val="28"/>
              </w:rPr>
            </w:pPr>
            <w:r w:rsidRPr="003222E0">
              <w:rPr>
                <w:sz w:val="28"/>
              </w:rPr>
              <w:t>Определите стиль текста: «Септоцид Р-плюс – антисептический препарат. Это прозрачная бесцветная жидкость с приятным запахом. При производстве препарата обязательным этапом является ультрафильтрация, что делает его абсолютно стерильным. «Септоцид Р-плюс» предназначен для гигиенической обработки рук медицинского персонала, рук хирургов, операционного и инъекционного поля…»</w:t>
            </w:r>
          </w:p>
        </w:tc>
        <w:tc>
          <w:tcPr>
            <w:tcW w:w="2392" w:type="dxa"/>
          </w:tcPr>
          <w:p w:rsidR="003222E0" w:rsidRPr="003222E0" w:rsidRDefault="003222E0" w:rsidP="003222E0">
            <w:pPr>
              <w:jc w:val="center"/>
              <w:rPr>
                <w:sz w:val="28"/>
              </w:rPr>
            </w:pPr>
          </w:p>
          <w:p w:rsidR="003222E0" w:rsidRPr="003222E0" w:rsidRDefault="003222E0" w:rsidP="003222E0">
            <w:pPr>
              <w:jc w:val="center"/>
              <w:rPr>
                <w:sz w:val="28"/>
              </w:rPr>
            </w:pPr>
          </w:p>
          <w:p w:rsidR="003222E0" w:rsidRPr="003222E0" w:rsidRDefault="003222E0" w:rsidP="003222E0">
            <w:pPr>
              <w:jc w:val="center"/>
              <w:rPr>
                <w:sz w:val="28"/>
              </w:rPr>
            </w:pPr>
          </w:p>
          <w:p w:rsidR="003222E0" w:rsidRPr="003222E0" w:rsidRDefault="003222E0" w:rsidP="003222E0">
            <w:pPr>
              <w:jc w:val="center"/>
              <w:rPr>
                <w:sz w:val="28"/>
              </w:rPr>
            </w:pPr>
          </w:p>
          <w:p w:rsidR="003222E0" w:rsidRPr="003222E0" w:rsidRDefault="003222E0" w:rsidP="003222E0">
            <w:pPr>
              <w:jc w:val="center"/>
              <w:rPr>
                <w:sz w:val="28"/>
              </w:rPr>
            </w:pPr>
            <w:r w:rsidRPr="003222E0">
              <w:rPr>
                <w:sz w:val="28"/>
              </w:rPr>
              <w:t>Научный стиль</w:t>
            </w:r>
          </w:p>
        </w:tc>
      </w:tr>
      <w:tr w:rsidR="003222E0" w:rsidRPr="003222E0" w:rsidTr="009344B9">
        <w:tc>
          <w:tcPr>
            <w:tcW w:w="708" w:type="dxa"/>
          </w:tcPr>
          <w:p w:rsidR="003222E0" w:rsidRPr="003222E0" w:rsidRDefault="003222E0" w:rsidP="003222E0">
            <w:pPr>
              <w:jc w:val="center"/>
              <w:rPr>
                <w:b/>
                <w:szCs w:val="28"/>
              </w:rPr>
            </w:pPr>
            <w:r w:rsidRPr="003222E0">
              <w:rPr>
                <w:b/>
                <w:szCs w:val="28"/>
              </w:rPr>
              <w:t>27.</w:t>
            </w:r>
          </w:p>
        </w:tc>
        <w:tc>
          <w:tcPr>
            <w:tcW w:w="6488" w:type="dxa"/>
          </w:tcPr>
          <w:p w:rsidR="003222E0" w:rsidRPr="003222E0" w:rsidRDefault="003222E0" w:rsidP="003222E0">
            <w:pPr>
              <w:jc w:val="both"/>
              <w:rPr>
                <w:sz w:val="28"/>
              </w:rPr>
            </w:pPr>
            <w:r w:rsidRPr="003222E0">
              <w:rPr>
                <w:sz w:val="28"/>
              </w:rPr>
              <w:t xml:space="preserve">Что является целью разговорного  стиля речи? </w:t>
            </w:r>
          </w:p>
          <w:p w:rsidR="003222E0" w:rsidRPr="003222E0" w:rsidRDefault="003222E0" w:rsidP="003222E0">
            <w:pPr>
              <w:ind w:left="644"/>
              <w:jc w:val="both"/>
              <w:rPr>
                <w:iCs/>
                <w:color w:val="000000"/>
                <w:sz w:val="28"/>
                <w:szCs w:val="24"/>
                <w:lang w:eastAsia="zh-CN"/>
              </w:rPr>
            </w:pPr>
          </w:p>
        </w:tc>
        <w:tc>
          <w:tcPr>
            <w:tcW w:w="2392" w:type="dxa"/>
          </w:tcPr>
          <w:p w:rsidR="003222E0" w:rsidRPr="003222E0" w:rsidRDefault="003222E0" w:rsidP="003222E0">
            <w:pPr>
              <w:jc w:val="center"/>
              <w:rPr>
                <w:sz w:val="28"/>
              </w:rPr>
            </w:pPr>
            <w:r w:rsidRPr="003222E0">
              <w:rPr>
                <w:sz w:val="28"/>
              </w:rPr>
              <w:t>общение</w:t>
            </w:r>
          </w:p>
        </w:tc>
      </w:tr>
      <w:tr w:rsidR="003222E0" w:rsidRPr="003222E0" w:rsidTr="009344B9">
        <w:trPr>
          <w:trHeight w:val="401"/>
        </w:trPr>
        <w:tc>
          <w:tcPr>
            <w:tcW w:w="708" w:type="dxa"/>
          </w:tcPr>
          <w:p w:rsidR="003222E0" w:rsidRPr="003222E0" w:rsidRDefault="003222E0" w:rsidP="003222E0">
            <w:pPr>
              <w:jc w:val="center"/>
              <w:rPr>
                <w:b/>
                <w:szCs w:val="28"/>
              </w:rPr>
            </w:pPr>
            <w:r w:rsidRPr="003222E0">
              <w:rPr>
                <w:b/>
                <w:szCs w:val="28"/>
              </w:rPr>
              <w:t>28.</w:t>
            </w:r>
          </w:p>
        </w:tc>
        <w:tc>
          <w:tcPr>
            <w:tcW w:w="6488" w:type="dxa"/>
          </w:tcPr>
          <w:p w:rsidR="003222E0" w:rsidRPr="003222E0" w:rsidRDefault="003222E0" w:rsidP="003222E0">
            <w:pPr>
              <w:jc w:val="both"/>
              <w:rPr>
                <w:sz w:val="28"/>
                <w:szCs w:val="28"/>
              </w:rPr>
            </w:pPr>
            <w:r w:rsidRPr="003222E0">
              <w:rPr>
                <w:sz w:val="28"/>
                <w:szCs w:val="28"/>
              </w:rPr>
              <w:t>Фразеологизм «рукой подать» имеет значение …</w:t>
            </w:r>
          </w:p>
        </w:tc>
        <w:tc>
          <w:tcPr>
            <w:tcW w:w="2392" w:type="dxa"/>
          </w:tcPr>
          <w:p w:rsidR="003222E0" w:rsidRPr="003222E0" w:rsidRDefault="003222E0" w:rsidP="003222E0">
            <w:pPr>
              <w:jc w:val="center"/>
              <w:rPr>
                <w:sz w:val="28"/>
              </w:rPr>
            </w:pPr>
            <w:r w:rsidRPr="003222E0">
              <w:rPr>
                <w:sz w:val="28"/>
              </w:rPr>
              <w:t>близко</w:t>
            </w:r>
          </w:p>
        </w:tc>
      </w:tr>
      <w:tr w:rsidR="003222E0" w:rsidRPr="003222E0" w:rsidTr="009344B9">
        <w:tc>
          <w:tcPr>
            <w:tcW w:w="708" w:type="dxa"/>
          </w:tcPr>
          <w:p w:rsidR="003222E0" w:rsidRPr="003222E0" w:rsidRDefault="003222E0" w:rsidP="003222E0">
            <w:pPr>
              <w:jc w:val="center"/>
              <w:rPr>
                <w:b/>
                <w:szCs w:val="28"/>
              </w:rPr>
            </w:pPr>
            <w:r w:rsidRPr="003222E0">
              <w:rPr>
                <w:b/>
                <w:szCs w:val="28"/>
              </w:rPr>
              <w:t>29.</w:t>
            </w:r>
          </w:p>
        </w:tc>
        <w:tc>
          <w:tcPr>
            <w:tcW w:w="6488" w:type="dxa"/>
          </w:tcPr>
          <w:p w:rsidR="003222E0" w:rsidRPr="003222E0" w:rsidRDefault="003222E0" w:rsidP="003222E0">
            <w:pPr>
              <w:jc w:val="both"/>
              <w:rPr>
                <w:sz w:val="28"/>
              </w:rPr>
            </w:pPr>
            <w:r w:rsidRPr="003222E0">
              <w:rPr>
                <w:sz w:val="28"/>
              </w:rPr>
              <w:t xml:space="preserve">Предлоги </w:t>
            </w:r>
            <w:r w:rsidRPr="003222E0">
              <w:rPr>
                <w:b/>
                <w:sz w:val="28"/>
              </w:rPr>
              <w:t>благодаря, согласно, вопреки</w:t>
            </w:r>
            <w:r w:rsidRPr="003222E0">
              <w:rPr>
                <w:sz w:val="28"/>
              </w:rPr>
              <w:t xml:space="preserve"> употребляются с … падежом</w:t>
            </w:r>
          </w:p>
        </w:tc>
        <w:tc>
          <w:tcPr>
            <w:tcW w:w="2392" w:type="dxa"/>
          </w:tcPr>
          <w:p w:rsidR="003222E0" w:rsidRPr="003222E0" w:rsidRDefault="003222E0" w:rsidP="003222E0">
            <w:pPr>
              <w:jc w:val="center"/>
              <w:rPr>
                <w:sz w:val="28"/>
              </w:rPr>
            </w:pPr>
            <w:r w:rsidRPr="003222E0">
              <w:rPr>
                <w:sz w:val="28"/>
              </w:rPr>
              <w:t>дательным</w:t>
            </w:r>
          </w:p>
        </w:tc>
      </w:tr>
      <w:tr w:rsidR="003222E0" w:rsidRPr="003222E0" w:rsidTr="009344B9">
        <w:tc>
          <w:tcPr>
            <w:tcW w:w="708" w:type="dxa"/>
          </w:tcPr>
          <w:p w:rsidR="003222E0" w:rsidRPr="003222E0" w:rsidRDefault="003222E0" w:rsidP="003222E0">
            <w:pPr>
              <w:jc w:val="center"/>
              <w:rPr>
                <w:b/>
                <w:szCs w:val="28"/>
              </w:rPr>
            </w:pPr>
            <w:r w:rsidRPr="003222E0">
              <w:rPr>
                <w:b/>
                <w:szCs w:val="28"/>
              </w:rPr>
              <w:t>30.</w:t>
            </w:r>
          </w:p>
        </w:tc>
        <w:tc>
          <w:tcPr>
            <w:tcW w:w="6488" w:type="dxa"/>
          </w:tcPr>
          <w:p w:rsidR="003222E0" w:rsidRPr="003222E0" w:rsidRDefault="003222E0" w:rsidP="003222E0">
            <w:pPr>
              <w:jc w:val="both"/>
              <w:rPr>
                <w:sz w:val="28"/>
                <w:szCs w:val="28"/>
              </w:rPr>
            </w:pPr>
            <w:r w:rsidRPr="003222E0">
              <w:rPr>
                <w:sz w:val="28"/>
                <w:szCs w:val="28"/>
              </w:rPr>
              <w:t>Жанрами какого стиля являются очерк, репортаж, интервью?</w:t>
            </w:r>
          </w:p>
        </w:tc>
        <w:tc>
          <w:tcPr>
            <w:tcW w:w="2392" w:type="dxa"/>
          </w:tcPr>
          <w:p w:rsidR="003222E0" w:rsidRPr="003222E0" w:rsidRDefault="003222E0" w:rsidP="003222E0">
            <w:pPr>
              <w:jc w:val="center"/>
              <w:rPr>
                <w:sz w:val="28"/>
              </w:rPr>
            </w:pPr>
            <w:r w:rsidRPr="003222E0">
              <w:rPr>
                <w:sz w:val="28"/>
              </w:rPr>
              <w:t>публицистическим</w:t>
            </w:r>
          </w:p>
        </w:tc>
      </w:tr>
    </w:tbl>
    <w:p w:rsidR="003222E0" w:rsidRPr="003222E0" w:rsidRDefault="003222E0" w:rsidP="003222E0"/>
    <w:p w:rsidR="003222E0" w:rsidRPr="003222E0" w:rsidRDefault="003222E0" w:rsidP="003222E0">
      <w:pPr>
        <w:rPr>
          <w:sz w:val="28"/>
          <w:u w:val="single"/>
        </w:rPr>
      </w:pPr>
      <w:r w:rsidRPr="003222E0">
        <w:rPr>
          <w:sz w:val="28"/>
          <w:u w:val="single"/>
        </w:rPr>
        <w:t>Рубежный контроль</w:t>
      </w:r>
    </w:p>
    <w:p w:rsidR="003222E0" w:rsidRPr="003222E0" w:rsidRDefault="003222E0" w:rsidP="003222E0">
      <w:pPr>
        <w:shd w:val="clear" w:color="auto" w:fill="FFFFFF"/>
        <w:spacing w:before="100" w:beforeAutospacing="1" w:after="215"/>
        <w:textAlignment w:val="baseline"/>
        <w:outlineLvl w:val="0"/>
        <w:rPr>
          <w:rFonts w:eastAsia="Times New Roman" w:cs="Times New Roman"/>
          <w:b/>
          <w:color w:val="000000"/>
          <w:kern w:val="36"/>
          <w:sz w:val="32"/>
          <w:szCs w:val="28"/>
          <w:lang w:eastAsia="ru-RU"/>
        </w:rPr>
      </w:pPr>
      <w:r w:rsidRPr="003222E0">
        <w:rPr>
          <w:rFonts w:eastAsia="Times New Roman" w:cs="Times New Roman"/>
          <w:b/>
          <w:color w:val="000000"/>
          <w:kern w:val="36"/>
          <w:sz w:val="32"/>
          <w:szCs w:val="28"/>
          <w:lang w:eastAsia="ru-RU"/>
        </w:rPr>
        <w:t xml:space="preserve">Рубежный контроль по разделу  «Лексика и фразеология» </w:t>
      </w:r>
    </w:p>
    <w:p w:rsidR="003222E0" w:rsidRPr="003222E0" w:rsidRDefault="003222E0" w:rsidP="003222E0">
      <w:pPr>
        <w:shd w:val="clear" w:color="auto" w:fill="FFFFFF"/>
        <w:spacing w:before="100" w:beforeAutospacing="1" w:after="100" w:afterAutospacing="1"/>
        <w:rPr>
          <w:rFonts w:eastAsia="Times New Roman" w:cs="Times New Roman"/>
          <w:b/>
          <w:color w:val="000000"/>
          <w:sz w:val="28"/>
          <w:szCs w:val="28"/>
          <w:lang w:eastAsia="ru-RU"/>
        </w:rPr>
      </w:pPr>
      <w:r w:rsidRPr="003222E0">
        <w:rPr>
          <w:rFonts w:eastAsia="Times New Roman" w:cs="Times New Roman"/>
          <w:b/>
          <w:color w:val="000000"/>
          <w:sz w:val="28"/>
          <w:szCs w:val="28"/>
          <w:lang w:eastAsia="ru-RU"/>
        </w:rPr>
        <w:t>1 . Лексика – это</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а) раздел науки о языке, изучающий значение слова.</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б) раздел науки о языке, изучающий слово как часть речи</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в) раздел науки о языке, изучающий правописание слов</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г) раздел науки о языке, изучающий образования слов</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b/>
          <w:color w:val="000000"/>
          <w:sz w:val="28"/>
          <w:szCs w:val="28"/>
          <w:lang w:eastAsia="ru-RU"/>
        </w:rPr>
        <w:lastRenderedPageBreak/>
        <w:t>2</w:t>
      </w:r>
      <w:r w:rsidRPr="003222E0">
        <w:rPr>
          <w:rFonts w:eastAsia="Times New Roman" w:cs="Times New Roman"/>
          <w:color w:val="000000"/>
          <w:sz w:val="28"/>
          <w:szCs w:val="28"/>
          <w:lang w:eastAsia="ru-RU"/>
        </w:rPr>
        <w:t xml:space="preserve"> . </w:t>
      </w:r>
      <w:r w:rsidRPr="003222E0">
        <w:rPr>
          <w:rFonts w:eastAsia="Times New Roman" w:cs="Times New Roman"/>
          <w:b/>
          <w:color w:val="000000"/>
          <w:sz w:val="28"/>
          <w:szCs w:val="28"/>
          <w:lang w:eastAsia="ru-RU"/>
        </w:rPr>
        <w:t>В каком предложении вместо слова ЗЕМЛЯНОЙ нужно употребить ЗЕМЛИСТЫЙ?</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а) Оборонявшиеся соорудили ЗЕМЛЯНОЙ вал, чтобы противник не смог прорваться в крепость.</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б) У больного был ЗЕМЛЯНОЙ цвет лица.</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в) ЗЕМЛЯНЫЕ гряды покрылись первыми робкими всходами.</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г) Этот ЗЕМЛЯНОЙ холм, по преданию, был насыпан воинами Чингисхана</w:t>
      </w:r>
    </w:p>
    <w:p w:rsidR="003222E0" w:rsidRPr="003222E0" w:rsidRDefault="003222E0" w:rsidP="003222E0">
      <w:pPr>
        <w:spacing w:before="150" w:after="150"/>
        <w:ind w:right="150"/>
        <w:rPr>
          <w:rFonts w:eastAsia="Times New Roman" w:cs="Times New Roman"/>
          <w:color w:val="000000"/>
          <w:sz w:val="28"/>
          <w:szCs w:val="28"/>
          <w:lang w:eastAsia="ru-RU"/>
        </w:rPr>
      </w:pPr>
      <w:r w:rsidRPr="003222E0">
        <w:rPr>
          <w:rFonts w:eastAsia="Times New Roman" w:cs="Times New Roman"/>
          <w:b/>
          <w:color w:val="000000"/>
          <w:sz w:val="28"/>
          <w:szCs w:val="28"/>
          <w:lang w:eastAsia="ru-RU"/>
        </w:rPr>
        <w:t>3.</w:t>
      </w:r>
      <w:r w:rsidRPr="003222E0">
        <w:rPr>
          <w:rFonts w:eastAsia="Times New Roman" w:cs="Times New Roman"/>
          <w:color w:val="000000"/>
          <w:sz w:val="28"/>
          <w:szCs w:val="28"/>
          <w:lang w:eastAsia="ru-RU"/>
        </w:rPr>
        <w:t xml:space="preserve"> </w:t>
      </w:r>
      <w:r w:rsidRPr="003222E0">
        <w:rPr>
          <w:rFonts w:eastAsia="Times New Roman" w:cs="Times New Roman"/>
          <w:b/>
          <w:bCs/>
          <w:color w:val="000000"/>
          <w:sz w:val="28"/>
          <w:szCs w:val="28"/>
          <w:lang w:eastAsia="ru-RU"/>
        </w:rPr>
        <w:t xml:space="preserve"> Соедините слова и толкование их значений.</w:t>
      </w:r>
    </w:p>
    <w:p w:rsidR="003222E0" w:rsidRPr="003222E0" w:rsidRDefault="003222E0" w:rsidP="001E309A">
      <w:pPr>
        <w:numPr>
          <w:ilvl w:val="0"/>
          <w:numId w:val="287"/>
        </w:numPr>
        <w:spacing w:before="100" w:beforeAutospacing="1" w:after="100" w:afterAutospacing="1"/>
        <w:rPr>
          <w:rFonts w:cs="Times New Roman"/>
          <w:color w:val="000000"/>
          <w:sz w:val="28"/>
          <w:szCs w:val="28"/>
        </w:rPr>
      </w:pPr>
      <w:r w:rsidRPr="003222E0">
        <w:rPr>
          <w:rFonts w:cs="Times New Roman"/>
          <w:color w:val="000000"/>
          <w:sz w:val="28"/>
          <w:szCs w:val="28"/>
        </w:rPr>
        <w:t>Вирши</w:t>
      </w:r>
    </w:p>
    <w:p w:rsidR="003222E0" w:rsidRPr="003222E0" w:rsidRDefault="003222E0" w:rsidP="001E309A">
      <w:pPr>
        <w:numPr>
          <w:ilvl w:val="0"/>
          <w:numId w:val="287"/>
        </w:numPr>
        <w:spacing w:before="100" w:beforeAutospacing="1" w:after="100" w:afterAutospacing="1"/>
        <w:rPr>
          <w:rFonts w:cs="Times New Roman"/>
          <w:color w:val="000000"/>
          <w:sz w:val="28"/>
          <w:szCs w:val="28"/>
        </w:rPr>
      </w:pPr>
      <w:r w:rsidRPr="003222E0">
        <w:rPr>
          <w:rFonts w:cs="Times New Roman"/>
          <w:color w:val="000000"/>
          <w:sz w:val="28"/>
          <w:szCs w:val="28"/>
        </w:rPr>
        <w:t>Буклет</w:t>
      </w:r>
    </w:p>
    <w:p w:rsidR="003222E0" w:rsidRPr="003222E0" w:rsidRDefault="003222E0" w:rsidP="001E309A">
      <w:pPr>
        <w:numPr>
          <w:ilvl w:val="0"/>
          <w:numId w:val="287"/>
        </w:numPr>
        <w:spacing w:before="100" w:beforeAutospacing="1" w:after="100" w:afterAutospacing="1"/>
        <w:rPr>
          <w:rFonts w:cs="Times New Roman"/>
          <w:color w:val="000000"/>
          <w:sz w:val="28"/>
          <w:szCs w:val="28"/>
        </w:rPr>
      </w:pPr>
      <w:r w:rsidRPr="003222E0">
        <w:rPr>
          <w:rFonts w:cs="Times New Roman"/>
          <w:color w:val="000000"/>
          <w:sz w:val="28"/>
          <w:szCs w:val="28"/>
        </w:rPr>
        <w:t>Буколика</w:t>
      </w:r>
    </w:p>
    <w:p w:rsidR="003222E0" w:rsidRPr="003222E0" w:rsidRDefault="003222E0" w:rsidP="001E309A">
      <w:pPr>
        <w:numPr>
          <w:ilvl w:val="0"/>
          <w:numId w:val="287"/>
        </w:numPr>
        <w:spacing w:before="100" w:beforeAutospacing="1" w:after="100" w:afterAutospacing="1"/>
        <w:rPr>
          <w:rFonts w:cs="Times New Roman"/>
          <w:color w:val="000000"/>
          <w:sz w:val="28"/>
          <w:szCs w:val="28"/>
        </w:rPr>
      </w:pPr>
      <w:r w:rsidRPr="003222E0">
        <w:rPr>
          <w:rFonts w:cs="Times New Roman"/>
          <w:color w:val="000000"/>
          <w:sz w:val="28"/>
          <w:szCs w:val="28"/>
        </w:rPr>
        <w:t>Адекватный</w:t>
      </w:r>
    </w:p>
    <w:p w:rsidR="003222E0" w:rsidRPr="003222E0" w:rsidRDefault="003222E0" w:rsidP="001E309A">
      <w:pPr>
        <w:numPr>
          <w:ilvl w:val="0"/>
          <w:numId w:val="287"/>
        </w:numPr>
        <w:spacing w:before="100" w:beforeAutospacing="1" w:after="100" w:afterAutospacing="1"/>
        <w:rPr>
          <w:rFonts w:cs="Times New Roman"/>
          <w:color w:val="000000"/>
          <w:sz w:val="28"/>
          <w:szCs w:val="28"/>
        </w:rPr>
      </w:pPr>
      <w:r w:rsidRPr="003222E0">
        <w:rPr>
          <w:rFonts w:cs="Times New Roman"/>
          <w:color w:val="000000"/>
          <w:sz w:val="28"/>
          <w:szCs w:val="28"/>
        </w:rPr>
        <w:t>Апломб</w:t>
      </w:r>
    </w:p>
    <w:p w:rsidR="003222E0" w:rsidRPr="003222E0" w:rsidRDefault="003222E0" w:rsidP="001E309A">
      <w:pPr>
        <w:numPr>
          <w:ilvl w:val="0"/>
          <w:numId w:val="287"/>
        </w:numPr>
        <w:spacing w:before="100" w:beforeAutospacing="1" w:after="100" w:afterAutospacing="1"/>
        <w:rPr>
          <w:rFonts w:cs="Times New Roman"/>
          <w:color w:val="000000"/>
          <w:sz w:val="28"/>
          <w:szCs w:val="28"/>
        </w:rPr>
      </w:pPr>
      <w:r w:rsidRPr="003222E0">
        <w:rPr>
          <w:rFonts w:cs="Times New Roman"/>
          <w:color w:val="000000"/>
          <w:sz w:val="28"/>
          <w:szCs w:val="28"/>
        </w:rPr>
        <w:t>Дилогия</w:t>
      </w:r>
    </w:p>
    <w:p w:rsidR="003222E0" w:rsidRPr="003222E0" w:rsidRDefault="003222E0" w:rsidP="001E309A">
      <w:pPr>
        <w:numPr>
          <w:ilvl w:val="0"/>
          <w:numId w:val="287"/>
        </w:numPr>
        <w:spacing w:before="100" w:beforeAutospacing="1" w:after="100" w:afterAutospacing="1"/>
        <w:rPr>
          <w:rFonts w:cs="Times New Roman"/>
          <w:color w:val="000000"/>
          <w:sz w:val="28"/>
          <w:szCs w:val="28"/>
        </w:rPr>
      </w:pPr>
      <w:r w:rsidRPr="003222E0">
        <w:rPr>
          <w:rFonts w:cs="Times New Roman"/>
          <w:color w:val="000000"/>
          <w:sz w:val="28"/>
          <w:szCs w:val="28"/>
        </w:rPr>
        <w:t>Закоснелый</w:t>
      </w:r>
    </w:p>
    <w:p w:rsidR="003222E0" w:rsidRPr="003222E0" w:rsidRDefault="003222E0" w:rsidP="001E309A">
      <w:pPr>
        <w:numPr>
          <w:ilvl w:val="0"/>
          <w:numId w:val="287"/>
        </w:numPr>
        <w:spacing w:before="100" w:beforeAutospacing="1" w:after="100" w:afterAutospacing="1"/>
        <w:rPr>
          <w:rFonts w:cs="Times New Roman"/>
          <w:color w:val="000000"/>
          <w:sz w:val="28"/>
          <w:szCs w:val="28"/>
        </w:rPr>
      </w:pPr>
      <w:r w:rsidRPr="003222E0">
        <w:rPr>
          <w:rFonts w:cs="Times New Roman"/>
          <w:color w:val="000000"/>
          <w:sz w:val="28"/>
          <w:szCs w:val="28"/>
        </w:rPr>
        <w:t>Меморандум</w:t>
      </w:r>
    </w:p>
    <w:p w:rsidR="003222E0" w:rsidRPr="003222E0" w:rsidRDefault="003222E0" w:rsidP="001E309A">
      <w:pPr>
        <w:numPr>
          <w:ilvl w:val="0"/>
          <w:numId w:val="287"/>
        </w:numPr>
        <w:spacing w:before="100" w:beforeAutospacing="1" w:after="100" w:afterAutospacing="1"/>
        <w:rPr>
          <w:rFonts w:cs="Times New Roman"/>
          <w:color w:val="000000"/>
          <w:sz w:val="28"/>
          <w:szCs w:val="28"/>
        </w:rPr>
      </w:pPr>
      <w:r w:rsidRPr="003222E0">
        <w:rPr>
          <w:rFonts w:cs="Times New Roman"/>
          <w:color w:val="000000"/>
          <w:sz w:val="28"/>
          <w:szCs w:val="28"/>
        </w:rPr>
        <w:t>Монография</w:t>
      </w:r>
    </w:p>
    <w:p w:rsidR="003222E0" w:rsidRPr="003222E0" w:rsidRDefault="003222E0" w:rsidP="001E309A">
      <w:pPr>
        <w:numPr>
          <w:ilvl w:val="0"/>
          <w:numId w:val="287"/>
        </w:numPr>
        <w:spacing w:before="100" w:beforeAutospacing="1" w:after="100" w:afterAutospacing="1"/>
        <w:rPr>
          <w:rFonts w:cs="Times New Roman"/>
          <w:color w:val="000000"/>
          <w:sz w:val="28"/>
          <w:szCs w:val="28"/>
        </w:rPr>
      </w:pPr>
      <w:r w:rsidRPr="003222E0">
        <w:rPr>
          <w:rFonts w:cs="Times New Roman"/>
          <w:color w:val="000000"/>
          <w:sz w:val="28"/>
          <w:szCs w:val="28"/>
        </w:rPr>
        <w:t>Регресс</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А. Точно соответствующий, равный чему-либо, совпадающий с чем-либо.</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Б. Силлабические стихи, распространенные в русской литературе 17 – 18 веков.</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В. Два произведения одного автора, связанные единством замысла и сюжета.</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Г. Застарелый, косный.</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Д. Род поэзии, идеализированно изображающий пастушескую жизнь; пастораль.</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Е. Научное исследование, посвященное одному вопросу, одной теме.</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Ж. Печатное издание в форме книжки, раскрывающейся, как ширма.</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З. Излишняя самоуверенность в поведении, в речи.</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И. Направление развития от высшего к низшему, движение назад, упадок.</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К. Дипломатический документ с изложением взглядов правительства на какой-либо вопрос.</w:t>
      </w:r>
    </w:p>
    <w:p w:rsidR="003222E0" w:rsidRPr="003222E0" w:rsidRDefault="003222E0" w:rsidP="003222E0">
      <w:pPr>
        <w:spacing w:before="150" w:after="150"/>
        <w:ind w:right="150"/>
        <w:rPr>
          <w:rFonts w:eastAsia="Times New Roman" w:cs="Times New Roman"/>
          <w:color w:val="000000"/>
          <w:sz w:val="28"/>
          <w:szCs w:val="28"/>
          <w:lang w:eastAsia="ru-RU"/>
        </w:rPr>
      </w:pPr>
      <w:r w:rsidRPr="003222E0">
        <w:rPr>
          <w:rFonts w:eastAsia="Times New Roman" w:cs="Times New Roman"/>
          <w:b/>
          <w:color w:val="000000"/>
          <w:sz w:val="28"/>
          <w:szCs w:val="28"/>
          <w:lang w:eastAsia="ru-RU"/>
        </w:rPr>
        <w:t>4</w:t>
      </w:r>
      <w:r w:rsidRPr="003222E0">
        <w:rPr>
          <w:rFonts w:eastAsia="Times New Roman" w:cs="Times New Roman"/>
          <w:color w:val="000000"/>
          <w:sz w:val="28"/>
          <w:szCs w:val="28"/>
          <w:lang w:eastAsia="ru-RU"/>
        </w:rPr>
        <w:t xml:space="preserve">. </w:t>
      </w:r>
      <w:r w:rsidRPr="003222E0">
        <w:rPr>
          <w:rFonts w:eastAsia="Times New Roman" w:cs="Times New Roman"/>
          <w:b/>
          <w:bCs/>
          <w:color w:val="000000"/>
          <w:sz w:val="28"/>
          <w:szCs w:val="28"/>
          <w:lang w:eastAsia="ru-RU"/>
        </w:rPr>
        <w:t>Каждое толкование замените одним словом.</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1. Краткая приветственная застольная речь.</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2. Настенный светильник из одной или нескольких ламп.</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lastRenderedPageBreak/>
        <w:t>3. Вспомогательная историческая дисциплина, изучающая и описывающая гербы.</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4. Плитка из обожженной глины для облицовки стен и печей, покрытая с одной стороны глазурью.</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5. Искусство составления букетов, распространенное в Японии, а также сам букет, составленный по принципам этого искусства.</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6. Стихотворение, музыкальное произведение и т.п., созданное без подготовки, в момент произнесения, исполнения.</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7. Тот, кто совместно с кем-либо является автором чего-либо.</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8. Грубый, невоспитанный человек.</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9. Тоска по родине.</w:t>
      </w:r>
    </w:p>
    <w:p w:rsidR="003222E0" w:rsidRPr="003222E0" w:rsidRDefault="003222E0" w:rsidP="003222E0">
      <w:pPr>
        <w:spacing w:before="150" w:after="150"/>
        <w:ind w:left="150" w:right="150"/>
        <w:rPr>
          <w:rFonts w:eastAsia="Times New Roman" w:cs="Times New Roman"/>
          <w:color w:val="000000"/>
          <w:sz w:val="28"/>
          <w:szCs w:val="28"/>
          <w:lang w:eastAsia="ru-RU"/>
        </w:rPr>
      </w:pPr>
      <w:r w:rsidRPr="003222E0">
        <w:rPr>
          <w:rFonts w:eastAsia="Times New Roman" w:cs="Times New Roman"/>
          <w:color w:val="000000"/>
          <w:sz w:val="28"/>
          <w:szCs w:val="28"/>
          <w:lang w:eastAsia="ru-RU"/>
        </w:rPr>
        <w:t>10. Жилое помещение на чердаке с наклонным потолком или стеной.</w:t>
      </w:r>
    </w:p>
    <w:p w:rsidR="003222E0" w:rsidRPr="003222E0" w:rsidRDefault="003222E0" w:rsidP="003222E0">
      <w:pPr>
        <w:spacing w:before="150" w:after="150"/>
        <w:ind w:left="150" w:right="150"/>
        <w:rPr>
          <w:rFonts w:eastAsia="Times New Roman" w:cs="Times New Roman"/>
          <w:b/>
          <w:color w:val="000000"/>
          <w:szCs w:val="24"/>
          <w:lang w:eastAsia="ru-RU"/>
        </w:rPr>
      </w:pPr>
      <w:r w:rsidRPr="003222E0">
        <w:rPr>
          <w:rFonts w:eastAsia="Times New Roman" w:cs="Times New Roman"/>
          <w:b/>
          <w:color w:val="000000"/>
          <w:sz w:val="28"/>
          <w:szCs w:val="28"/>
          <w:lang w:eastAsia="ru-RU"/>
        </w:rPr>
        <w:t xml:space="preserve">5.  </w:t>
      </w:r>
      <w:r w:rsidRPr="003222E0">
        <w:rPr>
          <w:rFonts w:eastAsia="Times New Roman" w:cs="Times New Roman"/>
          <w:b/>
          <w:color w:val="000000"/>
          <w:sz w:val="28"/>
          <w:szCs w:val="24"/>
          <w:lang w:eastAsia="ru-RU"/>
        </w:rPr>
        <w:t>Установите соответствие между архаизмом и его современным синонимом.</w:t>
      </w:r>
    </w:p>
    <w:p w:rsidR="003222E0" w:rsidRPr="003222E0" w:rsidRDefault="003222E0" w:rsidP="003222E0">
      <w:pPr>
        <w:spacing w:before="150" w:after="150"/>
        <w:ind w:left="150" w:right="150"/>
        <w:rPr>
          <w:rFonts w:eastAsia="Times New Roman" w:cs="Times New Roman"/>
          <w:color w:val="000000"/>
          <w:szCs w:val="24"/>
          <w:lang w:eastAsia="ru-RU"/>
        </w:rPr>
      </w:pPr>
      <w:r w:rsidRPr="003222E0">
        <w:rPr>
          <w:rFonts w:eastAsia="Times New Roman" w:cs="Times New Roman"/>
          <w:color w:val="000000"/>
          <w:szCs w:val="24"/>
          <w:lang w:eastAsia="ru-RU"/>
        </w:rPr>
        <w:t> </w:t>
      </w:r>
    </w:p>
    <w:tbl>
      <w:tblPr>
        <w:tblStyle w:val="230"/>
        <w:tblW w:w="5244" w:type="dxa"/>
        <w:tblInd w:w="1555" w:type="dxa"/>
        <w:tblLook w:val="04A0" w:firstRow="1" w:lastRow="0" w:firstColumn="1" w:lastColumn="0" w:noHBand="0" w:noVBand="1"/>
      </w:tblPr>
      <w:tblGrid>
        <w:gridCol w:w="2835"/>
        <w:gridCol w:w="2409"/>
      </w:tblGrid>
      <w:tr w:rsidR="003222E0" w:rsidRPr="003222E0" w:rsidTr="009344B9">
        <w:trPr>
          <w:trHeight w:val="556"/>
        </w:trPr>
        <w:tc>
          <w:tcPr>
            <w:tcW w:w="2835" w:type="dxa"/>
            <w:vAlign w:val="center"/>
          </w:tcPr>
          <w:p w:rsidR="003222E0" w:rsidRPr="003222E0" w:rsidRDefault="003222E0" w:rsidP="001E309A">
            <w:pPr>
              <w:numPr>
                <w:ilvl w:val="0"/>
                <w:numId w:val="288"/>
              </w:numPr>
              <w:spacing w:before="100" w:beforeAutospacing="1" w:after="100" w:afterAutospacing="1"/>
            </w:pPr>
            <w:r w:rsidRPr="003222E0">
              <w:t>Ланиты</w:t>
            </w:r>
          </w:p>
        </w:tc>
        <w:tc>
          <w:tcPr>
            <w:tcW w:w="2409" w:type="dxa"/>
            <w:vAlign w:val="center"/>
          </w:tcPr>
          <w:p w:rsidR="003222E0" w:rsidRPr="003222E0" w:rsidRDefault="003222E0" w:rsidP="003222E0">
            <w:r w:rsidRPr="003222E0">
              <w:t>А. грудь</w:t>
            </w:r>
          </w:p>
        </w:tc>
      </w:tr>
      <w:tr w:rsidR="003222E0" w:rsidRPr="003222E0" w:rsidTr="009344B9">
        <w:trPr>
          <w:trHeight w:val="556"/>
        </w:trPr>
        <w:tc>
          <w:tcPr>
            <w:tcW w:w="2835" w:type="dxa"/>
            <w:vAlign w:val="center"/>
          </w:tcPr>
          <w:p w:rsidR="003222E0" w:rsidRPr="003222E0" w:rsidRDefault="003222E0" w:rsidP="001E309A">
            <w:pPr>
              <w:numPr>
                <w:ilvl w:val="0"/>
                <w:numId w:val="288"/>
              </w:numPr>
              <w:spacing w:before="100" w:beforeAutospacing="1" w:after="100" w:afterAutospacing="1"/>
              <w:rPr>
                <w:szCs w:val="24"/>
                <w:lang w:eastAsia="zh-CN"/>
              </w:rPr>
            </w:pPr>
            <w:r w:rsidRPr="003222E0">
              <w:rPr>
                <w:szCs w:val="24"/>
                <w:lang w:eastAsia="zh-CN"/>
              </w:rPr>
              <w:t>Чело</w:t>
            </w:r>
          </w:p>
        </w:tc>
        <w:tc>
          <w:tcPr>
            <w:tcW w:w="2409" w:type="dxa"/>
            <w:vAlign w:val="center"/>
          </w:tcPr>
          <w:p w:rsidR="003222E0" w:rsidRPr="003222E0" w:rsidRDefault="003222E0" w:rsidP="003222E0">
            <w:r w:rsidRPr="003222E0">
              <w:t>Б. лоб</w:t>
            </w:r>
          </w:p>
        </w:tc>
      </w:tr>
      <w:tr w:rsidR="003222E0" w:rsidRPr="003222E0" w:rsidTr="009344B9">
        <w:trPr>
          <w:trHeight w:val="556"/>
        </w:trPr>
        <w:tc>
          <w:tcPr>
            <w:tcW w:w="2835" w:type="dxa"/>
            <w:vAlign w:val="center"/>
          </w:tcPr>
          <w:p w:rsidR="003222E0" w:rsidRPr="003222E0" w:rsidRDefault="003222E0" w:rsidP="001E309A">
            <w:pPr>
              <w:numPr>
                <w:ilvl w:val="0"/>
                <w:numId w:val="288"/>
              </w:numPr>
              <w:spacing w:before="100" w:beforeAutospacing="1" w:after="100" w:afterAutospacing="1"/>
              <w:rPr>
                <w:szCs w:val="24"/>
                <w:lang w:eastAsia="zh-CN"/>
              </w:rPr>
            </w:pPr>
            <w:r w:rsidRPr="003222E0">
              <w:rPr>
                <w:szCs w:val="24"/>
                <w:lang w:eastAsia="zh-CN"/>
              </w:rPr>
              <w:t>Выя</w:t>
            </w:r>
          </w:p>
        </w:tc>
        <w:tc>
          <w:tcPr>
            <w:tcW w:w="2409" w:type="dxa"/>
            <w:vAlign w:val="center"/>
          </w:tcPr>
          <w:p w:rsidR="003222E0" w:rsidRPr="003222E0" w:rsidRDefault="003222E0" w:rsidP="003222E0">
            <w:r w:rsidRPr="003222E0">
              <w:t>В. живот</w:t>
            </w:r>
          </w:p>
        </w:tc>
      </w:tr>
      <w:tr w:rsidR="003222E0" w:rsidRPr="003222E0" w:rsidTr="009344B9">
        <w:trPr>
          <w:trHeight w:val="556"/>
        </w:trPr>
        <w:tc>
          <w:tcPr>
            <w:tcW w:w="2835" w:type="dxa"/>
            <w:vAlign w:val="center"/>
          </w:tcPr>
          <w:p w:rsidR="003222E0" w:rsidRPr="003222E0" w:rsidRDefault="003222E0" w:rsidP="001E309A">
            <w:pPr>
              <w:numPr>
                <w:ilvl w:val="0"/>
                <w:numId w:val="288"/>
              </w:numPr>
              <w:spacing w:before="100" w:beforeAutospacing="1" w:after="100" w:afterAutospacing="1"/>
              <w:rPr>
                <w:szCs w:val="24"/>
                <w:lang w:eastAsia="zh-CN"/>
              </w:rPr>
            </w:pPr>
            <w:r w:rsidRPr="003222E0">
              <w:rPr>
                <w:szCs w:val="24"/>
                <w:lang w:eastAsia="zh-CN"/>
              </w:rPr>
              <w:t>Перси</w:t>
            </w:r>
          </w:p>
        </w:tc>
        <w:tc>
          <w:tcPr>
            <w:tcW w:w="2409" w:type="dxa"/>
            <w:vAlign w:val="center"/>
          </w:tcPr>
          <w:p w:rsidR="003222E0" w:rsidRPr="003222E0" w:rsidRDefault="003222E0" w:rsidP="003222E0">
            <w:r w:rsidRPr="003222E0">
              <w:t>Г. шея</w:t>
            </w:r>
          </w:p>
        </w:tc>
      </w:tr>
      <w:tr w:rsidR="003222E0" w:rsidRPr="003222E0" w:rsidTr="009344B9">
        <w:trPr>
          <w:trHeight w:val="556"/>
        </w:trPr>
        <w:tc>
          <w:tcPr>
            <w:tcW w:w="2835" w:type="dxa"/>
            <w:vAlign w:val="center"/>
          </w:tcPr>
          <w:p w:rsidR="003222E0" w:rsidRPr="003222E0" w:rsidRDefault="003222E0" w:rsidP="001E309A">
            <w:pPr>
              <w:numPr>
                <w:ilvl w:val="0"/>
                <w:numId w:val="288"/>
              </w:numPr>
              <w:spacing w:before="100" w:beforeAutospacing="1" w:after="100" w:afterAutospacing="1"/>
              <w:rPr>
                <w:szCs w:val="24"/>
                <w:lang w:eastAsia="zh-CN"/>
              </w:rPr>
            </w:pPr>
            <w:r w:rsidRPr="003222E0">
              <w:rPr>
                <w:szCs w:val="24"/>
                <w:lang w:eastAsia="zh-CN"/>
              </w:rPr>
              <w:t>Чрево</w:t>
            </w:r>
          </w:p>
        </w:tc>
        <w:tc>
          <w:tcPr>
            <w:tcW w:w="2409" w:type="dxa"/>
            <w:vAlign w:val="center"/>
          </w:tcPr>
          <w:p w:rsidR="003222E0" w:rsidRPr="003222E0" w:rsidRDefault="003222E0" w:rsidP="003222E0">
            <w:r w:rsidRPr="003222E0">
              <w:t>Д. щеки</w:t>
            </w:r>
          </w:p>
        </w:tc>
      </w:tr>
    </w:tbl>
    <w:p w:rsidR="003222E0" w:rsidRPr="003222E0" w:rsidRDefault="003222E0" w:rsidP="001E309A">
      <w:pPr>
        <w:numPr>
          <w:ilvl w:val="0"/>
          <w:numId w:val="288"/>
        </w:numPr>
        <w:spacing w:before="150" w:after="150"/>
        <w:ind w:right="150"/>
        <w:jc w:val="both"/>
        <w:rPr>
          <w:rFonts w:eastAsia="Times New Roman" w:cs="Times New Roman"/>
          <w:b/>
          <w:color w:val="000000"/>
          <w:sz w:val="28"/>
          <w:szCs w:val="24"/>
          <w:lang w:eastAsia="ru-RU"/>
        </w:rPr>
      </w:pPr>
      <w:r w:rsidRPr="003222E0">
        <w:rPr>
          <w:rFonts w:eastAsia="Times New Roman" w:cs="Times New Roman"/>
          <w:b/>
          <w:color w:val="000000"/>
          <w:sz w:val="28"/>
          <w:szCs w:val="24"/>
          <w:lang w:eastAsia="ru-RU"/>
        </w:rPr>
        <w:t>Установите соответствие между устаревшим словом и его современным синонимом.</w:t>
      </w:r>
    </w:p>
    <w:tbl>
      <w:tblPr>
        <w:tblStyle w:val="230"/>
        <w:tblW w:w="0" w:type="auto"/>
        <w:tblLook w:val="04A0" w:firstRow="1" w:lastRow="0" w:firstColumn="1" w:lastColumn="0" w:noHBand="0" w:noVBand="1"/>
      </w:tblPr>
      <w:tblGrid>
        <w:gridCol w:w="4390"/>
        <w:gridCol w:w="2551"/>
      </w:tblGrid>
      <w:tr w:rsidR="003222E0" w:rsidRPr="003222E0" w:rsidTr="009344B9">
        <w:tc>
          <w:tcPr>
            <w:tcW w:w="4390" w:type="dxa"/>
            <w:hideMark/>
          </w:tcPr>
          <w:p w:rsidR="003222E0" w:rsidRPr="003222E0" w:rsidRDefault="003222E0" w:rsidP="001E309A">
            <w:pPr>
              <w:numPr>
                <w:ilvl w:val="0"/>
                <w:numId w:val="289"/>
              </w:numPr>
              <w:spacing w:before="100" w:beforeAutospacing="1" w:after="100" w:afterAutospacing="1"/>
              <w:rPr>
                <w:sz w:val="22"/>
              </w:rPr>
            </w:pPr>
            <w:r w:rsidRPr="003222E0">
              <w:rPr>
                <w:sz w:val="22"/>
              </w:rPr>
              <w:t>Зодчий</w:t>
            </w:r>
          </w:p>
        </w:tc>
        <w:tc>
          <w:tcPr>
            <w:tcW w:w="2551" w:type="dxa"/>
            <w:hideMark/>
          </w:tcPr>
          <w:p w:rsidR="003222E0" w:rsidRPr="003222E0" w:rsidRDefault="003222E0" w:rsidP="003222E0">
            <w:pPr>
              <w:rPr>
                <w:sz w:val="22"/>
              </w:rPr>
            </w:pPr>
            <w:r w:rsidRPr="003222E0">
              <w:rPr>
                <w:sz w:val="22"/>
              </w:rPr>
              <w:t>А. воин</w:t>
            </w:r>
          </w:p>
        </w:tc>
      </w:tr>
      <w:tr w:rsidR="003222E0" w:rsidRPr="003222E0" w:rsidTr="009344B9">
        <w:tc>
          <w:tcPr>
            <w:tcW w:w="4390" w:type="dxa"/>
            <w:hideMark/>
          </w:tcPr>
          <w:p w:rsidR="003222E0" w:rsidRPr="003222E0" w:rsidRDefault="003222E0" w:rsidP="003222E0">
            <w:pPr>
              <w:spacing w:before="100" w:beforeAutospacing="1" w:after="100" w:afterAutospacing="1"/>
              <w:ind w:left="360"/>
              <w:rPr>
                <w:sz w:val="22"/>
              </w:rPr>
            </w:pPr>
            <w:r w:rsidRPr="003222E0">
              <w:rPr>
                <w:sz w:val="22"/>
              </w:rPr>
              <w:t>2.   Кормчий</w:t>
            </w:r>
          </w:p>
        </w:tc>
        <w:tc>
          <w:tcPr>
            <w:tcW w:w="2551" w:type="dxa"/>
            <w:hideMark/>
          </w:tcPr>
          <w:p w:rsidR="003222E0" w:rsidRPr="003222E0" w:rsidRDefault="003222E0" w:rsidP="003222E0">
            <w:pPr>
              <w:rPr>
                <w:sz w:val="22"/>
              </w:rPr>
            </w:pPr>
            <w:r w:rsidRPr="003222E0">
              <w:rPr>
                <w:sz w:val="22"/>
              </w:rPr>
              <w:t>Б. колдун</w:t>
            </w:r>
          </w:p>
          <w:p w:rsidR="003222E0" w:rsidRPr="003222E0" w:rsidRDefault="003222E0" w:rsidP="003222E0">
            <w:pPr>
              <w:rPr>
                <w:sz w:val="22"/>
              </w:rPr>
            </w:pPr>
          </w:p>
        </w:tc>
      </w:tr>
      <w:tr w:rsidR="003222E0" w:rsidRPr="003222E0" w:rsidTr="009344B9">
        <w:tc>
          <w:tcPr>
            <w:tcW w:w="4390" w:type="dxa"/>
            <w:hideMark/>
          </w:tcPr>
          <w:p w:rsidR="003222E0" w:rsidRPr="003222E0" w:rsidRDefault="003222E0" w:rsidP="003222E0">
            <w:pPr>
              <w:spacing w:before="100" w:beforeAutospacing="1" w:after="100" w:afterAutospacing="1"/>
              <w:ind w:left="360"/>
              <w:rPr>
                <w:sz w:val="22"/>
              </w:rPr>
            </w:pPr>
            <w:r w:rsidRPr="003222E0">
              <w:rPr>
                <w:sz w:val="22"/>
              </w:rPr>
              <w:t>3.   Витязь</w:t>
            </w:r>
          </w:p>
        </w:tc>
        <w:tc>
          <w:tcPr>
            <w:tcW w:w="2551" w:type="dxa"/>
            <w:hideMark/>
          </w:tcPr>
          <w:p w:rsidR="003222E0" w:rsidRPr="003222E0" w:rsidRDefault="003222E0" w:rsidP="003222E0">
            <w:pPr>
              <w:rPr>
                <w:sz w:val="22"/>
              </w:rPr>
            </w:pPr>
            <w:r w:rsidRPr="003222E0">
              <w:rPr>
                <w:sz w:val="22"/>
              </w:rPr>
              <w:t>В. Архитектор</w:t>
            </w:r>
          </w:p>
          <w:p w:rsidR="003222E0" w:rsidRPr="003222E0" w:rsidRDefault="003222E0" w:rsidP="003222E0">
            <w:pPr>
              <w:rPr>
                <w:sz w:val="22"/>
              </w:rPr>
            </w:pPr>
          </w:p>
        </w:tc>
      </w:tr>
      <w:tr w:rsidR="003222E0" w:rsidRPr="003222E0" w:rsidTr="009344B9">
        <w:tc>
          <w:tcPr>
            <w:tcW w:w="4390" w:type="dxa"/>
            <w:hideMark/>
          </w:tcPr>
          <w:p w:rsidR="003222E0" w:rsidRPr="003222E0" w:rsidRDefault="003222E0" w:rsidP="001E309A">
            <w:pPr>
              <w:numPr>
                <w:ilvl w:val="0"/>
                <w:numId w:val="290"/>
              </w:numPr>
              <w:spacing w:before="100" w:beforeAutospacing="1" w:after="100" w:afterAutospacing="1"/>
              <w:rPr>
                <w:sz w:val="28"/>
                <w:szCs w:val="24"/>
                <w:lang w:eastAsia="zh-CN"/>
              </w:rPr>
            </w:pPr>
            <w:r w:rsidRPr="003222E0">
              <w:rPr>
                <w:sz w:val="28"/>
                <w:szCs w:val="24"/>
                <w:lang w:eastAsia="zh-CN"/>
              </w:rPr>
              <w:t>Волхв</w:t>
            </w:r>
          </w:p>
        </w:tc>
        <w:tc>
          <w:tcPr>
            <w:tcW w:w="2551" w:type="dxa"/>
            <w:hideMark/>
          </w:tcPr>
          <w:p w:rsidR="003222E0" w:rsidRPr="003222E0" w:rsidRDefault="003222E0" w:rsidP="003222E0">
            <w:pPr>
              <w:rPr>
                <w:sz w:val="22"/>
              </w:rPr>
            </w:pPr>
            <w:r w:rsidRPr="003222E0">
              <w:rPr>
                <w:sz w:val="22"/>
              </w:rPr>
              <w:t>Г. рулевой</w:t>
            </w:r>
          </w:p>
        </w:tc>
      </w:tr>
    </w:tbl>
    <w:p w:rsidR="003222E0" w:rsidRPr="003222E0" w:rsidRDefault="003222E0" w:rsidP="003222E0">
      <w:pPr>
        <w:spacing w:before="150" w:after="150"/>
        <w:ind w:left="150" w:right="150"/>
        <w:rPr>
          <w:rFonts w:eastAsia="Times New Roman" w:cs="Times New Roman"/>
          <w:color w:val="000000"/>
          <w:szCs w:val="24"/>
          <w:lang w:eastAsia="ru-RU"/>
        </w:rPr>
      </w:pPr>
      <w:r w:rsidRPr="003222E0">
        <w:rPr>
          <w:rFonts w:eastAsia="Times New Roman" w:cs="Times New Roman"/>
          <w:b/>
          <w:color w:val="000000"/>
          <w:szCs w:val="24"/>
          <w:lang w:eastAsia="ru-RU"/>
        </w:rPr>
        <w:t>7 . Установите соответствие между прилагательным и существительными</w:t>
      </w:r>
    </w:p>
    <w:tbl>
      <w:tblPr>
        <w:tblStyle w:val="230"/>
        <w:tblW w:w="0" w:type="auto"/>
        <w:tblLook w:val="04A0" w:firstRow="1" w:lastRow="0" w:firstColumn="1" w:lastColumn="0" w:noHBand="0" w:noVBand="1"/>
      </w:tblPr>
      <w:tblGrid>
        <w:gridCol w:w="2656"/>
        <w:gridCol w:w="1102"/>
      </w:tblGrid>
      <w:tr w:rsidR="003222E0" w:rsidRPr="003222E0" w:rsidTr="009344B9">
        <w:tc>
          <w:tcPr>
            <w:tcW w:w="0" w:type="auto"/>
            <w:hideMark/>
          </w:tcPr>
          <w:p w:rsidR="003222E0" w:rsidRPr="003222E0" w:rsidRDefault="003222E0" w:rsidP="001E309A">
            <w:pPr>
              <w:numPr>
                <w:ilvl w:val="0"/>
                <w:numId w:val="291"/>
              </w:numPr>
              <w:spacing w:before="100" w:beforeAutospacing="1" w:after="100" w:afterAutospacing="1"/>
            </w:pPr>
            <w:r w:rsidRPr="003222E0">
              <w:t>Игорный</w:t>
            </w:r>
          </w:p>
        </w:tc>
        <w:tc>
          <w:tcPr>
            <w:tcW w:w="0" w:type="auto"/>
            <w:hideMark/>
          </w:tcPr>
          <w:p w:rsidR="003222E0" w:rsidRPr="003222E0" w:rsidRDefault="003222E0" w:rsidP="003222E0">
            <w:r w:rsidRPr="003222E0">
              <w:t>А. теория</w:t>
            </w:r>
          </w:p>
        </w:tc>
      </w:tr>
      <w:tr w:rsidR="003222E0" w:rsidRPr="003222E0" w:rsidTr="009344B9">
        <w:tc>
          <w:tcPr>
            <w:tcW w:w="0" w:type="auto"/>
            <w:hideMark/>
          </w:tcPr>
          <w:p w:rsidR="003222E0" w:rsidRPr="003222E0" w:rsidRDefault="003222E0" w:rsidP="001E309A">
            <w:pPr>
              <w:numPr>
                <w:ilvl w:val="0"/>
                <w:numId w:val="291"/>
              </w:numPr>
              <w:spacing w:before="100" w:beforeAutospacing="1" w:after="100" w:afterAutospacing="1"/>
              <w:rPr>
                <w:szCs w:val="24"/>
                <w:lang w:eastAsia="zh-CN"/>
              </w:rPr>
            </w:pPr>
            <w:r w:rsidRPr="003222E0">
              <w:rPr>
                <w:szCs w:val="24"/>
                <w:lang w:eastAsia="zh-CN"/>
              </w:rPr>
              <w:t>Игральный</w:t>
            </w:r>
          </w:p>
        </w:tc>
        <w:tc>
          <w:tcPr>
            <w:tcW w:w="0" w:type="auto"/>
            <w:hideMark/>
          </w:tcPr>
          <w:p w:rsidR="003222E0" w:rsidRPr="003222E0" w:rsidRDefault="003222E0" w:rsidP="003222E0">
            <w:r w:rsidRPr="003222E0">
              <w:t>Б. карты</w:t>
            </w:r>
          </w:p>
        </w:tc>
      </w:tr>
      <w:tr w:rsidR="003222E0" w:rsidRPr="003222E0" w:rsidTr="009344B9">
        <w:tc>
          <w:tcPr>
            <w:tcW w:w="0" w:type="auto"/>
            <w:hideMark/>
          </w:tcPr>
          <w:p w:rsidR="003222E0" w:rsidRPr="003222E0" w:rsidRDefault="003222E0" w:rsidP="001E309A">
            <w:pPr>
              <w:numPr>
                <w:ilvl w:val="0"/>
                <w:numId w:val="291"/>
              </w:numPr>
              <w:spacing w:before="100" w:beforeAutospacing="1" w:after="100" w:afterAutospacing="1"/>
              <w:rPr>
                <w:szCs w:val="24"/>
                <w:lang w:eastAsia="zh-CN"/>
              </w:rPr>
            </w:pPr>
            <w:r w:rsidRPr="003222E0">
              <w:rPr>
                <w:szCs w:val="24"/>
                <w:lang w:eastAsia="zh-CN"/>
              </w:rPr>
              <w:t>Экономичный</w:t>
            </w:r>
          </w:p>
        </w:tc>
        <w:tc>
          <w:tcPr>
            <w:tcW w:w="0" w:type="auto"/>
            <w:hideMark/>
          </w:tcPr>
          <w:p w:rsidR="003222E0" w:rsidRPr="003222E0" w:rsidRDefault="003222E0" w:rsidP="003222E0">
            <w:r w:rsidRPr="003222E0">
              <w:t>В. проект</w:t>
            </w:r>
          </w:p>
        </w:tc>
      </w:tr>
      <w:tr w:rsidR="003222E0" w:rsidRPr="003222E0" w:rsidTr="009344B9">
        <w:tc>
          <w:tcPr>
            <w:tcW w:w="0" w:type="auto"/>
            <w:hideMark/>
          </w:tcPr>
          <w:p w:rsidR="003222E0" w:rsidRPr="003222E0" w:rsidRDefault="003222E0" w:rsidP="001E309A">
            <w:pPr>
              <w:numPr>
                <w:ilvl w:val="0"/>
                <w:numId w:val="291"/>
              </w:numPr>
              <w:spacing w:before="100" w:beforeAutospacing="1" w:after="100" w:afterAutospacing="1"/>
              <w:rPr>
                <w:szCs w:val="24"/>
                <w:lang w:eastAsia="zh-CN"/>
              </w:rPr>
            </w:pPr>
            <w:r w:rsidRPr="003222E0">
              <w:rPr>
                <w:szCs w:val="24"/>
                <w:lang w:eastAsia="zh-CN"/>
              </w:rPr>
              <w:lastRenderedPageBreak/>
              <w:t>Экономический</w:t>
            </w:r>
          </w:p>
        </w:tc>
        <w:tc>
          <w:tcPr>
            <w:tcW w:w="0" w:type="auto"/>
            <w:hideMark/>
          </w:tcPr>
          <w:p w:rsidR="003222E0" w:rsidRPr="003222E0" w:rsidRDefault="003222E0" w:rsidP="003222E0">
            <w:r w:rsidRPr="003222E0">
              <w:t>Г. человек</w:t>
            </w:r>
          </w:p>
        </w:tc>
      </w:tr>
      <w:tr w:rsidR="003222E0" w:rsidRPr="003222E0" w:rsidTr="009344B9">
        <w:tc>
          <w:tcPr>
            <w:tcW w:w="0" w:type="auto"/>
            <w:hideMark/>
          </w:tcPr>
          <w:p w:rsidR="003222E0" w:rsidRPr="003222E0" w:rsidRDefault="003222E0" w:rsidP="003222E0">
            <w:pPr>
              <w:spacing w:before="100" w:beforeAutospacing="1" w:after="100" w:afterAutospacing="1"/>
            </w:pPr>
            <w:r w:rsidRPr="003222E0">
              <w:t xml:space="preserve">       5. </w:t>
            </w:r>
          </w:p>
        </w:tc>
        <w:tc>
          <w:tcPr>
            <w:tcW w:w="0" w:type="auto"/>
            <w:hideMark/>
          </w:tcPr>
          <w:p w:rsidR="003222E0" w:rsidRPr="003222E0" w:rsidRDefault="003222E0" w:rsidP="003222E0">
            <w:r w:rsidRPr="003222E0">
              <w:t>Д. дом</w:t>
            </w:r>
          </w:p>
          <w:p w:rsidR="003222E0" w:rsidRPr="003222E0" w:rsidRDefault="003222E0" w:rsidP="003222E0"/>
        </w:tc>
      </w:tr>
    </w:tbl>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 xml:space="preserve">8. </w:t>
      </w:r>
      <w:r w:rsidRPr="003222E0">
        <w:rPr>
          <w:rFonts w:eastAsia="Times New Roman" w:cs="Times New Roman"/>
          <w:b/>
          <w:color w:val="000000"/>
          <w:sz w:val="28"/>
          <w:szCs w:val="28"/>
          <w:lang w:eastAsia="ru-RU"/>
        </w:rPr>
        <w:t>В каком предложении не нарушены лексические нормы, связанные со скрытой тавтологией</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а) Студенты подарили ветерану памятный сувенир.</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б) На предприятии много свободных вакансий.</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в) Все небо было залито багровым светом.</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г) Многие юноши являются патриотами своей Родины.</w:t>
      </w:r>
    </w:p>
    <w:p w:rsidR="003222E0" w:rsidRPr="003222E0" w:rsidRDefault="003222E0" w:rsidP="003222E0">
      <w:pPr>
        <w:shd w:val="clear" w:color="auto" w:fill="FFFFFF"/>
        <w:spacing w:before="100" w:beforeAutospacing="1" w:after="100" w:afterAutospacing="1"/>
        <w:rPr>
          <w:rFonts w:eastAsia="Times New Roman" w:cs="Times New Roman"/>
          <w:b/>
          <w:color w:val="000000"/>
          <w:sz w:val="28"/>
          <w:szCs w:val="28"/>
          <w:lang w:eastAsia="ru-RU"/>
        </w:rPr>
      </w:pPr>
      <w:r w:rsidRPr="003222E0">
        <w:rPr>
          <w:rFonts w:eastAsia="Times New Roman" w:cs="Times New Roman"/>
          <w:b/>
          <w:color w:val="000000"/>
          <w:sz w:val="28"/>
          <w:szCs w:val="28"/>
          <w:lang w:eastAsia="ru-RU"/>
        </w:rPr>
        <w:t>9. Отметьте предложение, в котором допущена речевая избыточность</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а) В свободное от занятий время студенты занимаются в кружках.</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б) Проливной дождь превратил маленький ручей в бурлящий поток.</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в) Этот забавный случай произошел пять лет тому назад.</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г) Молодой архитектор разработал проект суперсовременной гостиницы.</w:t>
      </w:r>
    </w:p>
    <w:p w:rsidR="003222E0" w:rsidRPr="003222E0" w:rsidRDefault="003222E0" w:rsidP="003222E0">
      <w:pPr>
        <w:shd w:val="clear" w:color="auto" w:fill="FFFFFF"/>
        <w:spacing w:before="100" w:beforeAutospacing="1" w:after="100" w:afterAutospacing="1"/>
        <w:rPr>
          <w:rFonts w:eastAsia="Times New Roman" w:cs="Times New Roman"/>
          <w:b/>
          <w:color w:val="000000"/>
          <w:sz w:val="28"/>
          <w:szCs w:val="28"/>
          <w:lang w:eastAsia="ru-RU"/>
        </w:rPr>
      </w:pPr>
      <w:r w:rsidRPr="003222E0">
        <w:rPr>
          <w:rFonts w:eastAsia="Times New Roman" w:cs="Times New Roman"/>
          <w:b/>
          <w:color w:val="000000"/>
          <w:sz w:val="28"/>
          <w:szCs w:val="28"/>
          <w:lang w:eastAsia="ru-RU"/>
        </w:rPr>
        <w:t>10. Какой фразеологический оборот употреблен неверно ?</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а) Цветухин не спускал глаз с Лизы.</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б) После приезда Ольги жизнь стала у нас бить другим ключом.</w:t>
      </w:r>
    </w:p>
    <w:p w:rsidR="003222E0" w:rsidRPr="003222E0" w:rsidRDefault="003222E0" w:rsidP="003222E0">
      <w:pPr>
        <w:shd w:val="clear" w:color="auto" w:fill="FFFFFF"/>
        <w:spacing w:before="100" w:beforeAutospacing="1" w:after="100" w:afterAutospacing="1"/>
        <w:rPr>
          <w:rFonts w:eastAsia="Times New Roman" w:cs="Times New Roman"/>
          <w:color w:val="000000"/>
          <w:sz w:val="28"/>
          <w:szCs w:val="28"/>
          <w:lang w:eastAsia="ru-RU"/>
        </w:rPr>
      </w:pPr>
      <w:r w:rsidRPr="003222E0">
        <w:rPr>
          <w:rFonts w:eastAsia="Times New Roman" w:cs="Times New Roman"/>
          <w:color w:val="000000"/>
          <w:sz w:val="28"/>
          <w:szCs w:val="28"/>
          <w:lang w:eastAsia="ru-RU"/>
        </w:rPr>
        <w:t>в) Мы одержали победу в этом состязании.</w:t>
      </w:r>
    </w:p>
    <w:p w:rsidR="003222E0" w:rsidRPr="003222E0" w:rsidRDefault="003222E0" w:rsidP="003222E0">
      <w:pPr>
        <w:shd w:val="clear" w:color="auto" w:fill="FFFFFF"/>
        <w:spacing w:before="100" w:beforeAutospacing="1" w:after="100" w:afterAutospacing="1"/>
        <w:rPr>
          <w:rFonts w:ascii="Verdana" w:eastAsia="Times New Roman" w:hAnsi="Verdana" w:cs="Times New Roman"/>
          <w:color w:val="000000"/>
          <w:sz w:val="28"/>
          <w:szCs w:val="28"/>
          <w:lang w:eastAsia="ru-RU"/>
        </w:rPr>
      </w:pPr>
      <w:r w:rsidRPr="003222E0">
        <w:rPr>
          <w:rFonts w:eastAsia="Times New Roman" w:cs="Times New Roman"/>
          <w:color w:val="000000"/>
          <w:sz w:val="28"/>
          <w:szCs w:val="28"/>
          <w:lang w:eastAsia="ru-RU"/>
        </w:rPr>
        <w:t>г) Русские спортсмены приняли участие в олимпиаде</w:t>
      </w:r>
      <w:r w:rsidRPr="003222E0">
        <w:rPr>
          <w:rFonts w:ascii="Verdana" w:eastAsia="Times New Roman" w:hAnsi="Verdana" w:cs="Times New Roman"/>
          <w:color w:val="000000"/>
          <w:sz w:val="28"/>
          <w:szCs w:val="28"/>
          <w:lang w:eastAsia="ru-RU"/>
        </w:rPr>
        <w:t>.</w:t>
      </w:r>
    </w:p>
    <w:p w:rsidR="003222E0" w:rsidRPr="003222E0" w:rsidRDefault="003222E0" w:rsidP="003222E0">
      <w:pPr>
        <w:shd w:val="clear" w:color="auto" w:fill="FFFFFF"/>
        <w:spacing w:after="215"/>
        <w:rPr>
          <w:rFonts w:eastAsia="Times New Roman" w:cs="Times New Roman"/>
          <w:color w:val="000000"/>
          <w:sz w:val="28"/>
          <w:szCs w:val="28"/>
          <w:lang w:eastAsia="ru-RU"/>
        </w:rPr>
      </w:pPr>
      <w:r w:rsidRPr="003222E0">
        <w:rPr>
          <w:rFonts w:ascii="Verdana" w:eastAsia="Times New Roman" w:hAnsi="Verdana" w:cs="Times New Roman"/>
          <w:color w:val="000000"/>
          <w:sz w:val="28"/>
          <w:szCs w:val="28"/>
          <w:lang w:eastAsia="ru-RU"/>
        </w:rPr>
        <w:t>11</w:t>
      </w:r>
      <w:r w:rsidRPr="003222E0">
        <w:rPr>
          <w:rFonts w:ascii="Verdana" w:eastAsia="Times New Roman" w:hAnsi="Verdana" w:cs="Times New Roman"/>
          <w:b/>
          <w:color w:val="000000"/>
          <w:sz w:val="28"/>
          <w:szCs w:val="28"/>
          <w:lang w:eastAsia="ru-RU"/>
        </w:rPr>
        <w:t xml:space="preserve">. </w:t>
      </w:r>
      <w:r w:rsidRPr="003222E0">
        <w:rPr>
          <w:rFonts w:ascii="Arial" w:eastAsia="Times New Roman" w:hAnsi="Arial" w:cs="Arial"/>
          <w:b/>
          <w:color w:val="000000"/>
          <w:sz w:val="30"/>
          <w:szCs w:val="30"/>
          <w:lang w:eastAsia="ru-RU"/>
        </w:rPr>
        <w:t> </w:t>
      </w:r>
      <w:r w:rsidRPr="003222E0">
        <w:rPr>
          <w:rFonts w:eastAsia="Times New Roman" w:cs="Times New Roman"/>
          <w:b/>
          <w:color w:val="000000"/>
          <w:sz w:val="28"/>
          <w:szCs w:val="28"/>
          <w:lang w:eastAsia="ru-RU"/>
        </w:rPr>
        <w:t>Найдите в данных предложениях слова, употребленные в несвойственном им значении. Объясните лексическое значение этих слов</w:t>
      </w:r>
    </w:p>
    <w:p w:rsidR="003222E0" w:rsidRPr="003222E0" w:rsidRDefault="003222E0" w:rsidP="003222E0">
      <w:pPr>
        <w:shd w:val="clear" w:color="auto" w:fill="FFFFFF"/>
        <w:spacing w:after="215"/>
        <w:rPr>
          <w:rFonts w:eastAsia="Times New Roman" w:cs="Times New Roman"/>
          <w:color w:val="000000"/>
          <w:sz w:val="28"/>
          <w:szCs w:val="28"/>
          <w:lang w:eastAsia="ru-RU"/>
        </w:rPr>
      </w:pPr>
      <w:r w:rsidRPr="003222E0">
        <w:rPr>
          <w:rFonts w:eastAsia="Times New Roman" w:cs="Times New Roman"/>
          <w:color w:val="000000"/>
          <w:sz w:val="28"/>
          <w:szCs w:val="28"/>
          <w:lang w:eastAsia="ru-RU"/>
        </w:rPr>
        <w:t>1. Этот фильм – настоящий бестселлер.</w:t>
      </w:r>
    </w:p>
    <w:p w:rsidR="003222E0" w:rsidRPr="003222E0" w:rsidRDefault="003222E0" w:rsidP="003222E0">
      <w:pPr>
        <w:shd w:val="clear" w:color="auto" w:fill="FFFFFF"/>
        <w:spacing w:after="215"/>
        <w:rPr>
          <w:rFonts w:eastAsia="Times New Roman" w:cs="Times New Roman"/>
          <w:color w:val="000000"/>
          <w:sz w:val="28"/>
          <w:szCs w:val="28"/>
          <w:lang w:eastAsia="ru-RU"/>
        </w:rPr>
      </w:pPr>
      <w:r w:rsidRPr="003222E0">
        <w:rPr>
          <w:rFonts w:eastAsia="Times New Roman" w:cs="Times New Roman"/>
          <w:color w:val="000000"/>
          <w:sz w:val="28"/>
          <w:szCs w:val="28"/>
          <w:lang w:eastAsia="ru-RU"/>
        </w:rPr>
        <w:t>2. При поездке за границу я не хожу по магазинам и рынкам, а предпочитаю экскурсионный шоп-тур, потому что хочу познакомиться с достопримечательностями страны.</w:t>
      </w:r>
    </w:p>
    <w:p w:rsidR="003222E0" w:rsidRPr="003222E0" w:rsidRDefault="003222E0" w:rsidP="003222E0">
      <w:pPr>
        <w:shd w:val="clear" w:color="auto" w:fill="FFFFFF"/>
        <w:spacing w:after="215"/>
        <w:rPr>
          <w:rFonts w:eastAsia="Times New Roman" w:cs="Times New Roman"/>
          <w:color w:val="000000"/>
          <w:sz w:val="28"/>
          <w:szCs w:val="28"/>
          <w:lang w:eastAsia="ru-RU"/>
        </w:rPr>
      </w:pPr>
      <w:r w:rsidRPr="003222E0">
        <w:rPr>
          <w:rFonts w:eastAsia="Times New Roman" w:cs="Times New Roman"/>
          <w:color w:val="000000"/>
          <w:sz w:val="28"/>
          <w:szCs w:val="28"/>
          <w:lang w:eastAsia="ru-RU"/>
        </w:rPr>
        <w:t>3. Китайская экономика за последние годы пережила настоящую стагнацию: темпы роста производства были очень высокими.</w:t>
      </w:r>
    </w:p>
    <w:p w:rsidR="003222E0" w:rsidRPr="003222E0" w:rsidRDefault="003222E0" w:rsidP="003222E0">
      <w:pPr>
        <w:shd w:val="clear" w:color="auto" w:fill="FFFFFF"/>
        <w:spacing w:after="215"/>
        <w:rPr>
          <w:rFonts w:eastAsia="Times New Roman" w:cs="Times New Roman"/>
          <w:color w:val="000000"/>
          <w:sz w:val="28"/>
          <w:szCs w:val="28"/>
          <w:lang w:eastAsia="ru-RU"/>
        </w:rPr>
      </w:pPr>
      <w:r w:rsidRPr="003222E0">
        <w:rPr>
          <w:rFonts w:eastAsia="Times New Roman" w:cs="Times New Roman"/>
          <w:color w:val="000000"/>
          <w:sz w:val="28"/>
          <w:szCs w:val="28"/>
          <w:lang w:eastAsia="ru-RU"/>
        </w:rPr>
        <w:lastRenderedPageBreak/>
        <w:t>4. Коттоновые брюки, сшитые из шерстяной ткани, мнутся гораздо меньше льняных.</w:t>
      </w:r>
    </w:p>
    <w:p w:rsidR="003222E0" w:rsidRPr="003222E0" w:rsidRDefault="003222E0" w:rsidP="003222E0">
      <w:pPr>
        <w:shd w:val="clear" w:color="auto" w:fill="FFFFFF"/>
        <w:spacing w:after="215"/>
        <w:rPr>
          <w:rFonts w:eastAsia="Times New Roman" w:cs="Times New Roman"/>
          <w:color w:val="000000"/>
          <w:sz w:val="28"/>
          <w:szCs w:val="28"/>
          <w:lang w:eastAsia="ru-RU"/>
        </w:rPr>
      </w:pPr>
      <w:r w:rsidRPr="003222E0">
        <w:rPr>
          <w:rFonts w:eastAsia="Times New Roman" w:cs="Times New Roman"/>
          <w:color w:val="000000"/>
          <w:sz w:val="28"/>
          <w:szCs w:val="28"/>
          <w:lang w:eastAsia="ru-RU"/>
        </w:rPr>
        <w:t>5. Эмигрант – это иностранец, прибывший в какую-либо страну на постоянное жительство.</w:t>
      </w:r>
    </w:p>
    <w:p w:rsidR="003222E0" w:rsidRPr="003222E0" w:rsidRDefault="003222E0" w:rsidP="003222E0">
      <w:pPr>
        <w:shd w:val="clear" w:color="auto" w:fill="FFFFFF"/>
        <w:spacing w:after="215"/>
        <w:rPr>
          <w:rFonts w:eastAsia="Times New Roman" w:cs="Times New Roman"/>
          <w:color w:val="000000"/>
          <w:sz w:val="28"/>
          <w:szCs w:val="28"/>
          <w:lang w:eastAsia="ru-RU"/>
        </w:rPr>
      </w:pPr>
      <w:r w:rsidRPr="003222E0">
        <w:rPr>
          <w:rFonts w:eastAsia="Times New Roman" w:cs="Times New Roman"/>
          <w:b/>
          <w:color w:val="000000"/>
          <w:sz w:val="28"/>
          <w:szCs w:val="28"/>
          <w:lang w:eastAsia="ru-RU"/>
        </w:rPr>
        <w:t>12</w:t>
      </w:r>
      <w:r w:rsidRPr="003222E0">
        <w:rPr>
          <w:rFonts w:eastAsia="Times New Roman" w:cs="Times New Roman"/>
          <w:color w:val="000000"/>
          <w:sz w:val="28"/>
          <w:szCs w:val="28"/>
          <w:lang w:eastAsia="ru-RU"/>
        </w:rPr>
        <w:t xml:space="preserve">.     </w:t>
      </w:r>
      <w:r w:rsidRPr="003222E0">
        <w:rPr>
          <w:rFonts w:eastAsia="Times New Roman" w:cs="Times New Roman"/>
          <w:b/>
          <w:color w:val="000000"/>
          <w:sz w:val="28"/>
          <w:szCs w:val="28"/>
          <w:lang w:eastAsia="ru-RU"/>
        </w:rPr>
        <w:t>В приведённых ниже предложениях найдите речевые ошибки, связанные с нарушением лексической сочетаемости. Отредактируйте предложения.</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1. О победах наших хоккеистов теперь помнят только отъявленные любители этого вида спорта.</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 xml:space="preserve"> 2. Учащиеся старших классов добились ухудшения успеваемости в этом году. </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3. В парке запрещён выпас собак.</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 xml:space="preserve"> 4. Склад закрыт на неопределённое время ввиду прихода тараканов.</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 xml:space="preserve"> 5. Ведущее значение в работе комитета придаётся нравственному воспитанию молодёжи. </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 xml:space="preserve">6. Рекорды продолжаются. </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7. Дети читают стих, стоя врассыпную.</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 xml:space="preserve"> 8. От усталости моё тело подкашивалось на ногах.</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 xml:space="preserve"> 9. Надрывно рыдала гитара, стонал барабан. </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 xml:space="preserve">10. Много нервов приходится тратить, читая письма ветеранов. </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 xml:space="preserve">11. Ударил заморозок, и сильно прихватило кукурузу. </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 xml:space="preserve">12. К моменту обмена квартиры в ней были прописаны жена, её мать и некоторые вещи. </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 xml:space="preserve">13. Глава администрации района приехал не с пустыми руками, он вручил школе библиотеку. </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 xml:space="preserve">14. Ещё есть люди, которые исповедуют мнение коммунистических лидеров. 15. Опытная мошенница сразу заподозрила неладное и скоропостижно покинула квартиру. </w:t>
      </w:r>
    </w:p>
    <w:p w:rsidR="003222E0" w:rsidRPr="003222E0" w:rsidRDefault="003222E0" w:rsidP="003222E0">
      <w:pPr>
        <w:spacing w:after="129"/>
        <w:jc w:val="both"/>
        <w:textAlignment w:val="baseline"/>
        <w:rPr>
          <w:rFonts w:eastAsia="Times New Roman" w:cs="Times New Roman"/>
          <w:b/>
          <w:color w:val="000000"/>
          <w:sz w:val="28"/>
          <w:szCs w:val="28"/>
          <w:lang w:eastAsia="ru-RU"/>
        </w:rPr>
      </w:pPr>
      <w:r w:rsidRPr="003222E0">
        <w:rPr>
          <w:rFonts w:eastAsia="Times New Roman" w:cs="Times New Roman"/>
          <w:b/>
          <w:color w:val="000000"/>
          <w:sz w:val="28"/>
          <w:szCs w:val="28"/>
          <w:lang w:eastAsia="ru-RU"/>
        </w:rPr>
        <w:t>13. Допишите 2 часть фразеологизма:</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1. невзирая…….</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2. буря в …….</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3. танталовы…..</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4. рожденный ползать…</w:t>
      </w:r>
    </w:p>
    <w:p w:rsidR="003222E0" w:rsidRPr="003222E0" w:rsidRDefault="003222E0" w:rsidP="003222E0">
      <w:pPr>
        <w:spacing w:after="129"/>
        <w:jc w:val="both"/>
        <w:textAlignment w:val="baseline"/>
        <w:rPr>
          <w:rFonts w:eastAsia="Times New Roman" w:cs="Times New Roman"/>
          <w:color w:val="000000"/>
          <w:sz w:val="28"/>
          <w:szCs w:val="28"/>
          <w:lang w:eastAsia="ru-RU"/>
        </w:rPr>
      </w:pPr>
      <w:r w:rsidRPr="003222E0">
        <w:rPr>
          <w:rFonts w:eastAsia="Times New Roman" w:cs="Times New Roman"/>
          <w:color w:val="000000"/>
          <w:sz w:val="28"/>
          <w:szCs w:val="28"/>
          <w:lang w:eastAsia="ru-RU"/>
        </w:rPr>
        <w:t>5. танцевать …</w:t>
      </w:r>
    </w:p>
    <w:p w:rsidR="003222E0" w:rsidRPr="003222E0" w:rsidRDefault="003222E0" w:rsidP="003222E0">
      <w:pPr>
        <w:shd w:val="clear" w:color="auto" w:fill="F9FAFA"/>
        <w:spacing w:after="240"/>
        <w:rPr>
          <w:rFonts w:eastAsia="Times New Roman" w:cs="Times New Roman"/>
          <w:b/>
          <w:color w:val="000000"/>
          <w:sz w:val="28"/>
          <w:szCs w:val="28"/>
          <w:lang w:eastAsia="ru-RU"/>
        </w:rPr>
      </w:pPr>
      <w:r w:rsidRPr="003222E0">
        <w:rPr>
          <w:rFonts w:eastAsia="Times New Roman" w:cs="Times New Roman"/>
          <w:b/>
          <w:color w:val="000000"/>
          <w:sz w:val="28"/>
          <w:szCs w:val="28"/>
          <w:lang w:eastAsia="ru-RU"/>
        </w:rPr>
        <w:lastRenderedPageBreak/>
        <w:t>14. В одном из приведённых ниже предложений НЕВЕРНО употреблено выделенное слово. Исправьте ошибку и запишите слово правильно.</w:t>
      </w:r>
    </w:p>
    <w:p w:rsidR="003222E0" w:rsidRPr="003222E0" w:rsidRDefault="003222E0" w:rsidP="003222E0">
      <w:pPr>
        <w:shd w:val="clear" w:color="auto" w:fill="F9FAFA"/>
        <w:spacing w:after="240"/>
        <w:rPr>
          <w:rFonts w:eastAsia="Times New Roman" w:cs="Times New Roman"/>
          <w:color w:val="000000"/>
          <w:sz w:val="28"/>
          <w:szCs w:val="28"/>
          <w:lang w:eastAsia="ru-RU"/>
        </w:rPr>
      </w:pPr>
      <w:r w:rsidRPr="003222E0">
        <w:rPr>
          <w:rFonts w:eastAsia="Times New Roman" w:cs="Times New Roman"/>
          <w:color w:val="000000"/>
          <w:sz w:val="28"/>
          <w:szCs w:val="28"/>
          <w:lang w:eastAsia="ru-RU"/>
        </w:rPr>
        <w:t>1) Гости с интересом слушали рассказы БЫВАЛОГО путешественника.</w:t>
      </w:r>
    </w:p>
    <w:p w:rsidR="003222E0" w:rsidRPr="003222E0" w:rsidRDefault="003222E0" w:rsidP="003222E0">
      <w:pPr>
        <w:shd w:val="clear" w:color="auto" w:fill="F9FAFA"/>
        <w:spacing w:after="240"/>
        <w:rPr>
          <w:rFonts w:eastAsia="Times New Roman" w:cs="Times New Roman"/>
          <w:color w:val="000000"/>
          <w:sz w:val="28"/>
          <w:szCs w:val="28"/>
          <w:lang w:eastAsia="ru-RU"/>
        </w:rPr>
      </w:pPr>
      <w:r w:rsidRPr="003222E0">
        <w:rPr>
          <w:rFonts w:eastAsia="Times New Roman" w:cs="Times New Roman"/>
          <w:color w:val="000000"/>
          <w:sz w:val="28"/>
          <w:szCs w:val="28"/>
          <w:lang w:eastAsia="ru-RU"/>
        </w:rPr>
        <w:t>2) Председателя колхоза ВЫБИРАЛИ всем миром.</w:t>
      </w:r>
    </w:p>
    <w:p w:rsidR="003222E0" w:rsidRPr="003222E0" w:rsidRDefault="003222E0" w:rsidP="003222E0">
      <w:pPr>
        <w:shd w:val="clear" w:color="auto" w:fill="F9FAFA"/>
        <w:spacing w:after="240"/>
        <w:rPr>
          <w:rFonts w:eastAsia="Times New Roman" w:cs="Times New Roman"/>
          <w:color w:val="000000"/>
          <w:sz w:val="28"/>
          <w:szCs w:val="28"/>
          <w:lang w:eastAsia="ru-RU"/>
        </w:rPr>
      </w:pPr>
      <w:r w:rsidRPr="003222E0">
        <w:rPr>
          <w:rFonts w:eastAsia="Times New Roman" w:cs="Times New Roman"/>
          <w:color w:val="000000"/>
          <w:sz w:val="28"/>
          <w:szCs w:val="28"/>
          <w:lang w:eastAsia="ru-RU"/>
        </w:rPr>
        <w:t>3) Вскоре была оформлена ГОДОВАЛАЯ подписка на ежемесячное издание.</w:t>
      </w:r>
    </w:p>
    <w:p w:rsidR="003222E0" w:rsidRPr="003222E0" w:rsidRDefault="003222E0" w:rsidP="003222E0">
      <w:pPr>
        <w:shd w:val="clear" w:color="auto" w:fill="F9FAFA"/>
        <w:spacing w:after="240"/>
        <w:rPr>
          <w:rFonts w:eastAsia="Times New Roman" w:cs="Times New Roman"/>
          <w:color w:val="000000"/>
          <w:sz w:val="28"/>
          <w:szCs w:val="28"/>
          <w:lang w:eastAsia="ru-RU"/>
        </w:rPr>
      </w:pPr>
      <w:r w:rsidRPr="003222E0">
        <w:rPr>
          <w:rFonts w:eastAsia="Times New Roman" w:cs="Times New Roman"/>
          <w:color w:val="000000"/>
          <w:sz w:val="28"/>
          <w:szCs w:val="28"/>
          <w:lang w:eastAsia="ru-RU"/>
        </w:rPr>
        <w:t>4) Степан Петрович руководил бригадой, которая строила ДОБРОТНЫЕ кирпичные дома.</w:t>
      </w:r>
    </w:p>
    <w:p w:rsidR="003222E0" w:rsidRPr="003222E0" w:rsidRDefault="003222E0" w:rsidP="003222E0">
      <w:pPr>
        <w:shd w:val="clear" w:color="auto" w:fill="F9FAFA"/>
        <w:spacing w:after="240"/>
        <w:rPr>
          <w:rFonts w:eastAsia="Times New Roman" w:cs="Times New Roman"/>
          <w:color w:val="000000"/>
          <w:sz w:val="28"/>
          <w:szCs w:val="28"/>
          <w:lang w:eastAsia="ru-RU"/>
        </w:rPr>
      </w:pPr>
      <w:r w:rsidRPr="003222E0">
        <w:rPr>
          <w:rFonts w:eastAsia="Times New Roman" w:cs="Times New Roman"/>
          <w:color w:val="000000"/>
          <w:sz w:val="28"/>
          <w:szCs w:val="28"/>
          <w:lang w:eastAsia="ru-RU"/>
        </w:rPr>
        <w:t>5) Победители предложили побеждённым небогатый ВЫБОР —рабство или смерть</w:t>
      </w:r>
    </w:p>
    <w:p w:rsidR="003222E0" w:rsidRPr="003222E0" w:rsidRDefault="003222E0" w:rsidP="003222E0">
      <w:pPr>
        <w:shd w:val="clear" w:color="auto" w:fill="F9FAFA"/>
        <w:spacing w:after="240"/>
        <w:rPr>
          <w:rFonts w:eastAsia="Times New Roman" w:cs="Times New Roman"/>
          <w:b/>
          <w:color w:val="010101"/>
          <w:sz w:val="28"/>
          <w:szCs w:val="28"/>
          <w:lang w:eastAsia="ru-RU"/>
        </w:rPr>
      </w:pPr>
      <w:r w:rsidRPr="003222E0">
        <w:rPr>
          <w:rFonts w:eastAsia="Times New Roman" w:cs="Times New Roman"/>
          <w:b/>
          <w:color w:val="000000"/>
          <w:sz w:val="28"/>
          <w:szCs w:val="28"/>
          <w:lang w:eastAsia="ru-RU"/>
        </w:rPr>
        <w:t xml:space="preserve">15.  </w:t>
      </w:r>
      <w:r w:rsidRPr="003222E0">
        <w:rPr>
          <w:rFonts w:eastAsia="Times New Roman" w:cs="Times New Roman"/>
          <w:b/>
          <w:iCs/>
          <w:color w:val="010101"/>
          <w:sz w:val="28"/>
          <w:szCs w:val="28"/>
          <w:lang w:eastAsia="ru-RU"/>
        </w:rPr>
        <w:t xml:space="preserve">В одном из приведённых ниже предложений НЕВЕРНО употреблено выделенное слово. </w:t>
      </w:r>
      <w:r w:rsidRPr="003222E0">
        <w:rPr>
          <w:rFonts w:eastAsia="Times New Roman" w:cs="Times New Roman"/>
          <w:b/>
          <w:color w:val="010101"/>
          <w:sz w:val="28"/>
          <w:szCs w:val="28"/>
          <w:lang w:eastAsia="ru-RU"/>
        </w:rPr>
        <w:t xml:space="preserve">Исправьте ошибку </w:t>
      </w:r>
      <w:r w:rsidRPr="003222E0">
        <w:rPr>
          <w:rFonts w:eastAsia="Times New Roman" w:cs="Times New Roman"/>
          <w:b/>
          <w:iCs/>
          <w:color w:val="010101"/>
          <w:sz w:val="28"/>
          <w:szCs w:val="28"/>
          <w:lang w:eastAsia="ru-RU"/>
        </w:rPr>
        <w:t>и запишите слово правильно.</w:t>
      </w:r>
    </w:p>
    <w:p w:rsidR="003222E0" w:rsidRPr="003222E0" w:rsidRDefault="003222E0" w:rsidP="003222E0">
      <w:pPr>
        <w:shd w:val="clear" w:color="auto" w:fill="F9FAFA"/>
        <w:spacing w:after="240"/>
        <w:rPr>
          <w:rFonts w:eastAsia="Times New Roman" w:cs="Times New Roman"/>
          <w:color w:val="010101"/>
          <w:sz w:val="28"/>
          <w:szCs w:val="28"/>
          <w:lang w:eastAsia="ru-RU"/>
        </w:rPr>
      </w:pPr>
      <w:r w:rsidRPr="003222E0">
        <w:rPr>
          <w:rFonts w:eastAsia="Times New Roman" w:cs="Times New Roman"/>
          <w:color w:val="010101"/>
          <w:sz w:val="28"/>
          <w:szCs w:val="28"/>
          <w:lang w:eastAsia="ru-RU"/>
        </w:rPr>
        <w:t>1) Посетители книжной выставки проявили ЖИВОЙ интерес к новинкам известных современных писателей.</w:t>
      </w:r>
    </w:p>
    <w:p w:rsidR="003222E0" w:rsidRPr="003222E0" w:rsidRDefault="003222E0" w:rsidP="003222E0">
      <w:pPr>
        <w:shd w:val="clear" w:color="auto" w:fill="F9FAFA"/>
        <w:spacing w:after="240"/>
        <w:rPr>
          <w:rFonts w:eastAsia="Times New Roman" w:cs="Times New Roman"/>
          <w:color w:val="010101"/>
          <w:sz w:val="28"/>
          <w:szCs w:val="28"/>
          <w:lang w:eastAsia="ru-RU"/>
        </w:rPr>
      </w:pPr>
      <w:r w:rsidRPr="003222E0">
        <w:rPr>
          <w:rFonts w:eastAsia="Times New Roman" w:cs="Times New Roman"/>
          <w:color w:val="010101"/>
          <w:sz w:val="28"/>
          <w:szCs w:val="28"/>
          <w:lang w:eastAsia="ru-RU"/>
        </w:rPr>
        <w:t>2) Младенец был так мал, что полностью мог РАЗМЕСТИТЬСЯ на руке взрослого человека.</w:t>
      </w:r>
    </w:p>
    <w:p w:rsidR="003222E0" w:rsidRPr="003222E0" w:rsidRDefault="003222E0" w:rsidP="003222E0">
      <w:pPr>
        <w:shd w:val="clear" w:color="auto" w:fill="F9FAFA"/>
        <w:spacing w:after="240"/>
        <w:rPr>
          <w:rFonts w:eastAsia="Times New Roman" w:cs="Times New Roman"/>
          <w:color w:val="010101"/>
          <w:sz w:val="28"/>
          <w:szCs w:val="28"/>
          <w:lang w:eastAsia="ru-RU"/>
        </w:rPr>
      </w:pPr>
      <w:r w:rsidRPr="003222E0">
        <w:rPr>
          <w:rFonts w:eastAsia="Times New Roman" w:cs="Times New Roman"/>
          <w:color w:val="010101"/>
          <w:sz w:val="28"/>
          <w:szCs w:val="28"/>
          <w:lang w:eastAsia="ru-RU"/>
        </w:rPr>
        <w:t>3) Каждому из нас рано или поздно станет стыдно за НЕПРИГЛЯДНЫЕ поступки.</w:t>
      </w:r>
    </w:p>
    <w:p w:rsidR="003222E0" w:rsidRPr="003222E0" w:rsidRDefault="003222E0" w:rsidP="003222E0">
      <w:pPr>
        <w:shd w:val="clear" w:color="auto" w:fill="F9FAFA"/>
        <w:spacing w:after="240"/>
        <w:rPr>
          <w:rFonts w:eastAsia="Times New Roman" w:cs="Times New Roman"/>
          <w:color w:val="010101"/>
          <w:sz w:val="28"/>
          <w:szCs w:val="28"/>
          <w:lang w:eastAsia="ru-RU"/>
        </w:rPr>
      </w:pPr>
      <w:r w:rsidRPr="003222E0">
        <w:rPr>
          <w:rFonts w:eastAsia="Times New Roman" w:cs="Times New Roman"/>
          <w:color w:val="010101"/>
          <w:sz w:val="28"/>
          <w:szCs w:val="28"/>
          <w:lang w:eastAsia="ru-RU"/>
        </w:rPr>
        <w:t>4) Запасы пшеницы следует ПОПОЛНЯТЬ ежегодно.</w:t>
      </w:r>
    </w:p>
    <w:p w:rsidR="003222E0" w:rsidRPr="003222E0" w:rsidRDefault="003222E0" w:rsidP="003222E0">
      <w:pPr>
        <w:rPr>
          <w:color w:val="010101"/>
          <w:sz w:val="28"/>
          <w:szCs w:val="28"/>
        </w:rPr>
      </w:pPr>
      <w:r w:rsidRPr="003222E0">
        <w:rPr>
          <w:color w:val="010101"/>
          <w:sz w:val="28"/>
          <w:szCs w:val="28"/>
        </w:rPr>
        <w:t>5) Старый РЫБАК пригласил нас в свою сторожку и угостил свежесваренной ухой</w:t>
      </w:r>
    </w:p>
    <w:p w:rsidR="003222E0" w:rsidRPr="003222E0" w:rsidRDefault="003222E0" w:rsidP="003222E0">
      <w:pPr>
        <w:rPr>
          <w:color w:val="010101"/>
          <w:sz w:val="28"/>
          <w:szCs w:val="28"/>
        </w:rPr>
      </w:pPr>
    </w:p>
    <w:p w:rsidR="003222E0" w:rsidRPr="003222E0" w:rsidRDefault="003222E0" w:rsidP="003222E0">
      <w:pPr>
        <w:rPr>
          <w:color w:val="010101"/>
          <w:sz w:val="28"/>
          <w:szCs w:val="28"/>
          <w:u w:val="single"/>
        </w:rPr>
      </w:pPr>
      <w:r w:rsidRPr="003222E0">
        <w:rPr>
          <w:color w:val="010101"/>
          <w:sz w:val="28"/>
          <w:szCs w:val="28"/>
          <w:u w:val="single"/>
        </w:rPr>
        <w:t>Итоговый контроль</w:t>
      </w:r>
    </w:p>
    <w:p w:rsidR="003222E0" w:rsidRPr="003222E0" w:rsidRDefault="003222E0" w:rsidP="003222E0">
      <w:pPr>
        <w:jc w:val="center"/>
        <w:rPr>
          <w:b/>
          <w:bCs/>
          <w:sz w:val="28"/>
          <w:szCs w:val="28"/>
        </w:rPr>
      </w:pPr>
      <w:r w:rsidRPr="003222E0">
        <w:rPr>
          <w:b/>
          <w:bCs/>
          <w:sz w:val="28"/>
          <w:szCs w:val="28"/>
        </w:rPr>
        <w:t>Задания в тестовой форме</w:t>
      </w:r>
    </w:p>
    <w:p w:rsidR="003222E0" w:rsidRPr="003222E0" w:rsidRDefault="003222E0" w:rsidP="003222E0">
      <w:pPr>
        <w:jc w:val="center"/>
        <w:rPr>
          <w:b/>
          <w:sz w:val="28"/>
          <w:szCs w:val="28"/>
        </w:rPr>
      </w:pPr>
      <w:r w:rsidRPr="003222E0">
        <w:rPr>
          <w:b/>
          <w:sz w:val="28"/>
          <w:szCs w:val="28"/>
        </w:rPr>
        <w:t>Вариант 1</w:t>
      </w:r>
    </w:p>
    <w:p w:rsidR="003222E0" w:rsidRPr="003222E0" w:rsidRDefault="003222E0" w:rsidP="003222E0">
      <w:pPr>
        <w:ind w:hanging="993"/>
        <w:rPr>
          <w:b/>
          <w:caps/>
          <w:sz w:val="28"/>
          <w:szCs w:val="28"/>
        </w:rPr>
      </w:pPr>
      <w:r w:rsidRPr="003222E0">
        <w:rPr>
          <w:b/>
          <w:caps/>
          <w:sz w:val="28"/>
          <w:szCs w:val="28"/>
        </w:rPr>
        <w:t>Блок А</w:t>
      </w:r>
    </w:p>
    <w:tbl>
      <w:tblPr>
        <w:tblW w:w="10632"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157"/>
        <w:gridCol w:w="520"/>
        <w:gridCol w:w="4677"/>
      </w:tblGrid>
      <w:tr w:rsidR="003222E0" w:rsidRPr="003222E0" w:rsidTr="009344B9">
        <w:tc>
          <w:tcPr>
            <w:tcW w:w="1278" w:type="dxa"/>
            <w:tcBorders>
              <w:top w:val="single" w:sz="4" w:space="0" w:color="auto"/>
              <w:left w:val="single" w:sz="4" w:space="0" w:color="auto"/>
              <w:bottom w:val="single" w:sz="4" w:space="0" w:color="auto"/>
              <w:right w:val="single" w:sz="4" w:space="0" w:color="auto"/>
            </w:tcBorders>
            <w:vAlign w:val="center"/>
          </w:tcPr>
          <w:p w:rsidR="003222E0" w:rsidRPr="003222E0" w:rsidRDefault="003222E0" w:rsidP="003222E0">
            <w:pPr>
              <w:spacing w:line="276" w:lineRule="auto"/>
              <w:jc w:val="center"/>
              <w:rPr>
                <w:rFonts w:eastAsia="SimSun"/>
                <w:sz w:val="28"/>
                <w:szCs w:val="28"/>
                <w:lang w:eastAsia="zh-CN"/>
              </w:rPr>
            </w:pPr>
            <w:r w:rsidRPr="003222E0">
              <w:rPr>
                <w:rFonts w:eastAsia="SimSun"/>
                <w:sz w:val="28"/>
                <w:szCs w:val="28"/>
                <w:lang w:eastAsia="zh-CN"/>
              </w:rPr>
              <w:t>№ п/п</w:t>
            </w:r>
          </w:p>
        </w:tc>
        <w:tc>
          <w:tcPr>
            <w:tcW w:w="9354" w:type="dxa"/>
            <w:gridSpan w:val="3"/>
            <w:tcBorders>
              <w:top w:val="single" w:sz="4" w:space="0" w:color="auto"/>
              <w:left w:val="single" w:sz="4" w:space="0" w:color="auto"/>
              <w:bottom w:val="single" w:sz="4" w:space="0" w:color="auto"/>
              <w:right w:val="single" w:sz="4" w:space="0" w:color="auto"/>
            </w:tcBorders>
            <w:vAlign w:val="center"/>
          </w:tcPr>
          <w:p w:rsidR="003222E0" w:rsidRPr="003222E0" w:rsidRDefault="003222E0" w:rsidP="003222E0">
            <w:pPr>
              <w:spacing w:line="276" w:lineRule="auto"/>
              <w:jc w:val="center"/>
              <w:rPr>
                <w:rFonts w:eastAsia="SimSun"/>
                <w:sz w:val="28"/>
                <w:szCs w:val="28"/>
                <w:lang w:eastAsia="zh-CN"/>
              </w:rPr>
            </w:pPr>
            <w:r w:rsidRPr="003222E0">
              <w:rPr>
                <w:rFonts w:eastAsia="SimSun"/>
                <w:sz w:val="28"/>
                <w:szCs w:val="28"/>
                <w:lang w:eastAsia="zh-CN"/>
              </w:rPr>
              <w:t>Задание (вопрос)</w:t>
            </w:r>
          </w:p>
        </w:tc>
      </w:tr>
      <w:tr w:rsidR="003222E0" w:rsidRPr="003222E0" w:rsidTr="009344B9">
        <w:tc>
          <w:tcPr>
            <w:tcW w:w="10632" w:type="dxa"/>
            <w:gridSpan w:val="4"/>
            <w:tcBorders>
              <w:top w:val="single" w:sz="4" w:space="0" w:color="auto"/>
              <w:left w:val="single" w:sz="4" w:space="0" w:color="auto"/>
              <w:bottom w:val="single" w:sz="4" w:space="0" w:color="auto"/>
              <w:right w:val="single" w:sz="4" w:space="0" w:color="auto"/>
            </w:tcBorders>
            <w:vAlign w:val="center"/>
            <w:hideMark/>
          </w:tcPr>
          <w:p w:rsidR="003222E0" w:rsidRPr="003222E0" w:rsidRDefault="003222E0" w:rsidP="003222E0">
            <w:pPr>
              <w:jc w:val="both"/>
              <w:rPr>
                <w:b/>
                <w:i/>
                <w:sz w:val="28"/>
                <w:szCs w:val="28"/>
              </w:rPr>
            </w:pPr>
            <w:r w:rsidRPr="003222E0">
              <w:rPr>
                <w:b/>
                <w:i/>
                <w:sz w:val="28"/>
                <w:szCs w:val="28"/>
              </w:rPr>
              <w:t xml:space="preserve">Инструкция по выполнению заданий № 1-5: соотнесите содержание столбца 1 с содержанием столбца 2. Запишите букву из столбца 2, обозначающую правильный ответ на вопросы столбца 1. В результате выполнения Вы получите последовательность букв. Например, </w:t>
            </w:r>
          </w:p>
          <w:tbl>
            <w:tblPr>
              <w:tblW w:w="0" w:type="auto"/>
              <w:tblInd w:w="17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3"/>
              <w:gridCol w:w="2524"/>
            </w:tblGrid>
            <w:tr w:rsidR="003222E0" w:rsidRPr="003222E0" w:rsidTr="009344B9">
              <w:trPr>
                <w:trHeight w:val="156"/>
              </w:trPr>
              <w:tc>
                <w:tcPr>
                  <w:tcW w:w="2163" w:type="dxa"/>
                  <w:tcBorders>
                    <w:top w:val="single" w:sz="4" w:space="0" w:color="auto"/>
                    <w:left w:val="single" w:sz="4" w:space="0" w:color="auto"/>
                    <w:bottom w:val="single" w:sz="4" w:space="0" w:color="auto"/>
                    <w:right w:val="single" w:sz="4" w:space="0" w:color="auto"/>
                  </w:tcBorders>
                </w:tcPr>
                <w:p w:rsidR="003222E0" w:rsidRPr="003222E0" w:rsidRDefault="003222E0" w:rsidP="003222E0">
                  <w:pPr>
                    <w:jc w:val="both"/>
                    <w:rPr>
                      <w:b/>
                      <w:i/>
                      <w:sz w:val="28"/>
                      <w:szCs w:val="28"/>
                    </w:rPr>
                  </w:pPr>
                  <w:r w:rsidRPr="003222E0">
                    <w:rPr>
                      <w:b/>
                      <w:i/>
                      <w:sz w:val="28"/>
                      <w:szCs w:val="28"/>
                    </w:rPr>
                    <w:t>№ задания</w:t>
                  </w:r>
                </w:p>
              </w:tc>
              <w:tc>
                <w:tcPr>
                  <w:tcW w:w="2524" w:type="dxa"/>
                  <w:tcBorders>
                    <w:top w:val="single" w:sz="4" w:space="0" w:color="auto"/>
                    <w:left w:val="single" w:sz="4" w:space="0" w:color="auto"/>
                    <w:bottom w:val="single" w:sz="4" w:space="0" w:color="auto"/>
                    <w:right w:val="single" w:sz="4" w:space="0" w:color="auto"/>
                  </w:tcBorders>
                </w:tcPr>
                <w:p w:rsidR="003222E0" w:rsidRPr="003222E0" w:rsidRDefault="003222E0" w:rsidP="003222E0">
                  <w:pPr>
                    <w:jc w:val="both"/>
                    <w:rPr>
                      <w:b/>
                      <w:i/>
                      <w:sz w:val="28"/>
                      <w:szCs w:val="28"/>
                    </w:rPr>
                  </w:pPr>
                  <w:r w:rsidRPr="003222E0">
                    <w:rPr>
                      <w:b/>
                      <w:i/>
                      <w:sz w:val="28"/>
                      <w:szCs w:val="28"/>
                    </w:rPr>
                    <w:t>Вариант ответа</w:t>
                  </w:r>
                </w:p>
              </w:tc>
            </w:tr>
            <w:tr w:rsidR="003222E0" w:rsidRPr="003222E0" w:rsidTr="009344B9">
              <w:trPr>
                <w:trHeight w:val="156"/>
              </w:trPr>
              <w:tc>
                <w:tcPr>
                  <w:tcW w:w="2163" w:type="dxa"/>
                  <w:tcBorders>
                    <w:top w:val="single" w:sz="4" w:space="0" w:color="auto"/>
                    <w:left w:val="single" w:sz="4" w:space="0" w:color="auto"/>
                    <w:bottom w:val="single" w:sz="4" w:space="0" w:color="auto"/>
                    <w:right w:val="single" w:sz="4" w:space="0" w:color="auto"/>
                  </w:tcBorders>
                </w:tcPr>
                <w:p w:rsidR="003222E0" w:rsidRPr="003222E0" w:rsidRDefault="003222E0" w:rsidP="003222E0">
                  <w:pPr>
                    <w:jc w:val="both"/>
                    <w:rPr>
                      <w:b/>
                      <w:i/>
                      <w:sz w:val="28"/>
                      <w:szCs w:val="28"/>
                    </w:rPr>
                  </w:pPr>
                  <w:r w:rsidRPr="003222E0">
                    <w:rPr>
                      <w:b/>
                      <w:i/>
                      <w:sz w:val="28"/>
                      <w:szCs w:val="28"/>
                    </w:rPr>
                    <w:t>1</w:t>
                  </w:r>
                </w:p>
              </w:tc>
              <w:tc>
                <w:tcPr>
                  <w:tcW w:w="2524" w:type="dxa"/>
                  <w:tcBorders>
                    <w:top w:val="single" w:sz="4" w:space="0" w:color="auto"/>
                    <w:left w:val="single" w:sz="4" w:space="0" w:color="auto"/>
                    <w:bottom w:val="single" w:sz="4" w:space="0" w:color="auto"/>
                    <w:right w:val="single" w:sz="4" w:space="0" w:color="auto"/>
                  </w:tcBorders>
                </w:tcPr>
                <w:p w:rsidR="003222E0" w:rsidRPr="003222E0" w:rsidRDefault="003222E0" w:rsidP="003222E0">
                  <w:pPr>
                    <w:jc w:val="both"/>
                    <w:rPr>
                      <w:b/>
                      <w:i/>
                      <w:sz w:val="28"/>
                      <w:szCs w:val="28"/>
                    </w:rPr>
                  </w:pPr>
                  <w:r w:rsidRPr="003222E0">
                    <w:rPr>
                      <w:b/>
                      <w:i/>
                      <w:sz w:val="28"/>
                      <w:szCs w:val="28"/>
                    </w:rPr>
                    <w:t>1-В, 2-А</w:t>
                  </w:r>
                </w:p>
              </w:tc>
            </w:tr>
          </w:tbl>
          <w:p w:rsidR="003222E0" w:rsidRPr="003222E0" w:rsidRDefault="003222E0" w:rsidP="003222E0">
            <w:pPr>
              <w:spacing w:line="276" w:lineRule="auto"/>
              <w:jc w:val="center"/>
              <w:rPr>
                <w:rFonts w:eastAsia="SimSun"/>
                <w:szCs w:val="28"/>
                <w:lang w:eastAsia="zh-CN"/>
              </w:rPr>
            </w:pPr>
          </w:p>
        </w:tc>
      </w:tr>
      <w:tr w:rsidR="003222E0" w:rsidRPr="003222E0" w:rsidTr="009344B9">
        <w:tc>
          <w:tcPr>
            <w:tcW w:w="1278" w:type="dxa"/>
            <w:tcBorders>
              <w:top w:val="single" w:sz="4" w:space="0" w:color="auto"/>
              <w:left w:val="single" w:sz="4" w:space="0" w:color="auto"/>
              <w:bottom w:val="nil"/>
              <w:right w:val="single" w:sz="4" w:space="0" w:color="auto"/>
            </w:tcBorders>
            <w:hideMark/>
          </w:tcPr>
          <w:p w:rsidR="003222E0" w:rsidRPr="003222E0" w:rsidRDefault="003222E0" w:rsidP="003222E0">
            <w:pPr>
              <w:spacing w:line="276" w:lineRule="auto"/>
              <w:jc w:val="center"/>
              <w:rPr>
                <w:rFonts w:eastAsia="SimSun"/>
                <w:b/>
                <w:sz w:val="28"/>
                <w:szCs w:val="28"/>
                <w:lang w:eastAsia="zh-CN"/>
              </w:rPr>
            </w:pPr>
            <w:r w:rsidRPr="003222E0">
              <w:rPr>
                <w:rFonts w:eastAsia="SimSun"/>
                <w:b/>
                <w:sz w:val="28"/>
                <w:szCs w:val="28"/>
                <w:lang w:eastAsia="zh-CN"/>
              </w:rPr>
              <w:t>1.</w:t>
            </w:r>
          </w:p>
        </w:tc>
        <w:tc>
          <w:tcPr>
            <w:tcW w:w="9354" w:type="dxa"/>
            <w:gridSpan w:val="3"/>
            <w:tcBorders>
              <w:top w:val="single" w:sz="4" w:space="0" w:color="auto"/>
              <w:left w:val="single" w:sz="4" w:space="0" w:color="auto"/>
              <w:bottom w:val="nil"/>
              <w:right w:val="single" w:sz="4" w:space="0" w:color="auto"/>
            </w:tcBorders>
            <w:hideMark/>
          </w:tcPr>
          <w:p w:rsidR="003222E0" w:rsidRPr="003222E0" w:rsidRDefault="003222E0" w:rsidP="003222E0">
            <w:pPr>
              <w:rPr>
                <w:sz w:val="28"/>
                <w:szCs w:val="28"/>
              </w:rPr>
            </w:pPr>
            <w:r w:rsidRPr="003222E0">
              <w:rPr>
                <w:sz w:val="28"/>
                <w:szCs w:val="28"/>
              </w:rPr>
              <w:t>Установите соответствие между понятиями и определениями.</w:t>
            </w:r>
          </w:p>
        </w:tc>
      </w:tr>
      <w:tr w:rsidR="003222E0" w:rsidRPr="003222E0" w:rsidTr="009344B9">
        <w:tc>
          <w:tcPr>
            <w:tcW w:w="1278" w:type="dxa"/>
            <w:tcBorders>
              <w:top w:val="nil"/>
              <w:left w:val="single" w:sz="4" w:space="0" w:color="auto"/>
              <w:bottom w:val="nil"/>
              <w:right w:val="single" w:sz="4" w:space="0" w:color="auto"/>
            </w:tcBorders>
          </w:tcPr>
          <w:p w:rsidR="003222E0" w:rsidRPr="003222E0" w:rsidRDefault="003222E0" w:rsidP="003222E0">
            <w:pPr>
              <w:spacing w:line="276" w:lineRule="auto"/>
              <w:jc w:val="center"/>
              <w:rPr>
                <w:rFonts w:eastAsia="SimSun"/>
                <w:sz w:val="28"/>
                <w:szCs w:val="28"/>
                <w:lang w:eastAsia="zh-CN"/>
              </w:rPr>
            </w:pPr>
          </w:p>
        </w:tc>
        <w:tc>
          <w:tcPr>
            <w:tcW w:w="4157" w:type="dxa"/>
            <w:tcBorders>
              <w:top w:val="nil"/>
              <w:left w:val="single" w:sz="4" w:space="0" w:color="auto"/>
              <w:bottom w:val="nil"/>
              <w:right w:val="nil"/>
            </w:tcBorders>
            <w:hideMark/>
          </w:tcPr>
          <w:p w:rsidR="003222E0" w:rsidRPr="003222E0" w:rsidRDefault="003222E0" w:rsidP="003222E0">
            <w:pPr>
              <w:rPr>
                <w:sz w:val="28"/>
                <w:szCs w:val="28"/>
                <w:u w:val="single"/>
              </w:rPr>
            </w:pPr>
            <w:r w:rsidRPr="003222E0">
              <w:rPr>
                <w:sz w:val="28"/>
                <w:szCs w:val="28"/>
                <w:u w:val="single"/>
              </w:rPr>
              <w:t xml:space="preserve">Понятия: </w:t>
            </w:r>
          </w:p>
        </w:tc>
        <w:tc>
          <w:tcPr>
            <w:tcW w:w="5197" w:type="dxa"/>
            <w:gridSpan w:val="2"/>
            <w:tcBorders>
              <w:top w:val="nil"/>
              <w:left w:val="nil"/>
              <w:bottom w:val="nil"/>
              <w:right w:val="single" w:sz="4" w:space="0" w:color="auto"/>
            </w:tcBorders>
            <w:hideMark/>
          </w:tcPr>
          <w:p w:rsidR="003222E0" w:rsidRPr="003222E0" w:rsidRDefault="003222E0" w:rsidP="003222E0">
            <w:pPr>
              <w:rPr>
                <w:sz w:val="28"/>
                <w:szCs w:val="28"/>
                <w:u w:val="single"/>
              </w:rPr>
            </w:pPr>
            <w:r w:rsidRPr="003222E0">
              <w:rPr>
                <w:sz w:val="28"/>
                <w:szCs w:val="28"/>
                <w:u w:val="single"/>
              </w:rPr>
              <w:t>Определения:</w:t>
            </w:r>
          </w:p>
        </w:tc>
      </w:tr>
      <w:tr w:rsidR="003222E0" w:rsidRPr="003222E0" w:rsidTr="009344B9">
        <w:tc>
          <w:tcPr>
            <w:tcW w:w="1278" w:type="dxa"/>
            <w:tcBorders>
              <w:top w:val="nil"/>
              <w:left w:val="single" w:sz="4" w:space="0" w:color="auto"/>
              <w:bottom w:val="nil"/>
              <w:right w:val="single" w:sz="4" w:space="0" w:color="auto"/>
            </w:tcBorders>
          </w:tcPr>
          <w:p w:rsidR="003222E0" w:rsidRPr="003222E0" w:rsidRDefault="003222E0" w:rsidP="003222E0">
            <w:pPr>
              <w:spacing w:line="276" w:lineRule="auto"/>
              <w:jc w:val="center"/>
              <w:rPr>
                <w:rFonts w:eastAsia="SimSun"/>
                <w:sz w:val="28"/>
                <w:szCs w:val="28"/>
                <w:lang w:eastAsia="zh-CN"/>
              </w:rPr>
            </w:pPr>
          </w:p>
        </w:tc>
        <w:tc>
          <w:tcPr>
            <w:tcW w:w="4157" w:type="dxa"/>
            <w:tcBorders>
              <w:top w:val="nil"/>
              <w:left w:val="single" w:sz="4" w:space="0" w:color="auto"/>
              <w:bottom w:val="nil"/>
              <w:right w:val="nil"/>
            </w:tcBorders>
            <w:hideMark/>
          </w:tcPr>
          <w:p w:rsidR="003222E0" w:rsidRPr="003222E0" w:rsidRDefault="003222E0" w:rsidP="003222E0">
            <w:pPr>
              <w:rPr>
                <w:sz w:val="28"/>
                <w:szCs w:val="28"/>
              </w:rPr>
            </w:pPr>
            <w:r w:rsidRPr="003222E0">
              <w:rPr>
                <w:sz w:val="28"/>
                <w:szCs w:val="28"/>
              </w:rPr>
              <w:t>1.Орфоэпия</w:t>
            </w:r>
          </w:p>
        </w:tc>
        <w:tc>
          <w:tcPr>
            <w:tcW w:w="5197" w:type="dxa"/>
            <w:gridSpan w:val="2"/>
            <w:tcBorders>
              <w:top w:val="nil"/>
              <w:left w:val="nil"/>
              <w:bottom w:val="nil"/>
              <w:right w:val="single" w:sz="4" w:space="0" w:color="auto"/>
            </w:tcBorders>
            <w:hideMark/>
          </w:tcPr>
          <w:p w:rsidR="003222E0" w:rsidRPr="003222E0" w:rsidRDefault="003222E0" w:rsidP="003222E0">
            <w:pPr>
              <w:rPr>
                <w:sz w:val="28"/>
                <w:szCs w:val="28"/>
              </w:rPr>
            </w:pPr>
            <w:r w:rsidRPr="003222E0">
              <w:rPr>
                <w:sz w:val="28"/>
                <w:szCs w:val="28"/>
              </w:rPr>
              <w:t>А. Повтор смысла слов</w:t>
            </w:r>
          </w:p>
        </w:tc>
      </w:tr>
      <w:tr w:rsidR="003222E0" w:rsidRPr="003222E0" w:rsidTr="009344B9">
        <w:tc>
          <w:tcPr>
            <w:tcW w:w="1278" w:type="dxa"/>
            <w:tcBorders>
              <w:top w:val="nil"/>
              <w:left w:val="single" w:sz="4" w:space="0" w:color="auto"/>
              <w:bottom w:val="nil"/>
              <w:right w:val="single" w:sz="4" w:space="0" w:color="auto"/>
            </w:tcBorders>
          </w:tcPr>
          <w:p w:rsidR="003222E0" w:rsidRPr="003222E0" w:rsidRDefault="003222E0" w:rsidP="003222E0">
            <w:pPr>
              <w:spacing w:line="276" w:lineRule="auto"/>
              <w:jc w:val="center"/>
              <w:rPr>
                <w:rFonts w:eastAsia="SimSun"/>
                <w:sz w:val="28"/>
                <w:szCs w:val="28"/>
                <w:lang w:eastAsia="zh-CN"/>
              </w:rPr>
            </w:pPr>
          </w:p>
        </w:tc>
        <w:tc>
          <w:tcPr>
            <w:tcW w:w="4157" w:type="dxa"/>
            <w:tcBorders>
              <w:top w:val="nil"/>
              <w:left w:val="single" w:sz="4" w:space="0" w:color="auto"/>
              <w:bottom w:val="nil"/>
              <w:right w:val="nil"/>
            </w:tcBorders>
            <w:hideMark/>
          </w:tcPr>
          <w:p w:rsidR="003222E0" w:rsidRPr="003222E0" w:rsidRDefault="003222E0" w:rsidP="003222E0">
            <w:pPr>
              <w:rPr>
                <w:sz w:val="28"/>
                <w:szCs w:val="28"/>
              </w:rPr>
            </w:pPr>
            <w:r w:rsidRPr="003222E0">
              <w:rPr>
                <w:sz w:val="28"/>
                <w:szCs w:val="28"/>
              </w:rPr>
              <w:t xml:space="preserve">2. Плеоназм </w:t>
            </w:r>
          </w:p>
        </w:tc>
        <w:tc>
          <w:tcPr>
            <w:tcW w:w="5197" w:type="dxa"/>
            <w:gridSpan w:val="2"/>
            <w:tcBorders>
              <w:top w:val="nil"/>
              <w:left w:val="nil"/>
              <w:bottom w:val="nil"/>
              <w:right w:val="single" w:sz="4" w:space="0" w:color="auto"/>
            </w:tcBorders>
            <w:hideMark/>
          </w:tcPr>
          <w:p w:rsidR="003222E0" w:rsidRPr="003222E0" w:rsidRDefault="003222E0" w:rsidP="003222E0">
            <w:pPr>
              <w:rPr>
                <w:sz w:val="28"/>
                <w:szCs w:val="28"/>
              </w:rPr>
            </w:pPr>
            <w:r w:rsidRPr="003222E0">
              <w:rPr>
                <w:sz w:val="28"/>
                <w:szCs w:val="28"/>
              </w:rPr>
              <w:t>Б. Наука, изучающая звуковую сторону речи</w:t>
            </w:r>
          </w:p>
        </w:tc>
      </w:tr>
      <w:tr w:rsidR="003222E0" w:rsidRPr="003222E0" w:rsidTr="009344B9">
        <w:trPr>
          <w:trHeight w:val="319"/>
        </w:trPr>
        <w:tc>
          <w:tcPr>
            <w:tcW w:w="1278" w:type="dxa"/>
            <w:tcBorders>
              <w:top w:val="nil"/>
              <w:left w:val="single" w:sz="4" w:space="0" w:color="auto"/>
              <w:bottom w:val="single" w:sz="4" w:space="0" w:color="auto"/>
              <w:right w:val="single" w:sz="4" w:space="0" w:color="auto"/>
            </w:tcBorders>
          </w:tcPr>
          <w:p w:rsidR="003222E0" w:rsidRPr="003222E0" w:rsidRDefault="003222E0" w:rsidP="003222E0">
            <w:pPr>
              <w:spacing w:line="276" w:lineRule="auto"/>
              <w:jc w:val="center"/>
              <w:rPr>
                <w:rFonts w:eastAsia="SimSun"/>
                <w:sz w:val="28"/>
                <w:szCs w:val="28"/>
                <w:lang w:eastAsia="zh-CN"/>
              </w:rPr>
            </w:pPr>
          </w:p>
        </w:tc>
        <w:tc>
          <w:tcPr>
            <w:tcW w:w="4157" w:type="dxa"/>
            <w:tcBorders>
              <w:top w:val="nil"/>
              <w:left w:val="single" w:sz="4" w:space="0" w:color="auto"/>
              <w:bottom w:val="single" w:sz="4" w:space="0" w:color="auto"/>
              <w:right w:val="nil"/>
            </w:tcBorders>
          </w:tcPr>
          <w:p w:rsidR="003222E0" w:rsidRPr="003222E0" w:rsidRDefault="003222E0" w:rsidP="003222E0">
            <w:pPr>
              <w:rPr>
                <w:sz w:val="28"/>
                <w:szCs w:val="28"/>
              </w:rPr>
            </w:pPr>
          </w:p>
        </w:tc>
        <w:tc>
          <w:tcPr>
            <w:tcW w:w="5197" w:type="dxa"/>
            <w:gridSpan w:val="2"/>
            <w:tcBorders>
              <w:top w:val="nil"/>
              <w:left w:val="nil"/>
              <w:bottom w:val="single" w:sz="4" w:space="0" w:color="auto"/>
              <w:right w:val="single" w:sz="4" w:space="0" w:color="auto"/>
            </w:tcBorders>
          </w:tcPr>
          <w:p w:rsidR="003222E0" w:rsidRPr="003222E0" w:rsidRDefault="003222E0" w:rsidP="003222E0">
            <w:pPr>
              <w:rPr>
                <w:sz w:val="28"/>
                <w:szCs w:val="28"/>
              </w:rPr>
            </w:pPr>
            <w:r w:rsidRPr="003222E0">
              <w:rPr>
                <w:sz w:val="28"/>
                <w:szCs w:val="28"/>
              </w:rPr>
              <w:t>В. Наука, изучающая правильное произношение</w:t>
            </w:r>
          </w:p>
        </w:tc>
      </w:tr>
      <w:tr w:rsidR="003222E0" w:rsidRPr="003222E0" w:rsidTr="009344B9">
        <w:tc>
          <w:tcPr>
            <w:tcW w:w="1278" w:type="dxa"/>
            <w:tcBorders>
              <w:top w:val="single" w:sz="4" w:space="0" w:color="auto"/>
              <w:left w:val="single" w:sz="4" w:space="0" w:color="auto"/>
              <w:bottom w:val="nil"/>
              <w:right w:val="single" w:sz="4" w:space="0" w:color="auto"/>
            </w:tcBorders>
            <w:hideMark/>
          </w:tcPr>
          <w:p w:rsidR="003222E0" w:rsidRPr="003222E0" w:rsidRDefault="003222E0" w:rsidP="003222E0">
            <w:pPr>
              <w:spacing w:line="276" w:lineRule="auto"/>
              <w:jc w:val="center"/>
              <w:rPr>
                <w:rFonts w:eastAsia="SimSun"/>
                <w:b/>
                <w:sz w:val="28"/>
                <w:szCs w:val="28"/>
                <w:lang w:eastAsia="zh-CN"/>
              </w:rPr>
            </w:pPr>
            <w:r w:rsidRPr="003222E0">
              <w:rPr>
                <w:rFonts w:eastAsia="SimSun"/>
                <w:b/>
                <w:sz w:val="28"/>
                <w:szCs w:val="28"/>
                <w:lang w:eastAsia="zh-CN"/>
              </w:rPr>
              <w:t>2.</w:t>
            </w:r>
          </w:p>
        </w:tc>
        <w:tc>
          <w:tcPr>
            <w:tcW w:w="9354" w:type="dxa"/>
            <w:gridSpan w:val="3"/>
            <w:tcBorders>
              <w:top w:val="single" w:sz="4" w:space="0" w:color="auto"/>
              <w:left w:val="single" w:sz="4" w:space="0" w:color="auto"/>
              <w:bottom w:val="nil"/>
              <w:right w:val="single" w:sz="4" w:space="0" w:color="auto"/>
            </w:tcBorders>
            <w:hideMark/>
          </w:tcPr>
          <w:p w:rsidR="003222E0" w:rsidRPr="003222E0" w:rsidRDefault="003222E0" w:rsidP="003222E0">
            <w:pPr>
              <w:spacing w:line="276" w:lineRule="auto"/>
              <w:jc w:val="both"/>
              <w:rPr>
                <w:rFonts w:eastAsia="SimSun"/>
                <w:szCs w:val="28"/>
                <w:lang w:eastAsia="zh-CN"/>
              </w:rPr>
            </w:pPr>
            <w:r w:rsidRPr="003222E0">
              <w:rPr>
                <w:rFonts w:eastAsia="SimSun"/>
                <w:sz w:val="28"/>
                <w:szCs w:val="28"/>
                <w:lang w:eastAsia="zh-CN"/>
              </w:rPr>
              <w:t>Установите соответствие между частями речи и их примерами.</w:t>
            </w:r>
          </w:p>
        </w:tc>
      </w:tr>
      <w:tr w:rsidR="003222E0" w:rsidRPr="003222E0" w:rsidTr="009344B9">
        <w:trPr>
          <w:trHeight w:val="402"/>
        </w:trPr>
        <w:tc>
          <w:tcPr>
            <w:tcW w:w="1278" w:type="dxa"/>
            <w:tcBorders>
              <w:top w:val="nil"/>
              <w:left w:val="single" w:sz="4" w:space="0" w:color="auto"/>
              <w:bottom w:val="nil"/>
              <w:right w:val="single" w:sz="4" w:space="0" w:color="auto"/>
            </w:tcBorders>
          </w:tcPr>
          <w:p w:rsidR="003222E0" w:rsidRPr="003222E0" w:rsidRDefault="003222E0" w:rsidP="003222E0">
            <w:pPr>
              <w:spacing w:line="276" w:lineRule="auto"/>
              <w:jc w:val="center"/>
              <w:rPr>
                <w:rFonts w:eastAsia="SimSun"/>
                <w:sz w:val="28"/>
                <w:szCs w:val="28"/>
                <w:lang w:eastAsia="zh-CN"/>
              </w:rPr>
            </w:pPr>
          </w:p>
        </w:tc>
        <w:tc>
          <w:tcPr>
            <w:tcW w:w="4157" w:type="dxa"/>
            <w:tcBorders>
              <w:top w:val="nil"/>
              <w:left w:val="single" w:sz="4" w:space="0" w:color="auto"/>
              <w:bottom w:val="nil"/>
              <w:right w:val="nil"/>
            </w:tcBorders>
            <w:hideMark/>
          </w:tcPr>
          <w:p w:rsidR="003222E0" w:rsidRPr="003222E0" w:rsidRDefault="003222E0" w:rsidP="003222E0">
            <w:pPr>
              <w:spacing w:line="276" w:lineRule="auto"/>
              <w:jc w:val="both"/>
              <w:rPr>
                <w:rFonts w:eastAsia="SimSun"/>
                <w:szCs w:val="28"/>
                <w:u w:val="single"/>
                <w:lang w:eastAsia="zh-CN"/>
              </w:rPr>
            </w:pPr>
            <w:r w:rsidRPr="003222E0">
              <w:rPr>
                <w:rFonts w:eastAsia="SimSun"/>
                <w:sz w:val="28"/>
                <w:szCs w:val="28"/>
                <w:u w:val="single"/>
                <w:lang w:eastAsia="zh-CN"/>
              </w:rPr>
              <w:t>Примеры:</w:t>
            </w:r>
          </w:p>
        </w:tc>
        <w:tc>
          <w:tcPr>
            <w:tcW w:w="5197" w:type="dxa"/>
            <w:gridSpan w:val="2"/>
            <w:tcBorders>
              <w:top w:val="nil"/>
              <w:left w:val="nil"/>
              <w:bottom w:val="nil"/>
              <w:right w:val="single" w:sz="4" w:space="0" w:color="auto"/>
            </w:tcBorders>
            <w:hideMark/>
          </w:tcPr>
          <w:p w:rsidR="003222E0" w:rsidRPr="003222E0" w:rsidRDefault="003222E0" w:rsidP="003222E0">
            <w:pPr>
              <w:spacing w:line="276" w:lineRule="auto"/>
              <w:jc w:val="both"/>
              <w:rPr>
                <w:rFonts w:eastAsia="SimSun"/>
                <w:szCs w:val="28"/>
                <w:u w:val="single"/>
                <w:lang w:eastAsia="zh-CN"/>
              </w:rPr>
            </w:pPr>
            <w:r w:rsidRPr="003222E0">
              <w:rPr>
                <w:rFonts w:eastAsia="SimSun"/>
                <w:sz w:val="28"/>
                <w:szCs w:val="28"/>
                <w:u w:val="single"/>
                <w:lang w:eastAsia="zh-CN"/>
              </w:rPr>
              <w:t>Части речи:</w:t>
            </w:r>
          </w:p>
        </w:tc>
      </w:tr>
      <w:tr w:rsidR="003222E0" w:rsidRPr="003222E0" w:rsidTr="009344B9">
        <w:tc>
          <w:tcPr>
            <w:tcW w:w="1278" w:type="dxa"/>
            <w:tcBorders>
              <w:top w:val="nil"/>
              <w:left w:val="single" w:sz="4" w:space="0" w:color="auto"/>
              <w:bottom w:val="nil"/>
              <w:right w:val="single" w:sz="4" w:space="0" w:color="auto"/>
            </w:tcBorders>
          </w:tcPr>
          <w:p w:rsidR="003222E0" w:rsidRPr="003222E0" w:rsidRDefault="003222E0" w:rsidP="003222E0">
            <w:pPr>
              <w:spacing w:line="276" w:lineRule="auto"/>
              <w:jc w:val="center"/>
              <w:rPr>
                <w:rFonts w:eastAsia="SimSun"/>
                <w:sz w:val="28"/>
                <w:szCs w:val="28"/>
                <w:lang w:eastAsia="zh-CN"/>
              </w:rPr>
            </w:pPr>
          </w:p>
        </w:tc>
        <w:tc>
          <w:tcPr>
            <w:tcW w:w="4157" w:type="dxa"/>
            <w:tcBorders>
              <w:top w:val="nil"/>
              <w:left w:val="single" w:sz="4" w:space="0" w:color="auto"/>
              <w:bottom w:val="nil"/>
              <w:right w:val="nil"/>
            </w:tcBorders>
            <w:hideMark/>
          </w:tcPr>
          <w:p w:rsidR="003222E0" w:rsidRPr="003222E0" w:rsidRDefault="003222E0" w:rsidP="001E309A">
            <w:pPr>
              <w:numPr>
                <w:ilvl w:val="0"/>
                <w:numId w:val="311"/>
              </w:numPr>
              <w:jc w:val="both"/>
              <w:rPr>
                <w:sz w:val="28"/>
                <w:szCs w:val="28"/>
              </w:rPr>
            </w:pPr>
            <w:r w:rsidRPr="003222E0">
              <w:rPr>
                <w:sz w:val="28"/>
                <w:szCs w:val="28"/>
              </w:rPr>
              <w:t>Больничный</w:t>
            </w:r>
          </w:p>
          <w:p w:rsidR="003222E0" w:rsidRPr="003222E0" w:rsidRDefault="003222E0" w:rsidP="001E309A">
            <w:pPr>
              <w:numPr>
                <w:ilvl w:val="0"/>
                <w:numId w:val="311"/>
              </w:numPr>
              <w:jc w:val="both"/>
              <w:rPr>
                <w:sz w:val="28"/>
                <w:szCs w:val="28"/>
              </w:rPr>
            </w:pPr>
            <w:r w:rsidRPr="003222E0">
              <w:rPr>
                <w:sz w:val="28"/>
                <w:szCs w:val="28"/>
              </w:rPr>
              <w:t xml:space="preserve">Перевязанный </w:t>
            </w:r>
          </w:p>
        </w:tc>
        <w:tc>
          <w:tcPr>
            <w:tcW w:w="5197" w:type="dxa"/>
            <w:gridSpan w:val="2"/>
            <w:tcBorders>
              <w:top w:val="nil"/>
              <w:left w:val="nil"/>
              <w:bottom w:val="nil"/>
              <w:right w:val="single" w:sz="4" w:space="0" w:color="auto"/>
            </w:tcBorders>
            <w:hideMark/>
          </w:tcPr>
          <w:p w:rsidR="003222E0" w:rsidRPr="003222E0" w:rsidRDefault="003222E0" w:rsidP="003222E0">
            <w:pPr>
              <w:rPr>
                <w:sz w:val="28"/>
                <w:szCs w:val="28"/>
              </w:rPr>
            </w:pPr>
            <w:r w:rsidRPr="003222E0">
              <w:rPr>
                <w:sz w:val="28"/>
                <w:szCs w:val="28"/>
              </w:rPr>
              <w:t>А. Причастие</w:t>
            </w:r>
          </w:p>
        </w:tc>
      </w:tr>
      <w:tr w:rsidR="003222E0" w:rsidRPr="003222E0" w:rsidTr="009344B9">
        <w:tc>
          <w:tcPr>
            <w:tcW w:w="1278" w:type="dxa"/>
            <w:tcBorders>
              <w:top w:val="nil"/>
              <w:left w:val="single" w:sz="4" w:space="0" w:color="auto"/>
              <w:bottom w:val="nil"/>
              <w:right w:val="single" w:sz="4" w:space="0" w:color="auto"/>
            </w:tcBorders>
          </w:tcPr>
          <w:p w:rsidR="003222E0" w:rsidRPr="003222E0" w:rsidRDefault="003222E0" w:rsidP="003222E0">
            <w:pPr>
              <w:spacing w:line="276" w:lineRule="auto"/>
              <w:jc w:val="center"/>
              <w:rPr>
                <w:rFonts w:eastAsia="SimSun"/>
                <w:sz w:val="28"/>
                <w:szCs w:val="28"/>
                <w:lang w:eastAsia="zh-CN"/>
              </w:rPr>
            </w:pPr>
          </w:p>
        </w:tc>
        <w:tc>
          <w:tcPr>
            <w:tcW w:w="4157" w:type="dxa"/>
            <w:tcBorders>
              <w:top w:val="nil"/>
              <w:left w:val="single" w:sz="4" w:space="0" w:color="auto"/>
              <w:bottom w:val="nil"/>
              <w:right w:val="nil"/>
            </w:tcBorders>
            <w:hideMark/>
          </w:tcPr>
          <w:p w:rsidR="003222E0" w:rsidRPr="003222E0" w:rsidRDefault="003222E0" w:rsidP="003222E0">
            <w:pPr>
              <w:ind w:left="360"/>
              <w:jc w:val="both"/>
              <w:rPr>
                <w:sz w:val="28"/>
                <w:szCs w:val="28"/>
              </w:rPr>
            </w:pPr>
          </w:p>
        </w:tc>
        <w:tc>
          <w:tcPr>
            <w:tcW w:w="5197" w:type="dxa"/>
            <w:gridSpan w:val="2"/>
            <w:tcBorders>
              <w:top w:val="nil"/>
              <w:left w:val="nil"/>
              <w:bottom w:val="nil"/>
              <w:right w:val="single" w:sz="4" w:space="0" w:color="auto"/>
            </w:tcBorders>
            <w:hideMark/>
          </w:tcPr>
          <w:p w:rsidR="003222E0" w:rsidRPr="003222E0" w:rsidRDefault="003222E0" w:rsidP="003222E0">
            <w:pPr>
              <w:rPr>
                <w:sz w:val="28"/>
                <w:szCs w:val="28"/>
              </w:rPr>
            </w:pPr>
            <w:r w:rsidRPr="003222E0">
              <w:rPr>
                <w:sz w:val="28"/>
                <w:szCs w:val="28"/>
              </w:rPr>
              <w:t>Б. Имя прилагательное</w:t>
            </w:r>
          </w:p>
        </w:tc>
      </w:tr>
      <w:tr w:rsidR="003222E0" w:rsidRPr="003222E0" w:rsidTr="009344B9">
        <w:tc>
          <w:tcPr>
            <w:tcW w:w="1278" w:type="dxa"/>
            <w:tcBorders>
              <w:top w:val="nil"/>
              <w:left w:val="single" w:sz="4" w:space="0" w:color="auto"/>
              <w:bottom w:val="single" w:sz="4" w:space="0" w:color="auto"/>
              <w:right w:val="single" w:sz="4" w:space="0" w:color="auto"/>
            </w:tcBorders>
          </w:tcPr>
          <w:p w:rsidR="003222E0" w:rsidRPr="003222E0" w:rsidRDefault="003222E0" w:rsidP="003222E0">
            <w:pPr>
              <w:spacing w:line="276" w:lineRule="auto"/>
              <w:jc w:val="center"/>
              <w:rPr>
                <w:rFonts w:eastAsia="SimSun"/>
                <w:sz w:val="28"/>
                <w:szCs w:val="28"/>
                <w:lang w:eastAsia="zh-CN"/>
              </w:rPr>
            </w:pPr>
          </w:p>
        </w:tc>
        <w:tc>
          <w:tcPr>
            <w:tcW w:w="4157" w:type="dxa"/>
            <w:tcBorders>
              <w:top w:val="nil"/>
              <w:left w:val="single" w:sz="4" w:space="0" w:color="auto"/>
              <w:bottom w:val="single" w:sz="4" w:space="0" w:color="auto"/>
              <w:right w:val="nil"/>
            </w:tcBorders>
          </w:tcPr>
          <w:p w:rsidR="003222E0" w:rsidRPr="003222E0" w:rsidRDefault="003222E0" w:rsidP="003222E0">
            <w:pPr>
              <w:spacing w:line="276" w:lineRule="auto"/>
              <w:jc w:val="both"/>
              <w:rPr>
                <w:rFonts w:eastAsia="SimSun"/>
                <w:szCs w:val="28"/>
                <w:lang w:eastAsia="zh-CN"/>
              </w:rPr>
            </w:pPr>
          </w:p>
        </w:tc>
        <w:tc>
          <w:tcPr>
            <w:tcW w:w="5197" w:type="dxa"/>
            <w:gridSpan w:val="2"/>
            <w:tcBorders>
              <w:top w:val="nil"/>
              <w:left w:val="nil"/>
              <w:bottom w:val="single" w:sz="4" w:space="0" w:color="auto"/>
              <w:right w:val="single" w:sz="4" w:space="0" w:color="auto"/>
            </w:tcBorders>
            <w:hideMark/>
          </w:tcPr>
          <w:p w:rsidR="003222E0" w:rsidRPr="003222E0" w:rsidRDefault="003222E0" w:rsidP="003222E0">
            <w:pPr>
              <w:rPr>
                <w:sz w:val="28"/>
                <w:szCs w:val="28"/>
              </w:rPr>
            </w:pPr>
            <w:r w:rsidRPr="003222E0">
              <w:rPr>
                <w:sz w:val="28"/>
                <w:szCs w:val="28"/>
              </w:rPr>
              <w:t>В. Деепричастие</w:t>
            </w:r>
          </w:p>
        </w:tc>
      </w:tr>
      <w:tr w:rsidR="003222E0" w:rsidRPr="003222E0" w:rsidTr="009344B9">
        <w:tc>
          <w:tcPr>
            <w:tcW w:w="1278" w:type="dxa"/>
            <w:tcBorders>
              <w:top w:val="single" w:sz="4" w:space="0" w:color="auto"/>
              <w:left w:val="single" w:sz="4" w:space="0" w:color="auto"/>
              <w:bottom w:val="nil"/>
              <w:right w:val="single" w:sz="4" w:space="0" w:color="auto"/>
            </w:tcBorders>
            <w:hideMark/>
          </w:tcPr>
          <w:p w:rsidR="003222E0" w:rsidRPr="003222E0" w:rsidRDefault="003222E0" w:rsidP="003222E0">
            <w:pPr>
              <w:spacing w:line="276" w:lineRule="auto"/>
              <w:jc w:val="center"/>
              <w:rPr>
                <w:rFonts w:eastAsia="SimSun"/>
                <w:b/>
                <w:sz w:val="28"/>
                <w:szCs w:val="28"/>
                <w:lang w:eastAsia="zh-CN"/>
              </w:rPr>
            </w:pPr>
            <w:r w:rsidRPr="003222E0">
              <w:rPr>
                <w:rFonts w:eastAsia="SimSun"/>
                <w:b/>
                <w:sz w:val="28"/>
                <w:szCs w:val="28"/>
                <w:lang w:eastAsia="zh-CN"/>
              </w:rPr>
              <w:t>3.</w:t>
            </w:r>
          </w:p>
        </w:tc>
        <w:tc>
          <w:tcPr>
            <w:tcW w:w="9354" w:type="dxa"/>
            <w:gridSpan w:val="3"/>
            <w:tcBorders>
              <w:top w:val="single" w:sz="4" w:space="0" w:color="auto"/>
              <w:left w:val="single" w:sz="4" w:space="0" w:color="auto"/>
              <w:bottom w:val="nil"/>
              <w:right w:val="single" w:sz="4" w:space="0" w:color="auto"/>
            </w:tcBorders>
            <w:hideMark/>
          </w:tcPr>
          <w:p w:rsidR="003222E0" w:rsidRPr="003222E0" w:rsidRDefault="003222E0" w:rsidP="003222E0">
            <w:pPr>
              <w:spacing w:line="276" w:lineRule="auto"/>
              <w:jc w:val="both"/>
              <w:rPr>
                <w:rFonts w:eastAsia="SimSun"/>
                <w:szCs w:val="28"/>
                <w:lang w:eastAsia="zh-CN"/>
              </w:rPr>
            </w:pPr>
            <w:r w:rsidRPr="003222E0">
              <w:rPr>
                <w:rFonts w:eastAsia="SimSun"/>
                <w:sz w:val="28"/>
                <w:szCs w:val="28"/>
                <w:lang w:eastAsia="zh-CN"/>
              </w:rPr>
              <w:t>Установите соответствие между терминами и примерами.</w:t>
            </w:r>
          </w:p>
        </w:tc>
      </w:tr>
      <w:tr w:rsidR="003222E0" w:rsidRPr="003222E0" w:rsidTr="009344B9">
        <w:tc>
          <w:tcPr>
            <w:tcW w:w="1278" w:type="dxa"/>
            <w:tcBorders>
              <w:top w:val="nil"/>
              <w:left w:val="single" w:sz="4" w:space="0" w:color="auto"/>
              <w:bottom w:val="nil"/>
              <w:right w:val="single" w:sz="4" w:space="0" w:color="auto"/>
            </w:tcBorders>
          </w:tcPr>
          <w:p w:rsidR="003222E0" w:rsidRPr="003222E0" w:rsidRDefault="003222E0" w:rsidP="003222E0">
            <w:pPr>
              <w:spacing w:line="276" w:lineRule="auto"/>
              <w:jc w:val="center"/>
              <w:rPr>
                <w:rFonts w:eastAsia="SimSun"/>
                <w:sz w:val="28"/>
                <w:szCs w:val="28"/>
                <w:lang w:eastAsia="zh-CN"/>
              </w:rPr>
            </w:pPr>
          </w:p>
        </w:tc>
        <w:tc>
          <w:tcPr>
            <w:tcW w:w="4157" w:type="dxa"/>
            <w:tcBorders>
              <w:top w:val="nil"/>
              <w:left w:val="single" w:sz="4" w:space="0" w:color="auto"/>
              <w:bottom w:val="nil"/>
              <w:right w:val="nil"/>
            </w:tcBorders>
            <w:hideMark/>
          </w:tcPr>
          <w:p w:rsidR="003222E0" w:rsidRPr="003222E0" w:rsidRDefault="003222E0" w:rsidP="003222E0">
            <w:pPr>
              <w:spacing w:line="276" w:lineRule="auto"/>
              <w:jc w:val="both"/>
              <w:rPr>
                <w:rFonts w:eastAsia="SimSun"/>
                <w:szCs w:val="28"/>
                <w:u w:val="single"/>
                <w:lang w:eastAsia="zh-CN"/>
              </w:rPr>
            </w:pPr>
            <w:r w:rsidRPr="003222E0">
              <w:rPr>
                <w:rFonts w:eastAsia="SimSun"/>
                <w:sz w:val="28"/>
                <w:szCs w:val="28"/>
                <w:u w:val="single"/>
                <w:lang w:eastAsia="zh-CN"/>
              </w:rPr>
              <w:t>Термины:</w:t>
            </w:r>
          </w:p>
        </w:tc>
        <w:tc>
          <w:tcPr>
            <w:tcW w:w="5197" w:type="dxa"/>
            <w:gridSpan w:val="2"/>
            <w:tcBorders>
              <w:top w:val="nil"/>
              <w:left w:val="nil"/>
              <w:bottom w:val="nil"/>
              <w:right w:val="single" w:sz="4" w:space="0" w:color="auto"/>
            </w:tcBorders>
            <w:hideMark/>
          </w:tcPr>
          <w:p w:rsidR="003222E0" w:rsidRPr="003222E0" w:rsidRDefault="003222E0" w:rsidP="003222E0">
            <w:pPr>
              <w:spacing w:line="276" w:lineRule="auto"/>
              <w:jc w:val="both"/>
              <w:rPr>
                <w:rFonts w:eastAsia="SimSun"/>
                <w:szCs w:val="28"/>
                <w:u w:val="single"/>
                <w:lang w:eastAsia="zh-CN"/>
              </w:rPr>
            </w:pPr>
            <w:r w:rsidRPr="003222E0">
              <w:rPr>
                <w:rFonts w:eastAsia="SimSun"/>
                <w:sz w:val="28"/>
                <w:szCs w:val="28"/>
                <w:u w:val="single"/>
                <w:lang w:eastAsia="zh-CN"/>
              </w:rPr>
              <w:t>Примеры:</w:t>
            </w:r>
          </w:p>
        </w:tc>
      </w:tr>
      <w:tr w:rsidR="003222E0" w:rsidRPr="003222E0" w:rsidTr="009344B9">
        <w:tc>
          <w:tcPr>
            <w:tcW w:w="1278" w:type="dxa"/>
            <w:tcBorders>
              <w:top w:val="nil"/>
              <w:left w:val="single" w:sz="4" w:space="0" w:color="auto"/>
              <w:bottom w:val="nil"/>
              <w:right w:val="single" w:sz="4" w:space="0" w:color="auto"/>
            </w:tcBorders>
          </w:tcPr>
          <w:p w:rsidR="003222E0" w:rsidRPr="003222E0" w:rsidRDefault="003222E0" w:rsidP="003222E0">
            <w:pPr>
              <w:spacing w:line="276" w:lineRule="auto"/>
              <w:jc w:val="center"/>
              <w:rPr>
                <w:rFonts w:eastAsia="SimSun"/>
                <w:sz w:val="28"/>
                <w:szCs w:val="28"/>
                <w:lang w:eastAsia="zh-CN"/>
              </w:rPr>
            </w:pPr>
          </w:p>
        </w:tc>
        <w:tc>
          <w:tcPr>
            <w:tcW w:w="4157" w:type="dxa"/>
            <w:tcBorders>
              <w:top w:val="nil"/>
              <w:left w:val="single" w:sz="4" w:space="0" w:color="auto"/>
              <w:bottom w:val="nil"/>
              <w:right w:val="nil"/>
            </w:tcBorders>
            <w:hideMark/>
          </w:tcPr>
          <w:p w:rsidR="003222E0" w:rsidRPr="003222E0" w:rsidRDefault="003222E0" w:rsidP="001E309A">
            <w:pPr>
              <w:numPr>
                <w:ilvl w:val="0"/>
                <w:numId w:val="312"/>
              </w:numPr>
              <w:jc w:val="both"/>
              <w:rPr>
                <w:sz w:val="28"/>
                <w:szCs w:val="28"/>
              </w:rPr>
            </w:pPr>
            <w:r w:rsidRPr="003222E0">
              <w:rPr>
                <w:sz w:val="28"/>
                <w:szCs w:val="28"/>
              </w:rPr>
              <w:t>Омонимы</w:t>
            </w:r>
          </w:p>
          <w:p w:rsidR="003222E0" w:rsidRPr="003222E0" w:rsidRDefault="003222E0" w:rsidP="001E309A">
            <w:pPr>
              <w:numPr>
                <w:ilvl w:val="0"/>
                <w:numId w:val="312"/>
              </w:numPr>
              <w:jc w:val="both"/>
              <w:rPr>
                <w:sz w:val="28"/>
                <w:szCs w:val="28"/>
              </w:rPr>
            </w:pPr>
            <w:r w:rsidRPr="003222E0">
              <w:rPr>
                <w:sz w:val="28"/>
                <w:szCs w:val="28"/>
              </w:rPr>
              <w:t xml:space="preserve">Паронимы  </w:t>
            </w:r>
          </w:p>
        </w:tc>
        <w:tc>
          <w:tcPr>
            <w:tcW w:w="5197" w:type="dxa"/>
            <w:gridSpan w:val="2"/>
            <w:tcBorders>
              <w:top w:val="nil"/>
              <w:left w:val="nil"/>
              <w:bottom w:val="nil"/>
              <w:right w:val="single" w:sz="4" w:space="0" w:color="auto"/>
            </w:tcBorders>
            <w:hideMark/>
          </w:tcPr>
          <w:p w:rsidR="003222E0" w:rsidRPr="003222E0" w:rsidRDefault="003222E0" w:rsidP="003222E0">
            <w:pPr>
              <w:rPr>
                <w:sz w:val="28"/>
                <w:szCs w:val="28"/>
              </w:rPr>
            </w:pPr>
            <w:r w:rsidRPr="003222E0">
              <w:rPr>
                <w:sz w:val="28"/>
                <w:szCs w:val="28"/>
              </w:rPr>
              <w:t xml:space="preserve"> А. Путь – дорога </w:t>
            </w:r>
          </w:p>
        </w:tc>
      </w:tr>
      <w:tr w:rsidR="003222E0" w:rsidRPr="003222E0" w:rsidTr="009344B9">
        <w:tc>
          <w:tcPr>
            <w:tcW w:w="1278" w:type="dxa"/>
            <w:tcBorders>
              <w:top w:val="nil"/>
              <w:left w:val="single" w:sz="4" w:space="0" w:color="auto"/>
              <w:bottom w:val="nil"/>
              <w:right w:val="single" w:sz="4" w:space="0" w:color="auto"/>
            </w:tcBorders>
          </w:tcPr>
          <w:p w:rsidR="003222E0" w:rsidRPr="003222E0" w:rsidRDefault="003222E0" w:rsidP="003222E0">
            <w:pPr>
              <w:spacing w:line="276" w:lineRule="auto"/>
              <w:jc w:val="center"/>
              <w:rPr>
                <w:rFonts w:eastAsia="SimSun"/>
                <w:sz w:val="28"/>
                <w:szCs w:val="28"/>
                <w:lang w:eastAsia="zh-CN"/>
              </w:rPr>
            </w:pPr>
          </w:p>
        </w:tc>
        <w:tc>
          <w:tcPr>
            <w:tcW w:w="4157" w:type="dxa"/>
            <w:tcBorders>
              <w:top w:val="nil"/>
              <w:left w:val="single" w:sz="4" w:space="0" w:color="auto"/>
              <w:bottom w:val="nil"/>
              <w:right w:val="nil"/>
            </w:tcBorders>
            <w:hideMark/>
          </w:tcPr>
          <w:p w:rsidR="003222E0" w:rsidRPr="003222E0" w:rsidRDefault="003222E0" w:rsidP="003222E0">
            <w:pPr>
              <w:jc w:val="both"/>
              <w:rPr>
                <w:sz w:val="28"/>
                <w:szCs w:val="28"/>
              </w:rPr>
            </w:pPr>
            <w:r w:rsidRPr="003222E0">
              <w:rPr>
                <w:sz w:val="28"/>
                <w:szCs w:val="28"/>
              </w:rPr>
              <w:t xml:space="preserve">  </w:t>
            </w:r>
          </w:p>
        </w:tc>
        <w:tc>
          <w:tcPr>
            <w:tcW w:w="5197" w:type="dxa"/>
            <w:gridSpan w:val="2"/>
            <w:tcBorders>
              <w:top w:val="nil"/>
              <w:left w:val="nil"/>
              <w:bottom w:val="nil"/>
              <w:right w:val="single" w:sz="4" w:space="0" w:color="auto"/>
            </w:tcBorders>
            <w:hideMark/>
          </w:tcPr>
          <w:p w:rsidR="003222E0" w:rsidRPr="003222E0" w:rsidRDefault="003222E0" w:rsidP="003222E0">
            <w:pPr>
              <w:rPr>
                <w:sz w:val="28"/>
                <w:szCs w:val="28"/>
              </w:rPr>
            </w:pPr>
            <w:r w:rsidRPr="003222E0">
              <w:rPr>
                <w:sz w:val="28"/>
                <w:szCs w:val="28"/>
              </w:rPr>
              <w:t>Б. Киви (фрукт) – киви (птица)</w:t>
            </w:r>
          </w:p>
        </w:tc>
      </w:tr>
      <w:tr w:rsidR="003222E0" w:rsidRPr="003222E0" w:rsidTr="009344B9">
        <w:tc>
          <w:tcPr>
            <w:tcW w:w="1278" w:type="dxa"/>
            <w:tcBorders>
              <w:top w:val="nil"/>
              <w:left w:val="single" w:sz="4" w:space="0" w:color="auto"/>
              <w:bottom w:val="single" w:sz="4" w:space="0" w:color="auto"/>
              <w:right w:val="single" w:sz="4" w:space="0" w:color="auto"/>
            </w:tcBorders>
          </w:tcPr>
          <w:p w:rsidR="003222E0" w:rsidRPr="003222E0" w:rsidRDefault="003222E0" w:rsidP="003222E0">
            <w:pPr>
              <w:spacing w:line="276" w:lineRule="auto"/>
              <w:jc w:val="center"/>
              <w:rPr>
                <w:rFonts w:eastAsia="SimSun"/>
                <w:sz w:val="28"/>
                <w:szCs w:val="28"/>
                <w:lang w:eastAsia="zh-CN"/>
              </w:rPr>
            </w:pPr>
          </w:p>
        </w:tc>
        <w:tc>
          <w:tcPr>
            <w:tcW w:w="4157" w:type="dxa"/>
            <w:tcBorders>
              <w:top w:val="nil"/>
              <w:left w:val="single" w:sz="4" w:space="0" w:color="auto"/>
              <w:bottom w:val="single" w:sz="4" w:space="0" w:color="auto"/>
              <w:right w:val="nil"/>
            </w:tcBorders>
          </w:tcPr>
          <w:p w:rsidR="003222E0" w:rsidRPr="003222E0" w:rsidRDefault="003222E0" w:rsidP="003222E0">
            <w:pPr>
              <w:tabs>
                <w:tab w:val="left" w:pos="2692"/>
                <w:tab w:val="left" w:pos="2848"/>
                <w:tab w:val="left" w:pos="3012"/>
                <w:tab w:val="left" w:pos="3132"/>
              </w:tabs>
              <w:spacing w:line="276" w:lineRule="auto"/>
              <w:jc w:val="both"/>
              <w:rPr>
                <w:rFonts w:eastAsia="SimSun"/>
                <w:szCs w:val="28"/>
                <w:lang w:eastAsia="zh-CN"/>
              </w:rPr>
            </w:pPr>
          </w:p>
        </w:tc>
        <w:tc>
          <w:tcPr>
            <w:tcW w:w="5197" w:type="dxa"/>
            <w:gridSpan w:val="2"/>
            <w:tcBorders>
              <w:top w:val="nil"/>
              <w:left w:val="nil"/>
              <w:bottom w:val="single" w:sz="4" w:space="0" w:color="auto"/>
              <w:right w:val="single" w:sz="4" w:space="0" w:color="auto"/>
            </w:tcBorders>
            <w:hideMark/>
          </w:tcPr>
          <w:p w:rsidR="003222E0" w:rsidRPr="003222E0" w:rsidRDefault="003222E0" w:rsidP="003222E0">
            <w:pPr>
              <w:rPr>
                <w:sz w:val="28"/>
                <w:szCs w:val="28"/>
              </w:rPr>
            </w:pPr>
            <w:r w:rsidRPr="003222E0">
              <w:rPr>
                <w:sz w:val="28"/>
                <w:szCs w:val="28"/>
              </w:rPr>
              <w:t xml:space="preserve">В. Целый – цельный </w:t>
            </w:r>
          </w:p>
        </w:tc>
      </w:tr>
      <w:tr w:rsidR="003222E0" w:rsidRPr="003222E0" w:rsidTr="009344B9">
        <w:tc>
          <w:tcPr>
            <w:tcW w:w="1278" w:type="dxa"/>
            <w:tcBorders>
              <w:top w:val="single" w:sz="4" w:space="0" w:color="auto"/>
              <w:left w:val="single" w:sz="4" w:space="0" w:color="auto"/>
              <w:bottom w:val="nil"/>
              <w:right w:val="single" w:sz="4" w:space="0" w:color="auto"/>
            </w:tcBorders>
            <w:hideMark/>
          </w:tcPr>
          <w:p w:rsidR="003222E0" w:rsidRPr="003222E0" w:rsidRDefault="003222E0" w:rsidP="003222E0">
            <w:pPr>
              <w:spacing w:line="276" w:lineRule="auto"/>
              <w:jc w:val="center"/>
              <w:rPr>
                <w:rFonts w:eastAsia="SimSun"/>
                <w:b/>
                <w:sz w:val="28"/>
                <w:szCs w:val="28"/>
                <w:lang w:eastAsia="zh-CN"/>
              </w:rPr>
            </w:pPr>
            <w:r w:rsidRPr="003222E0">
              <w:rPr>
                <w:rFonts w:eastAsia="SimSun"/>
                <w:b/>
                <w:sz w:val="28"/>
                <w:szCs w:val="28"/>
                <w:lang w:eastAsia="zh-CN"/>
              </w:rPr>
              <w:t>4.</w:t>
            </w:r>
          </w:p>
        </w:tc>
        <w:tc>
          <w:tcPr>
            <w:tcW w:w="9354" w:type="dxa"/>
            <w:gridSpan w:val="3"/>
            <w:tcBorders>
              <w:top w:val="single" w:sz="4" w:space="0" w:color="auto"/>
              <w:left w:val="single" w:sz="4" w:space="0" w:color="auto"/>
              <w:bottom w:val="nil"/>
              <w:right w:val="single" w:sz="4" w:space="0" w:color="auto"/>
            </w:tcBorders>
            <w:hideMark/>
          </w:tcPr>
          <w:p w:rsidR="003222E0" w:rsidRPr="003222E0" w:rsidRDefault="003222E0" w:rsidP="003222E0">
            <w:pPr>
              <w:spacing w:line="276" w:lineRule="auto"/>
              <w:jc w:val="both"/>
              <w:rPr>
                <w:rFonts w:eastAsia="SimSun"/>
                <w:szCs w:val="28"/>
                <w:lang w:eastAsia="zh-CN"/>
              </w:rPr>
            </w:pPr>
            <w:r w:rsidRPr="003222E0">
              <w:rPr>
                <w:sz w:val="28"/>
                <w:szCs w:val="28"/>
              </w:rPr>
              <w:t>Установите соответствие между словом  и его буквенно-звуковым анализом.</w:t>
            </w:r>
          </w:p>
        </w:tc>
      </w:tr>
      <w:tr w:rsidR="003222E0" w:rsidRPr="003222E0" w:rsidTr="009344B9">
        <w:tc>
          <w:tcPr>
            <w:tcW w:w="1278" w:type="dxa"/>
            <w:tcBorders>
              <w:top w:val="nil"/>
              <w:left w:val="single" w:sz="4" w:space="0" w:color="auto"/>
              <w:bottom w:val="nil"/>
              <w:right w:val="single" w:sz="4" w:space="0" w:color="auto"/>
            </w:tcBorders>
          </w:tcPr>
          <w:p w:rsidR="003222E0" w:rsidRPr="003222E0" w:rsidRDefault="003222E0" w:rsidP="003222E0">
            <w:pPr>
              <w:spacing w:line="276" w:lineRule="auto"/>
              <w:jc w:val="center"/>
              <w:rPr>
                <w:rFonts w:eastAsia="SimSun"/>
                <w:b/>
                <w:sz w:val="28"/>
                <w:szCs w:val="28"/>
                <w:lang w:eastAsia="zh-CN"/>
              </w:rPr>
            </w:pPr>
          </w:p>
        </w:tc>
        <w:tc>
          <w:tcPr>
            <w:tcW w:w="9354" w:type="dxa"/>
            <w:gridSpan w:val="3"/>
            <w:tcBorders>
              <w:top w:val="nil"/>
              <w:left w:val="single" w:sz="4" w:space="0" w:color="auto"/>
              <w:bottom w:val="nil"/>
              <w:right w:val="single" w:sz="4" w:space="0" w:color="auto"/>
            </w:tcBorders>
            <w:hideMark/>
          </w:tcPr>
          <w:p w:rsidR="003222E0" w:rsidRPr="003222E0" w:rsidRDefault="003222E0" w:rsidP="003222E0">
            <w:pPr>
              <w:rPr>
                <w:sz w:val="28"/>
                <w:szCs w:val="28"/>
                <w:u w:val="single"/>
              </w:rPr>
            </w:pPr>
            <w:r w:rsidRPr="003222E0">
              <w:rPr>
                <w:sz w:val="28"/>
                <w:szCs w:val="28"/>
                <w:u w:val="single"/>
              </w:rPr>
              <w:t>Слово:</w:t>
            </w:r>
            <w:r w:rsidRPr="003222E0">
              <w:rPr>
                <w:sz w:val="28"/>
                <w:szCs w:val="28"/>
              </w:rPr>
              <w:t xml:space="preserve">                                         </w:t>
            </w:r>
            <w:r w:rsidRPr="003222E0">
              <w:rPr>
                <w:sz w:val="28"/>
                <w:szCs w:val="28"/>
                <w:u w:val="single"/>
              </w:rPr>
              <w:t>Буквенно-звуковой анализ:</w:t>
            </w:r>
          </w:p>
          <w:p w:rsidR="003222E0" w:rsidRPr="003222E0" w:rsidRDefault="003222E0" w:rsidP="003222E0">
            <w:pPr>
              <w:rPr>
                <w:sz w:val="28"/>
                <w:szCs w:val="28"/>
              </w:rPr>
            </w:pPr>
            <w:r w:rsidRPr="003222E0">
              <w:rPr>
                <w:sz w:val="28"/>
                <w:szCs w:val="28"/>
              </w:rPr>
              <w:t xml:space="preserve">1. Операция                             А. Количество букв равно количеству звуков 2. Врач                                     Б. Количество букв меньше, чем звуков </w:t>
            </w:r>
          </w:p>
          <w:p w:rsidR="003222E0" w:rsidRPr="003222E0" w:rsidRDefault="003222E0" w:rsidP="003222E0">
            <w:pPr>
              <w:ind w:left="316"/>
              <w:contextualSpacing/>
              <w:rPr>
                <w:rFonts w:eastAsia="SimSun" w:cs="Times New Roman"/>
                <w:sz w:val="28"/>
                <w:szCs w:val="28"/>
                <w:lang w:eastAsia="zh-CN"/>
              </w:rPr>
            </w:pPr>
            <w:r w:rsidRPr="003222E0">
              <w:rPr>
                <w:rFonts w:eastAsia="SimSun" w:cs="Times New Roman"/>
                <w:sz w:val="28"/>
                <w:szCs w:val="28"/>
                <w:lang w:eastAsia="zh-CN"/>
              </w:rPr>
              <w:t xml:space="preserve">                                             В. Количество букв больше, чем звуков </w:t>
            </w:r>
          </w:p>
          <w:p w:rsidR="003222E0" w:rsidRPr="003222E0" w:rsidRDefault="003222E0" w:rsidP="003222E0">
            <w:pPr>
              <w:ind w:left="316"/>
              <w:contextualSpacing/>
              <w:rPr>
                <w:rFonts w:eastAsia="SimSun" w:cs="Times New Roman"/>
                <w:sz w:val="28"/>
                <w:szCs w:val="28"/>
                <w:lang w:eastAsia="zh-CN"/>
              </w:rPr>
            </w:pPr>
            <w:r w:rsidRPr="003222E0">
              <w:rPr>
                <w:rFonts w:eastAsia="SimSun" w:cs="Times New Roman"/>
                <w:sz w:val="28"/>
                <w:szCs w:val="28"/>
                <w:lang w:eastAsia="zh-CN"/>
              </w:rPr>
              <w:t xml:space="preserve">                                                                                   </w:t>
            </w:r>
          </w:p>
        </w:tc>
      </w:tr>
      <w:tr w:rsidR="003222E0" w:rsidRPr="003222E0" w:rsidTr="009344B9">
        <w:tc>
          <w:tcPr>
            <w:tcW w:w="1278" w:type="dxa"/>
            <w:tcBorders>
              <w:top w:val="nil"/>
              <w:left w:val="single" w:sz="4" w:space="0" w:color="auto"/>
              <w:bottom w:val="nil"/>
              <w:right w:val="single" w:sz="4" w:space="0" w:color="auto"/>
            </w:tcBorders>
          </w:tcPr>
          <w:p w:rsidR="003222E0" w:rsidRPr="003222E0" w:rsidRDefault="003222E0" w:rsidP="003222E0">
            <w:pPr>
              <w:spacing w:line="276" w:lineRule="auto"/>
              <w:jc w:val="center"/>
              <w:rPr>
                <w:rFonts w:eastAsia="SimSun"/>
                <w:b/>
                <w:sz w:val="28"/>
                <w:szCs w:val="28"/>
                <w:lang w:eastAsia="zh-CN"/>
              </w:rPr>
            </w:pPr>
            <w:r w:rsidRPr="003222E0">
              <w:rPr>
                <w:rFonts w:eastAsia="SimSun"/>
                <w:b/>
                <w:sz w:val="28"/>
                <w:szCs w:val="28"/>
                <w:lang w:eastAsia="zh-CN"/>
              </w:rPr>
              <w:t>5.</w:t>
            </w:r>
          </w:p>
        </w:tc>
        <w:tc>
          <w:tcPr>
            <w:tcW w:w="9354" w:type="dxa"/>
            <w:gridSpan w:val="3"/>
            <w:tcBorders>
              <w:top w:val="nil"/>
              <w:left w:val="single" w:sz="4" w:space="0" w:color="auto"/>
              <w:bottom w:val="nil"/>
              <w:right w:val="single" w:sz="4" w:space="0" w:color="auto"/>
            </w:tcBorders>
            <w:hideMark/>
          </w:tcPr>
          <w:p w:rsidR="003222E0" w:rsidRPr="003222E0" w:rsidRDefault="003222E0" w:rsidP="003222E0">
            <w:r w:rsidRPr="003222E0">
              <w:t xml:space="preserve">  </w:t>
            </w:r>
            <w:r w:rsidRPr="003222E0">
              <w:rPr>
                <w:rFonts w:eastAsia="SimSun"/>
                <w:sz w:val="28"/>
                <w:szCs w:val="28"/>
                <w:lang w:eastAsia="zh-CN"/>
              </w:rPr>
              <w:t>Установите соответствие между словосочетанием  и его способом связи.</w:t>
            </w:r>
          </w:p>
        </w:tc>
      </w:tr>
      <w:tr w:rsidR="003222E0" w:rsidRPr="003222E0" w:rsidTr="009344B9">
        <w:tc>
          <w:tcPr>
            <w:tcW w:w="1278" w:type="dxa"/>
            <w:tcBorders>
              <w:top w:val="nil"/>
              <w:left w:val="single" w:sz="4" w:space="0" w:color="auto"/>
              <w:bottom w:val="nil"/>
              <w:right w:val="nil"/>
            </w:tcBorders>
          </w:tcPr>
          <w:p w:rsidR="003222E0" w:rsidRPr="003222E0" w:rsidRDefault="003222E0" w:rsidP="003222E0">
            <w:pPr>
              <w:spacing w:line="276" w:lineRule="auto"/>
              <w:jc w:val="center"/>
              <w:rPr>
                <w:rFonts w:eastAsia="SimSun"/>
                <w:b/>
                <w:szCs w:val="28"/>
                <w:lang w:eastAsia="zh-CN"/>
              </w:rPr>
            </w:pPr>
          </w:p>
        </w:tc>
        <w:tc>
          <w:tcPr>
            <w:tcW w:w="4677" w:type="dxa"/>
            <w:gridSpan w:val="2"/>
            <w:tcBorders>
              <w:top w:val="nil"/>
              <w:left w:val="nil"/>
              <w:bottom w:val="nil"/>
              <w:right w:val="nil"/>
            </w:tcBorders>
          </w:tcPr>
          <w:p w:rsidR="003222E0" w:rsidRPr="003222E0" w:rsidRDefault="003222E0" w:rsidP="003222E0">
            <w:pPr>
              <w:rPr>
                <w:sz w:val="28"/>
                <w:szCs w:val="28"/>
                <w:u w:val="single"/>
              </w:rPr>
            </w:pPr>
            <w:r w:rsidRPr="003222E0">
              <w:rPr>
                <w:sz w:val="28"/>
                <w:szCs w:val="28"/>
                <w:u w:val="single"/>
              </w:rPr>
              <w:t>Словосочетание:</w:t>
            </w:r>
          </w:p>
          <w:p w:rsidR="003222E0" w:rsidRPr="003222E0" w:rsidRDefault="003222E0" w:rsidP="003222E0">
            <w:pPr>
              <w:rPr>
                <w:sz w:val="28"/>
                <w:szCs w:val="28"/>
              </w:rPr>
            </w:pPr>
            <w:r w:rsidRPr="003222E0">
              <w:rPr>
                <w:sz w:val="28"/>
                <w:szCs w:val="28"/>
              </w:rPr>
              <w:t>1. Выписанный рецепт</w:t>
            </w:r>
          </w:p>
          <w:p w:rsidR="003222E0" w:rsidRPr="003222E0" w:rsidRDefault="003222E0" w:rsidP="003222E0">
            <w:pPr>
              <w:rPr>
                <w:sz w:val="28"/>
                <w:szCs w:val="28"/>
              </w:rPr>
            </w:pPr>
            <w:r w:rsidRPr="003222E0">
              <w:rPr>
                <w:sz w:val="28"/>
                <w:szCs w:val="28"/>
              </w:rPr>
              <w:t>2. Выздоравливать быстро</w:t>
            </w:r>
          </w:p>
          <w:p w:rsidR="003222E0" w:rsidRPr="003222E0" w:rsidRDefault="003222E0" w:rsidP="003222E0">
            <w:pPr>
              <w:rPr>
                <w:sz w:val="28"/>
                <w:szCs w:val="28"/>
                <w:u w:val="single"/>
              </w:rPr>
            </w:pPr>
          </w:p>
        </w:tc>
        <w:tc>
          <w:tcPr>
            <w:tcW w:w="4677" w:type="dxa"/>
            <w:tcBorders>
              <w:top w:val="nil"/>
              <w:left w:val="nil"/>
              <w:bottom w:val="nil"/>
              <w:right w:val="nil"/>
            </w:tcBorders>
          </w:tcPr>
          <w:p w:rsidR="003222E0" w:rsidRPr="003222E0" w:rsidRDefault="003222E0" w:rsidP="003222E0">
            <w:pPr>
              <w:rPr>
                <w:sz w:val="28"/>
                <w:szCs w:val="28"/>
                <w:u w:val="single"/>
              </w:rPr>
            </w:pPr>
            <w:r w:rsidRPr="003222E0">
              <w:rPr>
                <w:sz w:val="28"/>
                <w:szCs w:val="28"/>
                <w:u w:val="single"/>
              </w:rPr>
              <w:t>Способ связи:</w:t>
            </w:r>
          </w:p>
          <w:p w:rsidR="003222E0" w:rsidRPr="003222E0" w:rsidRDefault="003222E0" w:rsidP="003222E0">
            <w:pPr>
              <w:rPr>
                <w:sz w:val="28"/>
                <w:szCs w:val="28"/>
              </w:rPr>
            </w:pPr>
            <w:r w:rsidRPr="003222E0">
              <w:rPr>
                <w:sz w:val="28"/>
                <w:szCs w:val="28"/>
              </w:rPr>
              <w:t>А. Согласование</w:t>
            </w:r>
          </w:p>
          <w:p w:rsidR="003222E0" w:rsidRPr="003222E0" w:rsidRDefault="003222E0" w:rsidP="003222E0">
            <w:pPr>
              <w:rPr>
                <w:sz w:val="28"/>
                <w:szCs w:val="28"/>
              </w:rPr>
            </w:pPr>
            <w:r w:rsidRPr="003222E0">
              <w:rPr>
                <w:sz w:val="28"/>
                <w:szCs w:val="28"/>
              </w:rPr>
              <w:t>Б. Управление</w:t>
            </w:r>
          </w:p>
          <w:p w:rsidR="003222E0" w:rsidRPr="003222E0" w:rsidRDefault="003222E0" w:rsidP="003222E0">
            <w:pPr>
              <w:rPr>
                <w:sz w:val="28"/>
                <w:szCs w:val="28"/>
              </w:rPr>
            </w:pPr>
            <w:r w:rsidRPr="003222E0">
              <w:rPr>
                <w:sz w:val="28"/>
                <w:szCs w:val="28"/>
              </w:rPr>
              <w:t>В. Примыкание</w:t>
            </w:r>
          </w:p>
        </w:tc>
      </w:tr>
    </w:tbl>
    <w:p w:rsidR="003222E0" w:rsidRPr="003222E0" w:rsidRDefault="003222E0" w:rsidP="003222E0">
      <w:pPr>
        <w:rPr>
          <w:rFonts w:eastAsia="SimSun"/>
          <w:b/>
          <w:bCs/>
          <w:sz w:val="28"/>
          <w:szCs w:val="28"/>
          <w:lang w:eastAsia="zh-CN"/>
        </w:rPr>
      </w:pPr>
    </w:p>
    <w:p w:rsidR="003222E0" w:rsidRPr="003222E0" w:rsidRDefault="003222E0" w:rsidP="003222E0">
      <w:pPr>
        <w:ind w:hanging="993"/>
        <w:rPr>
          <w:rFonts w:eastAsia="SimSun"/>
          <w:b/>
          <w:bCs/>
          <w:sz w:val="28"/>
          <w:szCs w:val="28"/>
          <w:lang w:eastAsia="zh-CN"/>
        </w:rPr>
      </w:pPr>
      <w:r w:rsidRPr="003222E0">
        <w:rPr>
          <w:rFonts w:eastAsia="SimSun"/>
          <w:b/>
          <w:bCs/>
          <w:sz w:val="28"/>
          <w:szCs w:val="28"/>
          <w:lang w:eastAsia="zh-CN"/>
        </w:rPr>
        <w:t>БЛОК В</w:t>
      </w:r>
    </w:p>
    <w:tbl>
      <w:tblPr>
        <w:tblStyle w:val="230"/>
        <w:tblW w:w="10632" w:type="dxa"/>
        <w:tblInd w:w="-885" w:type="dxa"/>
        <w:tblLook w:val="04A0" w:firstRow="1" w:lastRow="0" w:firstColumn="1" w:lastColumn="0" w:noHBand="0" w:noVBand="1"/>
      </w:tblPr>
      <w:tblGrid>
        <w:gridCol w:w="1277"/>
        <w:gridCol w:w="9355"/>
      </w:tblGrid>
      <w:tr w:rsidR="003222E0" w:rsidRPr="003222E0" w:rsidTr="009344B9">
        <w:tc>
          <w:tcPr>
            <w:tcW w:w="10632" w:type="dxa"/>
            <w:gridSpan w:val="2"/>
          </w:tcPr>
          <w:p w:rsidR="003222E0" w:rsidRPr="003222E0" w:rsidRDefault="003222E0" w:rsidP="003222E0">
            <w:pPr>
              <w:jc w:val="both"/>
              <w:rPr>
                <w:b/>
                <w:bCs/>
                <w:sz w:val="28"/>
                <w:szCs w:val="28"/>
                <w:lang w:eastAsia="zh-CN"/>
              </w:rPr>
            </w:pPr>
            <w:r w:rsidRPr="003222E0">
              <w:rPr>
                <w:b/>
                <w:i/>
                <w:sz w:val="28"/>
                <w:szCs w:val="28"/>
              </w:rPr>
              <w:t xml:space="preserve">Инструкция по выполнению заданий № 6 - 40: выберите цифру, соответствующую правильному варианту ответа.  </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6.</w:t>
            </w:r>
          </w:p>
        </w:tc>
        <w:tc>
          <w:tcPr>
            <w:tcW w:w="9355" w:type="dxa"/>
          </w:tcPr>
          <w:p w:rsidR="003222E0" w:rsidRPr="003222E0" w:rsidRDefault="003222E0" w:rsidP="003222E0">
            <w:pPr>
              <w:spacing w:line="276" w:lineRule="auto"/>
              <w:jc w:val="both"/>
              <w:rPr>
                <w:sz w:val="28"/>
                <w:szCs w:val="28"/>
                <w:lang w:eastAsia="zh-CN"/>
              </w:rPr>
            </w:pPr>
            <w:r w:rsidRPr="003222E0">
              <w:rPr>
                <w:sz w:val="28"/>
                <w:szCs w:val="28"/>
                <w:lang w:eastAsia="zh-CN"/>
              </w:rPr>
              <w:t>В какой строке во всех словах ударение поставлено правильно:</w:t>
            </w:r>
          </w:p>
          <w:p w:rsidR="003222E0" w:rsidRPr="003222E0" w:rsidRDefault="003222E0" w:rsidP="001E309A">
            <w:pPr>
              <w:numPr>
                <w:ilvl w:val="0"/>
                <w:numId w:val="292"/>
              </w:numPr>
              <w:spacing w:line="276" w:lineRule="auto"/>
              <w:jc w:val="both"/>
              <w:rPr>
                <w:sz w:val="28"/>
                <w:szCs w:val="28"/>
                <w:lang w:eastAsia="zh-CN"/>
              </w:rPr>
            </w:pPr>
            <w:r w:rsidRPr="003222E0">
              <w:rPr>
                <w:sz w:val="28"/>
                <w:szCs w:val="28"/>
                <w:lang w:eastAsia="zh-CN"/>
              </w:rPr>
              <w:t>каталОг, оптОвые, договОренность, поднЯв</w:t>
            </w:r>
          </w:p>
          <w:p w:rsidR="003222E0" w:rsidRPr="003222E0" w:rsidRDefault="003222E0" w:rsidP="001E309A">
            <w:pPr>
              <w:numPr>
                <w:ilvl w:val="0"/>
                <w:numId w:val="292"/>
              </w:numPr>
              <w:spacing w:line="276" w:lineRule="auto"/>
              <w:jc w:val="both"/>
              <w:rPr>
                <w:sz w:val="28"/>
                <w:szCs w:val="28"/>
                <w:lang w:eastAsia="zh-CN"/>
              </w:rPr>
            </w:pPr>
            <w:r w:rsidRPr="003222E0">
              <w:rPr>
                <w:sz w:val="28"/>
                <w:szCs w:val="28"/>
                <w:lang w:eastAsia="zh-CN"/>
              </w:rPr>
              <w:t>включЁнный, запертА, бАнты, освЕдомиться</w:t>
            </w:r>
          </w:p>
          <w:p w:rsidR="003222E0" w:rsidRPr="003222E0" w:rsidRDefault="003222E0" w:rsidP="001E309A">
            <w:pPr>
              <w:numPr>
                <w:ilvl w:val="0"/>
                <w:numId w:val="292"/>
              </w:numPr>
              <w:spacing w:line="276" w:lineRule="auto"/>
              <w:jc w:val="both"/>
              <w:rPr>
                <w:sz w:val="28"/>
                <w:szCs w:val="28"/>
                <w:lang w:eastAsia="zh-CN"/>
              </w:rPr>
            </w:pPr>
            <w:r w:rsidRPr="003222E0">
              <w:rPr>
                <w:sz w:val="28"/>
                <w:szCs w:val="28"/>
                <w:lang w:eastAsia="zh-CN"/>
              </w:rPr>
              <w:t>цЕнтнер, шофЁров, нАнявшийся, заселенА</w:t>
            </w:r>
          </w:p>
          <w:p w:rsidR="003222E0" w:rsidRPr="003222E0" w:rsidRDefault="003222E0" w:rsidP="001E309A">
            <w:pPr>
              <w:numPr>
                <w:ilvl w:val="0"/>
                <w:numId w:val="292"/>
              </w:numPr>
              <w:spacing w:line="276" w:lineRule="auto"/>
              <w:jc w:val="both"/>
              <w:rPr>
                <w:sz w:val="28"/>
                <w:szCs w:val="28"/>
                <w:lang w:eastAsia="zh-CN"/>
              </w:rPr>
            </w:pPr>
            <w:r w:rsidRPr="003222E0">
              <w:rPr>
                <w:sz w:val="28"/>
                <w:szCs w:val="28"/>
                <w:lang w:eastAsia="zh-CN"/>
              </w:rPr>
              <w:t>клалА, повторИт, балОванный, красИвее</w:t>
            </w:r>
            <w:r w:rsidRPr="003222E0">
              <w:rPr>
                <w:szCs w:val="24"/>
                <w:lang w:eastAsia="zh-CN"/>
              </w:rPr>
              <w:t xml:space="preserve">  </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7.</w:t>
            </w:r>
          </w:p>
        </w:tc>
        <w:tc>
          <w:tcPr>
            <w:tcW w:w="9355" w:type="dxa"/>
          </w:tcPr>
          <w:p w:rsidR="003222E0" w:rsidRPr="003222E0" w:rsidRDefault="003222E0" w:rsidP="003222E0">
            <w:pPr>
              <w:rPr>
                <w:sz w:val="28"/>
                <w:szCs w:val="28"/>
              </w:rPr>
            </w:pPr>
            <w:r w:rsidRPr="003222E0">
              <w:rPr>
                <w:sz w:val="28"/>
                <w:szCs w:val="28"/>
              </w:rPr>
              <w:t>В каком слове ударение падает на второй слог:</w:t>
            </w:r>
          </w:p>
          <w:p w:rsidR="003222E0" w:rsidRPr="003222E0" w:rsidRDefault="003222E0" w:rsidP="001E309A">
            <w:pPr>
              <w:numPr>
                <w:ilvl w:val="0"/>
                <w:numId w:val="293"/>
              </w:numPr>
              <w:rPr>
                <w:bCs/>
                <w:sz w:val="28"/>
                <w:szCs w:val="28"/>
                <w:lang w:eastAsia="zh-CN"/>
              </w:rPr>
            </w:pPr>
            <w:r w:rsidRPr="003222E0">
              <w:rPr>
                <w:bCs/>
                <w:sz w:val="28"/>
                <w:szCs w:val="28"/>
                <w:lang w:eastAsia="zh-CN"/>
              </w:rPr>
              <w:t>столяр</w:t>
            </w:r>
          </w:p>
          <w:p w:rsidR="003222E0" w:rsidRPr="003222E0" w:rsidRDefault="003222E0" w:rsidP="001E309A">
            <w:pPr>
              <w:numPr>
                <w:ilvl w:val="0"/>
                <w:numId w:val="293"/>
              </w:numPr>
              <w:rPr>
                <w:bCs/>
                <w:sz w:val="28"/>
                <w:szCs w:val="28"/>
                <w:lang w:eastAsia="zh-CN"/>
              </w:rPr>
            </w:pPr>
            <w:r w:rsidRPr="003222E0">
              <w:rPr>
                <w:bCs/>
                <w:sz w:val="28"/>
                <w:szCs w:val="28"/>
                <w:lang w:eastAsia="zh-CN"/>
              </w:rPr>
              <w:t>некролог</w:t>
            </w:r>
          </w:p>
          <w:p w:rsidR="003222E0" w:rsidRPr="003222E0" w:rsidRDefault="003222E0" w:rsidP="001E309A">
            <w:pPr>
              <w:numPr>
                <w:ilvl w:val="0"/>
                <w:numId w:val="293"/>
              </w:numPr>
              <w:rPr>
                <w:bCs/>
                <w:sz w:val="28"/>
                <w:szCs w:val="28"/>
                <w:lang w:eastAsia="zh-CN"/>
              </w:rPr>
            </w:pPr>
            <w:r w:rsidRPr="003222E0">
              <w:rPr>
                <w:bCs/>
                <w:sz w:val="28"/>
                <w:szCs w:val="28"/>
                <w:lang w:eastAsia="zh-CN"/>
              </w:rPr>
              <w:t xml:space="preserve">договор </w:t>
            </w:r>
          </w:p>
          <w:p w:rsidR="003222E0" w:rsidRPr="003222E0" w:rsidRDefault="003222E0" w:rsidP="001E309A">
            <w:pPr>
              <w:numPr>
                <w:ilvl w:val="0"/>
                <w:numId w:val="293"/>
              </w:numPr>
              <w:rPr>
                <w:bCs/>
                <w:sz w:val="28"/>
                <w:szCs w:val="28"/>
                <w:lang w:eastAsia="zh-CN"/>
              </w:rPr>
            </w:pPr>
            <w:r w:rsidRPr="003222E0">
              <w:rPr>
                <w:bCs/>
                <w:sz w:val="28"/>
                <w:szCs w:val="28"/>
                <w:lang w:eastAsia="zh-CN"/>
              </w:rPr>
              <w:t xml:space="preserve">доверху </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lastRenderedPageBreak/>
              <w:t>8.</w:t>
            </w:r>
          </w:p>
        </w:tc>
        <w:tc>
          <w:tcPr>
            <w:tcW w:w="9355" w:type="dxa"/>
          </w:tcPr>
          <w:p w:rsidR="003222E0" w:rsidRPr="003222E0" w:rsidRDefault="003222E0" w:rsidP="003222E0">
            <w:pPr>
              <w:rPr>
                <w:sz w:val="28"/>
                <w:szCs w:val="28"/>
              </w:rPr>
            </w:pPr>
            <w:r w:rsidRPr="003222E0">
              <w:rPr>
                <w:sz w:val="28"/>
                <w:szCs w:val="28"/>
              </w:rPr>
              <w:t>В каком предложении вместо слова ЗЛОЙ нужно употребить ЗЛОСТНЫЙ:</w:t>
            </w:r>
          </w:p>
          <w:p w:rsidR="003222E0" w:rsidRPr="003222E0" w:rsidRDefault="003222E0" w:rsidP="001E309A">
            <w:pPr>
              <w:numPr>
                <w:ilvl w:val="0"/>
                <w:numId w:val="294"/>
              </w:numPr>
              <w:jc w:val="both"/>
              <w:rPr>
                <w:bCs/>
                <w:sz w:val="28"/>
                <w:szCs w:val="28"/>
                <w:lang w:eastAsia="zh-CN"/>
              </w:rPr>
            </w:pPr>
            <w:r w:rsidRPr="003222E0">
              <w:rPr>
                <w:bCs/>
                <w:sz w:val="28"/>
                <w:szCs w:val="28"/>
                <w:lang w:eastAsia="zh-CN"/>
              </w:rPr>
              <w:t>Здесь было так неуютно и страшно, как в заколдованном царстве, где все уснуло по велению злой феи.</w:t>
            </w:r>
          </w:p>
          <w:p w:rsidR="003222E0" w:rsidRPr="003222E0" w:rsidRDefault="003222E0" w:rsidP="001E309A">
            <w:pPr>
              <w:numPr>
                <w:ilvl w:val="0"/>
                <w:numId w:val="294"/>
              </w:numPr>
              <w:jc w:val="both"/>
              <w:rPr>
                <w:bCs/>
                <w:sz w:val="28"/>
                <w:szCs w:val="28"/>
                <w:lang w:eastAsia="zh-CN"/>
              </w:rPr>
            </w:pPr>
            <w:r w:rsidRPr="003222E0">
              <w:rPr>
                <w:sz w:val="28"/>
                <w:szCs w:val="28"/>
                <w:lang w:eastAsia="zh-CN"/>
              </w:rPr>
              <w:t>Не по злой воле он допускал промахи и ошибки.</w:t>
            </w:r>
          </w:p>
          <w:p w:rsidR="003222E0" w:rsidRPr="003222E0" w:rsidRDefault="003222E0" w:rsidP="001E309A">
            <w:pPr>
              <w:numPr>
                <w:ilvl w:val="0"/>
                <w:numId w:val="294"/>
              </w:numPr>
              <w:jc w:val="both"/>
              <w:rPr>
                <w:bCs/>
                <w:sz w:val="28"/>
                <w:szCs w:val="28"/>
                <w:lang w:eastAsia="zh-CN"/>
              </w:rPr>
            </w:pPr>
            <w:r w:rsidRPr="003222E0">
              <w:rPr>
                <w:bCs/>
                <w:sz w:val="28"/>
                <w:szCs w:val="28"/>
                <w:lang w:eastAsia="zh-CN"/>
              </w:rPr>
              <w:t>Имейте в виду, что злые браконьеры, являющиеся уголовными преступниками, будут непременно наказаны.</w:t>
            </w:r>
          </w:p>
          <w:p w:rsidR="003222E0" w:rsidRPr="003222E0" w:rsidRDefault="003222E0" w:rsidP="001E309A">
            <w:pPr>
              <w:numPr>
                <w:ilvl w:val="0"/>
                <w:numId w:val="294"/>
              </w:numPr>
              <w:jc w:val="both"/>
              <w:rPr>
                <w:bCs/>
                <w:sz w:val="28"/>
                <w:szCs w:val="28"/>
                <w:lang w:eastAsia="zh-CN"/>
              </w:rPr>
            </w:pPr>
            <w:r w:rsidRPr="003222E0">
              <w:rPr>
                <w:bCs/>
                <w:sz w:val="28"/>
                <w:szCs w:val="28"/>
                <w:lang w:eastAsia="zh-CN"/>
              </w:rPr>
              <w:t>Человек он был злой; ему непременно нужно было кого-то мучить.</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9.</w:t>
            </w:r>
          </w:p>
        </w:tc>
        <w:tc>
          <w:tcPr>
            <w:tcW w:w="9355" w:type="dxa"/>
          </w:tcPr>
          <w:p w:rsidR="003222E0" w:rsidRPr="003222E0" w:rsidRDefault="003222E0" w:rsidP="003222E0">
            <w:pPr>
              <w:tabs>
                <w:tab w:val="num" w:pos="720"/>
              </w:tabs>
              <w:rPr>
                <w:sz w:val="28"/>
                <w:szCs w:val="28"/>
              </w:rPr>
            </w:pPr>
            <w:r w:rsidRPr="003222E0">
              <w:rPr>
                <w:sz w:val="28"/>
                <w:szCs w:val="28"/>
              </w:rPr>
              <w:t>Какая пара слов является синонимами:</w:t>
            </w:r>
          </w:p>
          <w:p w:rsidR="003222E0" w:rsidRPr="003222E0" w:rsidRDefault="003222E0" w:rsidP="001E309A">
            <w:pPr>
              <w:numPr>
                <w:ilvl w:val="0"/>
                <w:numId w:val="295"/>
              </w:numPr>
              <w:rPr>
                <w:sz w:val="28"/>
                <w:szCs w:val="28"/>
                <w:lang w:eastAsia="zh-CN"/>
              </w:rPr>
            </w:pPr>
            <w:r w:rsidRPr="003222E0">
              <w:rPr>
                <w:sz w:val="28"/>
                <w:szCs w:val="28"/>
                <w:lang w:eastAsia="zh-CN"/>
              </w:rPr>
              <w:t>гнилой – гнилостный</w:t>
            </w:r>
          </w:p>
          <w:p w:rsidR="003222E0" w:rsidRPr="003222E0" w:rsidRDefault="003222E0" w:rsidP="001E309A">
            <w:pPr>
              <w:numPr>
                <w:ilvl w:val="0"/>
                <w:numId w:val="295"/>
              </w:numPr>
              <w:rPr>
                <w:sz w:val="28"/>
                <w:szCs w:val="28"/>
                <w:lang w:eastAsia="zh-CN"/>
              </w:rPr>
            </w:pPr>
            <w:r w:rsidRPr="003222E0">
              <w:rPr>
                <w:sz w:val="28"/>
                <w:szCs w:val="28"/>
                <w:lang w:eastAsia="zh-CN"/>
              </w:rPr>
              <w:t>высокомерие – надменность</w:t>
            </w:r>
          </w:p>
          <w:p w:rsidR="003222E0" w:rsidRPr="003222E0" w:rsidRDefault="003222E0" w:rsidP="001E309A">
            <w:pPr>
              <w:numPr>
                <w:ilvl w:val="0"/>
                <w:numId w:val="295"/>
              </w:numPr>
              <w:rPr>
                <w:sz w:val="28"/>
                <w:szCs w:val="28"/>
                <w:lang w:eastAsia="zh-CN"/>
              </w:rPr>
            </w:pPr>
            <w:r w:rsidRPr="003222E0">
              <w:rPr>
                <w:sz w:val="28"/>
                <w:szCs w:val="28"/>
                <w:lang w:eastAsia="zh-CN"/>
              </w:rPr>
              <w:t>больной – здоровый</w:t>
            </w:r>
          </w:p>
          <w:p w:rsidR="003222E0" w:rsidRPr="003222E0" w:rsidRDefault="003222E0" w:rsidP="001E309A">
            <w:pPr>
              <w:numPr>
                <w:ilvl w:val="0"/>
                <w:numId w:val="295"/>
              </w:numPr>
              <w:rPr>
                <w:sz w:val="28"/>
                <w:szCs w:val="28"/>
                <w:lang w:eastAsia="zh-CN"/>
              </w:rPr>
            </w:pPr>
            <w:r w:rsidRPr="003222E0">
              <w:rPr>
                <w:sz w:val="28"/>
                <w:szCs w:val="28"/>
                <w:lang w:eastAsia="zh-CN"/>
              </w:rPr>
              <w:t>комнату заставили мебелью – меня заставили учиться</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10.</w:t>
            </w:r>
          </w:p>
        </w:tc>
        <w:tc>
          <w:tcPr>
            <w:tcW w:w="9355" w:type="dxa"/>
          </w:tcPr>
          <w:p w:rsidR="003222E0" w:rsidRPr="003222E0" w:rsidRDefault="003222E0" w:rsidP="003222E0">
            <w:pPr>
              <w:rPr>
                <w:sz w:val="28"/>
                <w:szCs w:val="28"/>
              </w:rPr>
            </w:pPr>
            <w:r w:rsidRPr="003222E0">
              <w:rPr>
                <w:sz w:val="28"/>
                <w:szCs w:val="28"/>
              </w:rPr>
              <w:t>Укажите предложение, в котором допущена речевая ошибка:</w:t>
            </w:r>
          </w:p>
          <w:p w:rsidR="003222E0" w:rsidRPr="003222E0" w:rsidRDefault="003222E0" w:rsidP="001E309A">
            <w:pPr>
              <w:numPr>
                <w:ilvl w:val="0"/>
                <w:numId w:val="296"/>
              </w:numPr>
              <w:rPr>
                <w:sz w:val="28"/>
                <w:szCs w:val="28"/>
                <w:lang w:eastAsia="zh-CN"/>
              </w:rPr>
            </w:pPr>
            <w:r w:rsidRPr="003222E0">
              <w:rPr>
                <w:sz w:val="28"/>
                <w:szCs w:val="28"/>
                <w:lang w:eastAsia="zh-CN"/>
              </w:rPr>
              <w:t>В октябре вода в реке становится до того прозрачной, что даже видны на большой глубине рыбы.</w:t>
            </w:r>
          </w:p>
          <w:p w:rsidR="003222E0" w:rsidRPr="003222E0" w:rsidRDefault="003222E0" w:rsidP="001E309A">
            <w:pPr>
              <w:numPr>
                <w:ilvl w:val="0"/>
                <w:numId w:val="296"/>
              </w:numPr>
              <w:rPr>
                <w:sz w:val="28"/>
                <w:szCs w:val="28"/>
                <w:lang w:eastAsia="zh-CN"/>
              </w:rPr>
            </w:pPr>
            <w:r w:rsidRPr="003222E0">
              <w:rPr>
                <w:sz w:val="28"/>
                <w:szCs w:val="28"/>
                <w:lang w:eastAsia="zh-CN"/>
              </w:rPr>
              <w:t>Семеро одного не ждут.</w:t>
            </w:r>
          </w:p>
          <w:p w:rsidR="003222E0" w:rsidRPr="003222E0" w:rsidRDefault="003222E0" w:rsidP="001E309A">
            <w:pPr>
              <w:numPr>
                <w:ilvl w:val="0"/>
                <w:numId w:val="296"/>
              </w:numPr>
              <w:rPr>
                <w:sz w:val="28"/>
                <w:szCs w:val="28"/>
                <w:lang w:eastAsia="zh-CN"/>
              </w:rPr>
            </w:pPr>
            <w:r w:rsidRPr="003222E0">
              <w:rPr>
                <w:sz w:val="28"/>
                <w:szCs w:val="28"/>
                <w:lang w:eastAsia="zh-CN"/>
              </w:rPr>
              <w:t>А вы на земле проживете, как черви слепые живут.</w:t>
            </w:r>
          </w:p>
          <w:p w:rsidR="003222E0" w:rsidRPr="003222E0" w:rsidRDefault="003222E0" w:rsidP="001E309A">
            <w:pPr>
              <w:numPr>
                <w:ilvl w:val="0"/>
                <w:numId w:val="296"/>
              </w:numPr>
              <w:rPr>
                <w:sz w:val="28"/>
                <w:szCs w:val="28"/>
                <w:lang w:eastAsia="zh-CN"/>
              </w:rPr>
            </w:pPr>
            <w:r w:rsidRPr="003222E0">
              <w:rPr>
                <w:sz w:val="28"/>
                <w:szCs w:val="28"/>
                <w:lang w:eastAsia="zh-CN"/>
              </w:rPr>
              <w:t>Я возлагал очень большую роль на эту встречу.</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11.</w:t>
            </w:r>
          </w:p>
        </w:tc>
        <w:tc>
          <w:tcPr>
            <w:tcW w:w="9355" w:type="dxa"/>
          </w:tcPr>
          <w:p w:rsidR="003222E0" w:rsidRPr="003222E0" w:rsidRDefault="003222E0" w:rsidP="003222E0">
            <w:pPr>
              <w:jc w:val="both"/>
              <w:rPr>
                <w:sz w:val="28"/>
                <w:szCs w:val="28"/>
              </w:rPr>
            </w:pPr>
            <w:r w:rsidRPr="003222E0">
              <w:rPr>
                <w:sz w:val="28"/>
                <w:szCs w:val="28"/>
              </w:rPr>
              <w:t>Укажите слово, в котором лексическое значение определено неверно:</w:t>
            </w:r>
          </w:p>
          <w:p w:rsidR="003222E0" w:rsidRPr="003222E0" w:rsidRDefault="003222E0" w:rsidP="001E309A">
            <w:pPr>
              <w:numPr>
                <w:ilvl w:val="0"/>
                <w:numId w:val="297"/>
              </w:numPr>
              <w:jc w:val="both"/>
              <w:rPr>
                <w:sz w:val="28"/>
                <w:szCs w:val="28"/>
                <w:lang w:eastAsia="zh-CN"/>
              </w:rPr>
            </w:pPr>
            <w:r w:rsidRPr="003222E0">
              <w:rPr>
                <w:sz w:val="28"/>
                <w:szCs w:val="28"/>
                <w:lang w:eastAsia="zh-CN"/>
              </w:rPr>
              <w:t>Абориген – коренной житель определенной местности.</w:t>
            </w:r>
          </w:p>
          <w:p w:rsidR="003222E0" w:rsidRPr="003222E0" w:rsidRDefault="003222E0" w:rsidP="001E309A">
            <w:pPr>
              <w:numPr>
                <w:ilvl w:val="0"/>
                <w:numId w:val="297"/>
              </w:numPr>
              <w:jc w:val="both"/>
              <w:rPr>
                <w:sz w:val="28"/>
                <w:szCs w:val="28"/>
                <w:lang w:eastAsia="zh-CN"/>
              </w:rPr>
            </w:pPr>
            <w:r w:rsidRPr="003222E0">
              <w:rPr>
                <w:sz w:val="28"/>
                <w:szCs w:val="28"/>
                <w:lang w:eastAsia="zh-CN"/>
              </w:rPr>
              <w:t>Пневмония – воспаление легких.</w:t>
            </w:r>
          </w:p>
          <w:p w:rsidR="003222E0" w:rsidRPr="003222E0" w:rsidRDefault="003222E0" w:rsidP="001E309A">
            <w:pPr>
              <w:numPr>
                <w:ilvl w:val="0"/>
                <w:numId w:val="297"/>
              </w:numPr>
              <w:jc w:val="both"/>
              <w:rPr>
                <w:sz w:val="28"/>
                <w:szCs w:val="28"/>
                <w:lang w:eastAsia="zh-CN"/>
              </w:rPr>
            </w:pPr>
            <w:r w:rsidRPr="003222E0">
              <w:rPr>
                <w:sz w:val="28"/>
                <w:szCs w:val="28"/>
                <w:lang w:eastAsia="zh-CN"/>
              </w:rPr>
              <w:t>Инсульт – острое нарушение мозгового кровообращения.</w:t>
            </w:r>
          </w:p>
          <w:p w:rsidR="003222E0" w:rsidRPr="003222E0" w:rsidRDefault="003222E0" w:rsidP="001E309A">
            <w:pPr>
              <w:numPr>
                <w:ilvl w:val="0"/>
                <w:numId w:val="297"/>
              </w:numPr>
              <w:jc w:val="both"/>
              <w:rPr>
                <w:sz w:val="28"/>
                <w:szCs w:val="28"/>
                <w:lang w:eastAsia="zh-CN"/>
              </w:rPr>
            </w:pPr>
            <w:r w:rsidRPr="003222E0">
              <w:rPr>
                <w:sz w:val="28"/>
                <w:szCs w:val="28"/>
                <w:lang w:eastAsia="zh-CN"/>
              </w:rPr>
              <w:t>Афера – фальшивая банкнота.</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12.</w:t>
            </w:r>
          </w:p>
        </w:tc>
        <w:tc>
          <w:tcPr>
            <w:tcW w:w="9355" w:type="dxa"/>
          </w:tcPr>
          <w:p w:rsidR="003222E0" w:rsidRPr="003222E0" w:rsidRDefault="003222E0" w:rsidP="003222E0">
            <w:pPr>
              <w:jc w:val="both"/>
              <w:rPr>
                <w:bCs/>
                <w:sz w:val="28"/>
                <w:szCs w:val="28"/>
                <w:lang w:eastAsia="zh-CN"/>
              </w:rPr>
            </w:pPr>
            <w:r w:rsidRPr="003222E0">
              <w:rPr>
                <w:bCs/>
                <w:sz w:val="28"/>
                <w:szCs w:val="28"/>
                <w:lang w:eastAsia="zh-CN"/>
              </w:rPr>
              <w:t xml:space="preserve">В какой строке во всех словах на месте пропуска </w:t>
            </w:r>
            <w:r w:rsidRPr="003222E0">
              <w:rPr>
                <w:sz w:val="28"/>
                <w:szCs w:val="28"/>
              </w:rPr>
              <w:t xml:space="preserve">следует писать </w:t>
            </w:r>
            <w:r w:rsidRPr="003222E0">
              <w:rPr>
                <w:bCs/>
                <w:sz w:val="28"/>
                <w:szCs w:val="28"/>
                <w:lang w:eastAsia="zh-CN"/>
              </w:rPr>
              <w:t>–НН-:</w:t>
            </w:r>
          </w:p>
          <w:p w:rsidR="003222E0" w:rsidRPr="003222E0" w:rsidRDefault="003222E0" w:rsidP="001E309A">
            <w:pPr>
              <w:numPr>
                <w:ilvl w:val="0"/>
                <w:numId w:val="298"/>
              </w:numPr>
              <w:jc w:val="both"/>
              <w:rPr>
                <w:bCs/>
                <w:sz w:val="28"/>
                <w:szCs w:val="28"/>
                <w:lang w:eastAsia="zh-CN"/>
              </w:rPr>
            </w:pPr>
            <w:r w:rsidRPr="003222E0">
              <w:rPr>
                <w:sz w:val="28"/>
                <w:szCs w:val="28"/>
                <w:lang w:eastAsia="zh-CN"/>
              </w:rPr>
              <w:t>кровя...ое давление, лома...ый грош, умстве...ые способности, тополи…ый пух</w:t>
            </w:r>
          </w:p>
          <w:p w:rsidR="003222E0" w:rsidRPr="003222E0" w:rsidRDefault="003222E0" w:rsidP="001E309A">
            <w:pPr>
              <w:numPr>
                <w:ilvl w:val="0"/>
                <w:numId w:val="298"/>
              </w:numPr>
              <w:jc w:val="both"/>
              <w:rPr>
                <w:bCs/>
                <w:sz w:val="28"/>
                <w:szCs w:val="28"/>
                <w:lang w:eastAsia="zh-CN"/>
              </w:rPr>
            </w:pPr>
            <w:r w:rsidRPr="003222E0">
              <w:rPr>
                <w:sz w:val="28"/>
                <w:szCs w:val="28"/>
                <w:lang w:eastAsia="zh-CN"/>
              </w:rPr>
              <w:t>переохлажде...ый организм, недоноше...ый ребенок, учаще...ый пульс, взволнова…ый голос</w:t>
            </w:r>
          </w:p>
          <w:p w:rsidR="003222E0" w:rsidRPr="003222E0" w:rsidRDefault="003222E0" w:rsidP="001E309A">
            <w:pPr>
              <w:numPr>
                <w:ilvl w:val="0"/>
                <w:numId w:val="298"/>
              </w:numPr>
              <w:jc w:val="both"/>
              <w:rPr>
                <w:bCs/>
                <w:sz w:val="28"/>
                <w:szCs w:val="28"/>
                <w:lang w:eastAsia="zh-CN"/>
              </w:rPr>
            </w:pPr>
            <w:r w:rsidRPr="003222E0">
              <w:rPr>
                <w:bCs/>
                <w:sz w:val="28"/>
                <w:szCs w:val="28"/>
                <w:lang w:eastAsia="zh-CN"/>
              </w:rPr>
              <w:t>р</w:t>
            </w:r>
            <w:r w:rsidRPr="003222E0">
              <w:rPr>
                <w:sz w:val="28"/>
                <w:szCs w:val="28"/>
                <w:lang w:eastAsia="zh-CN"/>
              </w:rPr>
              <w:t>ане...ый человек,  рва...ая  рана, забинтова…ая кисть, ветря…ая оспа</w:t>
            </w:r>
          </w:p>
          <w:p w:rsidR="003222E0" w:rsidRPr="003222E0" w:rsidRDefault="003222E0" w:rsidP="001E309A">
            <w:pPr>
              <w:numPr>
                <w:ilvl w:val="0"/>
                <w:numId w:val="298"/>
              </w:numPr>
              <w:jc w:val="both"/>
              <w:rPr>
                <w:bCs/>
                <w:sz w:val="28"/>
                <w:szCs w:val="28"/>
                <w:lang w:eastAsia="zh-CN"/>
              </w:rPr>
            </w:pPr>
            <w:r w:rsidRPr="003222E0">
              <w:rPr>
                <w:sz w:val="28"/>
                <w:szCs w:val="28"/>
                <w:lang w:eastAsia="zh-CN"/>
              </w:rPr>
              <w:t>кожан...ый плащ, ворон…ий глаз, даре…ая кукла, павли…ий хвост</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13.</w:t>
            </w:r>
          </w:p>
        </w:tc>
        <w:tc>
          <w:tcPr>
            <w:tcW w:w="9355" w:type="dxa"/>
          </w:tcPr>
          <w:p w:rsidR="003222E0" w:rsidRPr="003222E0" w:rsidRDefault="003222E0" w:rsidP="003222E0">
            <w:pPr>
              <w:rPr>
                <w:bCs/>
                <w:sz w:val="28"/>
                <w:szCs w:val="28"/>
                <w:lang w:eastAsia="zh-CN"/>
              </w:rPr>
            </w:pPr>
            <w:r w:rsidRPr="003222E0">
              <w:rPr>
                <w:bCs/>
                <w:sz w:val="28"/>
                <w:szCs w:val="28"/>
                <w:lang w:eastAsia="zh-CN"/>
              </w:rPr>
              <w:t>В каком предложении пишется НЕ:</w:t>
            </w:r>
          </w:p>
          <w:p w:rsidR="003222E0" w:rsidRPr="003222E0" w:rsidRDefault="003222E0" w:rsidP="001E309A">
            <w:pPr>
              <w:numPr>
                <w:ilvl w:val="0"/>
                <w:numId w:val="299"/>
              </w:numPr>
              <w:rPr>
                <w:bCs/>
                <w:sz w:val="28"/>
                <w:szCs w:val="28"/>
                <w:lang w:eastAsia="zh-CN"/>
              </w:rPr>
            </w:pPr>
            <w:r w:rsidRPr="003222E0">
              <w:rPr>
                <w:bCs/>
                <w:sz w:val="28"/>
                <w:szCs w:val="28"/>
                <w:lang w:eastAsia="zh-CN"/>
              </w:rPr>
              <w:t>Не слышно н.. звука.</w:t>
            </w:r>
          </w:p>
          <w:p w:rsidR="003222E0" w:rsidRPr="003222E0" w:rsidRDefault="003222E0" w:rsidP="001E309A">
            <w:pPr>
              <w:numPr>
                <w:ilvl w:val="0"/>
                <w:numId w:val="299"/>
              </w:numPr>
              <w:rPr>
                <w:bCs/>
                <w:sz w:val="28"/>
                <w:szCs w:val="28"/>
                <w:lang w:eastAsia="zh-CN"/>
              </w:rPr>
            </w:pPr>
            <w:r w:rsidRPr="003222E0">
              <w:rPr>
                <w:bCs/>
                <w:sz w:val="28"/>
                <w:szCs w:val="28"/>
                <w:lang w:eastAsia="zh-CN"/>
              </w:rPr>
              <w:t>Нет н.. души.</w:t>
            </w:r>
          </w:p>
          <w:p w:rsidR="003222E0" w:rsidRPr="003222E0" w:rsidRDefault="003222E0" w:rsidP="001E309A">
            <w:pPr>
              <w:numPr>
                <w:ilvl w:val="0"/>
                <w:numId w:val="299"/>
              </w:numPr>
              <w:rPr>
                <w:bCs/>
                <w:sz w:val="28"/>
                <w:szCs w:val="28"/>
                <w:lang w:eastAsia="zh-CN"/>
              </w:rPr>
            </w:pPr>
            <w:r w:rsidRPr="003222E0">
              <w:rPr>
                <w:bCs/>
                <w:sz w:val="28"/>
                <w:szCs w:val="28"/>
                <w:lang w:eastAsia="zh-CN"/>
              </w:rPr>
              <w:t>Он н.. мог н.. прийти.</w:t>
            </w:r>
          </w:p>
          <w:p w:rsidR="003222E0" w:rsidRPr="003222E0" w:rsidRDefault="003222E0" w:rsidP="001E309A">
            <w:pPr>
              <w:numPr>
                <w:ilvl w:val="0"/>
                <w:numId w:val="299"/>
              </w:numPr>
              <w:rPr>
                <w:bCs/>
                <w:sz w:val="28"/>
                <w:szCs w:val="28"/>
                <w:lang w:eastAsia="zh-CN"/>
              </w:rPr>
            </w:pPr>
            <w:r w:rsidRPr="003222E0">
              <w:rPr>
                <w:bCs/>
                <w:sz w:val="28"/>
                <w:szCs w:val="28"/>
                <w:lang w:eastAsia="zh-CN"/>
              </w:rPr>
              <w:t>Н.. разу их здесь не было.</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14.</w:t>
            </w:r>
          </w:p>
        </w:tc>
        <w:tc>
          <w:tcPr>
            <w:tcW w:w="9355" w:type="dxa"/>
          </w:tcPr>
          <w:p w:rsidR="003222E0" w:rsidRPr="003222E0" w:rsidRDefault="003222E0" w:rsidP="003222E0">
            <w:pPr>
              <w:rPr>
                <w:bCs/>
                <w:sz w:val="28"/>
                <w:szCs w:val="28"/>
                <w:lang w:eastAsia="zh-CN"/>
              </w:rPr>
            </w:pPr>
            <w:r w:rsidRPr="003222E0">
              <w:rPr>
                <w:bCs/>
                <w:sz w:val="28"/>
                <w:szCs w:val="28"/>
                <w:lang w:eastAsia="zh-CN"/>
              </w:rPr>
              <w:t>В какой строке во всех словах пишется ь:</w:t>
            </w:r>
          </w:p>
          <w:p w:rsidR="003222E0" w:rsidRPr="003222E0" w:rsidRDefault="003222E0" w:rsidP="001E309A">
            <w:pPr>
              <w:numPr>
                <w:ilvl w:val="0"/>
                <w:numId w:val="300"/>
              </w:numPr>
              <w:jc w:val="both"/>
              <w:rPr>
                <w:bCs/>
                <w:sz w:val="28"/>
                <w:szCs w:val="28"/>
                <w:lang w:eastAsia="zh-CN"/>
              </w:rPr>
            </w:pPr>
            <w:r w:rsidRPr="003222E0">
              <w:rPr>
                <w:bCs/>
                <w:sz w:val="28"/>
                <w:szCs w:val="28"/>
                <w:lang w:eastAsia="zh-CN"/>
              </w:rPr>
              <w:t>лес дремуч…, молодой врач…, сто тысяч…, июльская суш…</w:t>
            </w:r>
          </w:p>
          <w:p w:rsidR="003222E0" w:rsidRPr="003222E0" w:rsidRDefault="003222E0" w:rsidP="001E309A">
            <w:pPr>
              <w:numPr>
                <w:ilvl w:val="0"/>
                <w:numId w:val="300"/>
              </w:numPr>
              <w:jc w:val="both"/>
              <w:rPr>
                <w:bCs/>
                <w:sz w:val="28"/>
                <w:szCs w:val="28"/>
                <w:lang w:eastAsia="zh-CN"/>
              </w:rPr>
            </w:pPr>
            <w:r w:rsidRPr="003222E0">
              <w:rPr>
                <w:bCs/>
                <w:sz w:val="28"/>
                <w:szCs w:val="28"/>
                <w:lang w:eastAsia="zh-CN"/>
              </w:rPr>
              <w:t>умнож… на пять, двери настеж…, хорошо лечиш…, маленькая доч…</w:t>
            </w:r>
          </w:p>
          <w:p w:rsidR="003222E0" w:rsidRPr="003222E0" w:rsidRDefault="003222E0" w:rsidP="001E309A">
            <w:pPr>
              <w:numPr>
                <w:ilvl w:val="0"/>
                <w:numId w:val="300"/>
              </w:numPr>
              <w:jc w:val="both"/>
              <w:rPr>
                <w:bCs/>
                <w:sz w:val="28"/>
                <w:szCs w:val="28"/>
                <w:lang w:eastAsia="zh-CN"/>
              </w:rPr>
            </w:pPr>
            <w:r w:rsidRPr="003222E0">
              <w:rPr>
                <w:bCs/>
                <w:sz w:val="28"/>
                <w:szCs w:val="28"/>
                <w:lang w:eastAsia="zh-CN"/>
              </w:rPr>
              <w:t>точечный массаж…, сбереч… бумаги, утеш… ребенка, черный грач…</w:t>
            </w:r>
          </w:p>
          <w:p w:rsidR="003222E0" w:rsidRPr="003222E0" w:rsidRDefault="003222E0" w:rsidP="001E309A">
            <w:pPr>
              <w:numPr>
                <w:ilvl w:val="0"/>
                <w:numId w:val="300"/>
              </w:numPr>
              <w:jc w:val="both"/>
              <w:rPr>
                <w:bCs/>
                <w:sz w:val="28"/>
                <w:szCs w:val="28"/>
                <w:lang w:eastAsia="zh-CN"/>
              </w:rPr>
            </w:pPr>
            <w:r w:rsidRPr="003222E0">
              <w:rPr>
                <w:bCs/>
                <w:sz w:val="28"/>
                <w:szCs w:val="28"/>
                <w:lang w:eastAsia="zh-CN"/>
              </w:rPr>
              <w:t>выйти замуж…, третий тираж…, медведь неуклюж…, фальш… в поведении.</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15.</w:t>
            </w:r>
          </w:p>
        </w:tc>
        <w:tc>
          <w:tcPr>
            <w:tcW w:w="9355" w:type="dxa"/>
          </w:tcPr>
          <w:p w:rsidR="003222E0" w:rsidRPr="003222E0" w:rsidRDefault="003222E0" w:rsidP="003222E0">
            <w:pPr>
              <w:jc w:val="both"/>
              <w:rPr>
                <w:bCs/>
                <w:sz w:val="28"/>
                <w:szCs w:val="28"/>
                <w:lang w:eastAsia="zh-CN"/>
              </w:rPr>
            </w:pPr>
            <w:r w:rsidRPr="003222E0">
              <w:rPr>
                <w:bCs/>
                <w:sz w:val="28"/>
                <w:szCs w:val="28"/>
                <w:lang w:eastAsia="zh-CN"/>
              </w:rPr>
              <w:t>В каком ряду во всех словах пропущены только безударные гласные, проверяемые ударением:</w:t>
            </w:r>
          </w:p>
          <w:p w:rsidR="003222E0" w:rsidRPr="003222E0" w:rsidRDefault="003222E0" w:rsidP="001E309A">
            <w:pPr>
              <w:numPr>
                <w:ilvl w:val="0"/>
                <w:numId w:val="301"/>
              </w:numPr>
              <w:rPr>
                <w:bCs/>
                <w:sz w:val="28"/>
                <w:szCs w:val="28"/>
                <w:lang w:eastAsia="zh-CN"/>
              </w:rPr>
            </w:pPr>
            <w:r w:rsidRPr="003222E0">
              <w:rPr>
                <w:bCs/>
                <w:sz w:val="28"/>
                <w:szCs w:val="28"/>
                <w:lang w:eastAsia="zh-CN"/>
              </w:rPr>
              <w:lastRenderedPageBreak/>
              <w:t>пор…дниться, ф…нарь, к…снуться, мед…цина</w:t>
            </w:r>
          </w:p>
          <w:p w:rsidR="003222E0" w:rsidRPr="003222E0" w:rsidRDefault="003222E0" w:rsidP="001E309A">
            <w:pPr>
              <w:numPr>
                <w:ilvl w:val="0"/>
                <w:numId w:val="301"/>
              </w:numPr>
              <w:rPr>
                <w:bCs/>
                <w:sz w:val="28"/>
                <w:szCs w:val="28"/>
                <w:lang w:eastAsia="zh-CN"/>
              </w:rPr>
            </w:pPr>
            <w:r w:rsidRPr="003222E0">
              <w:rPr>
                <w:bCs/>
                <w:sz w:val="28"/>
                <w:szCs w:val="28"/>
                <w:lang w:eastAsia="zh-CN"/>
              </w:rPr>
              <w:t>ш…птать, объед…нить, ск…вать, обв…нение</w:t>
            </w:r>
          </w:p>
          <w:p w:rsidR="003222E0" w:rsidRPr="003222E0" w:rsidRDefault="003222E0" w:rsidP="001E309A">
            <w:pPr>
              <w:numPr>
                <w:ilvl w:val="0"/>
                <w:numId w:val="301"/>
              </w:numPr>
              <w:rPr>
                <w:bCs/>
                <w:sz w:val="28"/>
                <w:szCs w:val="28"/>
                <w:lang w:eastAsia="zh-CN"/>
              </w:rPr>
            </w:pPr>
            <w:r w:rsidRPr="003222E0">
              <w:rPr>
                <w:bCs/>
                <w:sz w:val="28"/>
                <w:szCs w:val="28"/>
                <w:lang w:eastAsia="zh-CN"/>
              </w:rPr>
              <w:t>пл…вец, заг…рать, выт…рать, отр…сль</w:t>
            </w:r>
          </w:p>
          <w:p w:rsidR="003222E0" w:rsidRPr="003222E0" w:rsidRDefault="003222E0" w:rsidP="001E309A">
            <w:pPr>
              <w:numPr>
                <w:ilvl w:val="0"/>
                <w:numId w:val="301"/>
              </w:numPr>
              <w:rPr>
                <w:bCs/>
                <w:sz w:val="28"/>
                <w:szCs w:val="28"/>
                <w:lang w:eastAsia="zh-CN"/>
              </w:rPr>
            </w:pPr>
            <w:r w:rsidRPr="003222E0">
              <w:rPr>
                <w:bCs/>
                <w:sz w:val="28"/>
                <w:szCs w:val="28"/>
                <w:lang w:eastAsia="zh-CN"/>
              </w:rPr>
              <w:t>к…мментарий, об…ятельный, упр…влять, выр…стает</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lastRenderedPageBreak/>
              <w:t>16.</w:t>
            </w:r>
          </w:p>
        </w:tc>
        <w:tc>
          <w:tcPr>
            <w:tcW w:w="9355" w:type="dxa"/>
          </w:tcPr>
          <w:p w:rsidR="003222E0" w:rsidRPr="003222E0" w:rsidRDefault="003222E0" w:rsidP="003222E0">
            <w:pPr>
              <w:jc w:val="both"/>
              <w:rPr>
                <w:bCs/>
                <w:sz w:val="28"/>
                <w:szCs w:val="28"/>
                <w:lang w:eastAsia="zh-CN"/>
              </w:rPr>
            </w:pPr>
            <w:r w:rsidRPr="003222E0">
              <w:rPr>
                <w:bCs/>
                <w:sz w:val="28"/>
                <w:szCs w:val="28"/>
                <w:lang w:eastAsia="zh-CN"/>
              </w:rPr>
              <w:t>В каком предложении оба слова пишутся раздельно:</w:t>
            </w:r>
          </w:p>
          <w:p w:rsidR="003222E0" w:rsidRPr="003222E0" w:rsidRDefault="003222E0" w:rsidP="001E309A">
            <w:pPr>
              <w:numPr>
                <w:ilvl w:val="0"/>
                <w:numId w:val="302"/>
              </w:numPr>
              <w:jc w:val="both"/>
              <w:rPr>
                <w:bCs/>
                <w:sz w:val="28"/>
                <w:szCs w:val="28"/>
                <w:lang w:eastAsia="zh-CN"/>
              </w:rPr>
            </w:pPr>
            <w:r w:rsidRPr="003222E0">
              <w:rPr>
                <w:bCs/>
                <w:sz w:val="28"/>
                <w:szCs w:val="28"/>
                <w:lang w:eastAsia="zh-CN"/>
              </w:rPr>
              <w:t>(По)напрасну всматривались мы в даль, (в)тайне надеясь увидеть пароход.</w:t>
            </w:r>
          </w:p>
          <w:p w:rsidR="003222E0" w:rsidRPr="003222E0" w:rsidRDefault="003222E0" w:rsidP="001E309A">
            <w:pPr>
              <w:numPr>
                <w:ilvl w:val="0"/>
                <w:numId w:val="302"/>
              </w:numPr>
              <w:jc w:val="both"/>
              <w:rPr>
                <w:bCs/>
                <w:sz w:val="28"/>
                <w:szCs w:val="28"/>
                <w:lang w:eastAsia="zh-CN"/>
              </w:rPr>
            </w:pPr>
            <w:r w:rsidRPr="003222E0">
              <w:rPr>
                <w:bCs/>
                <w:sz w:val="28"/>
                <w:szCs w:val="28"/>
                <w:lang w:eastAsia="zh-CN"/>
              </w:rPr>
              <w:t>Лес начал (по)немногу редеть, и сквозь стволы кое-где проглядывала (не)вдалеке равнина.</w:t>
            </w:r>
          </w:p>
          <w:p w:rsidR="003222E0" w:rsidRPr="003222E0" w:rsidRDefault="003222E0" w:rsidP="001E309A">
            <w:pPr>
              <w:numPr>
                <w:ilvl w:val="0"/>
                <w:numId w:val="302"/>
              </w:numPr>
              <w:jc w:val="both"/>
              <w:rPr>
                <w:bCs/>
                <w:sz w:val="28"/>
                <w:szCs w:val="28"/>
                <w:lang w:eastAsia="zh-CN"/>
              </w:rPr>
            </w:pPr>
            <w:r w:rsidRPr="003222E0">
              <w:rPr>
                <w:bCs/>
                <w:sz w:val="28"/>
                <w:szCs w:val="28"/>
                <w:lang w:eastAsia="zh-CN"/>
              </w:rPr>
              <w:t>(В)продолжение всей жизни надо учиться читать так(же), как учатся понимать музыку.</w:t>
            </w:r>
          </w:p>
          <w:p w:rsidR="003222E0" w:rsidRPr="003222E0" w:rsidRDefault="003222E0" w:rsidP="001E309A">
            <w:pPr>
              <w:numPr>
                <w:ilvl w:val="0"/>
                <w:numId w:val="302"/>
              </w:numPr>
              <w:jc w:val="both"/>
              <w:rPr>
                <w:bCs/>
                <w:sz w:val="28"/>
                <w:szCs w:val="28"/>
                <w:lang w:eastAsia="zh-CN"/>
              </w:rPr>
            </w:pPr>
            <w:r w:rsidRPr="003222E0">
              <w:rPr>
                <w:bCs/>
                <w:sz w:val="28"/>
                <w:szCs w:val="28"/>
                <w:lang w:eastAsia="zh-CN"/>
              </w:rPr>
              <w:t>Управлять имением Елене Андреевне было нелегко, (по)этому хозяйничал в нем старший брат, что (в)полне её устраивало.</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17.</w:t>
            </w:r>
          </w:p>
        </w:tc>
        <w:tc>
          <w:tcPr>
            <w:tcW w:w="9355" w:type="dxa"/>
          </w:tcPr>
          <w:p w:rsidR="003222E0" w:rsidRPr="003222E0" w:rsidRDefault="003222E0" w:rsidP="003222E0">
            <w:pPr>
              <w:jc w:val="both"/>
              <w:rPr>
                <w:bCs/>
                <w:sz w:val="28"/>
                <w:szCs w:val="28"/>
                <w:lang w:eastAsia="zh-CN"/>
              </w:rPr>
            </w:pPr>
            <w:r w:rsidRPr="003222E0">
              <w:rPr>
                <w:bCs/>
                <w:sz w:val="28"/>
                <w:szCs w:val="28"/>
                <w:lang w:eastAsia="zh-CN"/>
              </w:rPr>
              <w:t>Укажите правильную морфологическую характеристику выделенного слова.</w:t>
            </w:r>
          </w:p>
          <w:p w:rsidR="003222E0" w:rsidRPr="003222E0" w:rsidRDefault="003222E0" w:rsidP="003222E0">
            <w:pPr>
              <w:rPr>
                <w:bCs/>
                <w:sz w:val="28"/>
                <w:szCs w:val="28"/>
                <w:lang w:eastAsia="zh-CN"/>
              </w:rPr>
            </w:pPr>
            <w:r w:rsidRPr="003222E0">
              <w:rPr>
                <w:bCs/>
                <w:sz w:val="28"/>
                <w:szCs w:val="28"/>
                <w:lang w:eastAsia="zh-CN"/>
              </w:rPr>
              <w:t>В траве НЕУТОМИМО стрекотал кузнечик.</w:t>
            </w:r>
          </w:p>
          <w:p w:rsidR="003222E0" w:rsidRPr="003222E0" w:rsidRDefault="003222E0" w:rsidP="001E309A">
            <w:pPr>
              <w:numPr>
                <w:ilvl w:val="0"/>
                <w:numId w:val="303"/>
              </w:numPr>
              <w:rPr>
                <w:bCs/>
                <w:sz w:val="28"/>
                <w:szCs w:val="28"/>
                <w:lang w:eastAsia="zh-CN"/>
              </w:rPr>
            </w:pPr>
            <w:r w:rsidRPr="003222E0">
              <w:rPr>
                <w:bCs/>
                <w:sz w:val="28"/>
                <w:szCs w:val="28"/>
                <w:lang w:eastAsia="zh-CN"/>
              </w:rPr>
              <w:t>Слово категории состояния</w:t>
            </w:r>
          </w:p>
          <w:p w:rsidR="003222E0" w:rsidRPr="003222E0" w:rsidRDefault="003222E0" w:rsidP="001E309A">
            <w:pPr>
              <w:numPr>
                <w:ilvl w:val="0"/>
                <w:numId w:val="303"/>
              </w:numPr>
              <w:rPr>
                <w:bCs/>
                <w:sz w:val="28"/>
                <w:szCs w:val="28"/>
                <w:lang w:eastAsia="zh-CN"/>
              </w:rPr>
            </w:pPr>
            <w:r w:rsidRPr="003222E0">
              <w:rPr>
                <w:bCs/>
                <w:sz w:val="28"/>
                <w:szCs w:val="28"/>
                <w:lang w:eastAsia="zh-CN"/>
              </w:rPr>
              <w:t>Причастие</w:t>
            </w:r>
          </w:p>
          <w:p w:rsidR="003222E0" w:rsidRPr="003222E0" w:rsidRDefault="003222E0" w:rsidP="001E309A">
            <w:pPr>
              <w:numPr>
                <w:ilvl w:val="0"/>
                <w:numId w:val="303"/>
              </w:numPr>
              <w:rPr>
                <w:bCs/>
                <w:sz w:val="28"/>
                <w:szCs w:val="28"/>
                <w:lang w:eastAsia="zh-CN"/>
              </w:rPr>
            </w:pPr>
            <w:r w:rsidRPr="003222E0">
              <w:rPr>
                <w:bCs/>
                <w:sz w:val="28"/>
                <w:szCs w:val="28"/>
                <w:lang w:eastAsia="zh-CN"/>
              </w:rPr>
              <w:t>Имя прилагательное</w:t>
            </w:r>
          </w:p>
          <w:p w:rsidR="003222E0" w:rsidRPr="003222E0" w:rsidRDefault="003222E0" w:rsidP="001E309A">
            <w:pPr>
              <w:numPr>
                <w:ilvl w:val="0"/>
                <w:numId w:val="303"/>
              </w:numPr>
              <w:rPr>
                <w:bCs/>
                <w:sz w:val="28"/>
                <w:szCs w:val="28"/>
                <w:lang w:eastAsia="zh-CN"/>
              </w:rPr>
            </w:pPr>
            <w:r w:rsidRPr="003222E0">
              <w:rPr>
                <w:bCs/>
                <w:sz w:val="28"/>
                <w:szCs w:val="28"/>
                <w:lang w:eastAsia="zh-CN"/>
              </w:rPr>
              <w:t xml:space="preserve">Наречие </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18.</w:t>
            </w:r>
          </w:p>
        </w:tc>
        <w:tc>
          <w:tcPr>
            <w:tcW w:w="9355" w:type="dxa"/>
          </w:tcPr>
          <w:p w:rsidR="003222E0" w:rsidRPr="003222E0" w:rsidRDefault="003222E0" w:rsidP="003222E0">
            <w:pPr>
              <w:rPr>
                <w:bCs/>
                <w:sz w:val="28"/>
                <w:szCs w:val="28"/>
                <w:lang w:eastAsia="zh-CN"/>
              </w:rPr>
            </w:pPr>
            <w:r w:rsidRPr="003222E0">
              <w:rPr>
                <w:bCs/>
                <w:sz w:val="28"/>
                <w:szCs w:val="28"/>
                <w:lang w:eastAsia="zh-CN"/>
              </w:rPr>
              <w:t>В каком предложении не ставится тире:</w:t>
            </w:r>
          </w:p>
          <w:p w:rsidR="003222E0" w:rsidRPr="003222E0" w:rsidRDefault="003222E0" w:rsidP="001E309A">
            <w:pPr>
              <w:numPr>
                <w:ilvl w:val="0"/>
                <w:numId w:val="304"/>
              </w:numPr>
              <w:rPr>
                <w:bCs/>
                <w:sz w:val="28"/>
                <w:szCs w:val="28"/>
                <w:lang w:eastAsia="zh-CN"/>
              </w:rPr>
            </w:pPr>
            <w:r w:rsidRPr="003222E0">
              <w:rPr>
                <w:bCs/>
                <w:sz w:val="28"/>
                <w:szCs w:val="28"/>
                <w:lang w:eastAsia="zh-CN"/>
              </w:rPr>
              <w:t>Ртуть тоже металл.</w:t>
            </w:r>
          </w:p>
          <w:p w:rsidR="003222E0" w:rsidRPr="003222E0" w:rsidRDefault="003222E0" w:rsidP="001E309A">
            <w:pPr>
              <w:numPr>
                <w:ilvl w:val="0"/>
                <w:numId w:val="304"/>
              </w:numPr>
              <w:rPr>
                <w:bCs/>
                <w:sz w:val="28"/>
                <w:szCs w:val="28"/>
                <w:lang w:eastAsia="zh-CN"/>
              </w:rPr>
            </w:pPr>
            <w:r w:rsidRPr="003222E0">
              <w:rPr>
                <w:bCs/>
                <w:sz w:val="28"/>
                <w:szCs w:val="28"/>
                <w:lang w:eastAsia="zh-CN"/>
              </w:rPr>
              <w:t>Первый утренник предвестник зимних бурь.</w:t>
            </w:r>
          </w:p>
          <w:p w:rsidR="003222E0" w:rsidRPr="003222E0" w:rsidRDefault="003222E0" w:rsidP="001E309A">
            <w:pPr>
              <w:numPr>
                <w:ilvl w:val="0"/>
                <w:numId w:val="304"/>
              </w:numPr>
              <w:rPr>
                <w:bCs/>
                <w:sz w:val="28"/>
                <w:szCs w:val="28"/>
                <w:lang w:eastAsia="zh-CN"/>
              </w:rPr>
            </w:pPr>
            <w:r w:rsidRPr="003222E0">
              <w:rPr>
                <w:bCs/>
                <w:sz w:val="28"/>
                <w:szCs w:val="28"/>
                <w:lang w:eastAsia="zh-CN"/>
              </w:rPr>
              <w:t>Сады сажать жизнь украшать.</w:t>
            </w:r>
          </w:p>
          <w:p w:rsidR="003222E0" w:rsidRPr="003222E0" w:rsidRDefault="003222E0" w:rsidP="001E309A">
            <w:pPr>
              <w:numPr>
                <w:ilvl w:val="0"/>
                <w:numId w:val="304"/>
              </w:numPr>
              <w:rPr>
                <w:bCs/>
                <w:sz w:val="28"/>
                <w:szCs w:val="28"/>
                <w:lang w:eastAsia="zh-CN"/>
              </w:rPr>
            </w:pPr>
            <w:r w:rsidRPr="003222E0">
              <w:rPr>
                <w:bCs/>
                <w:sz w:val="28"/>
                <w:szCs w:val="28"/>
                <w:lang w:eastAsia="zh-CN"/>
              </w:rPr>
              <w:t>Не поехать сейчас это значит ждать до утра.</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19.</w:t>
            </w:r>
          </w:p>
        </w:tc>
        <w:tc>
          <w:tcPr>
            <w:tcW w:w="9355" w:type="dxa"/>
          </w:tcPr>
          <w:p w:rsidR="003222E0" w:rsidRPr="003222E0" w:rsidRDefault="003222E0" w:rsidP="003222E0">
            <w:pPr>
              <w:jc w:val="both"/>
              <w:rPr>
                <w:sz w:val="28"/>
                <w:szCs w:val="28"/>
              </w:rPr>
            </w:pPr>
            <w:r w:rsidRPr="003222E0">
              <w:rPr>
                <w:sz w:val="28"/>
                <w:szCs w:val="28"/>
              </w:rPr>
              <w:t>Выберите грамматически правильное продолжение предложения:</w:t>
            </w:r>
          </w:p>
          <w:p w:rsidR="003222E0" w:rsidRPr="003222E0" w:rsidRDefault="003222E0" w:rsidP="003222E0">
            <w:pPr>
              <w:jc w:val="both"/>
              <w:rPr>
                <w:b/>
                <w:sz w:val="28"/>
                <w:szCs w:val="28"/>
              </w:rPr>
            </w:pPr>
            <w:r w:rsidRPr="003222E0">
              <w:rPr>
                <w:b/>
                <w:sz w:val="28"/>
                <w:szCs w:val="28"/>
              </w:rPr>
              <w:t>Составляя предложения,</w:t>
            </w:r>
          </w:p>
          <w:p w:rsidR="003222E0" w:rsidRPr="003222E0" w:rsidRDefault="003222E0" w:rsidP="001E309A">
            <w:pPr>
              <w:numPr>
                <w:ilvl w:val="0"/>
                <w:numId w:val="305"/>
              </w:numPr>
              <w:jc w:val="both"/>
              <w:rPr>
                <w:sz w:val="28"/>
                <w:szCs w:val="28"/>
                <w:lang w:eastAsia="zh-CN"/>
              </w:rPr>
            </w:pPr>
            <w:r w:rsidRPr="003222E0">
              <w:rPr>
                <w:sz w:val="28"/>
                <w:szCs w:val="28"/>
                <w:lang w:eastAsia="zh-CN"/>
              </w:rPr>
              <w:t>мне было сделано замечание.</w:t>
            </w:r>
          </w:p>
          <w:p w:rsidR="003222E0" w:rsidRPr="003222E0" w:rsidRDefault="003222E0" w:rsidP="001E309A">
            <w:pPr>
              <w:numPr>
                <w:ilvl w:val="0"/>
                <w:numId w:val="305"/>
              </w:numPr>
              <w:jc w:val="both"/>
              <w:rPr>
                <w:sz w:val="28"/>
                <w:szCs w:val="28"/>
                <w:lang w:eastAsia="zh-CN"/>
              </w:rPr>
            </w:pPr>
            <w:r w:rsidRPr="003222E0">
              <w:rPr>
                <w:sz w:val="28"/>
                <w:szCs w:val="28"/>
                <w:lang w:eastAsia="zh-CN"/>
              </w:rPr>
              <w:t>обдумывается его структура.</w:t>
            </w:r>
          </w:p>
          <w:p w:rsidR="003222E0" w:rsidRPr="003222E0" w:rsidRDefault="003222E0" w:rsidP="001E309A">
            <w:pPr>
              <w:numPr>
                <w:ilvl w:val="0"/>
                <w:numId w:val="305"/>
              </w:numPr>
              <w:jc w:val="both"/>
              <w:rPr>
                <w:sz w:val="28"/>
                <w:szCs w:val="28"/>
                <w:lang w:eastAsia="zh-CN"/>
              </w:rPr>
            </w:pPr>
            <w:r w:rsidRPr="003222E0">
              <w:rPr>
                <w:sz w:val="28"/>
                <w:szCs w:val="28"/>
                <w:lang w:eastAsia="zh-CN"/>
              </w:rPr>
              <w:t>нужно учитывать как лексическое, так и грамматическое значение слова.</w:t>
            </w:r>
          </w:p>
          <w:p w:rsidR="003222E0" w:rsidRPr="003222E0" w:rsidRDefault="003222E0" w:rsidP="001E309A">
            <w:pPr>
              <w:numPr>
                <w:ilvl w:val="0"/>
                <w:numId w:val="305"/>
              </w:numPr>
              <w:jc w:val="both"/>
              <w:rPr>
                <w:sz w:val="28"/>
                <w:szCs w:val="28"/>
                <w:lang w:eastAsia="zh-CN"/>
              </w:rPr>
            </w:pPr>
            <w:r w:rsidRPr="003222E0">
              <w:rPr>
                <w:sz w:val="28"/>
                <w:szCs w:val="28"/>
                <w:lang w:eastAsia="zh-CN"/>
              </w:rPr>
              <w:t>должен учитываться стиль речи.</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20.</w:t>
            </w:r>
          </w:p>
        </w:tc>
        <w:tc>
          <w:tcPr>
            <w:tcW w:w="9355" w:type="dxa"/>
          </w:tcPr>
          <w:p w:rsidR="003222E0" w:rsidRPr="003222E0" w:rsidRDefault="003222E0" w:rsidP="003222E0">
            <w:pPr>
              <w:shd w:val="clear" w:color="auto" w:fill="FFFFFF"/>
              <w:spacing w:before="90"/>
              <w:jc w:val="both"/>
              <w:rPr>
                <w:rFonts w:eastAsia="Times New Roman"/>
                <w:sz w:val="28"/>
                <w:szCs w:val="28"/>
              </w:rPr>
            </w:pPr>
            <w:r w:rsidRPr="003222E0">
              <w:rPr>
                <w:rFonts w:eastAsia="Times New Roman"/>
                <w:sz w:val="28"/>
                <w:szCs w:val="28"/>
              </w:rPr>
              <w:t>В каком варианте ответа правильно указаны все цифры, на месте которых в предложении должны стоять запятые?</w:t>
            </w:r>
          </w:p>
          <w:p w:rsidR="003222E0" w:rsidRPr="003222E0" w:rsidRDefault="003222E0" w:rsidP="003222E0">
            <w:pPr>
              <w:shd w:val="clear" w:color="auto" w:fill="FFFFFF"/>
              <w:spacing w:before="90"/>
              <w:jc w:val="both"/>
              <w:rPr>
                <w:rFonts w:eastAsia="Times New Roman"/>
                <w:sz w:val="28"/>
                <w:szCs w:val="28"/>
              </w:rPr>
            </w:pPr>
            <w:r w:rsidRPr="003222E0">
              <w:rPr>
                <w:rFonts w:eastAsia="Times New Roman"/>
                <w:sz w:val="28"/>
                <w:szCs w:val="28"/>
              </w:rPr>
              <w:t>Директор небрежным вопросом давал понять (1) что его подчиненные ездят в командировки в дальние страны (2) и (3) хотя сейчас здесь будут обсуждаться незначительные внутренние хозяйственные вопросы (4) для них открыт и большой мир.</w:t>
            </w:r>
          </w:p>
          <w:p w:rsidR="003222E0" w:rsidRPr="003222E0" w:rsidRDefault="003222E0" w:rsidP="001E309A">
            <w:pPr>
              <w:numPr>
                <w:ilvl w:val="0"/>
                <w:numId w:val="306"/>
              </w:numPr>
              <w:shd w:val="clear" w:color="auto" w:fill="FFFFFF"/>
              <w:jc w:val="both"/>
              <w:rPr>
                <w:rFonts w:eastAsia="Times New Roman"/>
                <w:sz w:val="28"/>
                <w:szCs w:val="28"/>
              </w:rPr>
            </w:pPr>
            <w:r w:rsidRPr="003222E0">
              <w:rPr>
                <w:rFonts w:eastAsia="Times New Roman"/>
                <w:sz w:val="28"/>
                <w:szCs w:val="28"/>
              </w:rPr>
              <w:t>1, 3, 4</w:t>
            </w:r>
          </w:p>
          <w:p w:rsidR="003222E0" w:rsidRPr="003222E0" w:rsidRDefault="003222E0" w:rsidP="001E309A">
            <w:pPr>
              <w:numPr>
                <w:ilvl w:val="0"/>
                <w:numId w:val="306"/>
              </w:numPr>
              <w:shd w:val="clear" w:color="auto" w:fill="FFFFFF"/>
              <w:jc w:val="both"/>
              <w:rPr>
                <w:rFonts w:eastAsia="Times New Roman"/>
                <w:sz w:val="28"/>
                <w:szCs w:val="28"/>
              </w:rPr>
            </w:pPr>
            <w:r w:rsidRPr="003222E0">
              <w:rPr>
                <w:rFonts w:eastAsia="Times New Roman"/>
                <w:sz w:val="28"/>
                <w:szCs w:val="28"/>
              </w:rPr>
              <w:t>1, 2, 4</w:t>
            </w:r>
          </w:p>
          <w:p w:rsidR="003222E0" w:rsidRPr="003222E0" w:rsidRDefault="003222E0" w:rsidP="001E309A">
            <w:pPr>
              <w:numPr>
                <w:ilvl w:val="0"/>
                <w:numId w:val="306"/>
              </w:numPr>
              <w:shd w:val="clear" w:color="auto" w:fill="FFFFFF"/>
              <w:jc w:val="both"/>
              <w:rPr>
                <w:rFonts w:eastAsia="Times New Roman"/>
                <w:sz w:val="28"/>
                <w:szCs w:val="28"/>
              </w:rPr>
            </w:pPr>
            <w:r w:rsidRPr="003222E0">
              <w:rPr>
                <w:rFonts w:eastAsia="Times New Roman"/>
                <w:sz w:val="28"/>
                <w:szCs w:val="28"/>
              </w:rPr>
              <w:t>1, 2, 3, 4</w:t>
            </w:r>
          </w:p>
          <w:p w:rsidR="003222E0" w:rsidRPr="003222E0" w:rsidRDefault="003222E0" w:rsidP="001E309A">
            <w:pPr>
              <w:numPr>
                <w:ilvl w:val="0"/>
                <w:numId w:val="306"/>
              </w:numPr>
              <w:shd w:val="clear" w:color="auto" w:fill="FFFFFF"/>
              <w:jc w:val="both"/>
              <w:rPr>
                <w:rFonts w:eastAsia="Times New Roman"/>
                <w:sz w:val="28"/>
                <w:szCs w:val="28"/>
              </w:rPr>
            </w:pPr>
            <w:r w:rsidRPr="003222E0">
              <w:rPr>
                <w:rFonts w:eastAsia="Times New Roman"/>
                <w:sz w:val="28"/>
                <w:szCs w:val="28"/>
              </w:rPr>
              <w:t>2, 3, 4</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21.</w:t>
            </w:r>
          </w:p>
        </w:tc>
        <w:tc>
          <w:tcPr>
            <w:tcW w:w="9355" w:type="dxa"/>
          </w:tcPr>
          <w:p w:rsidR="003222E0" w:rsidRPr="003222E0" w:rsidRDefault="003222E0" w:rsidP="003222E0">
            <w:pPr>
              <w:jc w:val="both"/>
              <w:rPr>
                <w:bCs/>
                <w:sz w:val="28"/>
                <w:szCs w:val="28"/>
                <w:lang w:eastAsia="zh-CN"/>
              </w:rPr>
            </w:pPr>
            <w:r w:rsidRPr="003222E0">
              <w:rPr>
                <w:bCs/>
                <w:sz w:val="28"/>
                <w:szCs w:val="28"/>
                <w:lang w:eastAsia="zh-CN"/>
              </w:rPr>
              <w:t>Укажите правильное объяснение постановки запятой или ее отсутствия в предложении.</w:t>
            </w:r>
          </w:p>
          <w:p w:rsidR="003222E0" w:rsidRPr="003222E0" w:rsidRDefault="003222E0" w:rsidP="003222E0">
            <w:pPr>
              <w:jc w:val="both"/>
              <w:rPr>
                <w:iCs/>
                <w:sz w:val="28"/>
                <w:szCs w:val="28"/>
              </w:rPr>
            </w:pPr>
            <w:r w:rsidRPr="003222E0">
              <w:rPr>
                <w:i/>
                <w:iCs/>
                <w:sz w:val="28"/>
                <w:szCs w:val="28"/>
              </w:rPr>
              <w:lastRenderedPageBreak/>
              <w:t>Повествование у меня получается строго документальным</w:t>
            </w:r>
            <w:r w:rsidRPr="003222E0">
              <w:rPr>
                <w:i/>
                <w:iCs/>
                <w:color w:val="008000"/>
                <w:sz w:val="28"/>
                <w:szCs w:val="28"/>
              </w:rPr>
              <w:t xml:space="preserve"> (</w:t>
            </w:r>
            <w:r w:rsidRPr="003222E0">
              <w:rPr>
                <w:i/>
                <w:iCs/>
                <w:sz w:val="28"/>
                <w:szCs w:val="28"/>
              </w:rPr>
              <w:t xml:space="preserve"> )</w:t>
            </w:r>
            <w:r w:rsidRPr="003222E0">
              <w:rPr>
                <w:i/>
                <w:iCs/>
                <w:color w:val="008000"/>
                <w:sz w:val="28"/>
                <w:szCs w:val="28"/>
              </w:rPr>
              <w:t xml:space="preserve"> </w:t>
            </w:r>
            <w:r w:rsidRPr="003222E0">
              <w:rPr>
                <w:i/>
                <w:iCs/>
                <w:sz w:val="28"/>
                <w:szCs w:val="28"/>
              </w:rPr>
              <w:t>и дальше я должен идти избранной стезей.</w:t>
            </w:r>
          </w:p>
          <w:p w:rsidR="003222E0" w:rsidRPr="003222E0" w:rsidRDefault="003222E0" w:rsidP="001E309A">
            <w:pPr>
              <w:numPr>
                <w:ilvl w:val="0"/>
                <w:numId w:val="307"/>
              </w:numPr>
              <w:rPr>
                <w:bCs/>
                <w:i/>
                <w:sz w:val="28"/>
                <w:szCs w:val="28"/>
                <w:lang w:eastAsia="zh-CN"/>
              </w:rPr>
            </w:pPr>
            <w:r w:rsidRPr="003222E0">
              <w:rPr>
                <w:bCs/>
                <w:sz w:val="28"/>
                <w:szCs w:val="28"/>
                <w:lang w:eastAsia="zh-CN"/>
              </w:rPr>
              <w:t>Сложносочиненное предложение, перед союзом И запятая не нужна.</w:t>
            </w:r>
          </w:p>
          <w:p w:rsidR="003222E0" w:rsidRPr="003222E0" w:rsidRDefault="003222E0" w:rsidP="001E309A">
            <w:pPr>
              <w:numPr>
                <w:ilvl w:val="0"/>
                <w:numId w:val="307"/>
              </w:numPr>
              <w:rPr>
                <w:bCs/>
                <w:i/>
                <w:sz w:val="28"/>
                <w:szCs w:val="28"/>
                <w:lang w:eastAsia="zh-CN"/>
              </w:rPr>
            </w:pPr>
            <w:r w:rsidRPr="003222E0">
              <w:rPr>
                <w:bCs/>
                <w:sz w:val="28"/>
                <w:szCs w:val="28"/>
                <w:lang w:eastAsia="zh-CN"/>
              </w:rPr>
              <w:t>Простое предложение с однородными членами, перед И запятая не нужна.</w:t>
            </w:r>
          </w:p>
          <w:p w:rsidR="003222E0" w:rsidRPr="003222E0" w:rsidRDefault="003222E0" w:rsidP="001E309A">
            <w:pPr>
              <w:numPr>
                <w:ilvl w:val="0"/>
                <w:numId w:val="307"/>
              </w:numPr>
              <w:rPr>
                <w:bCs/>
                <w:i/>
                <w:sz w:val="28"/>
                <w:szCs w:val="28"/>
                <w:lang w:eastAsia="zh-CN"/>
              </w:rPr>
            </w:pPr>
            <w:r w:rsidRPr="003222E0">
              <w:rPr>
                <w:bCs/>
                <w:sz w:val="28"/>
                <w:szCs w:val="28"/>
                <w:lang w:eastAsia="zh-CN"/>
              </w:rPr>
              <w:t>Простое предложение с однородными членами, перед союзом И нужна запятая.</w:t>
            </w:r>
          </w:p>
          <w:p w:rsidR="003222E0" w:rsidRPr="003222E0" w:rsidRDefault="003222E0" w:rsidP="001E309A">
            <w:pPr>
              <w:numPr>
                <w:ilvl w:val="0"/>
                <w:numId w:val="307"/>
              </w:numPr>
              <w:rPr>
                <w:bCs/>
                <w:i/>
                <w:sz w:val="28"/>
                <w:szCs w:val="28"/>
                <w:lang w:eastAsia="zh-CN"/>
              </w:rPr>
            </w:pPr>
            <w:r w:rsidRPr="003222E0">
              <w:rPr>
                <w:bCs/>
                <w:sz w:val="28"/>
                <w:szCs w:val="28"/>
                <w:lang w:eastAsia="zh-CN"/>
              </w:rPr>
              <w:t>Сложносочиненное предложение, перед союзом И нужна запятая.</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lastRenderedPageBreak/>
              <w:t>22.</w:t>
            </w:r>
          </w:p>
        </w:tc>
        <w:tc>
          <w:tcPr>
            <w:tcW w:w="9355" w:type="dxa"/>
          </w:tcPr>
          <w:p w:rsidR="003222E0" w:rsidRPr="003222E0" w:rsidRDefault="003222E0" w:rsidP="003222E0">
            <w:pPr>
              <w:jc w:val="both"/>
              <w:rPr>
                <w:bCs/>
                <w:sz w:val="28"/>
                <w:szCs w:val="28"/>
                <w:lang w:eastAsia="zh-CN"/>
              </w:rPr>
            </w:pPr>
            <w:r w:rsidRPr="003222E0">
              <w:rPr>
                <w:bCs/>
                <w:sz w:val="28"/>
                <w:szCs w:val="28"/>
                <w:lang w:eastAsia="zh-CN"/>
              </w:rPr>
              <w:t>Укажите сложноподчиненное предложение с последовательным подчинением:</w:t>
            </w:r>
          </w:p>
          <w:p w:rsidR="003222E0" w:rsidRPr="003222E0" w:rsidRDefault="003222E0" w:rsidP="001E309A">
            <w:pPr>
              <w:numPr>
                <w:ilvl w:val="0"/>
                <w:numId w:val="308"/>
              </w:numPr>
              <w:rPr>
                <w:bCs/>
                <w:sz w:val="28"/>
                <w:szCs w:val="28"/>
                <w:lang w:eastAsia="zh-CN"/>
              </w:rPr>
            </w:pPr>
            <w:r w:rsidRPr="003222E0">
              <w:rPr>
                <w:bCs/>
                <w:sz w:val="28"/>
                <w:szCs w:val="28"/>
                <w:lang w:eastAsia="zh-CN"/>
              </w:rPr>
              <w:t>Когда от горя тягостно, когда от счастья радостно, иду я на свидание, с тобою, русский лес.</w:t>
            </w:r>
          </w:p>
          <w:p w:rsidR="003222E0" w:rsidRPr="003222E0" w:rsidRDefault="003222E0" w:rsidP="001E309A">
            <w:pPr>
              <w:numPr>
                <w:ilvl w:val="0"/>
                <w:numId w:val="308"/>
              </w:numPr>
              <w:jc w:val="both"/>
              <w:rPr>
                <w:bCs/>
                <w:i/>
                <w:sz w:val="28"/>
                <w:szCs w:val="28"/>
                <w:lang w:eastAsia="zh-CN"/>
              </w:rPr>
            </w:pPr>
            <w:r w:rsidRPr="003222E0">
              <w:rPr>
                <w:i/>
                <w:iCs/>
                <w:sz w:val="28"/>
                <w:szCs w:val="28"/>
                <w:lang w:eastAsia="zh-CN"/>
              </w:rPr>
              <w:t>Часто осенью я пристально следил за опадающими листьями, чтобы поймать ту незаметную долю секунды, когда лист отделяется от ветки и начинает падать на землю.</w:t>
            </w:r>
          </w:p>
          <w:p w:rsidR="003222E0" w:rsidRPr="003222E0" w:rsidRDefault="003222E0" w:rsidP="001E309A">
            <w:pPr>
              <w:numPr>
                <w:ilvl w:val="0"/>
                <w:numId w:val="308"/>
              </w:numPr>
              <w:jc w:val="both"/>
              <w:rPr>
                <w:bCs/>
                <w:i/>
                <w:sz w:val="28"/>
                <w:szCs w:val="28"/>
                <w:lang w:eastAsia="zh-CN"/>
              </w:rPr>
            </w:pPr>
            <w:r w:rsidRPr="003222E0">
              <w:rPr>
                <w:i/>
                <w:iCs/>
                <w:sz w:val="28"/>
                <w:szCs w:val="28"/>
                <w:lang w:eastAsia="zh-CN"/>
              </w:rPr>
              <w:t>Когда</w:t>
            </w:r>
            <w:r w:rsidRPr="003222E0">
              <w:rPr>
                <w:i/>
                <w:iCs/>
                <w:color w:val="008000"/>
                <w:sz w:val="28"/>
                <w:szCs w:val="28"/>
                <w:lang w:eastAsia="zh-CN"/>
              </w:rPr>
              <w:t xml:space="preserve"> </w:t>
            </w:r>
            <w:r w:rsidRPr="003222E0">
              <w:rPr>
                <w:i/>
                <w:iCs/>
                <w:sz w:val="28"/>
                <w:szCs w:val="28"/>
                <w:lang w:eastAsia="zh-CN"/>
              </w:rPr>
              <w:t>у меня в руках новая книга</w:t>
            </w:r>
            <w:r w:rsidRPr="003222E0">
              <w:rPr>
                <w:i/>
                <w:sz w:val="28"/>
                <w:szCs w:val="28"/>
                <w:lang w:eastAsia="zh-CN"/>
              </w:rPr>
              <w:t xml:space="preserve">, </w:t>
            </w:r>
            <w:r w:rsidRPr="003222E0">
              <w:rPr>
                <w:i/>
                <w:iCs/>
                <w:sz w:val="28"/>
                <w:szCs w:val="28"/>
                <w:lang w:eastAsia="zh-CN"/>
              </w:rPr>
              <w:t>я чувствую</w:t>
            </w:r>
            <w:r w:rsidRPr="003222E0">
              <w:rPr>
                <w:i/>
                <w:sz w:val="28"/>
                <w:szCs w:val="28"/>
                <w:lang w:eastAsia="zh-CN"/>
              </w:rPr>
              <w:t xml:space="preserve">, </w:t>
            </w:r>
            <w:r w:rsidRPr="003222E0">
              <w:rPr>
                <w:i/>
                <w:iCs/>
                <w:sz w:val="28"/>
                <w:szCs w:val="28"/>
                <w:lang w:eastAsia="zh-CN"/>
              </w:rPr>
              <w:t>что</w:t>
            </w:r>
            <w:r w:rsidRPr="003222E0">
              <w:rPr>
                <w:i/>
                <w:iCs/>
                <w:color w:val="008000"/>
                <w:sz w:val="28"/>
                <w:szCs w:val="28"/>
                <w:lang w:eastAsia="zh-CN"/>
              </w:rPr>
              <w:t xml:space="preserve"> </w:t>
            </w:r>
            <w:r w:rsidRPr="003222E0">
              <w:rPr>
                <w:i/>
                <w:iCs/>
                <w:sz w:val="28"/>
                <w:szCs w:val="28"/>
                <w:lang w:eastAsia="zh-CN"/>
              </w:rPr>
              <w:t>в мою жизнь вошло что-то живое, говорящее, чудесное.</w:t>
            </w:r>
          </w:p>
          <w:p w:rsidR="003222E0" w:rsidRPr="003222E0" w:rsidRDefault="003222E0" w:rsidP="001E309A">
            <w:pPr>
              <w:numPr>
                <w:ilvl w:val="0"/>
                <w:numId w:val="308"/>
              </w:numPr>
              <w:jc w:val="both"/>
              <w:rPr>
                <w:bCs/>
                <w:sz w:val="28"/>
                <w:szCs w:val="28"/>
                <w:lang w:eastAsia="zh-CN"/>
              </w:rPr>
            </w:pPr>
            <w:r w:rsidRPr="003222E0">
              <w:rPr>
                <w:sz w:val="28"/>
                <w:szCs w:val="28"/>
                <w:lang w:eastAsia="zh-CN"/>
              </w:rPr>
              <w:t>Мальчишки</w:t>
            </w:r>
            <w:r w:rsidRPr="003222E0">
              <w:rPr>
                <w:i/>
                <w:iCs/>
                <w:sz w:val="28"/>
                <w:szCs w:val="28"/>
                <w:lang w:eastAsia="zh-CN"/>
              </w:rPr>
              <w:t xml:space="preserve">, притихшие, </w:t>
            </w:r>
            <w:r w:rsidRPr="003222E0">
              <w:rPr>
                <w:iCs/>
                <w:sz w:val="28"/>
                <w:szCs w:val="28"/>
                <w:lang w:eastAsia="zh-CN"/>
              </w:rPr>
              <w:t>глядели</w:t>
            </w:r>
            <w:r w:rsidRPr="003222E0">
              <w:rPr>
                <w:i/>
                <w:iCs/>
                <w:sz w:val="28"/>
                <w:szCs w:val="28"/>
                <w:lang w:eastAsia="zh-CN"/>
              </w:rPr>
              <w:t xml:space="preserve"> вслед грузовику,</w:t>
            </w:r>
            <w:r w:rsidRPr="003222E0">
              <w:rPr>
                <w:sz w:val="28"/>
                <w:szCs w:val="28"/>
                <w:lang w:eastAsia="zh-CN"/>
              </w:rPr>
              <w:t xml:space="preserve">  </w:t>
            </w:r>
            <w:r w:rsidRPr="003222E0">
              <w:rPr>
                <w:b/>
                <w:bCs/>
                <w:i/>
                <w:iCs/>
                <w:color w:val="CC0033"/>
                <w:sz w:val="28"/>
                <w:szCs w:val="28"/>
                <w:lang w:eastAsia="zh-CN"/>
              </w:rPr>
              <w:t>пока</w:t>
            </w:r>
            <w:r w:rsidRPr="003222E0">
              <w:rPr>
                <w:i/>
                <w:iCs/>
                <w:sz w:val="28"/>
                <w:szCs w:val="28"/>
                <w:lang w:eastAsia="zh-CN"/>
              </w:rPr>
              <w:t xml:space="preserve"> </w:t>
            </w:r>
            <w:r w:rsidRPr="003222E0">
              <w:rPr>
                <w:sz w:val="28"/>
                <w:szCs w:val="28"/>
                <w:lang w:eastAsia="zh-CN"/>
              </w:rPr>
              <w:t>тот</w:t>
            </w:r>
            <w:r w:rsidRPr="003222E0">
              <w:rPr>
                <w:i/>
                <w:iCs/>
                <w:sz w:val="28"/>
                <w:szCs w:val="28"/>
                <w:lang w:eastAsia="zh-CN"/>
              </w:rPr>
              <w:t xml:space="preserve"> </w:t>
            </w:r>
            <w:r w:rsidRPr="003222E0">
              <w:rPr>
                <w:iCs/>
                <w:sz w:val="28"/>
                <w:szCs w:val="28"/>
                <w:lang w:eastAsia="zh-CN"/>
              </w:rPr>
              <w:t>не отъехал</w:t>
            </w:r>
            <w:r w:rsidRPr="003222E0">
              <w:rPr>
                <w:i/>
                <w:iCs/>
                <w:sz w:val="28"/>
                <w:szCs w:val="28"/>
                <w:lang w:eastAsia="zh-CN"/>
              </w:rPr>
              <w:t xml:space="preserve"> за перекресток,</w:t>
            </w:r>
            <w:r w:rsidRPr="003222E0">
              <w:rPr>
                <w:sz w:val="28"/>
                <w:szCs w:val="28"/>
                <w:lang w:eastAsia="zh-CN"/>
              </w:rPr>
              <w:t xml:space="preserve">  </w:t>
            </w:r>
            <w:r w:rsidRPr="003222E0">
              <w:rPr>
                <w:b/>
                <w:bCs/>
                <w:i/>
                <w:iCs/>
                <w:color w:val="CC0033"/>
                <w:sz w:val="28"/>
                <w:szCs w:val="28"/>
                <w:lang w:eastAsia="zh-CN"/>
              </w:rPr>
              <w:t>пока</w:t>
            </w:r>
            <w:r w:rsidRPr="003222E0">
              <w:rPr>
                <w:i/>
                <w:iCs/>
                <w:sz w:val="28"/>
                <w:szCs w:val="28"/>
                <w:lang w:eastAsia="zh-CN"/>
              </w:rPr>
              <w:t xml:space="preserve"> </w:t>
            </w:r>
            <w:r w:rsidRPr="003222E0">
              <w:rPr>
                <w:iCs/>
                <w:sz w:val="28"/>
                <w:szCs w:val="28"/>
                <w:lang w:eastAsia="zh-CN"/>
              </w:rPr>
              <w:t>не рассеялась</w:t>
            </w:r>
            <w:r w:rsidRPr="003222E0">
              <w:rPr>
                <w:i/>
                <w:iCs/>
                <w:sz w:val="28"/>
                <w:szCs w:val="28"/>
                <w:lang w:eastAsia="zh-CN"/>
              </w:rPr>
              <w:t xml:space="preserve"> поднятая им пыль,</w:t>
            </w:r>
            <w:r w:rsidRPr="003222E0">
              <w:rPr>
                <w:sz w:val="28"/>
                <w:szCs w:val="28"/>
                <w:lang w:eastAsia="zh-CN"/>
              </w:rPr>
              <w:t xml:space="preserve">  </w:t>
            </w:r>
            <w:r w:rsidRPr="003222E0">
              <w:rPr>
                <w:b/>
                <w:bCs/>
                <w:i/>
                <w:iCs/>
                <w:color w:val="CC0033"/>
                <w:sz w:val="28"/>
                <w:szCs w:val="28"/>
                <w:lang w:eastAsia="zh-CN"/>
              </w:rPr>
              <w:t>пока</w:t>
            </w:r>
            <w:r w:rsidRPr="003222E0">
              <w:rPr>
                <w:i/>
                <w:iCs/>
                <w:sz w:val="28"/>
                <w:szCs w:val="28"/>
                <w:lang w:eastAsia="zh-CN"/>
              </w:rPr>
              <w:t xml:space="preserve"> </w:t>
            </w:r>
            <w:r w:rsidRPr="003222E0">
              <w:rPr>
                <w:sz w:val="28"/>
                <w:szCs w:val="28"/>
                <w:lang w:eastAsia="zh-CN"/>
              </w:rPr>
              <w:t>сам он</w:t>
            </w:r>
            <w:r w:rsidRPr="003222E0">
              <w:rPr>
                <w:i/>
                <w:iCs/>
                <w:sz w:val="28"/>
                <w:szCs w:val="28"/>
                <w:lang w:eastAsia="zh-CN"/>
              </w:rPr>
              <w:t xml:space="preserve"> </w:t>
            </w:r>
            <w:r w:rsidRPr="003222E0">
              <w:rPr>
                <w:iCs/>
                <w:sz w:val="28"/>
                <w:szCs w:val="28"/>
                <w:lang w:eastAsia="zh-CN"/>
              </w:rPr>
              <w:t>не стал клубом</w:t>
            </w:r>
            <w:r w:rsidRPr="003222E0">
              <w:rPr>
                <w:i/>
                <w:iCs/>
                <w:sz w:val="28"/>
                <w:szCs w:val="28"/>
                <w:lang w:eastAsia="zh-CN"/>
              </w:rPr>
              <w:t xml:space="preserve"> пыли.</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23.</w:t>
            </w:r>
          </w:p>
        </w:tc>
        <w:tc>
          <w:tcPr>
            <w:tcW w:w="9355" w:type="dxa"/>
          </w:tcPr>
          <w:p w:rsidR="003222E0" w:rsidRPr="003222E0" w:rsidRDefault="003222E0" w:rsidP="003222E0">
            <w:pPr>
              <w:jc w:val="both"/>
              <w:rPr>
                <w:bCs/>
                <w:sz w:val="28"/>
                <w:szCs w:val="28"/>
                <w:lang w:eastAsia="zh-CN"/>
              </w:rPr>
            </w:pPr>
            <w:r w:rsidRPr="003222E0">
              <w:rPr>
                <w:bCs/>
                <w:sz w:val="28"/>
                <w:szCs w:val="28"/>
                <w:lang w:eastAsia="zh-CN"/>
              </w:rPr>
              <w:t>Укажите предложение с пунктуационной ошибкой:</w:t>
            </w:r>
          </w:p>
          <w:p w:rsidR="003222E0" w:rsidRPr="003222E0" w:rsidRDefault="003222E0" w:rsidP="001E309A">
            <w:pPr>
              <w:numPr>
                <w:ilvl w:val="0"/>
                <w:numId w:val="309"/>
              </w:numPr>
              <w:jc w:val="both"/>
              <w:rPr>
                <w:bCs/>
                <w:sz w:val="28"/>
                <w:szCs w:val="28"/>
                <w:lang w:eastAsia="zh-CN"/>
              </w:rPr>
            </w:pPr>
            <w:r w:rsidRPr="003222E0">
              <w:rPr>
                <w:bCs/>
                <w:sz w:val="28"/>
                <w:szCs w:val="28"/>
                <w:lang w:eastAsia="zh-CN"/>
              </w:rPr>
              <w:t>Идти было трудно: густые колючие кусты разрослись.</w:t>
            </w:r>
          </w:p>
          <w:p w:rsidR="003222E0" w:rsidRPr="003222E0" w:rsidRDefault="003222E0" w:rsidP="001E309A">
            <w:pPr>
              <w:numPr>
                <w:ilvl w:val="0"/>
                <w:numId w:val="309"/>
              </w:numPr>
              <w:rPr>
                <w:bCs/>
                <w:sz w:val="28"/>
                <w:szCs w:val="28"/>
                <w:lang w:eastAsia="zh-CN"/>
              </w:rPr>
            </w:pPr>
            <w:r w:rsidRPr="003222E0">
              <w:rPr>
                <w:bCs/>
                <w:sz w:val="28"/>
                <w:szCs w:val="28"/>
                <w:lang w:eastAsia="zh-CN"/>
              </w:rPr>
              <w:t>Вдруг позади нас в овраге раздался шум – кто-то спускался к источнику.</w:t>
            </w:r>
          </w:p>
          <w:p w:rsidR="003222E0" w:rsidRPr="003222E0" w:rsidRDefault="003222E0" w:rsidP="001E309A">
            <w:pPr>
              <w:numPr>
                <w:ilvl w:val="0"/>
                <w:numId w:val="309"/>
              </w:numPr>
              <w:jc w:val="both"/>
              <w:rPr>
                <w:bCs/>
                <w:i/>
                <w:sz w:val="28"/>
                <w:szCs w:val="28"/>
                <w:lang w:eastAsia="zh-CN"/>
              </w:rPr>
            </w:pPr>
            <w:r w:rsidRPr="003222E0">
              <w:rPr>
                <w:i/>
                <w:iCs/>
                <w:sz w:val="28"/>
                <w:szCs w:val="28"/>
                <w:lang w:eastAsia="zh-CN"/>
              </w:rPr>
              <w:t>Не заглядывая вдаль, так скажу</w:t>
            </w:r>
            <w:r w:rsidRPr="003222E0">
              <w:rPr>
                <w:b/>
                <w:bCs/>
                <w:iCs/>
                <w:sz w:val="28"/>
                <w:szCs w:val="28"/>
                <w:lang w:eastAsia="zh-CN"/>
              </w:rPr>
              <w:t>:</w:t>
            </w:r>
            <w:r w:rsidRPr="003222E0">
              <w:rPr>
                <w:i/>
                <w:iCs/>
                <w:sz w:val="28"/>
                <w:szCs w:val="28"/>
                <w:lang w:eastAsia="zh-CN"/>
              </w:rPr>
              <w:t xml:space="preserve"> зачем мне орден? Я согласен на медаль.</w:t>
            </w:r>
          </w:p>
          <w:p w:rsidR="003222E0" w:rsidRPr="003222E0" w:rsidRDefault="003222E0" w:rsidP="001E309A">
            <w:pPr>
              <w:numPr>
                <w:ilvl w:val="0"/>
                <w:numId w:val="309"/>
              </w:numPr>
              <w:jc w:val="both"/>
              <w:rPr>
                <w:bCs/>
                <w:i/>
                <w:sz w:val="28"/>
                <w:szCs w:val="28"/>
                <w:lang w:eastAsia="zh-CN"/>
              </w:rPr>
            </w:pPr>
            <w:r w:rsidRPr="003222E0">
              <w:rPr>
                <w:i/>
                <w:iCs/>
                <w:sz w:val="28"/>
                <w:szCs w:val="28"/>
                <w:lang w:eastAsia="zh-CN"/>
              </w:rPr>
              <w:t>Голоса моряков и женщин были слышны очень далеко</w:t>
            </w:r>
            <w:r w:rsidRPr="003222E0">
              <w:rPr>
                <w:b/>
                <w:bCs/>
                <w:iCs/>
                <w:sz w:val="28"/>
                <w:szCs w:val="28"/>
                <w:lang w:eastAsia="zh-CN"/>
              </w:rPr>
              <w:t>;</w:t>
            </w:r>
            <w:r w:rsidRPr="003222E0">
              <w:rPr>
                <w:i/>
                <w:iCs/>
                <w:sz w:val="28"/>
                <w:szCs w:val="28"/>
                <w:lang w:eastAsia="zh-CN"/>
              </w:rPr>
              <w:t xml:space="preserve"> бледное солнце стояло в вышине, и казалось, что за морем дышит пышная и светлая весна.</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24.</w:t>
            </w:r>
          </w:p>
        </w:tc>
        <w:tc>
          <w:tcPr>
            <w:tcW w:w="9355" w:type="dxa"/>
          </w:tcPr>
          <w:p w:rsidR="003222E0" w:rsidRPr="003222E0" w:rsidRDefault="003222E0" w:rsidP="003222E0">
            <w:pPr>
              <w:jc w:val="both"/>
              <w:rPr>
                <w:bCs/>
                <w:sz w:val="28"/>
                <w:szCs w:val="28"/>
                <w:lang w:eastAsia="zh-CN"/>
              </w:rPr>
            </w:pPr>
            <w:r w:rsidRPr="003222E0">
              <w:rPr>
                <w:bCs/>
                <w:sz w:val="28"/>
                <w:szCs w:val="28"/>
                <w:lang w:eastAsia="zh-CN"/>
              </w:rPr>
              <w:t>Укажите сложноподчиненное предложение с придаточным обстоятельственным:</w:t>
            </w:r>
          </w:p>
          <w:p w:rsidR="003222E0" w:rsidRPr="003222E0" w:rsidRDefault="003222E0" w:rsidP="001E309A">
            <w:pPr>
              <w:numPr>
                <w:ilvl w:val="0"/>
                <w:numId w:val="310"/>
              </w:numPr>
              <w:jc w:val="both"/>
              <w:rPr>
                <w:bCs/>
                <w:sz w:val="28"/>
                <w:szCs w:val="28"/>
                <w:lang w:eastAsia="zh-CN"/>
              </w:rPr>
            </w:pPr>
            <w:r w:rsidRPr="003222E0">
              <w:rPr>
                <w:bCs/>
                <w:sz w:val="28"/>
                <w:szCs w:val="28"/>
                <w:lang w:eastAsia="zh-CN"/>
              </w:rPr>
              <w:t>На небе такая огромная радуга, какую я ни разу не видел.</w:t>
            </w:r>
          </w:p>
          <w:p w:rsidR="003222E0" w:rsidRPr="003222E0" w:rsidRDefault="003222E0" w:rsidP="001E309A">
            <w:pPr>
              <w:numPr>
                <w:ilvl w:val="0"/>
                <w:numId w:val="310"/>
              </w:numPr>
              <w:jc w:val="both"/>
              <w:rPr>
                <w:bCs/>
                <w:sz w:val="28"/>
                <w:szCs w:val="28"/>
                <w:lang w:eastAsia="zh-CN"/>
              </w:rPr>
            </w:pPr>
            <w:r w:rsidRPr="003222E0">
              <w:rPr>
                <w:bCs/>
                <w:sz w:val="28"/>
                <w:szCs w:val="28"/>
                <w:lang w:eastAsia="zh-CN"/>
              </w:rPr>
              <w:t>Известие, что гости приедут сегодня, застали хозяйку врасплох.</w:t>
            </w:r>
          </w:p>
          <w:p w:rsidR="003222E0" w:rsidRPr="003222E0" w:rsidRDefault="003222E0" w:rsidP="001E309A">
            <w:pPr>
              <w:numPr>
                <w:ilvl w:val="0"/>
                <w:numId w:val="310"/>
              </w:numPr>
              <w:jc w:val="both"/>
              <w:rPr>
                <w:bCs/>
                <w:sz w:val="28"/>
                <w:szCs w:val="28"/>
                <w:lang w:eastAsia="zh-CN"/>
              </w:rPr>
            </w:pPr>
            <w:r w:rsidRPr="003222E0">
              <w:rPr>
                <w:bCs/>
                <w:sz w:val="28"/>
                <w:szCs w:val="28"/>
                <w:lang w:eastAsia="zh-CN"/>
              </w:rPr>
              <w:t>На другой день князь Андрей поехал к Ростовым обедать, так как его звал граф Илья Андреич, и провел у них целый день.</w:t>
            </w:r>
          </w:p>
          <w:p w:rsidR="003222E0" w:rsidRPr="003222E0" w:rsidRDefault="003222E0" w:rsidP="001E309A">
            <w:pPr>
              <w:numPr>
                <w:ilvl w:val="0"/>
                <w:numId w:val="310"/>
              </w:numPr>
              <w:jc w:val="both"/>
              <w:rPr>
                <w:bCs/>
                <w:sz w:val="28"/>
                <w:szCs w:val="28"/>
                <w:lang w:eastAsia="zh-CN"/>
              </w:rPr>
            </w:pPr>
            <w:r w:rsidRPr="003222E0">
              <w:rPr>
                <w:iCs/>
                <w:sz w:val="28"/>
                <w:szCs w:val="28"/>
                <w:lang w:eastAsia="zh-CN"/>
              </w:rPr>
              <w:t>Ньютон объяснил, почему яблоки всегда падают вниз.</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25.</w:t>
            </w:r>
          </w:p>
        </w:tc>
        <w:tc>
          <w:tcPr>
            <w:tcW w:w="9355" w:type="dxa"/>
          </w:tcPr>
          <w:p w:rsidR="003222E0" w:rsidRPr="003222E0" w:rsidRDefault="003222E0" w:rsidP="003222E0">
            <w:pPr>
              <w:tabs>
                <w:tab w:val="left" w:pos="0"/>
              </w:tabs>
              <w:jc w:val="both"/>
              <w:rPr>
                <w:sz w:val="28"/>
                <w:szCs w:val="28"/>
              </w:rPr>
            </w:pPr>
            <w:r w:rsidRPr="003222E0">
              <w:rPr>
                <w:sz w:val="28"/>
                <w:szCs w:val="28"/>
              </w:rPr>
              <w:t>В каком ряду все слова являются родственными:</w:t>
            </w:r>
          </w:p>
          <w:p w:rsidR="003222E0" w:rsidRPr="003222E0" w:rsidRDefault="003222E0" w:rsidP="001E309A">
            <w:pPr>
              <w:numPr>
                <w:ilvl w:val="0"/>
                <w:numId w:val="313"/>
              </w:numPr>
              <w:tabs>
                <w:tab w:val="left" w:pos="0"/>
              </w:tabs>
              <w:jc w:val="both"/>
              <w:rPr>
                <w:sz w:val="28"/>
                <w:szCs w:val="28"/>
                <w:lang w:eastAsia="zh-CN"/>
              </w:rPr>
            </w:pPr>
            <w:r w:rsidRPr="003222E0">
              <w:rPr>
                <w:sz w:val="28"/>
                <w:szCs w:val="28"/>
                <w:lang w:eastAsia="zh-CN"/>
              </w:rPr>
              <w:t>водитель, безводный, водить, наводнение</w:t>
            </w:r>
          </w:p>
          <w:p w:rsidR="003222E0" w:rsidRPr="003222E0" w:rsidRDefault="003222E0" w:rsidP="001E309A">
            <w:pPr>
              <w:numPr>
                <w:ilvl w:val="0"/>
                <w:numId w:val="313"/>
              </w:numPr>
              <w:tabs>
                <w:tab w:val="left" w:pos="0"/>
              </w:tabs>
              <w:jc w:val="both"/>
              <w:rPr>
                <w:sz w:val="28"/>
                <w:szCs w:val="28"/>
                <w:lang w:eastAsia="zh-CN"/>
              </w:rPr>
            </w:pPr>
            <w:r w:rsidRPr="003222E0">
              <w:rPr>
                <w:sz w:val="28"/>
                <w:szCs w:val="28"/>
                <w:lang w:eastAsia="zh-CN"/>
              </w:rPr>
              <w:t>раненый, рано, рана, ранний</w:t>
            </w:r>
          </w:p>
          <w:p w:rsidR="003222E0" w:rsidRPr="003222E0" w:rsidRDefault="003222E0" w:rsidP="001E309A">
            <w:pPr>
              <w:numPr>
                <w:ilvl w:val="0"/>
                <w:numId w:val="313"/>
              </w:numPr>
              <w:tabs>
                <w:tab w:val="left" w:pos="0"/>
              </w:tabs>
              <w:jc w:val="both"/>
              <w:rPr>
                <w:sz w:val="28"/>
                <w:szCs w:val="28"/>
                <w:lang w:eastAsia="zh-CN"/>
              </w:rPr>
            </w:pPr>
            <w:r w:rsidRPr="003222E0">
              <w:rPr>
                <w:sz w:val="28"/>
                <w:szCs w:val="28"/>
                <w:lang w:eastAsia="zh-CN"/>
              </w:rPr>
              <w:t>запах, пахнет, пахучий, запахло</w:t>
            </w:r>
          </w:p>
          <w:p w:rsidR="003222E0" w:rsidRPr="003222E0" w:rsidRDefault="003222E0" w:rsidP="001E309A">
            <w:pPr>
              <w:numPr>
                <w:ilvl w:val="0"/>
                <w:numId w:val="313"/>
              </w:numPr>
              <w:tabs>
                <w:tab w:val="left" w:pos="0"/>
              </w:tabs>
              <w:jc w:val="both"/>
              <w:rPr>
                <w:sz w:val="28"/>
                <w:szCs w:val="28"/>
                <w:lang w:eastAsia="zh-CN"/>
              </w:rPr>
            </w:pPr>
            <w:r w:rsidRPr="003222E0">
              <w:rPr>
                <w:sz w:val="28"/>
                <w:szCs w:val="28"/>
                <w:lang w:eastAsia="zh-CN"/>
              </w:rPr>
              <w:t>непригодный, годовалый, год, годиться</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26.</w:t>
            </w:r>
          </w:p>
        </w:tc>
        <w:tc>
          <w:tcPr>
            <w:tcW w:w="9355" w:type="dxa"/>
          </w:tcPr>
          <w:p w:rsidR="003222E0" w:rsidRPr="003222E0" w:rsidRDefault="003222E0" w:rsidP="003222E0">
            <w:pPr>
              <w:tabs>
                <w:tab w:val="left" w:pos="0"/>
              </w:tabs>
              <w:jc w:val="both"/>
              <w:rPr>
                <w:sz w:val="28"/>
                <w:szCs w:val="28"/>
              </w:rPr>
            </w:pPr>
            <w:r w:rsidRPr="003222E0">
              <w:rPr>
                <w:sz w:val="28"/>
                <w:szCs w:val="28"/>
              </w:rPr>
              <w:t>Укажите ряд слов, в котором все прилагательные качественные:</w:t>
            </w:r>
          </w:p>
          <w:p w:rsidR="003222E0" w:rsidRPr="003222E0" w:rsidRDefault="003222E0" w:rsidP="001E309A">
            <w:pPr>
              <w:numPr>
                <w:ilvl w:val="0"/>
                <w:numId w:val="314"/>
              </w:numPr>
              <w:tabs>
                <w:tab w:val="left" w:pos="0"/>
              </w:tabs>
              <w:jc w:val="both"/>
              <w:rPr>
                <w:sz w:val="28"/>
                <w:szCs w:val="28"/>
                <w:lang w:eastAsia="zh-CN"/>
              </w:rPr>
            </w:pPr>
            <w:r w:rsidRPr="003222E0">
              <w:rPr>
                <w:sz w:val="28"/>
                <w:szCs w:val="28"/>
                <w:lang w:eastAsia="zh-CN"/>
              </w:rPr>
              <w:t>длинная река, хитрый зверь, золотой характер, краткий доклад</w:t>
            </w:r>
          </w:p>
          <w:p w:rsidR="003222E0" w:rsidRPr="003222E0" w:rsidRDefault="003222E0" w:rsidP="001E309A">
            <w:pPr>
              <w:numPr>
                <w:ilvl w:val="0"/>
                <w:numId w:val="314"/>
              </w:numPr>
              <w:tabs>
                <w:tab w:val="left" w:pos="0"/>
              </w:tabs>
              <w:jc w:val="both"/>
              <w:rPr>
                <w:sz w:val="28"/>
                <w:szCs w:val="28"/>
                <w:lang w:eastAsia="zh-CN"/>
              </w:rPr>
            </w:pPr>
            <w:r w:rsidRPr="003222E0">
              <w:rPr>
                <w:sz w:val="28"/>
                <w:szCs w:val="28"/>
                <w:lang w:eastAsia="zh-CN"/>
              </w:rPr>
              <w:t>тёмная ночь, лисий хвост, железная цепь, красный цвет</w:t>
            </w:r>
          </w:p>
          <w:p w:rsidR="003222E0" w:rsidRPr="003222E0" w:rsidRDefault="003222E0" w:rsidP="001E309A">
            <w:pPr>
              <w:numPr>
                <w:ilvl w:val="0"/>
                <w:numId w:val="314"/>
              </w:numPr>
              <w:tabs>
                <w:tab w:val="left" w:pos="0"/>
              </w:tabs>
              <w:jc w:val="both"/>
              <w:rPr>
                <w:sz w:val="28"/>
                <w:szCs w:val="28"/>
                <w:lang w:eastAsia="zh-CN"/>
              </w:rPr>
            </w:pPr>
            <w:r w:rsidRPr="003222E0">
              <w:rPr>
                <w:sz w:val="28"/>
                <w:szCs w:val="28"/>
                <w:lang w:eastAsia="zh-CN"/>
              </w:rPr>
              <w:lastRenderedPageBreak/>
              <w:t>стальные мускулы, каменный дом, чистый воздух, дедушкин тулуп</w:t>
            </w:r>
          </w:p>
          <w:p w:rsidR="003222E0" w:rsidRPr="003222E0" w:rsidRDefault="003222E0" w:rsidP="001E309A">
            <w:pPr>
              <w:numPr>
                <w:ilvl w:val="0"/>
                <w:numId w:val="314"/>
              </w:numPr>
              <w:tabs>
                <w:tab w:val="left" w:pos="0"/>
              </w:tabs>
              <w:jc w:val="both"/>
              <w:rPr>
                <w:sz w:val="28"/>
                <w:szCs w:val="28"/>
                <w:lang w:eastAsia="zh-CN"/>
              </w:rPr>
            </w:pPr>
            <w:r w:rsidRPr="003222E0">
              <w:rPr>
                <w:sz w:val="28"/>
                <w:szCs w:val="28"/>
                <w:lang w:eastAsia="zh-CN"/>
              </w:rPr>
              <w:t>медвежья берлога, медвежья услуга, вишнёвое платье, дядин дом</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lastRenderedPageBreak/>
              <w:t>27.</w:t>
            </w:r>
          </w:p>
        </w:tc>
        <w:tc>
          <w:tcPr>
            <w:tcW w:w="9355" w:type="dxa"/>
          </w:tcPr>
          <w:p w:rsidR="003222E0" w:rsidRPr="003222E0" w:rsidRDefault="003222E0" w:rsidP="003222E0">
            <w:pPr>
              <w:tabs>
                <w:tab w:val="left" w:pos="0"/>
              </w:tabs>
              <w:jc w:val="both"/>
              <w:rPr>
                <w:sz w:val="28"/>
                <w:szCs w:val="28"/>
              </w:rPr>
            </w:pPr>
            <w:r w:rsidRPr="003222E0">
              <w:rPr>
                <w:sz w:val="28"/>
                <w:szCs w:val="28"/>
              </w:rPr>
              <w:t>Укажите ряд слов, в котором все части речи являются самостоятельными:</w:t>
            </w:r>
          </w:p>
          <w:p w:rsidR="003222E0" w:rsidRPr="003222E0" w:rsidRDefault="003222E0" w:rsidP="001E309A">
            <w:pPr>
              <w:numPr>
                <w:ilvl w:val="0"/>
                <w:numId w:val="315"/>
              </w:numPr>
              <w:tabs>
                <w:tab w:val="left" w:pos="0"/>
              </w:tabs>
              <w:jc w:val="both"/>
              <w:rPr>
                <w:sz w:val="28"/>
                <w:szCs w:val="28"/>
                <w:lang w:eastAsia="zh-CN"/>
              </w:rPr>
            </w:pPr>
            <w:r w:rsidRPr="003222E0">
              <w:rPr>
                <w:sz w:val="28"/>
                <w:szCs w:val="28"/>
                <w:lang w:eastAsia="zh-CN"/>
              </w:rPr>
              <w:t>смелость, чтобы, восемьсот, Урал</w:t>
            </w:r>
          </w:p>
          <w:p w:rsidR="003222E0" w:rsidRPr="003222E0" w:rsidRDefault="003222E0" w:rsidP="001E309A">
            <w:pPr>
              <w:numPr>
                <w:ilvl w:val="0"/>
                <w:numId w:val="315"/>
              </w:numPr>
              <w:tabs>
                <w:tab w:val="left" w:pos="0"/>
              </w:tabs>
              <w:jc w:val="both"/>
              <w:rPr>
                <w:sz w:val="28"/>
                <w:szCs w:val="28"/>
                <w:lang w:eastAsia="zh-CN"/>
              </w:rPr>
            </w:pPr>
            <w:r w:rsidRPr="003222E0">
              <w:rPr>
                <w:sz w:val="28"/>
                <w:szCs w:val="28"/>
                <w:lang w:eastAsia="zh-CN"/>
              </w:rPr>
              <w:t>из-за, мы, столица, если, ножницы</w:t>
            </w:r>
          </w:p>
          <w:p w:rsidR="003222E0" w:rsidRPr="003222E0" w:rsidRDefault="003222E0" w:rsidP="001E309A">
            <w:pPr>
              <w:numPr>
                <w:ilvl w:val="0"/>
                <w:numId w:val="315"/>
              </w:numPr>
              <w:tabs>
                <w:tab w:val="left" w:pos="0"/>
              </w:tabs>
              <w:jc w:val="both"/>
              <w:rPr>
                <w:sz w:val="28"/>
                <w:szCs w:val="28"/>
                <w:lang w:eastAsia="zh-CN"/>
              </w:rPr>
            </w:pPr>
            <w:r w:rsidRPr="003222E0">
              <w:rPr>
                <w:sz w:val="28"/>
                <w:szCs w:val="28"/>
                <w:lang w:eastAsia="zh-CN"/>
              </w:rPr>
              <w:t>оперировать, талант, зимний, вовремя</w:t>
            </w:r>
          </w:p>
          <w:p w:rsidR="003222E0" w:rsidRPr="003222E0" w:rsidRDefault="003222E0" w:rsidP="001E309A">
            <w:pPr>
              <w:numPr>
                <w:ilvl w:val="0"/>
                <w:numId w:val="315"/>
              </w:numPr>
              <w:tabs>
                <w:tab w:val="left" w:pos="0"/>
              </w:tabs>
              <w:jc w:val="both"/>
              <w:rPr>
                <w:sz w:val="28"/>
                <w:szCs w:val="28"/>
                <w:lang w:eastAsia="zh-CN"/>
              </w:rPr>
            </w:pPr>
            <w:r w:rsidRPr="003222E0">
              <w:rPr>
                <w:sz w:val="28"/>
                <w:szCs w:val="28"/>
                <w:lang w:eastAsia="zh-CN"/>
              </w:rPr>
              <w:t>Елена, длиннейший, такой, исключительно</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 xml:space="preserve">28. </w:t>
            </w:r>
          </w:p>
        </w:tc>
        <w:tc>
          <w:tcPr>
            <w:tcW w:w="9355" w:type="dxa"/>
          </w:tcPr>
          <w:p w:rsidR="003222E0" w:rsidRPr="003222E0" w:rsidRDefault="003222E0" w:rsidP="003222E0">
            <w:pPr>
              <w:tabs>
                <w:tab w:val="left" w:pos="0"/>
              </w:tabs>
              <w:jc w:val="both"/>
              <w:rPr>
                <w:sz w:val="28"/>
                <w:szCs w:val="28"/>
              </w:rPr>
            </w:pPr>
            <w:r w:rsidRPr="003222E0">
              <w:rPr>
                <w:sz w:val="28"/>
                <w:szCs w:val="28"/>
              </w:rPr>
              <w:t>В каком ряду все причастия являются действительными:</w:t>
            </w:r>
          </w:p>
          <w:p w:rsidR="003222E0" w:rsidRPr="003222E0" w:rsidRDefault="003222E0" w:rsidP="001E309A">
            <w:pPr>
              <w:numPr>
                <w:ilvl w:val="0"/>
                <w:numId w:val="316"/>
              </w:numPr>
              <w:tabs>
                <w:tab w:val="left" w:pos="0"/>
              </w:tabs>
              <w:jc w:val="both"/>
              <w:rPr>
                <w:sz w:val="28"/>
                <w:szCs w:val="28"/>
                <w:lang w:eastAsia="zh-CN"/>
              </w:rPr>
            </w:pPr>
            <w:r w:rsidRPr="003222E0">
              <w:rPr>
                <w:sz w:val="28"/>
                <w:szCs w:val="28"/>
                <w:lang w:eastAsia="zh-CN"/>
              </w:rPr>
              <w:t>гонимый ветром, собранный урожай, сжатый кулак, стоящий в углу</w:t>
            </w:r>
          </w:p>
          <w:p w:rsidR="003222E0" w:rsidRPr="003222E0" w:rsidRDefault="003222E0" w:rsidP="001E309A">
            <w:pPr>
              <w:numPr>
                <w:ilvl w:val="0"/>
                <w:numId w:val="316"/>
              </w:numPr>
              <w:tabs>
                <w:tab w:val="left" w:pos="0"/>
              </w:tabs>
              <w:jc w:val="both"/>
              <w:rPr>
                <w:sz w:val="28"/>
                <w:szCs w:val="28"/>
                <w:lang w:eastAsia="zh-CN"/>
              </w:rPr>
            </w:pPr>
            <w:r w:rsidRPr="003222E0">
              <w:rPr>
                <w:sz w:val="28"/>
                <w:szCs w:val="28"/>
                <w:lang w:eastAsia="zh-CN"/>
              </w:rPr>
              <w:t>колышущийся на ветру, стоявший на полу, любимый человек, учивший уроки</w:t>
            </w:r>
          </w:p>
          <w:p w:rsidR="003222E0" w:rsidRPr="003222E0" w:rsidRDefault="003222E0" w:rsidP="001E309A">
            <w:pPr>
              <w:numPr>
                <w:ilvl w:val="0"/>
                <w:numId w:val="316"/>
              </w:numPr>
              <w:tabs>
                <w:tab w:val="left" w:pos="0"/>
              </w:tabs>
              <w:jc w:val="both"/>
              <w:rPr>
                <w:sz w:val="28"/>
                <w:szCs w:val="28"/>
                <w:lang w:eastAsia="zh-CN"/>
              </w:rPr>
            </w:pPr>
            <w:r w:rsidRPr="003222E0">
              <w:rPr>
                <w:sz w:val="28"/>
                <w:szCs w:val="28"/>
                <w:lang w:eastAsia="zh-CN"/>
              </w:rPr>
              <w:t>читавший книгу, читающий книгу, говорящий на русском языке, принёсший продукты</w:t>
            </w:r>
          </w:p>
          <w:p w:rsidR="003222E0" w:rsidRPr="003222E0" w:rsidRDefault="003222E0" w:rsidP="001E309A">
            <w:pPr>
              <w:numPr>
                <w:ilvl w:val="0"/>
                <w:numId w:val="316"/>
              </w:numPr>
              <w:tabs>
                <w:tab w:val="left" w:pos="0"/>
              </w:tabs>
              <w:jc w:val="both"/>
              <w:rPr>
                <w:sz w:val="28"/>
                <w:szCs w:val="28"/>
                <w:lang w:eastAsia="zh-CN"/>
              </w:rPr>
            </w:pPr>
            <w:r w:rsidRPr="003222E0">
              <w:rPr>
                <w:sz w:val="28"/>
                <w:szCs w:val="28"/>
                <w:lang w:eastAsia="zh-CN"/>
              </w:rPr>
              <w:t>сорванный с дерева, отправленное письмо, замёрзший в лесу, тающий лёд</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29.</w:t>
            </w:r>
          </w:p>
        </w:tc>
        <w:tc>
          <w:tcPr>
            <w:tcW w:w="9355" w:type="dxa"/>
          </w:tcPr>
          <w:p w:rsidR="003222E0" w:rsidRPr="003222E0" w:rsidRDefault="003222E0" w:rsidP="003222E0">
            <w:pPr>
              <w:tabs>
                <w:tab w:val="left" w:pos="0"/>
              </w:tabs>
              <w:jc w:val="both"/>
              <w:rPr>
                <w:sz w:val="28"/>
                <w:szCs w:val="28"/>
              </w:rPr>
            </w:pPr>
            <w:r w:rsidRPr="003222E0">
              <w:rPr>
                <w:sz w:val="28"/>
                <w:szCs w:val="28"/>
              </w:rPr>
              <w:t>Укажите ряд слов, в котором все существительные в винительном падеже:</w:t>
            </w:r>
          </w:p>
          <w:p w:rsidR="003222E0" w:rsidRPr="003222E0" w:rsidRDefault="003222E0" w:rsidP="001E309A">
            <w:pPr>
              <w:numPr>
                <w:ilvl w:val="0"/>
                <w:numId w:val="317"/>
              </w:numPr>
              <w:tabs>
                <w:tab w:val="left" w:pos="0"/>
              </w:tabs>
              <w:jc w:val="both"/>
              <w:rPr>
                <w:sz w:val="28"/>
                <w:szCs w:val="28"/>
                <w:lang w:eastAsia="zh-CN"/>
              </w:rPr>
            </w:pPr>
            <w:r w:rsidRPr="003222E0">
              <w:rPr>
                <w:sz w:val="28"/>
                <w:szCs w:val="28"/>
                <w:lang w:eastAsia="zh-CN"/>
              </w:rPr>
              <w:t>убрать в сумку, стать врачом, увидеть друга, говорить о поездке</w:t>
            </w:r>
          </w:p>
          <w:p w:rsidR="003222E0" w:rsidRPr="003222E0" w:rsidRDefault="003222E0" w:rsidP="001E309A">
            <w:pPr>
              <w:numPr>
                <w:ilvl w:val="0"/>
                <w:numId w:val="317"/>
              </w:numPr>
              <w:tabs>
                <w:tab w:val="left" w:pos="0"/>
              </w:tabs>
              <w:jc w:val="both"/>
              <w:rPr>
                <w:sz w:val="28"/>
                <w:szCs w:val="28"/>
                <w:lang w:eastAsia="zh-CN"/>
              </w:rPr>
            </w:pPr>
            <w:r w:rsidRPr="003222E0">
              <w:rPr>
                <w:sz w:val="28"/>
                <w:szCs w:val="28"/>
                <w:lang w:eastAsia="zh-CN"/>
              </w:rPr>
              <w:t>жить в городе, головка ребра, лететь стаями, не любить стихов</w:t>
            </w:r>
          </w:p>
          <w:p w:rsidR="003222E0" w:rsidRPr="003222E0" w:rsidRDefault="003222E0" w:rsidP="001E309A">
            <w:pPr>
              <w:numPr>
                <w:ilvl w:val="0"/>
                <w:numId w:val="317"/>
              </w:numPr>
              <w:tabs>
                <w:tab w:val="left" w:pos="0"/>
              </w:tabs>
              <w:jc w:val="both"/>
              <w:rPr>
                <w:sz w:val="28"/>
                <w:szCs w:val="28"/>
                <w:lang w:eastAsia="zh-CN"/>
              </w:rPr>
            </w:pPr>
            <w:r w:rsidRPr="003222E0">
              <w:rPr>
                <w:sz w:val="28"/>
                <w:szCs w:val="28"/>
                <w:lang w:eastAsia="zh-CN"/>
              </w:rPr>
              <w:t>бегать трусцой, нет друзей, идти по дороге, в здании колледжа</w:t>
            </w:r>
          </w:p>
          <w:p w:rsidR="003222E0" w:rsidRPr="003222E0" w:rsidRDefault="003222E0" w:rsidP="001E309A">
            <w:pPr>
              <w:numPr>
                <w:ilvl w:val="0"/>
                <w:numId w:val="317"/>
              </w:numPr>
              <w:tabs>
                <w:tab w:val="left" w:pos="0"/>
              </w:tabs>
              <w:jc w:val="both"/>
              <w:rPr>
                <w:sz w:val="28"/>
                <w:szCs w:val="28"/>
                <w:lang w:eastAsia="zh-CN"/>
              </w:rPr>
            </w:pPr>
            <w:r w:rsidRPr="003222E0">
              <w:rPr>
                <w:sz w:val="28"/>
                <w:szCs w:val="28"/>
                <w:lang w:eastAsia="zh-CN"/>
              </w:rPr>
              <w:t>читать книгу, спрятал за шкаф, прыгнуть через ров, ждать неделю</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30.</w:t>
            </w:r>
          </w:p>
        </w:tc>
        <w:tc>
          <w:tcPr>
            <w:tcW w:w="9355" w:type="dxa"/>
          </w:tcPr>
          <w:p w:rsidR="003222E0" w:rsidRPr="003222E0" w:rsidRDefault="003222E0" w:rsidP="003222E0">
            <w:pPr>
              <w:tabs>
                <w:tab w:val="left" w:pos="0"/>
              </w:tabs>
              <w:jc w:val="both"/>
              <w:rPr>
                <w:sz w:val="28"/>
                <w:szCs w:val="28"/>
              </w:rPr>
            </w:pPr>
            <w:r w:rsidRPr="003222E0">
              <w:rPr>
                <w:sz w:val="28"/>
                <w:szCs w:val="28"/>
              </w:rPr>
              <w:t>Укажите ряд слов, в котором все словосочетания в переносном значении:</w:t>
            </w:r>
          </w:p>
          <w:p w:rsidR="003222E0" w:rsidRPr="003222E0" w:rsidRDefault="003222E0" w:rsidP="001E309A">
            <w:pPr>
              <w:numPr>
                <w:ilvl w:val="0"/>
                <w:numId w:val="318"/>
              </w:numPr>
              <w:tabs>
                <w:tab w:val="left" w:pos="0"/>
              </w:tabs>
              <w:jc w:val="both"/>
              <w:rPr>
                <w:sz w:val="28"/>
                <w:szCs w:val="28"/>
                <w:lang w:eastAsia="zh-CN"/>
              </w:rPr>
            </w:pPr>
            <w:r w:rsidRPr="003222E0">
              <w:rPr>
                <w:sz w:val="28"/>
                <w:szCs w:val="28"/>
                <w:lang w:eastAsia="zh-CN"/>
              </w:rPr>
              <w:t>дно общества, вбить гвоздь в стену, крепкий мороз, сухой воздух</w:t>
            </w:r>
          </w:p>
          <w:p w:rsidR="003222E0" w:rsidRPr="003222E0" w:rsidRDefault="003222E0" w:rsidP="001E309A">
            <w:pPr>
              <w:numPr>
                <w:ilvl w:val="0"/>
                <w:numId w:val="318"/>
              </w:numPr>
              <w:tabs>
                <w:tab w:val="left" w:pos="0"/>
              </w:tabs>
              <w:jc w:val="both"/>
              <w:rPr>
                <w:sz w:val="28"/>
                <w:szCs w:val="28"/>
                <w:lang w:eastAsia="zh-CN"/>
              </w:rPr>
            </w:pPr>
            <w:r w:rsidRPr="003222E0">
              <w:rPr>
                <w:sz w:val="28"/>
                <w:szCs w:val="28"/>
                <w:lang w:eastAsia="zh-CN"/>
              </w:rPr>
              <w:t>ветер воет, температура скачет, волк воет, брать вправо</w:t>
            </w:r>
          </w:p>
          <w:p w:rsidR="003222E0" w:rsidRPr="003222E0" w:rsidRDefault="003222E0" w:rsidP="001E309A">
            <w:pPr>
              <w:numPr>
                <w:ilvl w:val="0"/>
                <w:numId w:val="318"/>
              </w:numPr>
              <w:tabs>
                <w:tab w:val="left" w:pos="0"/>
              </w:tabs>
              <w:jc w:val="both"/>
              <w:rPr>
                <w:sz w:val="28"/>
                <w:szCs w:val="28"/>
                <w:lang w:eastAsia="zh-CN"/>
              </w:rPr>
            </w:pPr>
            <w:r w:rsidRPr="003222E0">
              <w:rPr>
                <w:sz w:val="28"/>
                <w:szCs w:val="28"/>
                <w:lang w:eastAsia="zh-CN"/>
              </w:rPr>
              <w:t>глубокая река, глубокий ум, гвоздь программы, дно бочки</w:t>
            </w:r>
          </w:p>
          <w:p w:rsidR="003222E0" w:rsidRPr="003222E0" w:rsidRDefault="003222E0" w:rsidP="001E309A">
            <w:pPr>
              <w:numPr>
                <w:ilvl w:val="0"/>
                <w:numId w:val="318"/>
              </w:numPr>
              <w:tabs>
                <w:tab w:val="left" w:pos="0"/>
              </w:tabs>
              <w:jc w:val="both"/>
              <w:rPr>
                <w:sz w:val="28"/>
                <w:szCs w:val="28"/>
                <w:lang w:eastAsia="zh-CN"/>
              </w:rPr>
            </w:pPr>
            <w:r w:rsidRPr="003222E0">
              <w:rPr>
                <w:sz w:val="28"/>
                <w:szCs w:val="28"/>
                <w:lang w:eastAsia="zh-CN"/>
              </w:rPr>
              <w:t>на гребне волны, золотое сердце, зерно истины, читать Пушкина</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31.</w:t>
            </w:r>
          </w:p>
        </w:tc>
        <w:tc>
          <w:tcPr>
            <w:tcW w:w="9355" w:type="dxa"/>
          </w:tcPr>
          <w:p w:rsidR="003222E0" w:rsidRPr="003222E0" w:rsidRDefault="003222E0" w:rsidP="003222E0">
            <w:pPr>
              <w:tabs>
                <w:tab w:val="left" w:pos="0"/>
              </w:tabs>
              <w:jc w:val="both"/>
              <w:rPr>
                <w:sz w:val="28"/>
                <w:szCs w:val="28"/>
              </w:rPr>
            </w:pPr>
            <w:r w:rsidRPr="003222E0">
              <w:rPr>
                <w:sz w:val="28"/>
                <w:szCs w:val="28"/>
              </w:rPr>
              <w:t>Какое предложение является безличным:</w:t>
            </w:r>
          </w:p>
          <w:p w:rsidR="003222E0" w:rsidRPr="003222E0" w:rsidRDefault="003222E0" w:rsidP="001E309A">
            <w:pPr>
              <w:numPr>
                <w:ilvl w:val="0"/>
                <w:numId w:val="320"/>
              </w:numPr>
              <w:tabs>
                <w:tab w:val="left" w:pos="0"/>
              </w:tabs>
              <w:jc w:val="both"/>
              <w:rPr>
                <w:sz w:val="28"/>
                <w:szCs w:val="28"/>
                <w:lang w:eastAsia="zh-CN"/>
              </w:rPr>
            </w:pPr>
            <w:r w:rsidRPr="003222E0">
              <w:rPr>
                <w:sz w:val="28"/>
                <w:szCs w:val="28"/>
                <w:lang w:eastAsia="zh-CN"/>
              </w:rPr>
              <w:t>Весенний ветер расправляет крылья.</w:t>
            </w:r>
          </w:p>
          <w:p w:rsidR="003222E0" w:rsidRPr="003222E0" w:rsidRDefault="003222E0" w:rsidP="001E309A">
            <w:pPr>
              <w:numPr>
                <w:ilvl w:val="0"/>
                <w:numId w:val="320"/>
              </w:numPr>
              <w:tabs>
                <w:tab w:val="left" w:pos="0"/>
              </w:tabs>
              <w:jc w:val="both"/>
              <w:rPr>
                <w:sz w:val="28"/>
                <w:szCs w:val="28"/>
                <w:lang w:eastAsia="zh-CN"/>
              </w:rPr>
            </w:pPr>
            <w:r w:rsidRPr="003222E0">
              <w:rPr>
                <w:sz w:val="28"/>
                <w:szCs w:val="28"/>
                <w:lang w:eastAsia="zh-CN"/>
              </w:rPr>
              <w:t>За окном поют.</w:t>
            </w:r>
          </w:p>
          <w:p w:rsidR="003222E0" w:rsidRPr="003222E0" w:rsidRDefault="003222E0" w:rsidP="001E309A">
            <w:pPr>
              <w:numPr>
                <w:ilvl w:val="0"/>
                <w:numId w:val="320"/>
              </w:numPr>
              <w:tabs>
                <w:tab w:val="left" w:pos="0"/>
              </w:tabs>
              <w:jc w:val="both"/>
              <w:rPr>
                <w:sz w:val="28"/>
                <w:szCs w:val="28"/>
                <w:lang w:eastAsia="zh-CN"/>
              </w:rPr>
            </w:pPr>
            <w:r w:rsidRPr="003222E0">
              <w:rPr>
                <w:sz w:val="28"/>
                <w:szCs w:val="28"/>
                <w:lang w:eastAsia="zh-CN"/>
              </w:rPr>
              <w:t>Тихое и солнечное утро.</w:t>
            </w:r>
          </w:p>
          <w:p w:rsidR="003222E0" w:rsidRPr="003222E0" w:rsidRDefault="003222E0" w:rsidP="001E309A">
            <w:pPr>
              <w:numPr>
                <w:ilvl w:val="0"/>
                <w:numId w:val="320"/>
              </w:numPr>
              <w:tabs>
                <w:tab w:val="left" w:pos="0"/>
              </w:tabs>
              <w:jc w:val="both"/>
              <w:rPr>
                <w:sz w:val="28"/>
                <w:szCs w:val="28"/>
                <w:lang w:eastAsia="zh-CN"/>
              </w:rPr>
            </w:pPr>
            <w:r w:rsidRPr="003222E0">
              <w:rPr>
                <w:sz w:val="28"/>
                <w:szCs w:val="28"/>
                <w:lang w:eastAsia="zh-CN"/>
              </w:rPr>
              <w:t>Необходимо успеть вовремя.</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32.</w:t>
            </w:r>
          </w:p>
        </w:tc>
        <w:tc>
          <w:tcPr>
            <w:tcW w:w="9355" w:type="dxa"/>
          </w:tcPr>
          <w:p w:rsidR="003222E0" w:rsidRPr="003222E0" w:rsidRDefault="003222E0" w:rsidP="003222E0">
            <w:pPr>
              <w:tabs>
                <w:tab w:val="left" w:pos="0"/>
              </w:tabs>
              <w:jc w:val="both"/>
              <w:rPr>
                <w:sz w:val="28"/>
                <w:szCs w:val="28"/>
              </w:rPr>
            </w:pPr>
            <w:r w:rsidRPr="003222E0">
              <w:rPr>
                <w:sz w:val="28"/>
                <w:szCs w:val="28"/>
              </w:rPr>
              <w:t>В каком ряду все слова образованы приставочно-суффиксальным способом:</w:t>
            </w:r>
          </w:p>
          <w:p w:rsidR="003222E0" w:rsidRPr="003222E0" w:rsidRDefault="003222E0" w:rsidP="001E309A">
            <w:pPr>
              <w:numPr>
                <w:ilvl w:val="0"/>
                <w:numId w:val="321"/>
              </w:numPr>
              <w:tabs>
                <w:tab w:val="left" w:pos="0"/>
              </w:tabs>
              <w:jc w:val="both"/>
              <w:rPr>
                <w:sz w:val="28"/>
                <w:szCs w:val="28"/>
                <w:lang w:eastAsia="zh-CN"/>
              </w:rPr>
            </w:pPr>
            <w:r w:rsidRPr="003222E0">
              <w:rPr>
                <w:sz w:val="28"/>
                <w:szCs w:val="28"/>
                <w:lang w:eastAsia="zh-CN"/>
              </w:rPr>
              <w:t>подоконник, гниль, коневодческий, вуз</w:t>
            </w:r>
          </w:p>
          <w:p w:rsidR="003222E0" w:rsidRPr="003222E0" w:rsidRDefault="003222E0" w:rsidP="001E309A">
            <w:pPr>
              <w:numPr>
                <w:ilvl w:val="0"/>
                <w:numId w:val="321"/>
              </w:numPr>
              <w:tabs>
                <w:tab w:val="left" w:pos="0"/>
              </w:tabs>
              <w:jc w:val="both"/>
              <w:rPr>
                <w:sz w:val="28"/>
                <w:szCs w:val="28"/>
                <w:lang w:eastAsia="zh-CN"/>
              </w:rPr>
            </w:pPr>
            <w:r w:rsidRPr="003222E0">
              <w:rPr>
                <w:sz w:val="28"/>
                <w:szCs w:val="28"/>
                <w:lang w:eastAsia="zh-CN"/>
              </w:rPr>
              <w:t>перегрузка, долгожданный, восходить, выход</w:t>
            </w:r>
          </w:p>
          <w:p w:rsidR="003222E0" w:rsidRPr="003222E0" w:rsidRDefault="003222E0" w:rsidP="001E309A">
            <w:pPr>
              <w:numPr>
                <w:ilvl w:val="0"/>
                <w:numId w:val="321"/>
              </w:numPr>
              <w:tabs>
                <w:tab w:val="left" w:pos="0"/>
              </w:tabs>
              <w:jc w:val="both"/>
              <w:rPr>
                <w:sz w:val="28"/>
                <w:szCs w:val="28"/>
                <w:lang w:eastAsia="zh-CN"/>
              </w:rPr>
            </w:pPr>
            <w:r w:rsidRPr="003222E0">
              <w:rPr>
                <w:sz w:val="28"/>
                <w:szCs w:val="28"/>
                <w:lang w:eastAsia="zh-CN"/>
              </w:rPr>
              <w:t>по-хорошему, подведомственный, подстаканник, обезоружить</w:t>
            </w:r>
          </w:p>
          <w:p w:rsidR="003222E0" w:rsidRPr="003222E0" w:rsidRDefault="003222E0" w:rsidP="001E309A">
            <w:pPr>
              <w:numPr>
                <w:ilvl w:val="0"/>
                <w:numId w:val="321"/>
              </w:numPr>
              <w:tabs>
                <w:tab w:val="left" w:pos="0"/>
              </w:tabs>
              <w:jc w:val="both"/>
              <w:rPr>
                <w:sz w:val="28"/>
                <w:szCs w:val="28"/>
                <w:lang w:eastAsia="zh-CN"/>
              </w:rPr>
            </w:pPr>
            <w:r w:rsidRPr="003222E0">
              <w:rPr>
                <w:sz w:val="28"/>
                <w:szCs w:val="28"/>
                <w:lang w:eastAsia="zh-CN"/>
              </w:rPr>
              <w:t>легкорастворимый, разбросанный, укол, соавтор</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33.</w:t>
            </w:r>
          </w:p>
        </w:tc>
        <w:tc>
          <w:tcPr>
            <w:tcW w:w="9355" w:type="dxa"/>
          </w:tcPr>
          <w:p w:rsidR="003222E0" w:rsidRPr="003222E0" w:rsidRDefault="003222E0" w:rsidP="003222E0">
            <w:pPr>
              <w:tabs>
                <w:tab w:val="left" w:pos="0"/>
              </w:tabs>
              <w:jc w:val="both"/>
              <w:rPr>
                <w:sz w:val="28"/>
                <w:szCs w:val="28"/>
              </w:rPr>
            </w:pPr>
            <w:r w:rsidRPr="003222E0">
              <w:rPr>
                <w:sz w:val="28"/>
                <w:szCs w:val="28"/>
              </w:rPr>
              <w:t>Какое предложение является сложным:</w:t>
            </w:r>
          </w:p>
          <w:p w:rsidR="003222E0" w:rsidRPr="003222E0" w:rsidRDefault="003222E0" w:rsidP="001E309A">
            <w:pPr>
              <w:numPr>
                <w:ilvl w:val="0"/>
                <w:numId w:val="322"/>
              </w:numPr>
              <w:tabs>
                <w:tab w:val="left" w:pos="0"/>
              </w:tabs>
              <w:jc w:val="both"/>
              <w:rPr>
                <w:sz w:val="28"/>
                <w:szCs w:val="28"/>
                <w:lang w:eastAsia="zh-CN"/>
              </w:rPr>
            </w:pPr>
            <w:r w:rsidRPr="003222E0">
              <w:rPr>
                <w:sz w:val="28"/>
                <w:szCs w:val="28"/>
                <w:lang w:eastAsia="zh-CN"/>
              </w:rPr>
              <w:t>Запутавшись в высокой траве, я потерял тропинку.</w:t>
            </w:r>
          </w:p>
          <w:p w:rsidR="003222E0" w:rsidRPr="003222E0" w:rsidRDefault="003222E0" w:rsidP="001E309A">
            <w:pPr>
              <w:numPr>
                <w:ilvl w:val="0"/>
                <w:numId w:val="322"/>
              </w:numPr>
              <w:tabs>
                <w:tab w:val="left" w:pos="0"/>
              </w:tabs>
              <w:jc w:val="both"/>
              <w:rPr>
                <w:sz w:val="28"/>
                <w:szCs w:val="28"/>
                <w:lang w:eastAsia="zh-CN"/>
              </w:rPr>
            </w:pPr>
            <w:r w:rsidRPr="003222E0">
              <w:rPr>
                <w:sz w:val="28"/>
                <w:szCs w:val="28"/>
                <w:lang w:eastAsia="zh-CN"/>
              </w:rPr>
              <w:t>Было знойное лето, пахло резедой.</w:t>
            </w:r>
          </w:p>
          <w:p w:rsidR="003222E0" w:rsidRPr="003222E0" w:rsidRDefault="003222E0" w:rsidP="001E309A">
            <w:pPr>
              <w:numPr>
                <w:ilvl w:val="0"/>
                <w:numId w:val="322"/>
              </w:numPr>
              <w:tabs>
                <w:tab w:val="left" w:pos="0"/>
              </w:tabs>
              <w:jc w:val="both"/>
              <w:rPr>
                <w:sz w:val="28"/>
                <w:szCs w:val="28"/>
                <w:lang w:eastAsia="zh-CN"/>
              </w:rPr>
            </w:pPr>
            <w:r w:rsidRPr="003222E0">
              <w:rPr>
                <w:sz w:val="28"/>
                <w:szCs w:val="28"/>
                <w:lang w:eastAsia="zh-CN"/>
              </w:rPr>
              <w:t>Птицы – наши лучшие помощники.</w:t>
            </w:r>
          </w:p>
          <w:p w:rsidR="003222E0" w:rsidRPr="003222E0" w:rsidRDefault="003222E0" w:rsidP="001E309A">
            <w:pPr>
              <w:numPr>
                <w:ilvl w:val="0"/>
                <w:numId w:val="322"/>
              </w:numPr>
              <w:tabs>
                <w:tab w:val="left" w:pos="0"/>
              </w:tabs>
              <w:jc w:val="both"/>
              <w:rPr>
                <w:sz w:val="28"/>
                <w:szCs w:val="28"/>
                <w:lang w:eastAsia="zh-CN"/>
              </w:rPr>
            </w:pPr>
            <w:r w:rsidRPr="003222E0">
              <w:rPr>
                <w:sz w:val="28"/>
                <w:szCs w:val="28"/>
                <w:lang w:eastAsia="zh-CN"/>
              </w:rPr>
              <w:t>Снегирь сидел на ветке, плавно качающейся на ветру.</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34.</w:t>
            </w:r>
          </w:p>
        </w:tc>
        <w:tc>
          <w:tcPr>
            <w:tcW w:w="9355" w:type="dxa"/>
          </w:tcPr>
          <w:p w:rsidR="003222E0" w:rsidRPr="003222E0" w:rsidRDefault="003222E0" w:rsidP="003222E0">
            <w:pPr>
              <w:tabs>
                <w:tab w:val="left" w:pos="0"/>
              </w:tabs>
              <w:jc w:val="both"/>
              <w:rPr>
                <w:sz w:val="28"/>
                <w:szCs w:val="28"/>
              </w:rPr>
            </w:pPr>
            <w:r w:rsidRPr="003222E0">
              <w:rPr>
                <w:sz w:val="28"/>
                <w:szCs w:val="28"/>
              </w:rPr>
              <w:t>Укажите номер бессоюзного сложного предложения, в котором ставится тире (знаки препинания не расставлены):</w:t>
            </w:r>
          </w:p>
          <w:p w:rsidR="003222E0" w:rsidRPr="003222E0" w:rsidRDefault="003222E0" w:rsidP="001E309A">
            <w:pPr>
              <w:numPr>
                <w:ilvl w:val="0"/>
                <w:numId w:val="323"/>
              </w:numPr>
              <w:tabs>
                <w:tab w:val="left" w:pos="0"/>
              </w:tabs>
              <w:jc w:val="both"/>
              <w:rPr>
                <w:sz w:val="28"/>
                <w:szCs w:val="28"/>
                <w:lang w:eastAsia="zh-CN"/>
              </w:rPr>
            </w:pPr>
            <w:r w:rsidRPr="003222E0">
              <w:rPr>
                <w:sz w:val="28"/>
                <w:szCs w:val="28"/>
                <w:lang w:eastAsia="zh-CN"/>
              </w:rPr>
              <w:t>Создавали музей помогал весь город.</w:t>
            </w:r>
          </w:p>
          <w:p w:rsidR="003222E0" w:rsidRPr="003222E0" w:rsidRDefault="003222E0" w:rsidP="001E309A">
            <w:pPr>
              <w:numPr>
                <w:ilvl w:val="0"/>
                <w:numId w:val="323"/>
              </w:numPr>
              <w:tabs>
                <w:tab w:val="left" w:pos="0"/>
              </w:tabs>
              <w:jc w:val="both"/>
              <w:rPr>
                <w:sz w:val="28"/>
                <w:szCs w:val="28"/>
                <w:lang w:eastAsia="zh-CN"/>
              </w:rPr>
            </w:pPr>
            <w:r w:rsidRPr="003222E0">
              <w:rPr>
                <w:sz w:val="28"/>
                <w:szCs w:val="28"/>
                <w:lang w:eastAsia="zh-CN"/>
              </w:rPr>
              <w:lastRenderedPageBreak/>
              <w:t>Обычай мой такой подписано, так с плеч долой.</w:t>
            </w:r>
          </w:p>
          <w:p w:rsidR="003222E0" w:rsidRPr="003222E0" w:rsidRDefault="003222E0" w:rsidP="001E309A">
            <w:pPr>
              <w:numPr>
                <w:ilvl w:val="0"/>
                <w:numId w:val="323"/>
              </w:numPr>
              <w:tabs>
                <w:tab w:val="left" w:pos="0"/>
              </w:tabs>
              <w:jc w:val="both"/>
              <w:rPr>
                <w:sz w:val="28"/>
                <w:szCs w:val="28"/>
                <w:lang w:eastAsia="zh-CN"/>
              </w:rPr>
            </w:pPr>
            <w:r w:rsidRPr="003222E0">
              <w:rPr>
                <w:sz w:val="28"/>
                <w:szCs w:val="28"/>
                <w:lang w:eastAsia="zh-CN"/>
              </w:rPr>
              <w:t>Он знал спать нельзя.</w:t>
            </w:r>
          </w:p>
          <w:p w:rsidR="003222E0" w:rsidRPr="003222E0" w:rsidRDefault="003222E0" w:rsidP="001E309A">
            <w:pPr>
              <w:numPr>
                <w:ilvl w:val="0"/>
                <w:numId w:val="323"/>
              </w:numPr>
              <w:tabs>
                <w:tab w:val="left" w:pos="0"/>
              </w:tabs>
              <w:jc w:val="both"/>
              <w:rPr>
                <w:sz w:val="28"/>
                <w:szCs w:val="28"/>
                <w:lang w:eastAsia="zh-CN"/>
              </w:rPr>
            </w:pPr>
            <w:r w:rsidRPr="003222E0">
              <w:rPr>
                <w:sz w:val="28"/>
                <w:szCs w:val="28"/>
                <w:lang w:eastAsia="zh-CN"/>
              </w:rPr>
              <w:t>Огород приходится часто поливать лето сухое.</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lastRenderedPageBreak/>
              <w:t>35.</w:t>
            </w:r>
          </w:p>
        </w:tc>
        <w:tc>
          <w:tcPr>
            <w:tcW w:w="9355" w:type="dxa"/>
          </w:tcPr>
          <w:p w:rsidR="003222E0" w:rsidRPr="003222E0" w:rsidRDefault="003222E0" w:rsidP="003222E0">
            <w:pPr>
              <w:tabs>
                <w:tab w:val="left" w:pos="0"/>
              </w:tabs>
              <w:jc w:val="both"/>
              <w:rPr>
                <w:sz w:val="28"/>
                <w:szCs w:val="28"/>
              </w:rPr>
            </w:pPr>
            <w:r w:rsidRPr="003222E0">
              <w:rPr>
                <w:sz w:val="28"/>
                <w:szCs w:val="28"/>
              </w:rPr>
              <w:t xml:space="preserve">Укажите предложение, в котором </w:t>
            </w:r>
            <w:r w:rsidRPr="003222E0">
              <w:rPr>
                <w:i/>
                <w:sz w:val="28"/>
                <w:szCs w:val="28"/>
              </w:rPr>
              <w:t>чтобы</w:t>
            </w:r>
            <w:r w:rsidRPr="003222E0">
              <w:rPr>
                <w:sz w:val="28"/>
                <w:szCs w:val="28"/>
              </w:rPr>
              <w:t xml:space="preserve"> является союзом:</w:t>
            </w:r>
          </w:p>
          <w:p w:rsidR="003222E0" w:rsidRPr="003222E0" w:rsidRDefault="003222E0" w:rsidP="001E309A">
            <w:pPr>
              <w:numPr>
                <w:ilvl w:val="0"/>
                <w:numId w:val="324"/>
              </w:numPr>
              <w:tabs>
                <w:tab w:val="left" w:pos="0"/>
              </w:tabs>
              <w:jc w:val="both"/>
              <w:rPr>
                <w:sz w:val="28"/>
                <w:szCs w:val="28"/>
                <w:lang w:eastAsia="zh-CN"/>
              </w:rPr>
            </w:pPr>
            <w:r w:rsidRPr="003222E0">
              <w:rPr>
                <w:sz w:val="28"/>
                <w:szCs w:val="28"/>
                <w:lang w:eastAsia="zh-CN"/>
              </w:rPr>
              <w:t>Не знаю, что(бы) ты сделал на моём месте.</w:t>
            </w:r>
          </w:p>
          <w:p w:rsidR="003222E0" w:rsidRPr="003222E0" w:rsidRDefault="003222E0" w:rsidP="001E309A">
            <w:pPr>
              <w:numPr>
                <w:ilvl w:val="0"/>
                <w:numId w:val="324"/>
              </w:numPr>
              <w:tabs>
                <w:tab w:val="left" w:pos="0"/>
              </w:tabs>
              <w:jc w:val="both"/>
              <w:rPr>
                <w:sz w:val="28"/>
                <w:szCs w:val="28"/>
                <w:lang w:eastAsia="zh-CN"/>
              </w:rPr>
            </w:pPr>
            <w:r w:rsidRPr="003222E0">
              <w:rPr>
                <w:sz w:val="28"/>
                <w:szCs w:val="28"/>
                <w:lang w:eastAsia="zh-CN"/>
              </w:rPr>
              <w:t>Мы встретились, что(бы) обсудить это мероприятие.</w:t>
            </w:r>
          </w:p>
          <w:p w:rsidR="003222E0" w:rsidRPr="003222E0" w:rsidRDefault="003222E0" w:rsidP="001E309A">
            <w:pPr>
              <w:numPr>
                <w:ilvl w:val="0"/>
                <w:numId w:val="324"/>
              </w:numPr>
              <w:tabs>
                <w:tab w:val="left" w:pos="0"/>
              </w:tabs>
              <w:jc w:val="both"/>
              <w:rPr>
                <w:sz w:val="28"/>
                <w:szCs w:val="28"/>
                <w:lang w:eastAsia="zh-CN"/>
              </w:rPr>
            </w:pPr>
            <w:r w:rsidRPr="003222E0">
              <w:rPr>
                <w:sz w:val="28"/>
                <w:szCs w:val="28"/>
                <w:lang w:eastAsia="zh-CN"/>
              </w:rPr>
              <w:t>(Что)бы ещё предложить для конкурса?</w:t>
            </w:r>
          </w:p>
          <w:p w:rsidR="003222E0" w:rsidRPr="003222E0" w:rsidRDefault="003222E0" w:rsidP="001E309A">
            <w:pPr>
              <w:numPr>
                <w:ilvl w:val="0"/>
                <w:numId w:val="324"/>
              </w:numPr>
              <w:tabs>
                <w:tab w:val="left" w:pos="0"/>
              </w:tabs>
              <w:jc w:val="both"/>
              <w:rPr>
                <w:sz w:val="28"/>
                <w:szCs w:val="28"/>
                <w:lang w:eastAsia="zh-CN"/>
              </w:rPr>
            </w:pPr>
            <w:r w:rsidRPr="003222E0">
              <w:rPr>
                <w:sz w:val="28"/>
                <w:szCs w:val="28"/>
                <w:lang w:eastAsia="zh-CN"/>
              </w:rPr>
              <w:t>(Что)бы мне надеть сегодня?</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36.</w:t>
            </w:r>
          </w:p>
        </w:tc>
        <w:tc>
          <w:tcPr>
            <w:tcW w:w="9355" w:type="dxa"/>
          </w:tcPr>
          <w:p w:rsidR="003222E0" w:rsidRPr="003222E0" w:rsidRDefault="003222E0" w:rsidP="003222E0">
            <w:pPr>
              <w:tabs>
                <w:tab w:val="left" w:pos="0"/>
              </w:tabs>
              <w:jc w:val="both"/>
              <w:rPr>
                <w:sz w:val="28"/>
                <w:szCs w:val="28"/>
              </w:rPr>
            </w:pPr>
            <w:r w:rsidRPr="003222E0">
              <w:rPr>
                <w:sz w:val="28"/>
                <w:szCs w:val="28"/>
              </w:rPr>
              <w:t>Укажите, каким членом предложения является выделенное слово:</w:t>
            </w:r>
          </w:p>
          <w:p w:rsidR="003222E0" w:rsidRPr="003222E0" w:rsidRDefault="003222E0" w:rsidP="003222E0">
            <w:pPr>
              <w:tabs>
                <w:tab w:val="left" w:pos="0"/>
              </w:tabs>
              <w:jc w:val="both"/>
              <w:rPr>
                <w:sz w:val="28"/>
                <w:szCs w:val="28"/>
              </w:rPr>
            </w:pPr>
            <w:r w:rsidRPr="003222E0">
              <w:rPr>
                <w:sz w:val="28"/>
                <w:szCs w:val="28"/>
              </w:rPr>
              <w:t xml:space="preserve">Льёт в окошко зимний месяц золотистый </w:t>
            </w:r>
            <w:r w:rsidRPr="003222E0">
              <w:rPr>
                <w:i/>
                <w:sz w:val="28"/>
                <w:szCs w:val="28"/>
              </w:rPr>
              <w:t>свет</w:t>
            </w:r>
            <w:r w:rsidRPr="003222E0">
              <w:rPr>
                <w:sz w:val="28"/>
                <w:szCs w:val="28"/>
              </w:rPr>
              <w:t>.</w:t>
            </w:r>
          </w:p>
          <w:p w:rsidR="003222E0" w:rsidRPr="003222E0" w:rsidRDefault="003222E0" w:rsidP="001E309A">
            <w:pPr>
              <w:numPr>
                <w:ilvl w:val="0"/>
                <w:numId w:val="325"/>
              </w:numPr>
              <w:tabs>
                <w:tab w:val="left" w:pos="0"/>
              </w:tabs>
              <w:jc w:val="both"/>
              <w:rPr>
                <w:sz w:val="28"/>
                <w:szCs w:val="28"/>
                <w:lang w:eastAsia="zh-CN"/>
              </w:rPr>
            </w:pPr>
            <w:r w:rsidRPr="003222E0">
              <w:rPr>
                <w:sz w:val="28"/>
                <w:szCs w:val="28"/>
                <w:lang w:eastAsia="zh-CN"/>
              </w:rPr>
              <w:t>подлежащее</w:t>
            </w:r>
          </w:p>
          <w:p w:rsidR="003222E0" w:rsidRPr="003222E0" w:rsidRDefault="003222E0" w:rsidP="001E309A">
            <w:pPr>
              <w:numPr>
                <w:ilvl w:val="0"/>
                <w:numId w:val="325"/>
              </w:numPr>
              <w:tabs>
                <w:tab w:val="left" w:pos="0"/>
              </w:tabs>
              <w:jc w:val="both"/>
              <w:rPr>
                <w:sz w:val="28"/>
                <w:szCs w:val="28"/>
                <w:lang w:eastAsia="zh-CN"/>
              </w:rPr>
            </w:pPr>
            <w:r w:rsidRPr="003222E0">
              <w:rPr>
                <w:sz w:val="28"/>
                <w:szCs w:val="28"/>
                <w:lang w:eastAsia="zh-CN"/>
              </w:rPr>
              <w:t>сказуемое</w:t>
            </w:r>
          </w:p>
          <w:p w:rsidR="003222E0" w:rsidRPr="003222E0" w:rsidRDefault="003222E0" w:rsidP="001E309A">
            <w:pPr>
              <w:numPr>
                <w:ilvl w:val="0"/>
                <w:numId w:val="325"/>
              </w:numPr>
              <w:tabs>
                <w:tab w:val="left" w:pos="0"/>
              </w:tabs>
              <w:jc w:val="both"/>
              <w:rPr>
                <w:sz w:val="28"/>
                <w:szCs w:val="28"/>
                <w:lang w:eastAsia="zh-CN"/>
              </w:rPr>
            </w:pPr>
            <w:r w:rsidRPr="003222E0">
              <w:rPr>
                <w:sz w:val="28"/>
                <w:szCs w:val="28"/>
                <w:lang w:eastAsia="zh-CN"/>
              </w:rPr>
              <w:t>дополнение</w:t>
            </w:r>
          </w:p>
          <w:p w:rsidR="003222E0" w:rsidRPr="003222E0" w:rsidRDefault="003222E0" w:rsidP="001E309A">
            <w:pPr>
              <w:numPr>
                <w:ilvl w:val="0"/>
                <w:numId w:val="325"/>
              </w:numPr>
              <w:tabs>
                <w:tab w:val="left" w:pos="0"/>
              </w:tabs>
              <w:jc w:val="both"/>
              <w:rPr>
                <w:sz w:val="28"/>
                <w:szCs w:val="28"/>
                <w:lang w:eastAsia="zh-CN"/>
              </w:rPr>
            </w:pPr>
            <w:r w:rsidRPr="003222E0">
              <w:rPr>
                <w:sz w:val="28"/>
                <w:szCs w:val="28"/>
                <w:lang w:eastAsia="zh-CN"/>
              </w:rPr>
              <w:t>определение</w:t>
            </w:r>
          </w:p>
          <w:p w:rsidR="003222E0" w:rsidRPr="003222E0" w:rsidRDefault="003222E0" w:rsidP="001E309A">
            <w:pPr>
              <w:numPr>
                <w:ilvl w:val="0"/>
                <w:numId w:val="325"/>
              </w:numPr>
              <w:tabs>
                <w:tab w:val="left" w:pos="0"/>
              </w:tabs>
              <w:jc w:val="both"/>
              <w:rPr>
                <w:sz w:val="28"/>
                <w:szCs w:val="28"/>
                <w:lang w:eastAsia="zh-CN"/>
              </w:rPr>
            </w:pPr>
            <w:r w:rsidRPr="003222E0">
              <w:rPr>
                <w:sz w:val="28"/>
                <w:szCs w:val="28"/>
                <w:lang w:eastAsia="zh-CN"/>
              </w:rPr>
              <w:t>обстоятельство</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37.</w:t>
            </w:r>
          </w:p>
        </w:tc>
        <w:tc>
          <w:tcPr>
            <w:tcW w:w="9355" w:type="dxa"/>
          </w:tcPr>
          <w:p w:rsidR="003222E0" w:rsidRPr="003222E0" w:rsidRDefault="003222E0" w:rsidP="003222E0">
            <w:pPr>
              <w:tabs>
                <w:tab w:val="left" w:pos="0"/>
              </w:tabs>
              <w:jc w:val="both"/>
              <w:rPr>
                <w:sz w:val="28"/>
                <w:szCs w:val="28"/>
              </w:rPr>
            </w:pPr>
            <w:r w:rsidRPr="003222E0">
              <w:rPr>
                <w:sz w:val="28"/>
                <w:szCs w:val="28"/>
              </w:rPr>
              <w:t>Какое из предложений является сложноподчинённым:</w:t>
            </w:r>
          </w:p>
          <w:p w:rsidR="003222E0" w:rsidRPr="003222E0" w:rsidRDefault="003222E0" w:rsidP="001E309A">
            <w:pPr>
              <w:numPr>
                <w:ilvl w:val="0"/>
                <w:numId w:val="326"/>
              </w:numPr>
              <w:tabs>
                <w:tab w:val="left" w:pos="0"/>
              </w:tabs>
              <w:jc w:val="both"/>
              <w:rPr>
                <w:sz w:val="28"/>
                <w:szCs w:val="28"/>
                <w:lang w:eastAsia="zh-CN"/>
              </w:rPr>
            </w:pPr>
            <w:r w:rsidRPr="003222E0">
              <w:rPr>
                <w:sz w:val="28"/>
                <w:szCs w:val="28"/>
                <w:lang w:eastAsia="zh-CN"/>
              </w:rPr>
              <w:t>Мы встретились, чтобы обсудить ваше предложение.</w:t>
            </w:r>
          </w:p>
          <w:p w:rsidR="003222E0" w:rsidRPr="003222E0" w:rsidRDefault="003222E0" w:rsidP="001E309A">
            <w:pPr>
              <w:numPr>
                <w:ilvl w:val="0"/>
                <w:numId w:val="326"/>
              </w:numPr>
              <w:tabs>
                <w:tab w:val="left" w:pos="0"/>
              </w:tabs>
              <w:jc w:val="both"/>
              <w:rPr>
                <w:sz w:val="28"/>
                <w:szCs w:val="28"/>
                <w:lang w:eastAsia="zh-CN"/>
              </w:rPr>
            </w:pPr>
            <w:r w:rsidRPr="003222E0">
              <w:rPr>
                <w:sz w:val="28"/>
                <w:szCs w:val="28"/>
                <w:lang w:eastAsia="zh-CN"/>
              </w:rPr>
              <w:t>Пахло разнотравьем, и было душно.</w:t>
            </w:r>
          </w:p>
          <w:p w:rsidR="003222E0" w:rsidRPr="003222E0" w:rsidRDefault="003222E0" w:rsidP="001E309A">
            <w:pPr>
              <w:numPr>
                <w:ilvl w:val="0"/>
                <w:numId w:val="326"/>
              </w:numPr>
              <w:tabs>
                <w:tab w:val="left" w:pos="0"/>
              </w:tabs>
              <w:jc w:val="both"/>
              <w:rPr>
                <w:sz w:val="28"/>
                <w:szCs w:val="28"/>
                <w:lang w:eastAsia="zh-CN"/>
              </w:rPr>
            </w:pPr>
            <w:r w:rsidRPr="003222E0">
              <w:rPr>
                <w:sz w:val="28"/>
                <w:szCs w:val="28"/>
                <w:lang w:eastAsia="zh-CN"/>
              </w:rPr>
              <w:t>Лодка оттолкнулась от берега, не спеша развернулась и, подхваченная течением, понеслась вниз стремительно и легко.</w:t>
            </w:r>
          </w:p>
          <w:p w:rsidR="003222E0" w:rsidRPr="003222E0" w:rsidRDefault="003222E0" w:rsidP="001E309A">
            <w:pPr>
              <w:numPr>
                <w:ilvl w:val="0"/>
                <w:numId w:val="326"/>
              </w:numPr>
              <w:tabs>
                <w:tab w:val="left" w:pos="0"/>
              </w:tabs>
              <w:jc w:val="both"/>
              <w:rPr>
                <w:sz w:val="28"/>
                <w:szCs w:val="28"/>
                <w:lang w:eastAsia="zh-CN"/>
              </w:rPr>
            </w:pPr>
            <w:r w:rsidRPr="003222E0">
              <w:rPr>
                <w:sz w:val="28"/>
                <w:szCs w:val="28"/>
                <w:lang w:eastAsia="zh-CN"/>
              </w:rPr>
              <w:t>В палисаднике уже робко белели начинающие цвести яблони, а в это время в Сибири ещё была зима, трещали морозы и замёрзшая Лена лежала под снегом.</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38.</w:t>
            </w:r>
          </w:p>
        </w:tc>
        <w:tc>
          <w:tcPr>
            <w:tcW w:w="9355" w:type="dxa"/>
          </w:tcPr>
          <w:p w:rsidR="003222E0" w:rsidRPr="003222E0" w:rsidRDefault="003222E0" w:rsidP="003222E0">
            <w:pPr>
              <w:tabs>
                <w:tab w:val="left" w:pos="0"/>
              </w:tabs>
              <w:jc w:val="both"/>
              <w:rPr>
                <w:sz w:val="28"/>
                <w:szCs w:val="28"/>
              </w:rPr>
            </w:pPr>
            <w:r w:rsidRPr="003222E0">
              <w:rPr>
                <w:sz w:val="28"/>
                <w:szCs w:val="28"/>
              </w:rPr>
              <w:t>Укажите ряд слов, в котором нет существительных женского рода:</w:t>
            </w:r>
          </w:p>
          <w:p w:rsidR="003222E0" w:rsidRPr="003222E0" w:rsidRDefault="003222E0" w:rsidP="001E309A">
            <w:pPr>
              <w:numPr>
                <w:ilvl w:val="0"/>
                <w:numId w:val="327"/>
              </w:numPr>
              <w:tabs>
                <w:tab w:val="left" w:pos="0"/>
              </w:tabs>
              <w:jc w:val="both"/>
              <w:rPr>
                <w:sz w:val="28"/>
                <w:szCs w:val="28"/>
                <w:lang w:eastAsia="zh-CN"/>
              </w:rPr>
            </w:pPr>
            <w:r w:rsidRPr="003222E0">
              <w:rPr>
                <w:sz w:val="28"/>
                <w:szCs w:val="28"/>
                <w:lang w:eastAsia="zh-CN"/>
              </w:rPr>
              <w:t>метро, манго, какаду, салями</w:t>
            </w:r>
          </w:p>
          <w:p w:rsidR="003222E0" w:rsidRPr="003222E0" w:rsidRDefault="003222E0" w:rsidP="001E309A">
            <w:pPr>
              <w:numPr>
                <w:ilvl w:val="0"/>
                <w:numId w:val="327"/>
              </w:numPr>
              <w:tabs>
                <w:tab w:val="left" w:pos="0"/>
              </w:tabs>
              <w:jc w:val="both"/>
              <w:rPr>
                <w:sz w:val="28"/>
                <w:szCs w:val="28"/>
                <w:lang w:eastAsia="zh-CN"/>
              </w:rPr>
            </w:pPr>
            <w:r w:rsidRPr="003222E0">
              <w:rPr>
                <w:sz w:val="28"/>
                <w:szCs w:val="28"/>
                <w:lang w:eastAsia="zh-CN"/>
              </w:rPr>
              <w:t>хиппи, фламинго, кофе, хворь</w:t>
            </w:r>
          </w:p>
          <w:p w:rsidR="003222E0" w:rsidRPr="003222E0" w:rsidRDefault="003222E0" w:rsidP="001E309A">
            <w:pPr>
              <w:numPr>
                <w:ilvl w:val="0"/>
                <w:numId w:val="327"/>
              </w:numPr>
              <w:tabs>
                <w:tab w:val="left" w:pos="0"/>
              </w:tabs>
              <w:jc w:val="both"/>
              <w:rPr>
                <w:sz w:val="28"/>
                <w:szCs w:val="28"/>
                <w:lang w:eastAsia="zh-CN"/>
              </w:rPr>
            </w:pPr>
            <w:r w:rsidRPr="003222E0">
              <w:rPr>
                <w:sz w:val="28"/>
                <w:szCs w:val="28"/>
                <w:lang w:eastAsia="zh-CN"/>
              </w:rPr>
              <w:t>тюль, Тольятти, шимпанзе, трюфель</w:t>
            </w:r>
          </w:p>
          <w:p w:rsidR="003222E0" w:rsidRPr="003222E0" w:rsidRDefault="003222E0" w:rsidP="001E309A">
            <w:pPr>
              <w:numPr>
                <w:ilvl w:val="0"/>
                <w:numId w:val="327"/>
              </w:numPr>
              <w:tabs>
                <w:tab w:val="left" w:pos="0"/>
              </w:tabs>
              <w:jc w:val="both"/>
              <w:rPr>
                <w:sz w:val="28"/>
                <w:szCs w:val="28"/>
                <w:lang w:eastAsia="zh-CN"/>
              </w:rPr>
            </w:pPr>
            <w:r w:rsidRPr="003222E0">
              <w:rPr>
                <w:sz w:val="28"/>
                <w:szCs w:val="28"/>
                <w:lang w:eastAsia="zh-CN"/>
              </w:rPr>
              <w:t>иваси, кольраби, виски, кенгуру</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39.</w:t>
            </w:r>
          </w:p>
        </w:tc>
        <w:tc>
          <w:tcPr>
            <w:tcW w:w="9355" w:type="dxa"/>
          </w:tcPr>
          <w:p w:rsidR="003222E0" w:rsidRPr="003222E0" w:rsidRDefault="003222E0" w:rsidP="003222E0">
            <w:pPr>
              <w:tabs>
                <w:tab w:val="left" w:pos="0"/>
              </w:tabs>
              <w:jc w:val="both"/>
              <w:rPr>
                <w:sz w:val="28"/>
                <w:szCs w:val="28"/>
              </w:rPr>
            </w:pPr>
            <w:r w:rsidRPr="003222E0">
              <w:rPr>
                <w:sz w:val="28"/>
                <w:szCs w:val="28"/>
              </w:rPr>
              <w:t>Укажите предложение, в котором есть производный предлог:</w:t>
            </w:r>
          </w:p>
          <w:p w:rsidR="003222E0" w:rsidRPr="003222E0" w:rsidRDefault="003222E0" w:rsidP="001E309A">
            <w:pPr>
              <w:numPr>
                <w:ilvl w:val="0"/>
                <w:numId w:val="328"/>
              </w:numPr>
              <w:tabs>
                <w:tab w:val="left" w:pos="0"/>
              </w:tabs>
              <w:jc w:val="both"/>
              <w:rPr>
                <w:sz w:val="28"/>
                <w:szCs w:val="28"/>
                <w:lang w:eastAsia="zh-CN"/>
              </w:rPr>
            </w:pPr>
            <w:r w:rsidRPr="003222E0">
              <w:rPr>
                <w:sz w:val="28"/>
                <w:szCs w:val="28"/>
                <w:lang w:eastAsia="zh-CN"/>
              </w:rPr>
              <w:t>Однажды мне пришлось участвовать в следствии по уголовному делу.</w:t>
            </w:r>
          </w:p>
          <w:p w:rsidR="003222E0" w:rsidRPr="003222E0" w:rsidRDefault="003222E0" w:rsidP="001E309A">
            <w:pPr>
              <w:numPr>
                <w:ilvl w:val="0"/>
                <w:numId w:val="328"/>
              </w:numPr>
              <w:tabs>
                <w:tab w:val="left" w:pos="0"/>
              </w:tabs>
              <w:jc w:val="both"/>
              <w:rPr>
                <w:sz w:val="28"/>
                <w:szCs w:val="28"/>
                <w:lang w:eastAsia="zh-CN"/>
              </w:rPr>
            </w:pPr>
            <w:r w:rsidRPr="003222E0">
              <w:rPr>
                <w:sz w:val="28"/>
                <w:szCs w:val="28"/>
                <w:lang w:eastAsia="zh-CN"/>
              </w:rPr>
              <w:t>Следователь стал перебирать какие-то бумаги, а в это время, не смотря на меня, говорил деловым тоном.</w:t>
            </w:r>
          </w:p>
          <w:p w:rsidR="003222E0" w:rsidRPr="003222E0" w:rsidRDefault="003222E0" w:rsidP="001E309A">
            <w:pPr>
              <w:numPr>
                <w:ilvl w:val="0"/>
                <w:numId w:val="328"/>
              </w:numPr>
              <w:tabs>
                <w:tab w:val="left" w:pos="0"/>
              </w:tabs>
              <w:jc w:val="both"/>
              <w:rPr>
                <w:sz w:val="28"/>
                <w:szCs w:val="28"/>
                <w:lang w:eastAsia="zh-CN"/>
              </w:rPr>
            </w:pPr>
            <w:r w:rsidRPr="003222E0">
              <w:rPr>
                <w:sz w:val="28"/>
                <w:szCs w:val="28"/>
                <w:lang w:eastAsia="zh-CN"/>
              </w:rPr>
              <w:t>Ввиду сильных морозов занятий не было.</w:t>
            </w:r>
          </w:p>
          <w:p w:rsidR="003222E0" w:rsidRPr="003222E0" w:rsidRDefault="003222E0" w:rsidP="001E309A">
            <w:pPr>
              <w:numPr>
                <w:ilvl w:val="0"/>
                <w:numId w:val="328"/>
              </w:numPr>
              <w:tabs>
                <w:tab w:val="left" w:pos="0"/>
              </w:tabs>
              <w:jc w:val="both"/>
              <w:rPr>
                <w:sz w:val="28"/>
                <w:szCs w:val="28"/>
                <w:lang w:eastAsia="zh-CN"/>
              </w:rPr>
            </w:pPr>
            <w:r w:rsidRPr="003222E0">
              <w:rPr>
                <w:sz w:val="28"/>
                <w:szCs w:val="28"/>
                <w:lang w:eastAsia="zh-CN"/>
              </w:rPr>
              <w:t>Впоследствии они подружились.</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40.</w:t>
            </w:r>
          </w:p>
        </w:tc>
        <w:tc>
          <w:tcPr>
            <w:tcW w:w="9355" w:type="dxa"/>
          </w:tcPr>
          <w:p w:rsidR="003222E0" w:rsidRPr="003222E0" w:rsidRDefault="003222E0" w:rsidP="003222E0">
            <w:pPr>
              <w:tabs>
                <w:tab w:val="left" w:pos="0"/>
              </w:tabs>
              <w:jc w:val="both"/>
              <w:rPr>
                <w:sz w:val="28"/>
                <w:szCs w:val="28"/>
              </w:rPr>
            </w:pPr>
            <w:r w:rsidRPr="003222E0">
              <w:rPr>
                <w:sz w:val="28"/>
                <w:szCs w:val="28"/>
              </w:rPr>
              <w:t>Определите функциональный стиль речи данного текста:</w:t>
            </w:r>
          </w:p>
          <w:p w:rsidR="003222E0" w:rsidRPr="003222E0" w:rsidRDefault="003222E0" w:rsidP="003222E0">
            <w:pPr>
              <w:autoSpaceDE w:val="0"/>
              <w:autoSpaceDN w:val="0"/>
              <w:adjustRightInd w:val="0"/>
              <w:jc w:val="both"/>
              <w:rPr>
                <w:rFonts w:eastAsia="TimesNewRoman"/>
                <w:sz w:val="28"/>
                <w:szCs w:val="28"/>
              </w:rPr>
            </w:pPr>
            <w:r w:rsidRPr="003222E0">
              <w:rPr>
                <w:rFonts w:eastAsia="TimesNewRoman"/>
                <w:sz w:val="28"/>
                <w:szCs w:val="28"/>
              </w:rPr>
              <w:t>Темпалгин – комбинированный препарат, в состав которого входят ненаркотический анальгетик метамизол (анальгин) и транквилизатор темпидон. Обладает болеутоляющим, жаропонижающим, слабым противовоспалительным и успокаивающим действием. Применяется при головной, зубной боли, боли в суставах. Может использоваться для уменьшения болей после хирургических и диагностических вмешательств.</w:t>
            </w:r>
          </w:p>
          <w:p w:rsidR="003222E0" w:rsidRPr="003222E0" w:rsidRDefault="003222E0" w:rsidP="001E309A">
            <w:pPr>
              <w:numPr>
                <w:ilvl w:val="0"/>
                <w:numId w:val="319"/>
              </w:numPr>
              <w:autoSpaceDE w:val="0"/>
              <w:autoSpaceDN w:val="0"/>
              <w:adjustRightInd w:val="0"/>
              <w:rPr>
                <w:rFonts w:eastAsia="TimesNewRoman"/>
                <w:sz w:val="28"/>
                <w:szCs w:val="28"/>
              </w:rPr>
            </w:pPr>
            <w:r w:rsidRPr="003222E0">
              <w:rPr>
                <w:rFonts w:eastAsia="TimesNewRoman"/>
                <w:sz w:val="28"/>
                <w:szCs w:val="28"/>
              </w:rPr>
              <w:t>Официально-деловой</w:t>
            </w:r>
          </w:p>
          <w:p w:rsidR="003222E0" w:rsidRPr="003222E0" w:rsidRDefault="003222E0" w:rsidP="001E309A">
            <w:pPr>
              <w:numPr>
                <w:ilvl w:val="0"/>
                <w:numId w:val="319"/>
              </w:numPr>
              <w:autoSpaceDE w:val="0"/>
              <w:autoSpaceDN w:val="0"/>
              <w:adjustRightInd w:val="0"/>
              <w:rPr>
                <w:rFonts w:eastAsia="TimesNewRoman"/>
                <w:sz w:val="28"/>
                <w:szCs w:val="28"/>
              </w:rPr>
            </w:pPr>
            <w:r w:rsidRPr="003222E0">
              <w:rPr>
                <w:rFonts w:eastAsia="TimesNewRoman"/>
                <w:sz w:val="28"/>
                <w:szCs w:val="28"/>
              </w:rPr>
              <w:t xml:space="preserve">Публицистический </w:t>
            </w:r>
          </w:p>
          <w:p w:rsidR="003222E0" w:rsidRPr="003222E0" w:rsidRDefault="003222E0" w:rsidP="001E309A">
            <w:pPr>
              <w:numPr>
                <w:ilvl w:val="0"/>
                <w:numId w:val="319"/>
              </w:numPr>
              <w:autoSpaceDE w:val="0"/>
              <w:autoSpaceDN w:val="0"/>
              <w:adjustRightInd w:val="0"/>
              <w:rPr>
                <w:rFonts w:eastAsia="TimesNewRoman"/>
                <w:sz w:val="28"/>
                <w:szCs w:val="28"/>
              </w:rPr>
            </w:pPr>
            <w:r w:rsidRPr="003222E0">
              <w:rPr>
                <w:rFonts w:eastAsia="TimesNewRoman"/>
                <w:sz w:val="28"/>
                <w:szCs w:val="28"/>
              </w:rPr>
              <w:lastRenderedPageBreak/>
              <w:t>Научный</w:t>
            </w:r>
          </w:p>
          <w:p w:rsidR="003222E0" w:rsidRPr="003222E0" w:rsidRDefault="003222E0" w:rsidP="001E309A">
            <w:pPr>
              <w:numPr>
                <w:ilvl w:val="0"/>
                <w:numId w:val="319"/>
              </w:numPr>
              <w:autoSpaceDE w:val="0"/>
              <w:autoSpaceDN w:val="0"/>
              <w:adjustRightInd w:val="0"/>
              <w:rPr>
                <w:rFonts w:eastAsia="TimesNewRoman"/>
                <w:sz w:val="28"/>
                <w:szCs w:val="28"/>
              </w:rPr>
            </w:pPr>
            <w:r w:rsidRPr="003222E0">
              <w:rPr>
                <w:rFonts w:eastAsia="TimesNewRoman"/>
                <w:sz w:val="28"/>
                <w:szCs w:val="28"/>
              </w:rPr>
              <w:t>Художественный</w:t>
            </w:r>
          </w:p>
          <w:p w:rsidR="003222E0" w:rsidRPr="003222E0" w:rsidRDefault="003222E0" w:rsidP="001E309A">
            <w:pPr>
              <w:numPr>
                <w:ilvl w:val="0"/>
                <w:numId w:val="319"/>
              </w:numPr>
              <w:autoSpaceDE w:val="0"/>
              <w:autoSpaceDN w:val="0"/>
              <w:adjustRightInd w:val="0"/>
              <w:rPr>
                <w:rFonts w:eastAsia="TimesNewRoman"/>
                <w:sz w:val="28"/>
                <w:szCs w:val="28"/>
              </w:rPr>
            </w:pPr>
            <w:r w:rsidRPr="003222E0">
              <w:rPr>
                <w:rFonts w:eastAsia="TimesNewRoman"/>
                <w:sz w:val="28"/>
                <w:szCs w:val="28"/>
              </w:rPr>
              <w:t>Разговорный</w:t>
            </w:r>
          </w:p>
        </w:tc>
      </w:tr>
    </w:tbl>
    <w:p w:rsidR="003222E0" w:rsidRPr="003222E0" w:rsidRDefault="003222E0" w:rsidP="003222E0">
      <w:pPr>
        <w:ind w:hanging="993"/>
        <w:rPr>
          <w:rFonts w:eastAsia="SimSun"/>
          <w:b/>
          <w:bCs/>
          <w:sz w:val="28"/>
          <w:szCs w:val="28"/>
          <w:lang w:eastAsia="zh-CN"/>
        </w:rPr>
      </w:pPr>
      <w:r w:rsidRPr="003222E0">
        <w:rPr>
          <w:rFonts w:eastAsia="SimSun"/>
          <w:b/>
          <w:bCs/>
          <w:sz w:val="28"/>
          <w:szCs w:val="28"/>
          <w:lang w:eastAsia="zh-CN"/>
        </w:rPr>
        <w:lastRenderedPageBreak/>
        <w:t>БЛОК С</w:t>
      </w:r>
    </w:p>
    <w:tbl>
      <w:tblPr>
        <w:tblStyle w:val="230"/>
        <w:tblW w:w="0" w:type="auto"/>
        <w:tblInd w:w="-885" w:type="dxa"/>
        <w:tblLook w:val="04A0" w:firstRow="1" w:lastRow="0" w:firstColumn="1" w:lastColumn="0" w:noHBand="0" w:noVBand="1"/>
      </w:tblPr>
      <w:tblGrid>
        <w:gridCol w:w="1277"/>
        <w:gridCol w:w="8895"/>
      </w:tblGrid>
      <w:tr w:rsidR="003222E0" w:rsidRPr="003222E0" w:rsidTr="009344B9">
        <w:tc>
          <w:tcPr>
            <w:tcW w:w="10172" w:type="dxa"/>
            <w:gridSpan w:val="2"/>
          </w:tcPr>
          <w:p w:rsidR="003222E0" w:rsidRPr="003222E0" w:rsidRDefault="003222E0" w:rsidP="003222E0">
            <w:pPr>
              <w:jc w:val="both"/>
              <w:rPr>
                <w:b/>
                <w:bCs/>
                <w:i/>
                <w:sz w:val="28"/>
                <w:szCs w:val="28"/>
                <w:lang w:eastAsia="zh-CN"/>
              </w:rPr>
            </w:pPr>
            <w:r w:rsidRPr="003222E0">
              <w:rPr>
                <w:b/>
                <w:bCs/>
                <w:i/>
                <w:sz w:val="28"/>
                <w:szCs w:val="28"/>
                <w:lang w:eastAsia="zh-CN"/>
              </w:rPr>
              <w:t>Прочитайте текст, выполните задания 41-50.</w:t>
            </w:r>
          </w:p>
        </w:tc>
      </w:tr>
      <w:tr w:rsidR="003222E0" w:rsidRPr="003222E0" w:rsidTr="009344B9">
        <w:tc>
          <w:tcPr>
            <w:tcW w:w="10172" w:type="dxa"/>
            <w:gridSpan w:val="2"/>
          </w:tcPr>
          <w:p w:rsidR="003222E0" w:rsidRPr="003222E0" w:rsidRDefault="003222E0" w:rsidP="003222E0">
            <w:pPr>
              <w:spacing w:after="200"/>
              <w:jc w:val="both"/>
              <w:rPr>
                <w:sz w:val="28"/>
                <w:szCs w:val="28"/>
              </w:rPr>
            </w:pPr>
            <w:r w:rsidRPr="003222E0">
              <w:rPr>
                <w:color w:val="222222"/>
                <w:sz w:val="28"/>
                <w:szCs w:val="28"/>
              </w:rPr>
              <w:t>1) «Что это? я падаю! у меня ноги подкашиваются», — подумал он и упал на спину. 2) Он раскрыл глаза, надеясь увидать, чем кончилась борьба французов с артиллеристами, и желая знать, убит или нет рыжий артиллерист, взяты или спасены пушки. 3) Но он ничего не видал. 4) Над ним не было ничего уже, кроме неба, — высокого неба, не ясного, но все-таки неизмеримо высокого, с тихо ползущими по нем серыми облаками.  5) «Как тихо, спокойно и торжественно, совсем не так, как я бежал, — подумал князь Андрей, — не так, как мы бежали, кричали и дрались; совсем не так, как с озлобленными и испуганными лицами тащили друг у друга банник француз и артиллерист, — совсем не так ползут облака по этому высокому бесконечному небу. 6) Как же я не видал прежде этого высокого неба? 7) И как я счастлив, что узнал его наконец. 8) Да! все пустое, все обман, кроме этого бесконечного неба. 9) Ничего, ничего нет, кроме его. 10) Но и того даже нет, ничего нет, кроме тишины, успокоения. 11) И слава Богу!..»</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41.</w:t>
            </w:r>
          </w:p>
        </w:tc>
        <w:tc>
          <w:tcPr>
            <w:tcW w:w="8895" w:type="dxa"/>
          </w:tcPr>
          <w:p w:rsidR="003222E0" w:rsidRPr="003222E0" w:rsidRDefault="003222E0" w:rsidP="003222E0">
            <w:pPr>
              <w:jc w:val="both"/>
              <w:rPr>
                <w:b/>
                <w:bCs/>
                <w:sz w:val="28"/>
                <w:szCs w:val="28"/>
                <w:lang w:eastAsia="zh-CN"/>
              </w:rPr>
            </w:pPr>
            <w:r w:rsidRPr="003222E0">
              <w:rPr>
                <w:sz w:val="28"/>
                <w:szCs w:val="28"/>
              </w:rPr>
              <w:t>Какие слова являются грамматической основой в 7 предложении? Выпишите их.</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42.</w:t>
            </w:r>
          </w:p>
        </w:tc>
        <w:tc>
          <w:tcPr>
            <w:tcW w:w="8895" w:type="dxa"/>
          </w:tcPr>
          <w:p w:rsidR="003222E0" w:rsidRPr="003222E0" w:rsidRDefault="003222E0" w:rsidP="003222E0">
            <w:pPr>
              <w:rPr>
                <w:b/>
                <w:bCs/>
                <w:sz w:val="28"/>
                <w:szCs w:val="28"/>
                <w:lang w:eastAsia="zh-CN"/>
              </w:rPr>
            </w:pPr>
            <w:r w:rsidRPr="003222E0">
              <w:rPr>
                <w:sz w:val="28"/>
                <w:szCs w:val="28"/>
              </w:rPr>
              <w:t>Из 2 предложения выпишите словосочетание со связью согласование.</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43.</w:t>
            </w:r>
          </w:p>
        </w:tc>
        <w:tc>
          <w:tcPr>
            <w:tcW w:w="8895" w:type="dxa"/>
          </w:tcPr>
          <w:p w:rsidR="003222E0" w:rsidRPr="003222E0" w:rsidRDefault="003222E0" w:rsidP="003222E0">
            <w:pPr>
              <w:jc w:val="both"/>
              <w:rPr>
                <w:bCs/>
                <w:sz w:val="28"/>
                <w:szCs w:val="28"/>
                <w:lang w:eastAsia="zh-CN"/>
              </w:rPr>
            </w:pPr>
            <w:r w:rsidRPr="003222E0">
              <w:rPr>
                <w:bCs/>
                <w:sz w:val="28"/>
                <w:szCs w:val="28"/>
                <w:lang w:eastAsia="zh-CN"/>
              </w:rPr>
              <w:t>В каком предложении есть обособленное определение? Укажите номер предложения.</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44.</w:t>
            </w:r>
          </w:p>
        </w:tc>
        <w:tc>
          <w:tcPr>
            <w:tcW w:w="8895" w:type="dxa"/>
          </w:tcPr>
          <w:p w:rsidR="003222E0" w:rsidRPr="003222E0" w:rsidRDefault="003222E0" w:rsidP="003222E0">
            <w:pPr>
              <w:jc w:val="both"/>
              <w:rPr>
                <w:b/>
                <w:bCs/>
                <w:sz w:val="28"/>
                <w:szCs w:val="28"/>
                <w:lang w:eastAsia="zh-CN"/>
              </w:rPr>
            </w:pPr>
            <w:r w:rsidRPr="003222E0">
              <w:rPr>
                <w:sz w:val="28"/>
                <w:szCs w:val="28"/>
              </w:rPr>
              <w:t>Укажите верную морфологическую характеристику слова ЧТО в предложении 1.</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45.</w:t>
            </w:r>
          </w:p>
        </w:tc>
        <w:tc>
          <w:tcPr>
            <w:tcW w:w="8895" w:type="dxa"/>
          </w:tcPr>
          <w:p w:rsidR="003222E0" w:rsidRPr="003222E0" w:rsidRDefault="003222E0" w:rsidP="003222E0">
            <w:pPr>
              <w:jc w:val="both"/>
              <w:rPr>
                <w:b/>
                <w:bCs/>
                <w:sz w:val="28"/>
                <w:szCs w:val="28"/>
                <w:lang w:eastAsia="zh-CN"/>
              </w:rPr>
            </w:pPr>
            <w:r w:rsidRPr="003222E0">
              <w:rPr>
                <w:sz w:val="28"/>
                <w:szCs w:val="28"/>
              </w:rPr>
              <w:t>Из 4 предложения выпишите сочинительный союз.</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46.</w:t>
            </w:r>
          </w:p>
        </w:tc>
        <w:tc>
          <w:tcPr>
            <w:tcW w:w="8895" w:type="dxa"/>
          </w:tcPr>
          <w:p w:rsidR="003222E0" w:rsidRPr="003222E0" w:rsidRDefault="003222E0" w:rsidP="003222E0">
            <w:pPr>
              <w:jc w:val="both"/>
              <w:rPr>
                <w:bCs/>
                <w:sz w:val="28"/>
                <w:szCs w:val="28"/>
                <w:lang w:eastAsia="zh-CN"/>
              </w:rPr>
            </w:pPr>
            <w:r w:rsidRPr="003222E0">
              <w:rPr>
                <w:bCs/>
                <w:sz w:val="28"/>
                <w:szCs w:val="28"/>
                <w:lang w:eastAsia="zh-CN"/>
              </w:rPr>
              <w:t>Из 5 предложения выпишите страдательные причастия прошедшего времени.</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47.</w:t>
            </w:r>
          </w:p>
        </w:tc>
        <w:tc>
          <w:tcPr>
            <w:tcW w:w="8895" w:type="dxa"/>
          </w:tcPr>
          <w:p w:rsidR="003222E0" w:rsidRPr="003222E0" w:rsidRDefault="003222E0" w:rsidP="003222E0">
            <w:pPr>
              <w:rPr>
                <w:bCs/>
                <w:sz w:val="28"/>
                <w:szCs w:val="28"/>
                <w:lang w:eastAsia="zh-CN"/>
              </w:rPr>
            </w:pPr>
            <w:r w:rsidRPr="003222E0">
              <w:rPr>
                <w:bCs/>
                <w:sz w:val="28"/>
                <w:szCs w:val="28"/>
                <w:lang w:eastAsia="zh-CN"/>
              </w:rPr>
              <w:t>Укажите верную характеристику 10 предложения текста.</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48.</w:t>
            </w:r>
          </w:p>
        </w:tc>
        <w:tc>
          <w:tcPr>
            <w:tcW w:w="8895" w:type="dxa"/>
          </w:tcPr>
          <w:p w:rsidR="003222E0" w:rsidRPr="003222E0" w:rsidRDefault="003222E0" w:rsidP="003222E0">
            <w:pPr>
              <w:jc w:val="both"/>
              <w:rPr>
                <w:b/>
                <w:bCs/>
                <w:sz w:val="28"/>
                <w:szCs w:val="28"/>
                <w:lang w:eastAsia="zh-CN"/>
              </w:rPr>
            </w:pPr>
            <w:r w:rsidRPr="003222E0">
              <w:rPr>
                <w:sz w:val="28"/>
                <w:szCs w:val="28"/>
              </w:rPr>
              <w:t>Из 4 предложения выпишите слово (слова) с безударной гласной в корне.</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49.</w:t>
            </w:r>
          </w:p>
        </w:tc>
        <w:tc>
          <w:tcPr>
            <w:tcW w:w="8895" w:type="dxa"/>
          </w:tcPr>
          <w:p w:rsidR="003222E0" w:rsidRPr="003222E0" w:rsidRDefault="003222E0" w:rsidP="003222E0">
            <w:pPr>
              <w:jc w:val="both"/>
              <w:rPr>
                <w:bCs/>
                <w:sz w:val="28"/>
                <w:szCs w:val="28"/>
                <w:lang w:eastAsia="zh-CN"/>
              </w:rPr>
            </w:pPr>
            <w:r w:rsidRPr="003222E0">
              <w:rPr>
                <w:bCs/>
                <w:sz w:val="28"/>
                <w:szCs w:val="28"/>
                <w:lang w:eastAsia="zh-CN"/>
              </w:rPr>
              <w:t>Найдите сложноподчиненное предложение с придаточным (придаточными) образа действия. Напишите его номер.</w:t>
            </w:r>
          </w:p>
        </w:tc>
      </w:tr>
      <w:tr w:rsidR="003222E0" w:rsidRPr="003222E0" w:rsidTr="009344B9">
        <w:tc>
          <w:tcPr>
            <w:tcW w:w="1277" w:type="dxa"/>
          </w:tcPr>
          <w:p w:rsidR="003222E0" w:rsidRPr="003222E0" w:rsidRDefault="003222E0" w:rsidP="003222E0">
            <w:pPr>
              <w:jc w:val="center"/>
              <w:rPr>
                <w:b/>
                <w:bCs/>
                <w:sz w:val="28"/>
                <w:szCs w:val="28"/>
                <w:lang w:eastAsia="zh-CN"/>
              </w:rPr>
            </w:pPr>
            <w:r w:rsidRPr="003222E0">
              <w:rPr>
                <w:b/>
                <w:bCs/>
                <w:sz w:val="28"/>
                <w:szCs w:val="28"/>
                <w:lang w:eastAsia="zh-CN"/>
              </w:rPr>
              <w:t>50.</w:t>
            </w:r>
          </w:p>
        </w:tc>
        <w:tc>
          <w:tcPr>
            <w:tcW w:w="8895" w:type="dxa"/>
          </w:tcPr>
          <w:p w:rsidR="003222E0" w:rsidRPr="003222E0" w:rsidRDefault="003222E0" w:rsidP="003222E0">
            <w:pPr>
              <w:jc w:val="both"/>
              <w:rPr>
                <w:b/>
                <w:bCs/>
                <w:sz w:val="28"/>
                <w:szCs w:val="28"/>
                <w:lang w:eastAsia="zh-CN"/>
              </w:rPr>
            </w:pPr>
            <w:r w:rsidRPr="003222E0">
              <w:rPr>
                <w:sz w:val="28"/>
                <w:szCs w:val="28"/>
              </w:rPr>
              <w:t>Из 8 предложения выпишите слово, образованное приставочно-суффиксальным способом.</w:t>
            </w:r>
          </w:p>
        </w:tc>
      </w:tr>
    </w:tbl>
    <w:p w:rsidR="003222E0" w:rsidRPr="003222E0" w:rsidRDefault="003222E0" w:rsidP="003222E0"/>
    <w:p w:rsidR="003222E0" w:rsidRDefault="003222E0" w:rsidP="0057767F">
      <w:pPr>
        <w:tabs>
          <w:tab w:val="left" w:pos="3600"/>
        </w:tabs>
        <w:spacing w:after="200" w:line="276" w:lineRule="auto"/>
        <w:jc w:val="both"/>
        <w:rPr>
          <w:rFonts w:cs="Times New Roman"/>
          <w:sz w:val="28"/>
          <w:szCs w:val="28"/>
        </w:rPr>
      </w:pPr>
    </w:p>
    <w:p w:rsidR="003222E0" w:rsidRDefault="003222E0">
      <w:pPr>
        <w:rPr>
          <w:rFonts w:cs="Times New Roman"/>
          <w:sz w:val="28"/>
          <w:szCs w:val="28"/>
        </w:rPr>
      </w:pPr>
      <w:r>
        <w:rPr>
          <w:rFonts w:cs="Times New Roman"/>
          <w:sz w:val="28"/>
          <w:szCs w:val="28"/>
        </w:rPr>
        <w:br w:type="page"/>
      </w:r>
    </w:p>
    <w:p w:rsidR="0057767F" w:rsidRPr="0057767F" w:rsidRDefault="003222E0" w:rsidP="0057767F">
      <w:pPr>
        <w:tabs>
          <w:tab w:val="left" w:pos="3600"/>
        </w:tabs>
        <w:spacing w:after="200" w:line="276" w:lineRule="auto"/>
        <w:jc w:val="both"/>
        <w:rPr>
          <w:rFonts w:cs="Times New Roman"/>
          <w:sz w:val="28"/>
          <w:szCs w:val="28"/>
        </w:rPr>
      </w:pPr>
      <w:r w:rsidRPr="00D37D0C">
        <w:rPr>
          <w:rFonts w:ascii="OfficinaSansBookC" w:eastAsia="Calibri" w:hAnsi="OfficinaSansBookC" w:cs="Times New Roman"/>
          <w:noProof/>
          <w:lang w:eastAsia="ru-RU"/>
        </w:rPr>
        <w:lastRenderedPageBreak/>
        <w:drawing>
          <wp:inline distT="0" distB="0" distL="0" distR="0" wp14:anchorId="2077520D" wp14:editId="1C936DCE">
            <wp:extent cx="5940191" cy="2708275"/>
            <wp:effectExtent l="0" t="0" r="3810"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5945612" cy="2710747"/>
                    </a:xfrm>
                    <a:prstGeom prst="rect">
                      <a:avLst/>
                    </a:prstGeom>
                  </pic:spPr>
                </pic:pic>
              </a:graphicData>
            </a:graphic>
          </wp:inline>
        </w:drawing>
      </w:r>
    </w:p>
    <w:p w:rsidR="003222E0" w:rsidRPr="003222E0" w:rsidRDefault="003222E0" w:rsidP="003222E0">
      <w:pPr>
        <w:spacing w:line="360" w:lineRule="auto"/>
        <w:jc w:val="center"/>
        <w:rPr>
          <w:rFonts w:ascii="OfficinaSansBookC" w:hAnsi="OfficinaSansBookC"/>
          <w:b/>
          <w:bCs/>
          <w:sz w:val="36"/>
          <w:szCs w:val="36"/>
        </w:rPr>
      </w:pPr>
      <w:r w:rsidRPr="003222E0">
        <w:rPr>
          <w:rFonts w:ascii="OfficinaSansBookC" w:hAnsi="OfficinaSansBookC"/>
          <w:b/>
          <w:bCs/>
          <w:sz w:val="36"/>
          <w:szCs w:val="36"/>
        </w:rPr>
        <w:t xml:space="preserve">Методические материалы по ОД «Физическая культура» </w:t>
      </w:r>
    </w:p>
    <w:p w:rsidR="003222E0" w:rsidRPr="003222E0" w:rsidRDefault="003222E0" w:rsidP="003222E0">
      <w:pPr>
        <w:spacing w:line="360" w:lineRule="auto"/>
        <w:jc w:val="center"/>
        <w:rPr>
          <w:rFonts w:ascii="OfficinaSansBookC" w:hAnsi="OfficinaSansBookC"/>
          <w:b/>
          <w:bCs/>
          <w:sz w:val="28"/>
          <w:szCs w:val="28"/>
        </w:rPr>
      </w:pPr>
      <w:r w:rsidRPr="003222E0">
        <w:rPr>
          <w:rFonts w:ascii="OfficinaSansBookC" w:hAnsi="OfficinaSansBookC"/>
          <w:b/>
          <w:bCs/>
          <w:sz w:val="28"/>
          <w:szCs w:val="28"/>
        </w:rPr>
        <w:t xml:space="preserve">для участия в конкурсе </w:t>
      </w:r>
    </w:p>
    <w:p w:rsidR="003222E0" w:rsidRPr="003222E0" w:rsidRDefault="003222E0" w:rsidP="003222E0">
      <w:pPr>
        <w:spacing w:line="360" w:lineRule="auto"/>
        <w:jc w:val="center"/>
        <w:rPr>
          <w:rFonts w:ascii="OfficinaSansBookC" w:hAnsi="OfficinaSansBookC"/>
          <w:b/>
          <w:bCs/>
          <w:sz w:val="28"/>
          <w:szCs w:val="28"/>
        </w:rPr>
      </w:pPr>
      <w:r w:rsidRPr="003222E0">
        <w:rPr>
          <w:rFonts w:ascii="OfficinaSansBookC" w:hAnsi="OfficinaSansBookC"/>
          <w:b/>
          <w:bCs/>
          <w:sz w:val="28"/>
          <w:szCs w:val="28"/>
        </w:rPr>
        <w:t>«Лучшие образовательные модели реализации общеобразовательной подготовки»</w:t>
      </w:r>
    </w:p>
    <w:p w:rsidR="003222E0" w:rsidRPr="003222E0" w:rsidRDefault="003222E0" w:rsidP="003222E0">
      <w:pPr>
        <w:spacing w:line="360" w:lineRule="auto"/>
        <w:jc w:val="both"/>
        <w:rPr>
          <w:rFonts w:ascii="OfficinaSansBookC" w:hAnsi="OfficinaSansBookC"/>
          <w:sz w:val="28"/>
          <w:szCs w:val="28"/>
          <w:u w:val="single"/>
        </w:rPr>
      </w:pPr>
      <w:r w:rsidRPr="003222E0">
        <w:rPr>
          <w:rFonts w:ascii="OfficinaSansBookC" w:hAnsi="OfficinaSansBookC"/>
          <w:sz w:val="28"/>
          <w:szCs w:val="28"/>
        </w:rPr>
        <w:t xml:space="preserve">Направление </w:t>
      </w:r>
      <w:r w:rsidRPr="003222E0">
        <w:rPr>
          <w:rFonts w:ascii="OfficinaSansBookC" w:hAnsi="OfficinaSansBookC"/>
          <w:sz w:val="28"/>
          <w:szCs w:val="28"/>
          <w:u w:val="single"/>
        </w:rPr>
        <w:t>2. Лучшие образовательные модели реализации общеобразовательной подготовки по общеобразовательной дисциплине__________________________________</w:t>
      </w:r>
    </w:p>
    <w:tbl>
      <w:tblPr>
        <w:tblStyle w:val="240"/>
        <w:tblW w:w="9493" w:type="dxa"/>
        <w:tblLook w:val="04A0" w:firstRow="1" w:lastRow="0" w:firstColumn="1" w:lastColumn="0" w:noHBand="0" w:noVBand="1"/>
      </w:tblPr>
      <w:tblGrid>
        <w:gridCol w:w="3402"/>
        <w:gridCol w:w="6091"/>
      </w:tblGrid>
      <w:tr w:rsidR="003222E0" w:rsidRPr="003222E0" w:rsidTr="009344B9">
        <w:tc>
          <w:tcPr>
            <w:tcW w:w="3310" w:type="dxa"/>
          </w:tcPr>
          <w:p w:rsidR="003222E0" w:rsidRPr="003222E0" w:rsidRDefault="003222E0" w:rsidP="003222E0">
            <w:pPr>
              <w:jc w:val="both"/>
              <w:rPr>
                <w:rFonts w:ascii="OfficinaSansBookC" w:hAnsi="OfficinaSansBookC"/>
                <w:sz w:val="28"/>
                <w:szCs w:val="28"/>
              </w:rPr>
            </w:pPr>
            <w:r w:rsidRPr="003222E0">
              <w:rPr>
                <w:rFonts w:ascii="OfficinaSansBookC" w:hAnsi="OfficinaSansBookC"/>
                <w:sz w:val="28"/>
                <w:szCs w:val="28"/>
              </w:rPr>
              <w:t>Федеральный округ</w:t>
            </w:r>
          </w:p>
        </w:tc>
        <w:tc>
          <w:tcPr>
            <w:tcW w:w="6183" w:type="dxa"/>
          </w:tcPr>
          <w:p w:rsidR="003222E0" w:rsidRPr="003222E0" w:rsidRDefault="003222E0" w:rsidP="003222E0">
            <w:pPr>
              <w:spacing w:line="360" w:lineRule="auto"/>
              <w:jc w:val="both"/>
              <w:rPr>
                <w:rFonts w:ascii="OfficinaSansBookC" w:hAnsi="OfficinaSansBookC"/>
                <w:sz w:val="28"/>
                <w:szCs w:val="28"/>
              </w:rPr>
            </w:pPr>
            <w:r w:rsidRPr="003222E0">
              <w:rPr>
                <w:rFonts w:ascii="OfficinaSansBookC" w:hAnsi="OfficinaSansBookC"/>
                <w:sz w:val="28"/>
                <w:szCs w:val="28"/>
              </w:rPr>
              <w:t>Приволжский федеральный округ</w:t>
            </w:r>
          </w:p>
        </w:tc>
      </w:tr>
      <w:tr w:rsidR="003222E0" w:rsidRPr="003222E0" w:rsidTr="009344B9">
        <w:tc>
          <w:tcPr>
            <w:tcW w:w="3310" w:type="dxa"/>
          </w:tcPr>
          <w:p w:rsidR="003222E0" w:rsidRPr="003222E0" w:rsidRDefault="003222E0" w:rsidP="003222E0">
            <w:pPr>
              <w:jc w:val="both"/>
              <w:rPr>
                <w:rFonts w:ascii="OfficinaSansBookC" w:hAnsi="OfficinaSansBookC"/>
                <w:sz w:val="28"/>
                <w:szCs w:val="28"/>
              </w:rPr>
            </w:pPr>
            <w:r w:rsidRPr="003222E0">
              <w:rPr>
                <w:rFonts w:ascii="OfficinaSansBookC" w:hAnsi="OfficinaSansBookC"/>
                <w:sz w:val="28"/>
                <w:szCs w:val="28"/>
              </w:rPr>
              <w:t>Регион</w:t>
            </w:r>
          </w:p>
        </w:tc>
        <w:tc>
          <w:tcPr>
            <w:tcW w:w="6183" w:type="dxa"/>
          </w:tcPr>
          <w:p w:rsidR="003222E0" w:rsidRPr="003222E0" w:rsidRDefault="003222E0" w:rsidP="003222E0">
            <w:pPr>
              <w:spacing w:line="360" w:lineRule="auto"/>
              <w:jc w:val="both"/>
              <w:rPr>
                <w:rFonts w:ascii="OfficinaSansBookC" w:hAnsi="OfficinaSansBookC"/>
                <w:sz w:val="28"/>
                <w:szCs w:val="28"/>
              </w:rPr>
            </w:pPr>
            <w:r w:rsidRPr="003222E0">
              <w:rPr>
                <w:rFonts w:ascii="OfficinaSansBookC" w:hAnsi="OfficinaSansBookC"/>
                <w:sz w:val="28"/>
                <w:szCs w:val="28"/>
              </w:rPr>
              <w:t>Самарская область</w:t>
            </w:r>
          </w:p>
        </w:tc>
      </w:tr>
      <w:tr w:rsidR="003222E0" w:rsidRPr="003222E0" w:rsidTr="009344B9">
        <w:tc>
          <w:tcPr>
            <w:tcW w:w="3310" w:type="dxa"/>
          </w:tcPr>
          <w:p w:rsidR="003222E0" w:rsidRPr="003222E0" w:rsidRDefault="003222E0" w:rsidP="003222E0">
            <w:pPr>
              <w:jc w:val="both"/>
              <w:rPr>
                <w:rFonts w:ascii="OfficinaSansBookC" w:hAnsi="OfficinaSansBookC"/>
                <w:sz w:val="28"/>
                <w:szCs w:val="28"/>
              </w:rPr>
            </w:pPr>
            <w:r w:rsidRPr="003222E0">
              <w:rPr>
                <w:rFonts w:ascii="OfficinaSansBookC" w:hAnsi="OfficinaSansBookC"/>
                <w:sz w:val="28"/>
                <w:szCs w:val="28"/>
              </w:rPr>
              <w:t>Наименование ФПП</w:t>
            </w:r>
          </w:p>
        </w:tc>
        <w:tc>
          <w:tcPr>
            <w:tcW w:w="6183" w:type="dxa"/>
          </w:tcPr>
          <w:p w:rsidR="003222E0" w:rsidRPr="003222E0" w:rsidRDefault="003222E0" w:rsidP="003222E0">
            <w:pPr>
              <w:spacing w:line="360" w:lineRule="auto"/>
              <w:jc w:val="both"/>
              <w:rPr>
                <w:rFonts w:ascii="OfficinaSansBookC" w:hAnsi="OfficinaSansBookC"/>
                <w:sz w:val="28"/>
                <w:szCs w:val="28"/>
              </w:rPr>
            </w:pPr>
            <w:r w:rsidRPr="003222E0">
              <w:rPr>
                <w:rFonts w:ascii="OfficinaSansBookC" w:hAnsi="OfficinaSansBookC"/>
                <w:sz w:val="28"/>
                <w:szCs w:val="28"/>
              </w:rPr>
              <w:t>ГБПОУ «Тольяттинский медколледж»</w:t>
            </w:r>
          </w:p>
        </w:tc>
      </w:tr>
      <w:tr w:rsidR="003222E0" w:rsidRPr="003222E0" w:rsidTr="009344B9">
        <w:tc>
          <w:tcPr>
            <w:tcW w:w="3310" w:type="dxa"/>
          </w:tcPr>
          <w:p w:rsidR="003222E0" w:rsidRPr="003222E0" w:rsidRDefault="003222E0" w:rsidP="003222E0">
            <w:pPr>
              <w:jc w:val="both"/>
              <w:rPr>
                <w:rFonts w:ascii="OfficinaSansBookC" w:hAnsi="OfficinaSansBookC"/>
                <w:sz w:val="28"/>
                <w:szCs w:val="28"/>
              </w:rPr>
            </w:pPr>
            <w:r w:rsidRPr="003222E0">
              <w:rPr>
                <w:rFonts w:ascii="OfficinaSansBookC" w:hAnsi="OfficinaSansBookC"/>
                <w:sz w:val="28"/>
                <w:szCs w:val="28"/>
                <w:lang w:val="en-US"/>
              </w:rPr>
              <w:t xml:space="preserve">ID </w:t>
            </w:r>
            <w:r w:rsidRPr="003222E0">
              <w:rPr>
                <w:rFonts w:ascii="OfficinaSansBookC" w:hAnsi="OfficinaSansBookC"/>
                <w:sz w:val="28"/>
                <w:szCs w:val="28"/>
              </w:rPr>
              <w:t>ФПП</w:t>
            </w:r>
          </w:p>
        </w:tc>
        <w:tc>
          <w:tcPr>
            <w:tcW w:w="6183" w:type="dxa"/>
          </w:tcPr>
          <w:p w:rsidR="003222E0" w:rsidRPr="003222E0" w:rsidRDefault="003222E0" w:rsidP="003222E0">
            <w:pPr>
              <w:spacing w:line="360" w:lineRule="auto"/>
              <w:jc w:val="both"/>
              <w:rPr>
                <w:rFonts w:ascii="OfficinaSansBookC" w:hAnsi="OfficinaSansBookC"/>
                <w:sz w:val="28"/>
                <w:szCs w:val="28"/>
              </w:rPr>
            </w:pPr>
            <w:r w:rsidRPr="003222E0">
              <w:rPr>
                <w:rFonts w:ascii="OfficinaSansBookC" w:hAnsi="OfficinaSansBookC"/>
                <w:sz w:val="28"/>
                <w:szCs w:val="28"/>
              </w:rPr>
              <w:t>261</w:t>
            </w:r>
          </w:p>
        </w:tc>
      </w:tr>
      <w:tr w:rsidR="003222E0" w:rsidRPr="003222E0" w:rsidTr="009344B9">
        <w:tc>
          <w:tcPr>
            <w:tcW w:w="3310" w:type="dxa"/>
          </w:tcPr>
          <w:p w:rsidR="003222E0" w:rsidRPr="003222E0" w:rsidRDefault="003222E0" w:rsidP="003222E0">
            <w:pPr>
              <w:jc w:val="both"/>
              <w:rPr>
                <w:rFonts w:ascii="OfficinaSansBookC" w:hAnsi="OfficinaSansBookC"/>
                <w:sz w:val="28"/>
                <w:szCs w:val="28"/>
              </w:rPr>
            </w:pPr>
            <w:r w:rsidRPr="003222E0">
              <w:rPr>
                <w:rFonts w:ascii="OfficinaSansBookC" w:hAnsi="OfficinaSansBookC"/>
                <w:sz w:val="28"/>
                <w:szCs w:val="28"/>
              </w:rPr>
              <w:t>ФИО преподавателя-участника апробации, контакты (</w:t>
            </w:r>
            <w:r w:rsidRPr="003222E0">
              <w:rPr>
                <w:rFonts w:ascii="OfficinaSansBookC" w:hAnsi="OfficinaSansBookC"/>
                <w:sz w:val="28"/>
                <w:szCs w:val="28"/>
                <w:lang w:val="en-US"/>
              </w:rPr>
              <w:t>e</w:t>
            </w:r>
            <w:r w:rsidRPr="003222E0">
              <w:rPr>
                <w:rFonts w:ascii="OfficinaSansBookC" w:hAnsi="OfficinaSansBookC"/>
                <w:sz w:val="28"/>
                <w:szCs w:val="28"/>
              </w:rPr>
              <w:t>-</w:t>
            </w:r>
            <w:r w:rsidRPr="003222E0">
              <w:rPr>
                <w:rFonts w:ascii="OfficinaSansBookC" w:hAnsi="OfficinaSansBookC"/>
                <w:sz w:val="28"/>
                <w:szCs w:val="28"/>
                <w:lang w:val="en-US"/>
              </w:rPr>
              <w:t>mail</w:t>
            </w:r>
            <w:r w:rsidRPr="003222E0">
              <w:rPr>
                <w:rFonts w:ascii="OfficinaSansBookC" w:hAnsi="OfficinaSansBookC"/>
                <w:sz w:val="28"/>
                <w:szCs w:val="28"/>
              </w:rPr>
              <w:t>, тел.)</w:t>
            </w:r>
          </w:p>
        </w:tc>
        <w:tc>
          <w:tcPr>
            <w:tcW w:w="6183" w:type="dxa"/>
          </w:tcPr>
          <w:p w:rsidR="003222E0" w:rsidRPr="003222E0" w:rsidRDefault="003222E0" w:rsidP="003222E0">
            <w:pPr>
              <w:rPr>
                <w:szCs w:val="24"/>
              </w:rPr>
            </w:pPr>
            <w:r w:rsidRPr="003222E0">
              <w:rPr>
                <w:szCs w:val="24"/>
              </w:rPr>
              <w:t>Родионова Ирина Владимировна     89277755762</w:t>
            </w:r>
          </w:p>
          <w:p w:rsidR="003222E0" w:rsidRPr="003222E0" w:rsidRDefault="003222E0" w:rsidP="003222E0">
            <w:pPr>
              <w:spacing w:line="360" w:lineRule="auto"/>
              <w:jc w:val="both"/>
              <w:rPr>
                <w:rFonts w:ascii="OfficinaSansBookC" w:hAnsi="OfficinaSansBookC"/>
                <w:sz w:val="28"/>
                <w:szCs w:val="28"/>
              </w:rPr>
            </w:pPr>
            <w:r w:rsidRPr="003222E0">
              <w:rPr>
                <w:szCs w:val="24"/>
              </w:rPr>
              <w:t xml:space="preserve"> </w:t>
            </w:r>
            <w:hyperlink r:id="rId119" w:history="1">
              <w:r w:rsidRPr="003222E0">
                <w:rPr>
                  <w:color w:val="0000FF"/>
                  <w:szCs w:val="24"/>
                  <w:u w:val="single"/>
                  <w:lang w:val="en-US"/>
                </w:rPr>
                <w:t>rodionova</w:t>
              </w:r>
              <w:r w:rsidRPr="003222E0">
                <w:rPr>
                  <w:color w:val="0000FF"/>
                  <w:szCs w:val="24"/>
                  <w:u w:val="single"/>
                </w:rPr>
                <w:t>009@</w:t>
              </w:r>
              <w:r w:rsidRPr="003222E0">
                <w:rPr>
                  <w:color w:val="0000FF"/>
                  <w:szCs w:val="24"/>
                  <w:u w:val="single"/>
                  <w:lang w:val="en-US"/>
                </w:rPr>
                <w:t>gmail</w:t>
              </w:r>
              <w:r w:rsidRPr="003222E0">
                <w:rPr>
                  <w:color w:val="0000FF"/>
                  <w:szCs w:val="24"/>
                  <w:u w:val="single"/>
                </w:rPr>
                <w:t>.</w:t>
              </w:r>
              <w:r w:rsidRPr="003222E0">
                <w:rPr>
                  <w:color w:val="0000FF"/>
                  <w:szCs w:val="24"/>
                  <w:u w:val="single"/>
                  <w:lang w:val="en-US"/>
                </w:rPr>
                <w:t>com</w:t>
              </w:r>
            </w:hyperlink>
          </w:p>
        </w:tc>
      </w:tr>
      <w:tr w:rsidR="003222E0" w:rsidRPr="003222E0" w:rsidTr="009344B9">
        <w:tc>
          <w:tcPr>
            <w:tcW w:w="3310" w:type="dxa"/>
          </w:tcPr>
          <w:p w:rsidR="003222E0" w:rsidRPr="003222E0" w:rsidRDefault="003222E0" w:rsidP="003222E0">
            <w:pPr>
              <w:jc w:val="both"/>
              <w:rPr>
                <w:rFonts w:ascii="OfficinaSansBookC" w:hAnsi="OfficinaSansBookC"/>
                <w:sz w:val="28"/>
                <w:szCs w:val="28"/>
              </w:rPr>
            </w:pPr>
            <w:r w:rsidRPr="003222E0">
              <w:rPr>
                <w:rFonts w:ascii="OfficinaSansBookC" w:hAnsi="OfficinaSansBookC"/>
                <w:sz w:val="28"/>
                <w:szCs w:val="28"/>
              </w:rPr>
              <w:t xml:space="preserve">Специальность/профессия </w:t>
            </w:r>
          </w:p>
          <w:p w:rsidR="003222E0" w:rsidRPr="003222E0" w:rsidRDefault="003222E0" w:rsidP="003222E0">
            <w:pPr>
              <w:jc w:val="both"/>
              <w:rPr>
                <w:rFonts w:ascii="OfficinaSansBookC" w:hAnsi="OfficinaSansBookC"/>
                <w:sz w:val="28"/>
                <w:szCs w:val="28"/>
              </w:rPr>
            </w:pPr>
            <w:r w:rsidRPr="003222E0">
              <w:rPr>
                <w:rFonts w:ascii="OfficinaSansBookC" w:hAnsi="OfficinaSansBookC"/>
                <w:sz w:val="28"/>
                <w:szCs w:val="28"/>
              </w:rPr>
              <w:t>(в формате ХХ.00.00)</w:t>
            </w:r>
          </w:p>
        </w:tc>
        <w:tc>
          <w:tcPr>
            <w:tcW w:w="6183" w:type="dxa"/>
          </w:tcPr>
          <w:p w:rsidR="003222E0" w:rsidRPr="003222E0" w:rsidRDefault="003222E0" w:rsidP="003222E0">
            <w:pPr>
              <w:spacing w:line="360" w:lineRule="auto"/>
              <w:jc w:val="both"/>
              <w:rPr>
                <w:rFonts w:ascii="OfficinaSansBookC" w:hAnsi="OfficinaSansBookC"/>
                <w:sz w:val="28"/>
                <w:szCs w:val="28"/>
              </w:rPr>
            </w:pPr>
            <w:r>
              <w:rPr>
                <w:rFonts w:ascii="OfficinaSansBookC" w:hAnsi="OfficinaSansBookC"/>
                <w:sz w:val="28"/>
                <w:szCs w:val="28"/>
              </w:rPr>
              <w:t>33.02.01 Фармация</w:t>
            </w:r>
          </w:p>
        </w:tc>
      </w:tr>
    </w:tbl>
    <w:p w:rsidR="003222E0" w:rsidRPr="003222E0" w:rsidRDefault="003222E0" w:rsidP="003222E0">
      <w:pPr>
        <w:spacing w:line="276" w:lineRule="auto"/>
        <w:jc w:val="center"/>
        <w:rPr>
          <w:rFonts w:ascii="OfficinaSansBookC" w:hAnsi="OfficinaSansBookC"/>
          <w:sz w:val="28"/>
          <w:szCs w:val="28"/>
        </w:rPr>
      </w:pPr>
    </w:p>
    <w:p w:rsidR="003222E0" w:rsidRPr="003222E0" w:rsidRDefault="003222E0" w:rsidP="003222E0">
      <w:pPr>
        <w:spacing w:line="276" w:lineRule="auto"/>
        <w:jc w:val="center"/>
        <w:rPr>
          <w:rFonts w:ascii="OfficinaSansBookC" w:hAnsi="OfficinaSansBookC"/>
          <w:sz w:val="28"/>
          <w:szCs w:val="28"/>
        </w:rPr>
      </w:pPr>
      <w:r w:rsidRPr="003222E0">
        <w:rPr>
          <w:rFonts w:ascii="OfficinaSansBookC" w:hAnsi="OfficinaSansBookC"/>
          <w:sz w:val="28"/>
          <w:szCs w:val="28"/>
        </w:rPr>
        <w:t>Москва    ИРПО</w:t>
      </w:r>
    </w:p>
    <w:p w:rsidR="003222E0" w:rsidRPr="003222E0" w:rsidRDefault="003222E0" w:rsidP="003222E0">
      <w:pPr>
        <w:spacing w:line="276" w:lineRule="auto"/>
        <w:jc w:val="center"/>
        <w:rPr>
          <w:rFonts w:ascii="OfficinaSansBookC" w:hAnsi="OfficinaSansBookC"/>
          <w:sz w:val="28"/>
          <w:szCs w:val="28"/>
        </w:rPr>
      </w:pPr>
      <w:r w:rsidRPr="003222E0">
        <w:rPr>
          <w:rFonts w:ascii="OfficinaSansBookC" w:hAnsi="OfficinaSansBookC"/>
          <w:sz w:val="28"/>
          <w:szCs w:val="28"/>
        </w:rPr>
        <w:t>2022 год</w:t>
      </w:r>
    </w:p>
    <w:p w:rsidR="004A4552" w:rsidRPr="00A20F96" w:rsidRDefault="004A4552" w:rsidP="00A20F96">
      <w:pPr>
        <w:spacing w:after="200" w:line="276" w:lineRule="auto"/>
        <w:rPr>
          <w:rFonts w:ascii="Calibri" w:eastAsia="Calibri" w:hAnsi="Calibri" w:cs="Times New Roman"/>
          <w:szCs w:val="24"/>
        </w:rPr>
      </w:pPr>
    </w:p>
    <w:p w:rsidR="003222E0" w:rsidRDefault="003222E0">
      <w:r>
        <w:br w:type="page"/>
      </w:r>
    </w:p>
    <w:p w:rsidR="003222E0" w:rsidRPr="003222E0" w:rsidRDefault="003222E0" w:rsidP="003222E0">
      <w:pPr>
        <w:spacing w:line="276" w:lineRule="auto"/>
        <w:jc w:val="center"/>
        <w:rPr>
          <w:rFonts w:eastAsia="Calibri" w:cs="Times New Roman"/>
          <w:sz w:val="22"/>
        </w:rPr>
      </w:pPr>
      <w:r w:rsidRPr="003222E0">
        <w:rPr>
          <w:rFonts w:eastAsia="Calibri" w:cs="Times New Roman"/>
          <w:sz w:val="22"/>
        </w:rPr>
        <w:lastRenderedPageBreak/>
        <w:t>МИНИСТЕРСТВО ПРОСВЕЩЕНИЯ РОССИЙСКОЙ ФЕДЕРАЦИИ</w:t>
      </w:r>
    </w:p>
    <w:p w:rsidR="003222E0" w:rsidRPr="003222E0" w:rsidRDefault="003222E0" w:rsidP="003222E0">
      <w:pPr>
        <w:spacing w:line="276" w:lineRule="auto"/>
        <w:jc w:val="center"/>
        <w:rPr>
          <w:rFonts w:eastAsia="Calibri" w:cs="Times New Roman"/>
          <w:sz w:val="22"/>
        </w:rPr>
      </w:pPr>
      <w:r w:rsidRPr="003222E0">
        <w:rPr>
          <w:rFonts w:eastAsia="Calibri" w:cs="Times New Roman"/>
          <w:sz w:val="22"/>
        </w:rPr>
        <w:t>ФЕДЕРАЛЬНОЕ ГОСУДАРСТВЕННОЕ БЮДЖЕТНОЕ ОБРАЗОВАТЕЛЬНОЕ УЧРЕЖДЕНИЕ ДОПОЛНИТЕЛЬНОГО ПРОФЕССИОНАЛЬНОГО ОБРАЗОВАНИЯ</w:t>
      </w:r>
    </w:p>
    <w:p w:rsidR="003222E0" w:rsidRPr="003222E0" w:rsidRDefault="003222E0" w:rsidP="003222E0">
      <w:pPr>
        <w:spacing w:line="276" w:lineRule="auto"/>
        <w:jc w:val="center"/>
        <w:rPr>
          <w:rFonts w:eastAsia="Calibri" w:cs="Times New Roman"/>
          <w:sz w:val="22"/>
        </w:rPr>
      </w:pPr>
      <w:r w:rsidRPr="003222E0">
        <w:rPr>
          <w:rFonts w:eastAsia="Calibri" w:cs="Times New Roman"/>
          <w:sz w:val="22"/>
        </w:rPr>
        <w:t>«ИНСТИТУТ РАЗВИТИЯ ПРОФЕССИОНАЛЬНОГО ОБРАЗОВАНИЯ»</w:t>
      </w:r>
    </w:p>
    <w:p w:rsidR="003222E0" w:rsidRPr="003222E0" w:rsidRDefault="003222E0" w:rsidP="003222E0">
      <w:pPr>
        <w:spacing w:line="276" w:lineRule="auto"/>
        <w:rPr>
          <w:rFonts w:ascii="Calibri" w:eastAsia="Calibri" w:hAnsi="Calibri" w:cs="Times New Roman"/>
          <w:sz w:val="22"/>
        </w:rPr>
      </w:pPr>
    </w:p>
    <w:tbl>
      <w:tblPr>
        <w:tblW w:w="9180" w:type="dxa"/>
        <w:tblLook w:val="04A0" w:firstRow="1" w:lastRow="0" w:firstColumn="1" w:lastColumn="0" w:noHBand="0" w:noVBand="1"/>
      </w:tblPr>
      <w:tblGrid>
        <w:gridCol w:w="4644"/>
        <w:gridCol w:w="4536"/>
      </w:tblGrid>
      <w:tr w:rsidR="003222E0" w:rsidRPr="003222E0" w:rsidTr="009344B9">
        <w:tc>
          <w:tcPr>
            <w:tcW w:w="4644" w:type="dxa"/>
          </w:tcPr>
          <w:p w:rsidR="003222E0" w:rsidRPr="003222E0" w:rsidRDefault="003222E0" w:rsidP="003222E0">
            <w:pPr>
              <w:spacing w:after="200" w:line="276" w:lineRule="auto"/>
              <w:rPr>
                <w:rFonts w:eastAsia="Calibri" w:cs="Times New Roman"/>
                <w:sz w:val="22"/>
              </w:rPr>
            </w:pPr>
          </w:p>
        </w:tc>
        <w:tc>
          <w:tcPr>
            <w:tcW w:w="4536" w:type="dxa"/>
          </w:tcPr>
          <w:p w:rsidR="003222E0" w:rsidRPr="003222E0" w:rsidRDefault="003222E0" w:rsidP="003222E0">
            <w:pPr>
              <w:spacing w:after="200" w:line="276" w:lineRule="auto"/>
              <w:rPr>
                <w:rFonts w:eastAsia="Calibri" w:cs="Times New Roman"/>
                <w:sz w:val="22"/>
              </w:rPr>
            </w:pPr>
          </w:p>
        </w:tc>
      </w:tr>
    </w:tbl>
    <w:p w:rsidR="003222E0" w:rsidRPr="003222E0" w:rsidRDefault="003222E0" w:rsidP="003222E0">
      <w:pPr>
        <w:spacing w:after="200" w:line="276" w:lineRule="auto"/>
        <w:rPr>
          <w:rFonts w:ascii="Calibri" w:eastAsia="Calibri" w:hAnsi="Calibri" w:cs="Times New Roman"/>
          <w:sz w:val="22"/>
        </w:rPr>
      </w:pPr>
    </w:p>
    <w:p w:rsidR="003222E0" w:rsidRPr="003222E0" w:rsidRDefault="003222E0" w:rsidP="003222E0">
      <w:pPr>
        <w:spacing w:after="200" w:line="276" w:lineRule="auto"/>
        <w:jc w:val="center"/>
        <w:rPr>
          <w:rFonts w:eastAsia="Calibri" w:cs="Times New Roman"/>
          <w:b/>
          <w:bCs/>
          <w:sz w:val="28"/>
          <w:szCs w:val="28"/>
        </w:rPr>
      </w:pPr>
      <w:r w:rsidRPr="003222E0">
        <w:rPr>
          <w:rFonts w:eastAsia="Calibri" w:cs="Times New Roman"/>
          <w:b/>
          <w:bCs/>
          <w:sz w:val="28"/>
          <w:szCs w:val="28"/>
        </w:rPr>
        <w:t>ПРОЕКТ РАБОЧЕЙ ПРОГРАММЫ</w:t>
      </w:r>
    </w:p>
    <w:p w:rsidR="003222E0" w:rsidRPr="003222E0" w:rsidRDefault="003222E0" w:rsidP="003222E0">
      <w:pPr>
        <w:spacing w:after="200" w:line="276" w:lineRule="auto"/>
        <w:jc w:val="center"/>
        <w:rPr>
          <w:rFonts w:eastAsia="Calibri" w:cs="Times New Roman"/>
          <w:b/>
          <w:bCs/>
          <w:sz w:val="28"/>
          <w:szCs w:val="28"/>
        </w:rPr>
      </w:pPr>
      <w:r w:rsidRPr="003222E0">
        <w:rPr>
          <w:rFonts w:eastAsia="Calibri" w:cs="Times New Roman"/>
          <w:b/>
          <w:bCs/>
          <w:sz w:val="28"/>
          <w:szCs w:val="28"/>
        </w:rPr>
        <w:t>ОБЩЕОБРАЗОВАТЕЛЬНОЙ ДИСЦИПЛИНЫ</w:t>
      </w:r>
    </w:p>
    <w:p w:rsidR="003222E0" w:rsidRPr="003222E0" w:rsidRDefault="003222E0" w:rsidP="003222E0">
      <w:pPr>
        <w:spacing w:after="200" w:line="276" w:lineRule="auto"/>
        <w:jc w:val="center"/>
        <w:rPr>
          <w:rFonts w:eastAsia="Calibri" w:cs="Times New Roman"/>
          <w:b/>
          <w:bCs/>
          <w:sz w:val="28"/>
          <w:szCs w:val="28"/>
        </w:rPr>
      </w:pPr>
      <w:r w:rsidRPr="003222E0">
        <w:rPr>
          <w:rFonts w:eastAsia="Calibri" w:cs="Times New Roman"/>
          <w:b/>
          <w:bCs/>
          <w:sz w:val="28"/>
          <w:szCs w:val="28"/>
        </w:rPr>
        <w:t>Физическая культура</w:t>
      </w:r>
    </w:p>
    <w:p w:rsidR="003222E0" w:rsidRPr="003222E0" w:rsidRDefault="003222E0" w:rsidP="003222E0">
      <w:pPr>
        <w:spacing w:after="200" w:line="276" w:lineRule="auto"/>
        <w:jc w:val="center"/>
        <w:rPr>
          <w:rFonts w:eastAsia="Calibri" w:cs="Times New Roman"/>
          <w:b/>
          <w:bCs/>
          <w:sz w:val="28"/>
          <w:szCs w:val="28"/>
        </w:rPr>
      </w:pPr>
      <w:r w:rsidRPr="003222E0">
        <w:rPr>
          <w:rFonts w:eastAsia="Calibri" w:cs="Times New Roman"/>
          <w:b/>
          <w:bCs/>
          <w:sz w:val="28"/>
          <w:szCs w:val="28"/>
        </w:rPr>
        <w:t>базовый уровень</w:t>
      </w:r>
    </w:p>
    <w:p w:rsidR="003222E0" w:rsidRPr="003222E0" w:rsidRDefault="003222E0" w:rsidP="003222E0">
      <w:pPr>
        <w:spacing w:after="200" w:line="276" w:lineRule="auto"/>
        <w:jc w:val="center"/>
        <w:rPr>
          <w:rFonts w:eastAsia="Calibri" w:cs="Times New Roman"/>
          <w:b/>
          <w:bCs/>
          <w:sz w:val="28"/>
          <w:szCs w:val="28"/>
        </w:rPr>
      </w:pPr>
      <w:r w:rsidRPr="003222E0">
        <w:rPr>
          <w:rFonts w:eastAsia="Calibri" w:cs="Times New Roman"/>
          <w:b/>
          <w:bCs/>
          <w:sz w:val="28"/>
          <w:szCs w:val="28"/>
        </w:rPr>
        <w:t>профиль обучения: естественно-научный</w:t>
      </w:r>
    </w:p>
    <w:p w:rsidR="003222E0" w:rsidRPr="003222E0" w:rsidRDefault="003222E0" w:rsidP="003222E0">
      <w:pPr>
        <w:spacing w:after="200" w:line="276" w:lineRule="auto"/>
        <w:jc w:val="center"/>
        <w:rPr>
          <w:rFonts w:eastAsia="Calibri" w:cs="Times New Roman"/>
          <w:b/>
          <w:bCs/>
          <w:sz w:val="28"/>
          <w:szCs w:val="28"/>
        </w:rPr>
      </w:pPr>
      <w:r w:rsidRPr="003222E0">
        <w:rPr>
          <w:rFonts w:eastAsia="Calibri" w:cs="Times New Roman"/>
          <w:b/>
          <w:bCs/>
          <w:sz w:val="28"/>
          <w:szCs w:val="28"/>
        </w:rPr>
        <w:t>для профессиональных образовательных организаций</w:t>
      </w:r>
    </w:p>
    <w:p w:rsidR="003222E0" w:rsidRPr="003222E0" w:rsidRDefault="003222E0" w:rsidP="003222E0">
      <w:pPr>
        <w:spacing w:after="200" w:line="276" w:lineRule="auto"/>
        <w:rPr>
          <w:rFonts w:ascii="Calibri" w:eastAsia="Calibri" w:hAnsi="Calibri" w:cs="Times New Roman"/>
          <w:sz w:val="22"/>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0"/>
        <w:gridCol w:w="6183"/>
      </w:tblGrid>
      <w:tr w:rsidR="003222E0" w:rsidRPr="003222E0" w:rsidTr="009344B9">
        <w:tc>
          <w:tcPr>
            <w:tcW w:w="3310" w:type="dxa"/>
            <w:shd w:val="clear" w:color="auto" w:fill="auto"/>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Регион</w:t>
            </w:r>
          </w:p>
        </w:tc>
        <w:tc>
          <w:tcPr>
            <w:tcW w:w="6183" w:type="dxa"/>
            <w:shd w:val="clear" w:color="auto" w:fill="auto"/>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Самарский регион</w:t>
            </w:r>
          </w:p>
        </w:tc>
      </w:tr>
      <w:tr w:rsidR="003222E0" w:rsidRPr="003222E0" w:rsidTr="009344B9">
        <w:tc>
          <w:tcPr>
            <w:tcW w:w="3310" w:type="dxa"/>
            <w:shd w:val="clear" w:color="auto" w:fill="auto"/>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Наименование ФПП</w:t>
            </w:r>
          </w:p>
        </w:tc>
        <w:tc>
          <w:tcPr>
            <w:tcW w:w="6183" w:type="dxa"/>
            <w:shd w:val="clear" w:color="auto" w:fill="auto"/>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ГБПОУ «Тольяттинский медколледж»</w:t>
            </w:r>
          </w:p>
        </w:tc>
      </w:tr>
      <w:tr w:rsidR="003222E0" w:rsidRPr="003222E0" w:rsidTr="009344B9">
        <w:tc>
          <w:tcPr>
            <w:tcW w:w="3310" w:type="dxa"/>
            <w:shd w:val="clear" w:color="auto" w:fill="auto"/>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Наименование специальности</w:t>
            </w:r>
          </w:p>
        </w:tc>
        <w:tc>
          <w:tcPr>
            <w:tcW w:w="6183" w:type="dxa"/>
            <w:shd w:val="clear" w:color="auto" w:fill="auto"/>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 xml:space="preserve">33.02.01 Фармация </w:t>
            </w:r>
          </w:p>
        </w:tc>
      </w:tr>
      <w:tr w:rsidR="003222E0" w:rsidRPr="003222E0" w:rsidTr="009344B9">
        <w:tc>
          <w:tcPr>
            <w:tcW w:w="3310" w:type="dxa"/>
            <w:shd w:val="clear" w:color="auto" w:fill="auto"/>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ФИО преподавателя-участника апробации, контакты (</w:t>
            </w:r>
            <w:r w:rsidRPr="003222E0">
              <w:rPr>
                <w:rFonts w:eastAsia="Calibri" w:cs="Times New Roman"/>
                <w:szCs w:val="24"/>
                <w:lang w:val="en-US"/>
              </w:rPr>
              <w:t>e</w:t>
            </w:r>
            <w:r w:rsidRPr="003222E0">
              <w:rPr>
                <w:rFonts w:eastAsia="Calibri" w:cs="Times New Roman"/>
                <w:szCs w:val="24"/>
              </w:rPr>
              <w:t>-</w:t>
            </w:r>
            <w:r w:rsidRPr="003222E0">
              <w:rPr>
                <w:rFonts w:eastAsia="Calibri" w:cs="Times New Roman"/>
                <w:szCs w:val="24"/>
                <w:lang w:val="en-US"/>
              </w:rPr>
              <w:t>mail</w:t>
            </w:r>
            <w:r w:rsidRPr="003222E0">
              <w:rPr>
                <w:rFonts w:eastAsia="Calibri" w:cs="Times New Roman"/>
                <w:szCs w:val="24"/>
              </w:rPr>
              <w:t>, тел.)</w:t>
            </w:r>
          </w:p>
        </w:tc>
        <w:tc>
          <w:tcPr>
            <w:tcW w:w="6183" w:type="dxa"/>
            <w:shd w:val="clear" w:color="auto" w:fill="auto"/>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Родионова Ирина Владимировна     89277755762</w:t>
            </w:r>
          </w:p>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 xml:space="preserve"> </w:t>
            </w:r>
            <w:hyperlink r:id="rId120" w:history="1">
              <w:r w:rsidRPr="003222E0">
                <w:rPr>
                  <w:rFonts w:eastAsia="Calibri" w:cs="Times New Roman"/>
                  <w:color w:val="0000FF"/>
                  <w:szCs w:val="24"/>
                  <w:u w:val="single"/>
                  <w:lang w:val="en-US"/>
                </w:rPr>
                <w:t>rodionova</w:t>
              </w:r>
              <w:r w:rsidRPr="003222E0">
                <w:rPr>
                  <w:rFonts w:eastAsia="Calibri" w:cs="Times New Roman"/>
                  <w:color w:val="0000FF"/>
                  <w:szCs w:val="24"/>
                  <w:u w:val="single"/>
                </w:rPr>
                <w:t>009@</w:t>
              </w:r>
              <w:r w:rsidRPr="003222E0">
                <w:rPr>
                  <w:rFonts w:eastAsia="Calibri" w:cs="Times New Roman"/>
                  <w:color w:val="0000FF"/>
                  <w:szCs w:val="24"/>
                  <w:u w:val="single"/>
                  <w:lang w:val="en-US"/>
                </w:rPr>
                <w:t>gmail</w:t>
              </w:r>
              <w:r w:rsidRPr="003222E0">
                <w:rPr>
                  <w:rFonts w:eastAsia="Calibri" w:cs="Times New Roman"/>
                  <w:color w:val="0000FF"/>
                  <w:szCs w:val="24"/>
                  <w:u w:val="single"/>
                </w:rPr>
                <w:t>.</w:t>
              </w:r>
              <w:r w:rsidRPr="003222E0">
                <w:rPr>
                  <w:rFonts w:eastAsia="Calibri" w:cs="Times New Roman"/>
                  <w:color w:val="0000FF"/>
                  <w:szCs w:val="24"/>
                  <w:u w:val="single"/>
                  <w:lang w:val="en-US"/>
                </w:rPr>
                <w:t>com</w:t>
              </w:r>
            </w:hyperlink>
          </w:p>
        </w:tc>
      </w:tr>
    </w:tbl>
    <w:p w:rsidR="003222E0" w:rsidRPr="003222E0" w:rsidRDefault="003222E0" w:rsidP="003222E0">
      <w:pPr>
        <w:spacing w:after="200" w:line="276" w:lineRule="auto"/>
        <w:rPr>
          <w:rFonts w:ascii="Calibri" w:eastAsia="Calibri" w:hAnsi="Calibri" w:cs="Times New Roman"/>
          <w:sz w:val="22"/>
        </w:rPr>
      </w:pPr>
    </w:p>
    <w:p w:rsidR="003222E0" w:rsidRPr="003222E0" w:rsidRDefault="003222E0" w:rsidP="003222E0">
      <w:pPr>
        <w:spacing w:after="200" w:line="276" w:lineRule="auto"/>
        <w:rPr>
          <w:rFonts w:ascii="Calibri" w:eastAsia="Calibri" w:hAnsi="Calibri" w:cs="Times New Roman"/>
          <w:sz w:val="22"/>
        </w:rPr>
      </w:pPr>
    </w:p>
    <w:p w:rsidR="003222E0" w:rsidRPr="003222E0" w:rsidRDefault="003222E0" w:rsidP="003222E0">
      <w:pPr>
        <w:spacing w:after="200" w:line="276" w:lineRule="auto"/>
        <w:rPr>
          <w:rFonts w:ascii="Calibri" w:eastAsia="Calibri" w:hAnsi="Calibri" w:cs="Times New Roman"/>
          <w:sz w:val="22"/>
        </w:rPr>
      </w:pPr>
    </w:p>
    <w:p w:rsidR="003222E0" w:rsidRPr="003222E0" w:rsidRDefault="003222E0" w:rsidP="003222E0">
      <w:pPr>
        <w:spacing w:after="200" w:line="276" w:lineRule="auto"/>
        <w:rPr>
          <w:rFonts w:ascii="Calibri" w:eastAsia="Calibri" w:hAnsi="Calibri" w:cs="Times New Roman"/>
          <w:sz w:val="22"/>
        </w:rPr>
      </w:pPr>
    </w:p>
    <w:p w:rsidR="003222E0" w:rsidRPr="003222E0" w:rsidRDefault="003222E0" w:rsidP="003222E0">
      <w:pPr>
        <w:spacing w:after="200" w:line="276" w:lineRule="auto"/>
        <w:rPr>
          <w:rFonts w:eastAsia="Calibri" w:cs="Times New Roman"/>
          <w:sz w:val="28"/>
          <w:szCs w:val="28"/>
        </w:rPr>
      </w:pPr>
      <w:r w:rsidRPr="003222E0">
        <w:rPr>
          <w:rFonts w:eastAsia="Calibri" w:cs="Times New Roman"/>
          <w:sz w:val="28"/>
          <w:szCs w:val="28"/>
        </w:rPr>
        <w:t>ЭКСПЕРТНОЕ ЗАКЛЮЧЕНИЕ по результатам экспертизы примерной рабочей программы</w:t>
      </w:r>
      <w:r w:rsidRPr="003222E0">
        <w:rPr>
          <w:rFonts w:ascii="Calibri" w:eastAsia="Calibri" w:hAnsi="Calibri" w:cs="Times New Roman"/>
          <w:sz w:val="22"/>
        </w:rPr>
        <w:t xml:space="preserve">  </w:t>
      </w:r>
      <w:r w:rsidRPr="003222E0">
        <w:rPr>
          <w:rFonts w:eastAsia="Calibri" w:cs="Times New Roman"/>
          <w:sz w:val="28"/>
          <w:szCs w:val="28"/>
        </w:rPr>
        <w:t>Физическая культура</w:t>
      </w:r>
    </w:p>
    <w:p w:rsidR="003222E0" w:rsidRPr="003222E0" w:rsidRDefault="003222E0" w:rsidP="003222E0">
      <w:pPr>
        <w:spacing w:after="200" w:line="276" w:lineRule="auto"/>
        <w:rPr>
          <w:rFonts w:eastAsia="Calibri" w:cs="Times New Roman"/>
          <w:sz w:val="28"/>
          <w:szCs w:val="28"/>
        </w:rPr>
      </w:pPr>
      <w:r w:rsidRPr="003222E0">
        <w:rPr>
          <w:rFonts w:eastAsia="Calibri" w:cs="Times New Roman"/>
          <w:sz w:val="28"/>
          <w:szCs w:val="28"/>
        </w:rPr>
        <w:t>ФУМО СПО по УГПС _________ «______________________________________________»</w:t>
      </w:r>
    </w:p>
    <w:p w:rsidR="003222E0" w:rsidRPr="003222E0" w:rsidRDefault="003222E0" w:rsidP="003222E0">
      <w:pPr>
        <w:spacing w:after="200" w:line="276" w:lineRule="auto"/>
        <w:rPr>
          <w:rFonts w:eastAsia="Calibri" w:cs="Times New Roman"/>
          <w:sz w:val="28"/>
          <w:szCs w:val="28"/>
        </w:rPr>
      </w:pPr>
      <w:r w:rsidRPr="003222E0">
        <w:rPr>
          <w:rFonts w:eastAsia="Calibri" w:cs="Times New Roman"/>
          <w:sz w:val="28"/>
          <w:szCs w:val="28"/>
        </w:rPr>
        <w:t>от «___» ________________202__ г.</w:t>
      </w: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jc w:val="center"/>
        <w:rPr>
          <w:rFonts w:eastAsia="Calibri" w:cs="Times New Roman"/>
          <w:b/>
          <w:sz w:val="28"/>
          <w:szCs w:val="28"/>
        </w:rPr>
      </w:pPr>
      <w:r w:rsidRPr="003222E0">
        <w:rPr>
          <w:rFonts w:eastAsia="Calibri" w:cs="Times New Roman"/>
          <w:b/>
          <w:i/>
          <w:sz w:val="28"/>
          <w:szCs w:val="28"/>
          <w:vertAlign w:val="superscript"/>
        </w:rPr>
        <w:br w:type="page"/>
      </w:r>
      <w:r w:rsidRPr="003222E0">
        <w:rPr>
          <w:rFonts w:eastAsia="Calibri" w:cs="Times New Roman"/>
          <w:b/>
          <w:sz w:val="28"/>
          <w:szCs w:val="28"/>
        </w:rPr>
        <w:lastRenderedPageBreak/>
        <w:t>СОДЕРЖАНИЕ</w:t>
      </w:r>
    </w:p>
    <w:p w:rsidR="003222E0" w:rsidRPr="003222E0" w:rsidRDefault="003222E0" w:rsidP="003222E0">
      <w:pPr>
        <w:spacing w:after="200" w:line="276" w:lineRule="auto"/>
        <w:rPr>
          <w:rFonts w:ascii="Calibri" w:eastAsia="Calibri" w:hAnsi="Calibri" w:cs="Times New Roman"/>
          <w:b/>
          <w:i/>
          <w:sz w:val="22"/>
        </w:rPr>
      </w:pPr>
    </w:p>
    <w:tbl>
      <w:tblPr>
        <w:tblW w:w="0" w:type="auto"/>
        <w:tblLook w:val="01E0" w:firstRow="1" w:lastRow="1" w:firstColumn="1" w:lastColumn="1" w:noHBand="0" w:noVBand="0"/>
      </w:tblPr>
      <w:tblGrid>
        <w:gridCol w:w="7501"/>
        <w:gridCol w:w="1854"/>
      </w:tblGrid>
      <w:tr w:rsidR="003222E0" w:rsidRPr="003222E0" w:rsidTr="009344B9">
        <w:tc>
          <w:tcPr>
            <w:tcW w:w="7501" w:type="dxa"/>
          </w:tcPr>
          <w:p w:rsidR="003222E0" w:rsidRPr="003222E0" w:rsidRDefault="003222E0" w:rsidP="001E309A">
            <w:pPr>
              <w:numPr>
                <w:ilvl w:val="0"/>
                <w:numId w:val="329"/>
              </w:numPr>
              <w:spacing w:after="200" w:line="276" w:lineRule="auto"/>
              <w:rPr>
                <w:rFonts w:eastAsia="Calibri" w:cs="Times New Roman"/>
                <w:b/>
                <w:sz w:val="28"/>
                <w:szCs w:val="28"/>
              </w:rPr>
            </w:pPr>
            <w:r w:rsidRPr="003222E0">
              <w:rPr>
                <w:rFonts w:eastAsia="Calibri" w:cs="Times New Roman"/>
                <w:b/>
                <w:sz w:val="28"/>
                <w:szCs w:val="28"/>
              </w:rPr>
              <w:t>ОБЩАЯ ХАРАКТЕРИСТИКА ПРИМЕРНОЙ РАБОЧЕЙ ПРОГРАММЫ ОБЩЕОБРАЗОВАТЕЛЬНОЙ ДИСЦИПЛИНЫ</w:t>
            </w:r>
          </w:p>
        </w:tc>
        <w:tc>
          <w:tcPr>
            <w:tcW w:w="1854" w:type="dxa"/>
          </w:tcPr>
          <w:p w:rsidR="003222E0" w:rsidRPr="003222E0" w:rsidRDefault="003222E0" w:rsidP="003222E0">
            <w:pPr>
              <w:spacing w:after="200" w:line="276" w:lineRule="auto"/>
              <w:jc w:val="center"/>
              <w:rPr>
                <w:rFonts w:eastAsia="Calibri" w:cs="Times New Roman"/>
                <w:b/>
                <w:sz w:val="28"/>
                <w:szCs w:val="28"/>
              </w:rPr>
            </w:pPr>
          </w:p>
        </w:tc>
      </w:tr>
      <w:tr w:rsidR="003222E0" w:rsidRPr="003222E0" w:rsidTr="009344B9">
        <w:tc>
          <w:tcPr>
            <w:tcW w:w="7501" w:type="dxa"/>
          </w:tcPr>
          <w:p w:rsidR="003222E0" w:rsidRPr="003222E0" w:rsidRDefault="003222E0" w:rsidP="001E309A">
            <w:pPr>
              <w:numPr>
                <w:ilvl w:val="0"/>
                <w:numId w:val="329"/>
              </w:numPr>
              <w:spacing w:after="200" w:line="276" w:lineRule="auto"/>
              <w:rPr>
                <w:rFonts w:eastAsia="Calibri" w:cs="Times New Roman"/>
                <w:b/>
                <w:sz w:val="28"/>
                <w:szCs w:val="28"/>
              </w:rPr>
            </w:pPr>
            <w:r w:rsidRPr="003222E0">
              <w:rPr>
                <w:rFonts w:eastAsia="Calibri" w:cs="Times New Roman"/>
                <w:b/>
                <w:sz w:val="28"/>
                <w:szCs w:val="28"/>
              </w:rPr>
              <w:t>СТРУКТУРА И СОДЕРЖАНИЕ ОБЩЕОБРАЗОВАТЕЛЬНОЙ ДИСЦИПЛИНЫ</w:t>
            </w:r>
          </w:p>
          <w:p w:rsidR="003222E0" w:rsidRPr="003222E0" w:rsidRDefault="003222E0" w:rsidP="001E309A">
            <w:pPr>
              <w:numPr>
                <w:ilvl w:val="0"/>
                <w:numId w:val="329"/>
              </w:numPr>
              <w:spacing w:after="200" w:line="276" w:lineRule="auto"/>
              <w:rPr>
                <w:rFonts w:eastAsia="Calibri" w:cs="Times New Roman"/>
                <w:b/>
                <w:sz w:val="28"/>
                <w:szCs w:val="28"/>
              </w:rPr>
            </w:pPr>
            <w:r w:rsidRPr="003222E0">
              <w:rPr>
                <w:rFonts w:eastAsia="Calibri" w:cs="Times New Roman"/>
                <w:b/>
                <w:sz w:val="28"/>
                <w:szCs w:val="28"/>
              </w:rPr>
              <w:t>УСЛОВИЯ РЕАЛИЗАЦИИ ОБЩЕОБРАЗОВАТЕЛЬНОЙ ДИСЦИПЛИНЫ</w:t>
            </w:r>
          </w:p>
        </w:tc>
        <w:tc>
          <w:tcPr>
            <w:tcW w:w="1854" w:type="dxa"/>
          </w:tcPr>
          <w:p w:rsidR="003222E0" w:rsidRPr="003222E0" w:rsidRDefault="003222E0" w:rsidP="003222E0">
            <w:pPr>
              <w:spacing w:after="200" w:line="276" w:lineRule="auto"/>
              <w:jc w:val="center"/>
              <w:rPr>
                <w:rFonts w:eastAsia="Calibri" w:cs="Times New Roman"/>
                <w:b/>
                <w:sz w:val="28"/>
                <w:szCs w:val="28"/>
                <w:lang w:val="en-US"/>
              </w:rPr>
            </w:pPr>
          </w:p>
          <w:p w:rsidR="003222E0" w:rsidRPr="003222E0" w:rsidRDefault="003222E0" w:rsidP="003222E0">
            <w:pPr>
              <w:spacing w:after="200" w:line="276" w:lineRule="auto"/>
              <w:jc w:val="center"/>
              <w:rPr>
                <w:rFonts w:eastAsia="Calibri" w:cs="Times New Roman"/>
                <w:b/>
                <w:sz w:val="28"/>
                <w:szCs w:val="28"/>
              </w:rPr>
            </w:pPr>
          </w:p>
        </w:tc>
      </w:tr>
      <w:tr w:rsidR="003222E0" w:rsidRPr="003222E0" w:rsidTr="009344B9">
        <w:tc>
          <w:tcPr>
            <w:tcW w:w="7501" w:type="dxa"/>
          </w:tcPr>
          <w:p w:rsidR="003222E0" w:rsidRPr="003222E0" w:rsidRDefault="003222E0" w:rsidP="001E309A">
            <w:pPr>
              <w:numPr>
                <w:ilvl w:val="0"/>
                <w:numId w:val="329"/>
              </w:numPr>
              <w:spacing w:after="200" w:line="276" w:lineRule="auto"/>
              <w:rPr>
                <w:rFonts w:eastAsia="Calibri" w:cs="Times New Roman"/>
                <w:b/>
                <w:sz w:val="28"/>
                <w:szCs w:val="28"/>
              </w:rPr>
            </w:pPr>
            <w:r w:rsidRPr="003222E0">
              <w:rPr>
                <w:rFonts w:eastAsia="Calibri" w:cs="Times New Roman"/>
                <w:b/>
                <w:sz w:val="28"/>
                <w:szCs w:val="28"/>
              </w:rPr>
              <w:t>КОНТРОЛЬ И ОЦЕНКА РЕЗУЛЬТАТОВ ОСВОЕНИЯ ОБЩЕОБРАЗОВАТЕЛЬНОЙ ДИСЦИПЛИНЫ</w:t>
            </w:r>
          </w:p>
          <w:p w:rsidR="003222E0" w:rsidRPr="003222E0" w:rsidRDefault="003222E0" w:rsidP="003222E0">
            <w:pPr>
              <w:spacing w:after="200" w:line="276" w:lineRule="auto"/>
              <w:rPr>
                <w:rFonts w:eastAsia="Calibri" w:cs="Times New Roman"/>
                <w:b/>
                <w:sz w:val="28"/>
                <w:szCs w:val="28"/>
              </w:rPr>
            </w:pPr>
          </w:p>
        </w:tc>
        <w:tc>
          <w:tcPr>
            <w:tcW w:w="1854" w:type="dxa"/>
          </w:tcPr>
          <w:p w:rsidR="003222E0" w:rsidRPr="003222E0" w:rsidRDefault="003222E0" w:rsidP="003222E0">
            <w:pPr>
              <w:spacing w:after="200" w:line="276" w:lineRule="auto"/>
              <w:jc w:val="center"/>
              <w:rPr>
                <w:rFonts w:eastAsia="Calibri" w:cs="Times New Roman"/>
                <w:b/>
                <w:sz w:val="28"/>
                <w:szCs w:val="28"/>
              </w:rPr>
            </w:pPr>
          </w:p>
        </w:tc>
      </w:tr>
    </w:tbl>
    <w:p w:rsidR="003222E0" w:rsidRPr="003222E0" w:rsidRDefault="003222E0" w:rsidP="003222E0">
      <w:pPr>
        <w:spacing w:after="200" w:line="276" w:lineRule="auto"/>
        <w:rPr>
          <w:rFonts w:eastAsia="Calibri" w:cs="Times New Roman"/>
          <w:b/>
          <w:sz w:val="28"/>
          <w:szCs w:val="28"/>
        </w:rPr>
      </w:pPr>
      <w:r w:rsidRPr="003222E0">
        <w:rPr>
          <w:rFonts w:ascii="Calibri" w:eastAsia="Calibri" w:hAnsi="Calibri" w:cs="Times New Roman"/>
          <w:b/>
          <w:i/>
          <w:sz w:val="22"/>
          <w:u w:val="single"/>
        </w:rPr>
        <w:br w:type="page"/>
      </w:r>
      <w:r w:rsidRPr="003222E0">
        <w:rPr>
          <w:rFonts w:eastAsia="Calibri" w:cs="Times New Roman"/>
          <w:b/>
          <w:sz w:val="28"/>
          <w:szCs w:val="28"/>
        </w:rPr>
        <w:lastRenderedPageBreak/>
        <w:t>1. ОБЩАЯ ХАРАКТЕРИСТИКА ПРИМЕРНОЙ РАБОЧЕЙ ПРОГРАММЫ ОБЩЕОБРАЗОВАТЕЛЬНОЙ ДИСЦИПЛИНЫ «Физическая культур»</w:t>
      </w:r>
    </w:p>
    <w:p w:rsidR="003222E0" w:rsidRPr="003222E0" w:rsidRDefault="003222E0" w:rsidP="003222E0">
      <w:pPr>
        <w:spacing w:after="200" w:line="276" w:lineRule="auto"/>
        <w:rPr>
          <w:rFonts w:eastAsia="Calibri" w:cs="Times New Roman"/>
          <w:sz w:val="28"/>
          <w:szCs w:val="28"/>
        </w:rPr>
      </w:pPr>
      <w:r w:rsidRPr="003222E0">
        <w:rPr>
          <w:rFonts w:eastAsia="Calibri" w:cs="Times New Roman"/>
          <w:b/>
          <w:sz w:val="28"/>
          <w:szCs w:val="28"/>
        </w:rPr>
        <w:t xml:space="preserve">1.1. Место дисциплины в структуре образовательной программы СПО: </w:t>
      </w:r>
    </w:p>
    <w:p w:rsidR="003222E0" w:rsidRPr="003222E0" w:rsidRDefault="003222E0" w:rsidP="003222E0">
      <w:pPr>
        <w:spacing w:after="200" w:line="276" w:lineRule="auto"/>
        <w:rPr>
          <w:rFonts w:eastAsia="Calibri" w:cs="Times New Roman"/>
          <w:sz w:val="28"/>
          <w:szCs w:val="28"/>
        </w:rPr>
      </w:pPr>
      <w:r w:rsidRPr="003222E0">
        <w:rPr>
          <w:rFonts w:eastAsia="Calibri" w:cs="Times New Roman"/>
          <w:sz w:val="28"/>
          <w:szCs w:val="28"/>
        </w:rPr>
        <w:t xml:space="preserve">Общеобразовательная дисциплина «Физическая культура» является обязательной частью общеобразовательного цикла образовательной программы в соответствии с ФГОС СПО по специальности 33.02.01 Фармация (базовая подготовка с реализацией ФГОС среднего (полного) общего образования) </w:t>
      </w:r>
    </w:p>
    <w:p w:rsidR="003222E0" w:rsidRPr="003222E0" w:rsidRDefault="003222E0" w:rsidP="003222E0">
      <w:pPr>
        <w:spacing w:after="200" w:line="276" w:lineRule="auto"/>
        <w:jc w:val="center"/>
        <w:rPr>
          <w:rFonts w:eastAsia="Calibri" w:cs="Times New Roman"/>
          <w:b/>
          <w:sz w:val="28"/>
          <w:szCs w:val="28"/>
        </w:rPr>
      </w:pPr>
      <w:r w:rsidRPr="003222E0">
        <w:rPr>
          <w:rFonts w:eastAsia="Calibri" w:cs="Times New Roman"/>
          <w:b/>
          <w:sz w:val="28"/>
          <w:szCs w:val="28"/>
        </w:rPr>
        <w:t>1.2. Цели и планируемые результаты освоения дисциплины:</w:t>
      </w:r>
    </w:p>
    <w:p w:rsidR="003222E0" w:rsidRPr="003222E0" w:rsidRDefault="003222E0" w:rsidP="003222E0">
      <w:pPr>
        <w:spacing w:after="200" w:line="276" w:lineRule="auto"/>
        <w:rPr>
          <w:rFonts w:eastAsia="Calibri" w:cs="Times New Roman"/>
          <w:b/>
          <w:bCs/>
          <w:sz w:val="28"/>
          <w:szCs w:val="28"/>
        </w:rPr>
      </w:pPr>
      <w:r w:rsidRPr="003222E0">
        <w:rPr>
          <w:rFonts w:eastAsia="Calibri" w:cs="Times New Roman"/>
          <w:b/>
          <w:bCs/>
          <w:sz w:val="28"/>
          <w:szCs w:val="28"/>
        </w:rPr>
        <w:t>1.2.1. Цели дисциплины</w:t>
      </w:r>
    </w:p>
    <w:p w:rsidR="003222E0" w:rsidRPr="003222E0" w:rsidRDefault="003222E0" w:rsidP="003222E0">
      <w:pPr>
        <w:spacing w:after="200" w:line="276" w:lineRule="auto"/>
        <w:rPr>
          <w:rFonts w:eastAsia="Calibri" w:cs="Times New Roman"/>
          <w:sz w:val="28"/>
          <w:szCs w:val="28"/>
        </w:rPr>
      </w:pPr>
      <w:r w:rsidRPr="003222E0">
        <w:rPr>
          <w:rFonts w:eastAsia="Calibri" w:cs="Times New Roman"/>
          <w:sz w:val="28"/>
          <w:szCs w:val="28"/>
        </w:rPr>
        <w:t xml:space="preserve">Содержание программы общеобразовательной дисциплины «Физическая культура» направлено на достижение следующих целей: освоению образовательных результатов ФГОС СОО: личностные (ЛР), метапредметные (МР), предметные (ПР), подготовке обучающихся к освоению общих и профессиональных компетенций (далее – ОК, ПК) в соответствии с ФГОС СПО по специальности 33.02.01 Фармация (базовая подготовка с реализацией ФГОС среднего (полного) общего образования) </w:t>
      </w:r>
    </w:p>
    <w:p w:rsidR="003222E0" w:rsidRPr="003222E0" w:rsidRDefault="003222E0" w:rsidP="003222E0">
      <w:pPr>
        <w:spacing w:after="200" w:line="276" w:lineRule="auto"/>
        <w:rPr>
          <w:rFonts w:eastAsia="Calibri" w:cs="Times New Roman"/>
          <w:b/>
          <w:bCs/>
          <w:sz w:val="28"/>
          <w:szCs w:val="28"/>
        </w:rPr>
      </w:pPr>
      <w:r w:rsidRPr="003222E0">
        <w:rPr>
          <w:rFonts w:eastAsia="Calibri" w:cs="Times New Roman"/>
          <w:b/>
          <w:bCs/>
          <w:sz w:val="28"/>
          <w:szCs w:val="28"/>
        </w:rPr>
        <w:t>1.2.2. Планируемые результаты освоения общеобразовательной дисциплины в соответствии с ФГОС СПО и на основе ФГОС СОО</w:t>
      </w:r>
    </w:p>
    <w:p w:rsidR="003222E0" w:rsidRPr="003222E0" w:rsidRDefault="003222E0" w:rsidP="003222E0">
      <w:pPr>
        <w:spacing w:after="200" w:line="276" w:lineRule="auto"/>
        <w:rPr>
          <w:rFonts w:eastAsia="Calibri" w:cs="Times New Roman"/>
          <w:b/>
          <w:sz w:val="28"/>
          <w:szCs w:val="28"/>
        </w:rPr>
      </w:pPr>
      <w:r w:rsidRPr="003222E0">
        <w:rPr>
          <w:rFonts w:eastAsia="Calibri" w:cs="Times New Roman"/>
          <w:sz w:val="28"/>
          <w:szCs w:val="28"/>
        </w:rPr>
        <w:t xml:space="preserve">Особое значение дисциплина имеет при формировании и развитии ОК и ПК </w:t>
      </w:r>
    </w:p>
    <w:tbl>
      <w:tblPr>
        <w:tblpPr w:leftFromText="180" w:rightFromText="180" w:vertAnchor="text" w:tblpX="-572" w:tblpY="1"/>
        <w:tblOverlap w:val="neve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3544"/>
        <w:gridCol w:w="4082"/>
      </w:tblGrid>
      <w:tr w:rsidR="003222E0" w:rsidRPr="003222E0" w:rsidTr="009344B9">
        <w:trPr>
          <w:cantSplit/>
          <w:trHeight w:val="415"/>
        </w:trPr>
        <w:tc>
          <w:tcPr>
            <w:tcW w:w="2405" w:type="dxa"/>
            <w:vMerge w:val="restart"/>
            <w:vAlign w:val="center"/>
          </w:tcPr>
          <w:p w:rsidR="003222E0" w:rsidRPr="003222E0" w:rsidRDefault="003222E0" w:rsidP="003222E0">
            <w:pPr>
              <w:spacing w:after="200" w:line="276" w:lineRule="auto"/>
              <w:rPr>
                <w:rFonts w:eastAsia="Calibri" w:cs="Times New Roman"/>
                <w:b/>
                <w:iCs/>
                <w:sz w:val="22"/>
              </w:rPr>
            </w:pPr>
            <w:r w:rsidRPr="003222E0">
              <w:rPr>
                <w:rFonts w:eastAsia="Calibri" w:cs="Times New Roman"/>
                <w:b/>
                <w:iCs/>
                <w:sz w:val="22"/>
              </w:rPr>
              <w:t>Код и наименование формируемых компетенций</w:t>
            </w:r>
          </w:p>
        </w:tc>
        <w:tc>
          <w:tcPr>
            <w:tcW w:w="7626" w:type="dxa"/>
            <w:gridSpan w:val="2"/>
            <w:vAlign w:val="center"/>
          </w:tcPr>
          <w:p w:rsidR="003222E0" w:rsidRPr="003222E0" w:rsidRDefault="003222E0" w:rsidP="003222E0">
            <w:pPr>
              <w:spacing w:after="200" w:line="276" w:lineRule="auto"/>
              <w:rPr>
                <w:rFonts w:eastAsia="Calibri" w:cs="Times New Roman"/>
                <w:b/>
                <w:iCs/>
                <w:sz w:val="22"/>
              </w:rPr>
            </w:pPr>
            <w:r w:rsidRPr="003222E0">
              <w:rPr>
                <w:rFonts w:eastAsia="Calibri" w:cs="Times New Roman"/>
                <w:b/>
                <w:iCs/>
                <w:sz w:val="22"/>
              </w:rPr>
              <w:t>Планируемые результаты освоения дисциплины</w:t>
            </w:r>
          </w:p>
        </w:tc>
      </w:tr>
      <w:tr w:rsidR="003222E0" w:rsidRPr="003222E0" w:rsidTr="009344B9">
        <w:trPr>
          <w:cantSplit/>
          <w:trHeight w:val="563"/>
        </w:trPr>
        <w:tc>
          <w:tcPr>
            <w:tcW w:w="2405" w:type="dxa"/>
            <w:vMerge/>
            <w:vAlign w:val="center"/>
          </w:tcPr>
          <w:p w:rsidR="003222E0" w:rsidRPr="003222E0" w:rsidRDefault="003222E0" w:rsidP="003222E0">
            <w:pPr>
              <w:spacing w:after="200" w:line="276" w:lineRule="auto"/>
              <w:rPr>
                <w:rFonts w:eastAsia="Calibri" w:cs="Times New Roman"/>
                <w:iCs/>
                <w:sz w:val="22"/>
              </w:rPr>
            </w:pPr>
          </w:p>
        </w:tc>
        <w:tc>
          <w:tcPr>
            <w:tcW w:w="3544" w:type="dxa"/>
            <w:vAlign w:val="center"/>
          </w:tcPr>
          <w:p w:rsidR="003222E0" w:rsidRPr="003222E0" w:rsidRDefault="003222E0" w:rsidP="003222E0">
            <w:pPr>
              <w:spacing w:after="200" w:line="276" w:lineRule="auto"/>
              <w:rPr>
                <w:rFonts w:eastAsia="Calibri" w:cs="Times New Roman"/>
                <w:b/>
                <w:iCs/>
                <w:sz w:val="22"/>
              </w:rPr>
            </w:pPr>
            <w:r w:rsidRPr="003222E0">
              <w:rPr>
                <w:rFonts w:eastAsia="Calibri" w:cs="Times New Roman"/>
                <w:b/>
                <w:iCs/>
                <w:sz w:val="22"/>
              </w:rPr>
              <w:t>Общие</w:t>
            </w:r>
            <w:r w:rsidRPr="003222E0">
              <w:rPr>
                <w:rFonts w:eastAsia="Calibri" w:cs="Times New Roman"/>
                <w:b/>
                <w:iCs/>
                <w:sz w:val="22"/>
                <w:vertAlign w:val="superscript"/>
              </w:rPr>
              <w:footnoteReference w:id="9"/>
            </w:r>
            <w:r w:rsidRPr="003222E0">
              <w:rPr>
                <w:rFonts w:eastAsia="Calibri" w:cs="Times New Roman"/>
                <w:b/>
                <w:iCs/>
                <w:sz w:val="22"/>
              </w:rPr>
              <w:t xml:space="preserve"> </w:t>
            </w:r>
          </w:p>
        </w:tc>
        <w:tc>
          <w:tcPr>
            <w:tcW w:w="4082" w:type="dxa"/>
            <w:vAlign w:val="center"/>
          </w:tcPr>
          <w:p w:rsidR="003222E0" w:rsidRPr="003222E0" w:rsidRDefault="003222E0" w:rsidP="003222E0">
            <w:pPr>
              <w:spacing w:after="200" w:line="276" w:lineRule="auto"/>
              <w:rPr>
                <w:rFonts w:eastAsia="Calibri" w:cs="Times New Roman"/>
                <w:b/>
                <w:iCs/>
                <w:sz w:val="22"/>
              </w:rPr>
            </w:pPr>
            <w:r w:rsidRPr="003222E0">
              <w:rPr>
                <w:rFonts w:eastAsia="Calibri" w:cs="Times New Roman"/>
                <w:b/>
                <w:iCs/>
                <w:sz w:val="22"/>
              </w:rPr>
              <w:t>Дисциплинарные</w:t>
            </w:r>
            <w:r w:rsidRPr="003222E0">
              <w:rPr>
                <w:rFonts w:eastAsia="Calibri" w:cs="Times New Roman"/>
                <w:b/>
                <w:iCs/>
                <w:sz w:val="22"/>
                <w:vertAlign w:val="superscript"/>
              </w:rPr>
              <w:footnoteReference w:id="10"/>
            </w:r>
            <w:r w:rsidRPr="003222E0">
              <w:rPr>
                <w:rFonts w:eastAsia="Calibri" w:cs="Times New Roman"/>
                <w:b/>
                <w:iCs/>
                <w:sz w:val="22"/>
              </w:rPr>
              <w:t xml:space="preserve"> </w:t>
            </w:r>
          </w:p>
        </w:tc>
      </w:tr>
      <w:tr w:rsidR="003222E0" w:rsidRPr="003222E0" w:rsidTr="009344B9">
        <w:trPr>
          <w:cantSplit/>
          <w:trHeight w:val="563"/>
        </w:trPr>
        <w:tc>
          <w:tcPr>
            <w:tcW w:w="2405" w:type="dxa"/>
            <w:vAlign w:val="center"/>
          </w:tcPr>
          <w:p w:rsidR="003222E0" w:rsidRPr="003222E0" w:rsidRDefault="003222E0" w:rsidP="003222E0">
            <w:pPr>
              <w:spacing w:line="276" w:lineRule="auto"/>
              <w:rPr>
                <w:rFonts w:eastAsia="Calibri" w:cs="Times New Roman"/>
                <w:iCs/>
                <w:sz w:val="22"/>
              </w:rPr>
            </w:pPr>
            <w:r w:rsidRPr="003222E0">
              <w:rPr>
                <w:rFonts w:eastAsia="Calibri" w:cs="Times New Roman"/>
                <w:iCs/>
                <w:sz w:val="22"/>
              </w:rPr>
              <w:t>ОК 03. Планировать и реализовывать собственное профессиональное и личностное развитие;</w:t>
            </w:r>
          </w:p>
        </w:tc>
        <w:tc>
          <w:tcPr>
            <w:tcW w:w="3544" w:type="dxa"/>
            <w:vAlign w:val="center"/>
          </w:tcPr>
          <w:p w:rsidR="003222E0" w:rsidRPr="003222E0" w:rsidRDefault="003222E0" w:rsidP="003222E0">
            <w:pPr>
              <w:spacing w:after="200" w:line="276" w:lineRule="auto"/>
              <w:rPr>
                <w:rFonts w:eastAsia="Calibri" w:cs="Times New Roman"/>
                <w:iCs/>
                <w:sz w:val="22"/>
              </w:rPr>
            </w:pPr>
            <w:r w:rsidRPr="003222E0">
              <w:rPr>
                <w:rFonts w:eastAsia="Calibri" w:cs="Times New Roman"/>
                <w:iCs/>
                <w:sz w:val="22"/>
              </w:rPr>
              <w:t>ЛР 09</w:t>
            </w:r>
            <w:r w:rsidRPr="003222E0">
              <w:rPr>
                <w:rFonts w:eastAsia="Calibri" w:cs="Times New Roman"/>
                <w:iCs/>
                <w:sz w:val="22"/>
              </w:rPr>
              <w:tab/>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tc>
        <w:tc>
          <w:tcPr>
            <w:tcW w:w="4082" w:type="dxa"/>
            <w:vAlign w:val="center"/>
          </w:tcPr>
          <w:p w:rsidR="003222E0" w:rsidRPr="003222E0" w:rsidRDefault="003222E0" w:rsidP="003222E0">
            <w:pPr>
              <w:spacing w:after="200" w:line="276" w:lineRule="auto"/>
              <w:rPr>
                <w:rFonts w:eastAsia="Calibri" w:cs="Times New Roman"/>
                <w:iCs/>
                <w:sz w:val="22"/>
              </w:rPr>
            </w:pPr>
            <w:r w:rsidRPr="003222E0">
              <w:rPr>
                <w:rFonts w:eastAsia="Calibri" w:cs="Times New Roman"/>
                <w:iCs/>
                <w:sz w:val="22"/>
              </w:rPr>
              <w:t>ПРб 02</w:t>
            </w:r>
            <w:r w:rsidRPr="003222E0">
              <w:rPr>
                <w:rFonts w:eastAsia="Calibri" w:cs="Times New Roman"/>
                <w:iCs/>
                <w:sz w:val="22"/>
              </w:rPr>
              <w:tab/>
              <w:t>Владение современными технологиями укрепления и сохранения здоровья, поддержания работоспособности, профилактики предупреждения заболеваний, связанных с учебной и производственной деятельностью</w:t>
            </w:r>
          </w:p>
        </w:tc>
      </w:tr>
      <w:tr w:rsidR="003222E0" w:rsidRPr="003222E0" w:rsidTr="009344B9">
        <w:trPr>
          <w:trHeight w:val="674"/>
        </w:trPr>
        <w:tc>
          <w:tcPr>
            <w:tcW w:w="2405" w:type="dxa"/>
          </w:tcPr>
          <w:p w:rsidR="003222E0" w:rsidRPr="003222E0" w:rsidRDefault="003222E0" w:rsidP="003222E0">
            <w:pPr>
              <w:spacing w:after="200" w:line="276" w:lineRule="auto"/>
              <w:rPr>
                <w:rFonts w:eastAsia="Calibri" w:cs="Times New Roman"/>
                <w:sz w:val="22"/>
              </w:rPr>
            </w:pPr>
            <w:r w:rsidRPr="003222E0">
              <w:rPr>
                <w:rFonts w:eastAsia="Calibri" w:cs="Times New Roman"/>
                <w:sz w:val="22"/>
              </w:rPr>
              <w:t xml:space="preserve"> </w:t>
            </w:r>
            <w:r w:rsidRPr="003222E0">
              <w:rPr>
                <w:rFonts w:ascii="Calibri" w:eastAsia="Calibri" w:hAnsi="Calibri" w:cs="Times New Roman"/>
                <w:sz w:val="22"/>
              </w:rPr>
              <w:t xml:space="preserve"> </w:t>
            </w:r>
            <w:r w:rsidRPr="003222E0">
              <w:rPr>
                <w:rFonts w:eastAsia="Calibri" w:cs="Times New Roman"/>
                <w:sz w:val="22"/>
              </w:rPr>
              <w:t xml:space="preserve">ОК 04. Работать в коллективе и команде, эффективно </w:t>
            </w:r>
            <w:r w:rsidRPr="003222E0">
              <w:rPr>
                <w:rFonts w:eastAsia="Calibri" w:cs="Times New Roman"/>
                <w:sz w:val="22"/>
              </w:rPr>
              <w:lastRenderedPageBreak/>
              <w:t>взаимодействовать с коллегами, руководством, клиентами;</w:t>
            </w:r>
          </w:p>
        </w:tc>
        <w:tc>
          <w:tcPr>
            <w:tcW w:w="3544" w:type="dxa"/>
          </w:tcPr>
          <w:p w:rsidR="003222E0" w:rsidRPr="003222E0" w:rsidRDefault="003222E0" w:rsidP="003222E0">
            <w:pPr>
              <w:spacing w:after="200" w:line="276" w:lineRule="auto"/>
              <w:rPr>
                <w:rFonts w:eastAsia="Calibri" w:cs="Times New Roman"/>
                <w:bCs/>
                <w:iCs/>
                <w:sz w:val="22"/>
              </w:rPr>
            </w:pPr>
            <w:r w:rsidRPr="003222E0">
              <w:rPr>
                <w:rFonts w:eastAsia="Calibri" w:cs="Times New Roman"/>
                <w:bCs/>
                <w:iCs/>
                <w:sz w:val="22"/>
              </w:rPr>
              <w:lastRenderedPageBreak/>
              <w:t xml:space="preserve">ЛР 7 Навыки сотрудничества со сверстниками, детьми младшего возраста, взрослыми в </w:t>
            </w:r>
            <w:r w:rsidRPr="003222E0">
              <w:rPr>
                <w:rFonts w:eastAsia="Calibri" w:cs="Times New Roman"/>
                <w:bCs/>
                <w:iCs/>
                <w:sz w:val="22"/>
              </w:rPr>
              <w:lastRenderedPageBreak/>
              <w:t>образовательной, общественно полезной, учебно-исследовательской, проектной и других видах деятельности</w:t>
            </w:r>
          </w:p>
        </w:tc>
        <w:tc>
          <w:tcPr>
            <w:tcW w:w="4082" w:type="dxa"/>
          </w:tcPr>
          <w:p w:rsidR="003222E0" w:rsidRPr="003222E0" w:rsidRDefault="003222E0" w:rsidP="003222E0">
            <w:pPr>
              <w:spacing w:after="200" w:line="276" w:lineRule="auto"/>
              <w:rPr>
                <w:rFonts w:eastAsia="Calibri" w:cs="Times New Roman"/>
                <w:bCs/>
                <w:sz w:val="22"/>
              </w:rPr>
            </w:pPr>
            <w:r w:rsidRPr="003222E0">
              <w:rPr>
                <w:rFonts w:eastAsia="Calibri" w:cs="Times New Roman"/>
                <w:bCs/>
                <w:sz w:val="22"/>
              </w:rPr>
              <w:lastRenderedPageBreak/>
              <w:t>ПРб 02</w:t>
            </w:r>
            <w:r w:rsidRPr="003222E0">
              <w:rPr>
                <w:rFonts w:eastAsia="Calibri" w:cs="Times New Roman"/>
                <w:bCs/>
                <w:sz w:val="22"/>
              </w:rPr>
              <w:tab/>
              <w:t xml:space="preserve">Владение современными технологиями укрепления и сохранения здоровья, поддержания </w:t>
            </w:r>
            <w:r w:rsidRPr="003222E0">
              <w:rPr>
                <w:rFonts w:eastAsia="Calibri" w:cs="Times New Roman"/>
                <w:bCs/>
                <w:sz w:val="22"/>
              </w:rPr>
              <w:lastRenderedPageBreak/>
              <w:t>работоспособности, профилактики предупреждения заболеваний, связанных с учебной и производственной деятельностью</w:t>
            </w:r>
          </w:p>
        </w:tc>
      </w:tr>
      <w:tr w:rsidR="003222E0" w:rsidRPr="003222E0" w:rsidTr="009344B9">
        <w:trPr>
          <w:trHeight w:val="674"/>
        </w:trPr>
        <w:tc>
          <w:tcPr>
            <w:tcW w:w="2405" w:type="dxa"/>
          </w:tcPr>
          <w:p w:rsidR="003222E0" w:rsidRPr="003222E0" w:rsidRDefault="003222E0" w:rsidP="003222E0">
            <w:pPr>
              <w:spacing w:after="200" w:line="276" w:lineRule="auto"/>
              <w:rPr>
                <w:rFonts w:eastAsia="Calibri" w:cs="Times New Roman"/>
                <w:iCs/>
                <w:sz w:val="22"/>
              </w:rPr>
            </w:pPr>
            <w:r w:rsidRPr="003222E0">
              <w:rPr>
                <w:rFonts w:eastAsia="Calibri" w:cs="Times New Roman"/>
                <w:iCs/>
                <w:sz w:val="22"/>
              </w:rPr>
              <w:lastRenderedPageBreak/>
              <w:t>ОК 08.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p w:rsidR="003222E0" w:rsidRPr="003222E0" w:rsidRDefault="003222E0" w:rsidP="003222E0">
            <w:pPr>
              <w:spacing w:after="200" w:line="276" w:lineRule="auto"/>
              <w:rPr>
                <w:rFonts w:eastAsia="Calibri" w:cs="Times New Roman"/>
                <w:iCs/>
                <w:sz w:val="22"/>
              </w:rPr>
            </w:pPr>
          </w:p>
        </w:tc>
        <w:tc>
          <w:tcPr>
            <w:tcW w:w="3544" w:type="dxa"/>
          </w:tcPr>
          <w:p w:rsidR="003222E0" w:rsidRPr="003222E0" w:rsidRDefault="003222E0" w:rsidP="003222E0">
            <w:pPr>
              <w:spacing w:after="200" w:line="276" w:lineRule="auto"/>
              <w:rPr>
                <w:rFonts w:eastAsia="Calibri" w:cs="Times New Roman"/>
                <w:bCs/>
                <w:sz w:val="22"/>
              </w:rPr>
            </w:pPr>
            <w:r w:rsidRPr="003222E0">
              <w:rPr>
                <w:rFonts w:eastAsia="Calibri" w:cs="Times New Roman"/>
                <w:bCs/>
                <w:sz w:val="22"/>
              </w:rPr>
              <w:t>ЛР 11</w:t>
            </w:r>
            <w:r w:rsidRPr="003222E0">
              <w:rPr>
                <w:rFonts w:eastAsia="Calibri" w:cs="Times New Roman"/>
                <w:bCs/>
                <w:sz w:val="22"/>
              </w:rPr>
              <w:tab/>
              <w:t>Принятие и реализацию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w:t>
            </w:r>
          </w:p>
          <w:p w:rsidR="003222E0" w:rsidRPr="003222E0" w:rsidRDefault="003222E0" w:rsidP="003222E0">
            <w:pPr>
              <w:spacing w:after="200" w:line="276" w:lineRule="auto"/>
              <w:rPr>
                <w:rFonts w:eastAsia="Calibri" w:cs="Times New Roman"/>
                <w:bCs/>
                <w:sz w:val="22"/>
              </w:rPr>
            </w:pPr>
            <w:r w:rsidRPr="003222E0">
              <w:rPr>
                <w:rFonts w:eastAsia="Calibri" w:cs="Times New Roman"/>
                <w:bCs/>
                <w:sz w:val="22"/>
              </w:rPr>
              <w:t>ЛР 03</w:t>
            </w:r>
            <w:r w:rsidRPr="003222E0">
              <w:rPr>
                <w:rFonts w:eastAsia="Calibri" w:cs="Times New Roman"/>
                <w:bCs/>
                <w:sz w:val="22"/>
              </w:rPr>
              <w:tab/>
              <w:t xml:space="preserve"> Готовность к служению Отечеству, его защите.</w:t>
            </w:r>
          </w:p>
        </w:tc>
        <w:tc>
          <w:tcPr>
            <w:tcW w:w="4082" w:type="dxa"/>
          </w:tcPr>
          <w:p w:rsidR="003222E0" w:rsidRPr="003222E0" w:rsidRDefault="003222E0" w:rsidP="003222E0">
            <w:pPr>
              <w:spacing w:after="200" w:line="276" w:lineRule="auto"/>
              <w:rPr>
                <w:rFonts w:eastAsia="Calibri" w:cs="Times New Roman"/>
                <w:bCs/>
                <w:sz w:val="22"/>
              </w:rPr>
            </w:pPr>
            <w:r w:rsidRPr="003222E0">
              <w:rPr>
                <w:rFonts w:eastAsia="Calibri" w:cs="Times New Roman"/>
                <w:bCs/>
                <w:sz w:val="22"/>
              </w:rPr>
              <w:t>ПРб 03</w:t>
            </w:r>
            <w:r w:rsidRPr="003222E0">
              <w:rPr>
                <w:rFonts w:eastAsia="Calibri" w:cs="Times New Roman"/>
                <w:bCs/>
                <w:sz w:val="22"/>
              </w:rPr>
              <w:tab/>
              <w:t>Владение основными способами самоконтроля индивидуальных показателей здоровья, умственной и физической работоспособности, физического развития и физических качеств</w:t>
            </w:r>
          </w:p>
          <w:p w:rsidR="003222E0" w:rsidRPr="003222E0" w:rsidRDefault="003222E0" w:rsidP="003222E0">
            <w:pPr>
              <w:spacing w:after="200" w:line="276" w:lineRule="auto"/>
              <w:rPr>
                <w:rFonts w:eastAsia="Calibri" w:cs="Times New Roman"/>
                <w:bCs/>
                <w:sz w:val="22"/>
              </w:rPr>
            </w:pPr>
            <w:r w:rsidRPr="003222E0">
              <w:rPr>
                <w:rFonts w:eastAsia="Calibri" w:cs="Times New Roman"/>
                <w:bCs/>
                <w:sz w:val="22"/>
              </w:rPr>
              <w:t>ПРб 04</w:t>
            </w:r>
            <w:r w:rsidRPr="003222E0">
              <w:rPr>
                <w:rFonts w:eastAsia="Calibri" w:cs="Times New Roman"/>
                <w:bCs/>
                <w:sz w:val="22"/>
              </w:rPr>
              <w:tab/>
              <w:t>Владение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tc>
      </w:tr>
      <w:tr w:rsidR="003222E0" w:rsidRPr="003222E0" w:rsidTr="009344B9">
        <w:trPr>
          <w:trHeight w:val="674"/>
        </w:trPr>
        <w:tc>
          <w:tcPr>
            <w:tcW w:w="2405" w:type="dxa"/>
          </w:tcPr>
          <w:p w:rsidR="003222E0" w:rsidRPr="003222E0" w:rsidRDefault="003222E0" w:rsidP="003222E0">
            <w:pPr>
              <w:spacing w:after="200" w:line="276" w:lineRule="auto"/>
              <w:rPr>
                <w:rFonts w:eastAsia="Calibri" w:cs="Times New Roman"/>
                <w:sz w:val="22"/>
              </w:rPr>
            </w:pPr>
            <w:r w:rsidRPr="003222E0">
              <w:rPr>
                <w:rFonts w:eastAsia="Calibri" w:cs="Times New Roman"/>
                <w:sz w:val="22"/>
              </w:rPr>
              <w:t>ПК 1.11. Соблюдать правила санитарно-гигиенического режима, охраны труда, техники безопасности и противопожарной безопасности, порядок действия при чрезвычайных ситуациях.</w:t>
            </w:r>
          </w:p>
        </w:tc>
        <w:tc>
          <w:tcPr>
            <w:tcW w:w="3544" w:type="dxa"/>
          </w:tcPr>
          <w:p w:rsidR="003222E0" w:rsidRPr="003222E0" w:rsidRDefault="003222E0" w:rsidP="003222E0">
            <w:pPr>
              <w:spacing w:after="200" w:line="276" w:lineRule="auto"/>
              <w:rPr>
                <w:rFonts w:eastAsia="Calibri" w:cs="Times New Roman"/>
                <w:bCs/>
                <w:sz w:val="22"/>
              </w:rPr>
            </w:pPr>
            <w:r w:rsidRPr="003222E0">
              <w:rPr>
                <w:rFonts w:eastAsia="Calibri" w:cs="Times New Roman"/>
                <w:bCs/>
                <w:sz w:val="22"/>
              </w:rPr>
              <w:t>ЛР 11</w:t>
            </w:r>
            <w:r w:rsidRPr="003222E0">
              <w:rPr>
                <w:rFonts w:eastAsia="Calibri" w:cs="Times New Roman"/>
                <w:bCs/>
                <w:sz w:val="22"/>
              </w:rPr>
              <w:tab/>
              <w:t xml:space="preserve"> Принятие и реализацию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w:t>
            </w:r>
          </w:p>
          <w:p w:rsidR="003222E0" w:rsidRPr="003222E0" w:rsidRDefault="003222E0" w:rsidP="003222E0">
            <w:pPr>
              <w:spacing w:after="200" w:line="276" w:lineRule="auto"/>
              <w:rPr>
                <w:rFonts w:eastAsia="Calibri" w:cs="Times New Roman"/>
                <w:bCs/>
                <w:sz w:val="22"/>
              </w:rPr>
            </w:pPr>
          </w:p>
        </w:tc>
        <w:tc>
          <w:tcPr>
            <w:tcW w:w="4082" w:type="dxa"/>
          </w:tcPr>
          <w:p w:rsidR="003222E0" w:rsidRPr="003222E0" w:rsidRDefault="003222E0" w:rsidP="003222E0">
            <w:pPr>
              <w:spacing w:after="200" w:line="276" w:lineRule="auto"/>
              <w:rPr>
                <w:rFonts w:eastAsia="Calibri" w:cs="Times New Roman"/>
                <w:sz w:val="22"/>
              </w:rPr>
            </w:pPr>
            <w:r w:rsidRPr="003222E0">
              <w:rPr>
                <w:rFonts w:eastAsia="Calibri" w:cs="Times New Roman"/>
                <w:sz w:val="22"/>
              </w:rPr>
              <w:t>ПРб 05</w:t>
            </w:r>
            <w:r w:rsidRPr="003222E0">
              <w:rPr>
                <w:rFonts w:eastAsia="Calibri" w:cs="Times New Roman"/>
                <w:sz w:val="22"/>
              </w:rPr>
              <w:tab/>
              <w:t>Владение техническими приемами и двигательными действиями базовых видов спорта, активное применение их в игровой и соревновательной деятельности</w:t>
            </w:r>
          </w:p>
          <w:p w:rsidR="003222E0" w:rsidRPr="003222E0" w:rsidRDefault="003222E0" w:rsidP="003222E0">
            <w:pPr>
              <w:spacing w:after="200" w:line="276" w:lineRule="auto"/>
              <w:rPr>
                <w:rFonts w:eastAsia="Calibri" w:cs="Times New Roman"/>
                <w:sz w:val="22"/>
              </w:rPr>
            </w:pPr>
            <w:r w:rsidRPr="003222E0">
              <w:rPr>
                <w:rFonts w:eastAsia="Calibri" w:cs="Times New Roman"/>
                <w:sz w:val="22"/>
              </w:rPr>
              <w:t>ПРб 01Умение использовать разнообразные формы и виды физкультурной деятельности для организации здорового образа жизни, активного отдыха и досуга, в том числе в подготовке к выполнению нормативов Всероссийского физкультурно-спортивного комплекса «Готов к труду и обороне» (ГТО</w:t>
            </w:r>
          </w:p>
        </w:tc>
      </w:tr>
    </w:tbl>
    <w:p w:rsidR="003222E0" w:rsidRPr="003222E0" w:rsidRDefault="003222E0" w:rsidP="003222E0">
      <w:pPr>
        <w:spacing w:after="200" w:line="276" w:lineRule="auto"/>
        <w:rPr>
          <w:rFonts w:ascii="Calibri" w:eastAsia="Calibri" w:hAnsi="Calibri" w:cs="Times New Roman"/>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eastAsia="Calibri" w:cs="Times New Roman"/>
          <w:b/>
          <w:sz w:val="28"/>
          <w:szCs w:val="28"/>
        </w:rPr>
      </w:pPr>
    </w:p>
    <w:p w:rsidR="003222E0" w:rsidRPr="003222E0" w:rsidRDefault="003222E0" w:rsidP="003222E0">
      <w:pPr>
        <w:spacing w:after="200" w:line="276" w:lineRule="auto"/>
        <w:rPr>
          <w:rFonts w:eastAsia="Calibri" w:cs="Times New Roman"/>
          <w:b/>
          <w:sz w:val="28"/>
          <w:szCs w:val="28"/>
        </w:rPr>
      </w:pPr>
    </w:p>
    <w:p w:rsidR="003222E0" w:rsidRPr="003222E0" w:rsidRDefault="003222E0" w:rsidP="003222E0">
      <w:pPr>
        <w:spacing w:after="200" w:line="276" w:lineRule="auto"/>
        <w:rPr>
          <w:rFonts w:eastAsia="Calibri" w:cs="Times New Roman"/>
          <w:b/>
          <w:sz w:val="28"/>
          <w:szCs w:val="28"/>
        </w:rPr>
      </w:pPr>
    </w:p>
    <w:p w:rsidR="003222E0" w:rsidRPr="003222E0" w:rsidRDefault="003222E0" w:rsidP="003222E0">
      <w:pPr>
        <w:spacing w:after="200" w:line="276" w:lineRule="auto"/>
        <w:rPr>
          <w:rFonts w:eastAsia="Calibri" w:cs="Times New Roman"/>
          <w:b/>
          <w:sz w:val="28"/>
          <w:szCs w:val="28"/>
        </w:rPr>
      </w:pPr>
    </w:p>
    <w:p w:rsidR="003222E0" w:rsidRPr="003222E0" w:rsidRDefault="003222E0" w:rsidP="003222E0">
      <w:pPr>
        <w:spacing w:after="200" w:line="276" w:lineRule="auto"/>
        <w:rPr>
          <w:rFonts w:eastAsia="Calibri" w:cs="Times New Roman"/>
          <w:b/>
          <w:sz w:val="28"/>
          <w:szCs w:val="28"/>
        </w:rPr>
      </w:pPr>
    </w:p>
    <w:p w:rsidR="003222E0" w:rsidRPr="003222E0" w:rsidRDefault="003222E0" w:rsidP="003222E0">
      <w:pPr>
        <w:spacing w:after="200" w:line="276" w:lineRule="auto"/>
        <w:rPr>
          <w:rFonts w:eastAsia="Calibri" w:cs="Times New Roman"/>
          <w:b/>
          <w:sz w:val="28"/>
          <w:szCs w:val="28"/>
        </w:rPr>
      </w:pPr>
      <w:r w:rsidRPr="003222E0">
        <w:rPr>
          <w:rFonts w:eastAsia="Calibri" w:cs="Times New Roman"/>
          <w:b/>
          <w:sz w:val="28"/>
          <w:szCs w:val="28"/>
        </w:rPr>
        <w:lastRenderedPageBreak/>
        <w:t>2. СТРУКТУРА И СОДЕРЖАНИЕ ОБЩЕОБРАЗОВАТЕЛЬНОЙ ДИСЦИПЛИНЫ</w:t>
      </w:r>
    </w:p>
    <w:p w:rsidR="003222E0" w:rsidRPr="003222E0" w:rsidRDefault="003222E0" w:rsidP="003222E0">
      <w:pPr>
        <w:spacing w:line="276" w:lineRule="auto"/>
        <w:rPr>
          <w:rFonts w:eastAsia="Calibri" w:cs="Times New Roman"/>
          <w:b/>
          <w:sz w:val="28"/>
          <w:szCs w:val="28"/>
        </w:rPr>
      </w:pPr>
      <w:r w:rsidRPr="003222E0">
        <w:rPr>
          <w:rFonts w:eastAsia="Calibri" w:cs="Times New Roman"/>
          <w:b/>
          <w:sz w:val="28"/>
          <w:szCs w:val="28"/>
        </w:rPr>
        <w:t>2.1. Объем дисциплины и виды учебной работы</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472"/>
        <w:gridCol w:w="2666"/>
      </w:tblGrid>
      <w:tr w:rsidR="003222E0" w:rsidRPr="003222E0" w:rsidTr="009344B9">
        <w:trPr>
          <w:trHeight w:val="490"/>
        </w:trPr>
        <w:tc>
          <w:tcPr>
            <w:tcW w:w="3685" w:type="pct"/>
            <w:vAlign w:val="cente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Вид учебной работы</w:t>
            </w:r>
          </w:p>
        </w:tc>
        <w:tc>
          <w:tcPr>
            <w:tcW w:w="1315" w:type="pct"/>
            <w:vAlign w:val="center"/>
          </w:tcPr>
          <w:p w:rsidR="003222E0" w:rsidRPr="003222E0" w:rsidRDefault="003222E0" w:rsidP="003222E0">
            <w:pPr>
              <w:spacing w:line="276" w:lineRule="auto"/>
              <w:rPr>
                <w:rFonts w:eastAsia="Calibri" w:cs="Times New Roman"/>
                <w:b/>
                <w:iCs/>
                <w:szCs w:val="24"/>
              </w:rPr>
            </w:pPr>
            <w:r w:rsidRPr="003222E0">
              <w:rPr>
                <w:rFonts w:eastAsia="Calibri" w:cs="Times New Roman"/>
                <w:b/>
                <w:iCs/>
                <w:szCs w:val="24"/>
              </w:rPr>
              <w:t>Объем в часах</w:t>
            </w:r>
          </w:p>
        </w:tc>
      </w:tr>
      <w:tr w:rsidR="003222E0" w:rsidRPr="003222E0" w:rsidTr="009344B9">
        <w:trPr>
          <w:trHeight w:val="490"/>
        </w:trPr>
        <w:tc>
          <w:tcPr>
            <w:tcW w:w="3685" w:type="pct"/>
            <w:vAlign w:val="center"/>
          </w:tcPr>
          <w:p w:rsidR="003222E0" w:rsidRPr="003222E0" w:rsidRDefault="003222E0" w:rsidP="003222E0">
            <w:pPr>
              <w:spacing w:line="276" w:lineRule="auto"/>
              <w:rPr>
                <w:rFonts w:eastAsia="Calibri" w:cs="Times New Roman"/>
                <w:szCs w:val="24"/>
              </w:rPr>
            </w:pPr>
            <w:r w:rsidRPr="003222E0">
              <w:rPr>
                <w:rFonts w:eastAsia="Calibri" w:cs="Times New Roman"/>
                <w:szCs w:val="24"/>
              </w:rPr>
              <w:t>Объем образовательной программы дисциплины</w:t>
            </w:r>
          </w:p>
        </w:tc>
        <w:tc>
          <w:tcPr>
            <w:tcW w:w="1315" w:type="pct"/>
            <w:vAlign w:val="center"/>
          </w:tcPr>
          <w:p w:rsidR="003222E0" w:rsidRPr="003222E0" w:rsidRDefault="003222E0" w:rsidP="003222E0">
            <w:pPr>
              <w:spacing w:line="276" w:lineRule="auto"/>
              <w:jc w:val="center"/>
              <w:rPr>
                <w:rFonts w:eastAsia="Calibri" w:cs="Times New Roman"/>
                <w:b/>
                <w:iCs/>
                <w:szCs w:val="24"/>
              </w:rPr>
            </w:pPr>
            <w:r w:rsidRPr="003222E0">
              <w:rPr>
                <w:rFonts w:eastAsia="Calibri" w:cs="Times New Roman"/>
                <w:b/>
                <w:iCs/>
                <w:szCs w:val="24"/>
              </w:rPr>
              <w:t>175</w:t>
            </w:r>
          </w:p>
        </w:tc>
      </w:tr>
      <w:tr w:rsidR="003222E0" w:rsidRPr="003222E0" w:rsidTr="009344B9">
        <w:trPr>
          <w:trHeight w:val="490"/>
        </w:trPr>
        <w:tc>
          <w:tcPr>
            <w:tcW w:w="3685" w:type="pct"/>
            <w:vAlign w:val="center"/>
          </w:tcPr>
          <w:p w:rsidR="003222E0" w:rsidRPr="003222E0" w:rsidRDefault="003222E0" w:rsidP="003222E0">
            <w:pPr>
              <w:spacing w:line="276" w:lineRule="auto"/>
              <w:rPr>
                <w:rFonts w:eastAsia="Calibri" w:cs="Times New Roman"/>
                <w:szCs w:val="24"/>
              </w:rPr>
            </w:pPr>
            <w:r w:rsidRPr="003222E0">
              <w:rPr>
                <w:rFonts w:eastAsia="Calibri" w:cs="Times New Roman"/>
                <w:szCs w:val="24"/>
              </w:rPr>
              <w:t>в т.ч.</w:t>
            </w:r>
          </w:p>
        </w:tc>
        <w:tc>
          <w:tcPr>
            <w:tcW w:w="1315" w:type="pct"/>
            <w:vAlign w:val="center"/>
          </w:tcPr>
          <w:p w:rsidR="003222E0" w:rsidRPr="003222E0" w:rsidRDefault="003222E0" w:rsidP="003222E0">
            <w:pPr>
              <w:spacing w:line="276" w:lineRule="auto"/>
              <w:jc w:val="center"/>
              <w:rPr>
                <w:rFonts w:eastAsia="Calibri" w:cs="Times New Roman"/>
                <w:b/>
                <w:iCs/>
                <w:szCs w:val="24"/>
              </w:rPr>
            </w:pPr>
          </w:p>
        </w:tc>
      </w:tr>
      <w:tr w:rsidR="003222E0" w:rsidRPr="003222E0" w:rsidTr="009344B9">
        <w:trPr>
          <w:trHeight w:val="490"/>
        </w:trPr>
        <w:tc>
          <w:tcPr>
            <w:tcW w:w="3685" w:type="pct"/>
            <w:vAlign w:val="cente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Самостоятельная работа </w:t>
            </w:r>
          </w:p>
        </w:tc>
        <w:tc>
          <w:tcPr>
            <w:tcW w:w="1315" w:type="pct"/>
            <w:vAlign w:val="center"/>
          </w:tcPr>
          <w:p w:rsidR="003222E0" w:rsidRPr="003222E0" w:rsidRDefault="003222E0" w:rsidP="003222E0">
            <w:pPr>
              <w:spacing w:line="276" w:lineRule="auto"/>
              <w:jc w:val="center"/>
              <w:rPr>
                <w:rFonts w:eastAsia="Calibri" w:cs="Times New Roman"/>
                <w:b/>
                <w:iCs/>
                <w:szCs w:val="24"/>
              </w:rPr>
            </w:pPr>
            <w:r w:rsidRPr="003222E0">
              <w:rPr>
                <w:rFonts w:eastAsia="Calibri" w:cs="Times New Roman"/>
                <w:b/>
                <w:iCs/>
                <w:szCs w:val="24"/>
              </w:rPr>
              <w:t>58</w:t>
            </w:r>
          </w:p>
        </w:tc>
      </w:tr>
      <w:tr w:rsidR="003222E0" w:rsidRPr="003222E0" w:rsidTr="009344B9">
        <w:trPr>
          <w:trHeight w:val="490"/>
        </w:trPr>
        <w:tc>
          <w:tcPr>
            <w:tcW w:w="3685" w:type="pct"/>
            <w:vAlign w:val="center"/>
          </w:tcPr>
          <w:p w:rsidR="003222E0" w:rsidRPr="003222E0" w:rsidRDefault="003222E0" w:rsidP="003222E0">
            <w:pPr>
              <w:spacing w:line="276" w:lineRule="auto"/>
              <w:rPr>
                <w:rFonts w:eastAsia="Calibri" w:cs="Times New Roman"/>
                <w:szCs w:val="24"/>
              </w:rPr>
            </w:pPr>
            <w:r w:rsidRPr="003222E0">
              <w:rPr>
                <w:rFonts w:eastAsia="Calibri" w:cs="Times New Roman"/>
                <w:szCs w:val="24"/>
              </w:rPr>
              <w:t>Основное содержание</w:t>
            </w:r>
          </w:p>
        </w:tc>
        <w:tc>
          <w:tcPr>
            <w:tcW w:w="1315" w:type="pct"/>
            <w:vAlign w:val="center"/>
          </w:tcPr>
          <w:p w:rsidR="003222E0" w:rsidRPr="003222E0" w:rsidRDefault="003222E0" w:rsidP="003222E0">
            <w:pPr>
              <w:spacing w:line="276" w:lineRule="auto"/>
              <w:jc w:val="center"/>
              <w:rPr>
                <w:rFonts w:eastAsia="Calibri" w:cs="Times New Roman"/>
                <w:b/>
                <w:iCs/>
                <w:szCs w:val="24"/>
              </w:rPr>
            </w:pPr>
            <w:r w:rsidRPr="003222E0">
              <w:rPr>
                <w:rFonts w:eastAsia="Calibri" w:cs="Times New Roman"/>
                <w:b/>
                <w:iCs/>
                <w:szCs w:val="24"/>
              </w:rPr>
              <w:t>117</w:t>
            </w:r>
          </w:p>
        </w:tc>
      </w:tr>
      <w:tr w:rsidR="003222E0" w:rsidRPr="003222E0" w:rsidTr="009344B9">
        <w:trPr>
          <w:trHeight w:val="336"/>
        </w:trPr>
        <w:tc>
          <w:tcPr>
            <w:tcW w:w="5000" w:type="pct"/>
            <w:gridSpan w:val="2"/>
            <w:vAlign w:val="center"/>
          </w:tcPr>
          <w:p w:rsidR="003222E0" w:rsidRPr="003222E0" w:rsidRDefault="003222E0" w:rsidP="003222E0">
            <w:pPr>
              <w:spacing w:line="276" w:lineRule="auto"/>
              <w:jc w:val="center"/>
              <w:rPr>
                <w:rFonts w:eastAsia="Calibri" w:cs="Times New Roman"/>
                <w:iCs/>
                <w:szCs w:val="24"/>
              </w:rPr>
            </w:pPr>
            <w:r w:rsidRPr="003222E0">
              <w:rPr>
                <w:rFonts w:eastAsia="Calibri" w:cs="Times New Roman"/>
                <w:szCs w:val="24"/>
              </w:rPr>
              <w:t>в т. ч.:</w:t>
            </w:r>
          </w:p>
        </w:tc>
      </w:tr>
      <w:tr w:rsidR="003222E0" w:rsidRPr="003222E0" w:rsidTr="009344B9">
        <w:trPr>
          <w:trHeight w:val="490"/>
        </w:trPr>
        <w:tc>
          <w:tcPr>
            <w:tcW w:w="3685" w:type="pct"/>
            <w:vAlign w:val="center"/>
          </w:tcPr>
          <w:p w:rsidR="003222E0" w:rsidRPr="003222E0" w:rsidRDefault="003222E0" w:rsidP="003222E0">
            <w:pPr>
              <w:spacing w:line="276" w:lineRule="auto"/>
              <w:rPr>
                <w:rFonts w:eastAsia="Calibri" w:cs="Times New Roman"/>
                <w:szCs w:val="24"/>
              </w:rPr>
            </w:pPr>
            <w:r w:rsidRPr="003222E0">
              <w:rPr>
                <w:rFonts w:eastAsia="Calibri" w:cs="Times New Roman"/>
                <w:szCs w:val="24"/>
              </w:rPr>
              <w:t>теоретическое обучение</w:t>
            </w:r>
          </w:p>
        </w:tc>
        <w:tc>
          <w:tcPr>
            <w:tcW w:w="1315" w:type="pct"/>
            <w:vAlign w:val="center"/>
          </w:tcPr>
          <w:p w:rsidR="003222E0" w:rsidRPr="003222E0" w:rsidRDefault="003222E0" w:rsidP="003222E0">
            <w:pPr>
              <w:spacing w:line="276" w:lineRule="auto"/>
              <w:jc w:val="center"/>
              <w:rPr>
                <w:rFonts w:eastAsia="Calibri" w:cs="Times New Roman"/>
                <w:b/>
                <w:iCs/>
                <w:szCs w:val="24"/>
              </w:rPr>
            </w:pPr>
            <w:r w:rsidRPr="003222E0">
              <w:rPr>
                <w:rFonts w:eastAsia="Calibri" w:cs="Times New Roman"/>
                <w:b/>
                <w:iCs/>
                <w:szCs w:val="24"/>
              </w:rPr>
              <w:t>7</w:t>
            </w:r>
          </w:p>
        </w:tc>
      </w:tr>
      <w:tr w:rsidR="003222E0" w:rsidRPr="003222E0" w:rsidTr="009344B9">
        <w:trPr>
          <w:trHeight w:val="490"/>
        </w:trPr>
        <w:tc>
          <w:tcPr>
            <w:tcW w:w="3685" w:type="pct"/>
            <w:vAlign w:val="center"/>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практические занятия</w:t>
            </w:r>
          </w:p>
        </w:tc>
        <w:tc>
          <w:tcPr>
            <w:tcW w:w="1315" w:type="pct"/>
            <w:vAlign w:val="center"/>
          </w:tcPr>
          <w:p w:rsidR="003222E0" w:rsidRPr="003222E0" w:rsidRDefault="003222E0" w:rsidP="003222E0">
            <w:pPr>
              <w:spacing w:line="276" w:lineRule="auto"/>
              <w:jc w:val="center"/>
              <w:rPr>
                <w:rFonts w:eastAsia="Calibri" w:cs="Times New Roman"/>
                <w:b/>
                <w:iCs/>
                <w:szCs w:val="24"/>
              </w:rPr>
            </w:pPr>
            <w:r w:rsidRPr="003222E0">
              <w:rPr>
                <w:rFonts w:eastAsia="Calibri" w:cs="Times New Roman"/>
                <w:b/>
                <w:iCs/>
                <w:szCs w:val="24"/>
              </w:rPr>
              <w:t>94</w:t>
            </w:r>
          </w:p>
        </w:tc>
      </w:tr>
      <w:tr w:rsidR="003222E0" w:rsidRPr="003222E0" w:rsidTr="009344B9">
        <w:trPr>
          <w:trHeight w:val="490"/>
        </w:trPr>
        <w:tc>
          <w:tcPr>
            <w:tcW w:w="3685" w:type="pct"/>
            <w:vAlign w:val="center"/>
          </w:tcPr>
          <w:p w:rsidR="003222E0" w:rsidRPr="003222E0" w:rsidRDefault="003222E0" w:rsidP="003222E0">
            <w:pPr>
              <w:spacing w:line="276" w:lineRule="auto"/>
              <w:rPr>
                <w:rFonts w:eastAsia="Calibri" w:cs="Times New Roman"/>
                <w:szCs w:val="24"/>
              </w:rPr>
            </w:pPr>
            <w:r w:rsidRPr="003222E0">
              <w:rPr>
                <w:rFonts w:eastAsia="Calibri" w:cs="Times New Roman"/>
                <w:szCs w:val="24"/>
              </w:rPr>
              <w:t>Профессионально-ориентированное содержание (содержание прикладного модуля)</w:t>
            </w:r>
          </w:p>
        </w:tc>
        <w:tc>
          <w:tcPr>
            <w:tcW w:w="1315" w:type="pct"/>
            <w:vAlign w:val="center"/>
          </w:tcPr>
          <w:p w:rsidR="003222E0" w:rsidRPr="003222E0" w:rsidRDefault="003222E0" w:rsidP="003222E0">
            <w:pPr>
              <w:spacing w:line="276" w:lineRule="auto"/>
              <w:jc w:val="center"/>
              <w:rPr>
                <w:rFonts w:eastAsia="Calibri" w:cs="Times New Roman"/>
                <w:b/>
                <w:szCs w:val="24"/>
              </w:rPr>
            </w:pPr>
            <w:r w:rsidRPr="003222E0">
              <w:rPr>
                <w:rFonts w:eastAsia="Calibri" w:cs="Times New Roman"/>
                <w:b/>
                <w:szCs w:val="24"/>
              </w:rPr>
              <w:t>14</w:t>
            </w:r>
          </w:p>
        </w:tc>
      </w:tr>
      <w:tr w:rsidR="003222E0" w:rsidRPr="003222E0" w:rsidTr="009344B9">
        <w:trPr>
          <w:trHeight w:val="490"/>
        </w:trPr>
        <w:tc>
          <w:tcPr>
            <w:tcW w:w="3685" w:type="pct"/>
            <w:vAlign w:val="center"/>
          </w:tcPr>
          <w:p w:rsidR="003222E0" w:rsidRPr="003222E0" w:rsidRDefault="003222E0" w:rsidP="003222E0">
            <w:pPr>
              <w:spacing w:line="276" w:lineRule="auto"/>
              <w:rPr>
                <w:rFonts w:eastAsia="Calibri" w:cs="Times New Roman"/>
                <w:szCs w:val="24"/>
              </w:rPr>
            </w:pPr>
            <w:r w:rsidRPr="003222E0">
              <w:rPr>
                <w:rFonts w:eastAsia="Calibri" w:cs="Times New Roman"/>
                <w:szCs w:val="24"/>
              </w:rPr>
              <w:t>в т. ч.:</w:t>
            </w:r>
          </w:p>
        </w:tc>
        <w:tc>
          <w:tcPr>
            <w:tcW w:w="1315" w:type="pct"/>
            <w:vAlign w:val="center"/>
          </w:tcPr>
          <w:p w:rsidR="003222E0" w:rsidRPr="003222E0" w:rsidRDefault="003222E0" w:rsidP="003222E0">
            <w:pPr>
              <w:spacing w:line="276" w:lineRule="auto"/>
              <w:jc w:val="center"/>
              <w:rPr>
                <w:rFonts w:eastAsia="Calibri" w:cs="Times New Roman"/>
                <w:b/>
                <w:szCs w:val="24"/>
              </w:rPr>
            </w:pPr>
          </w:p>
        </w:tc>
      </w:tr>
      <w:tr w:rsidR="003222E0" w:rsidRPr="003222E0" w:rsidTr="009344B9">
        <w:trPr>
          <w:trHeight w:val="490"/>
        </w:trPr>
        <w:tc>
          <w:tcPr>
            <w:tcW w:w="3685" w:type="pct"/>
            <w:vAlign w:val="center"/>
          </w:tcPr>
          <w:p w:rsidR="003222E0" w:rsidRPr="003222E0" w:rsidRDefault="003222E0" w:rsidP="003222E0">
            <w:pPr>
              <w:spacing w:line="276" w:lineRule="auto"/>
              <w:rPr>
                <w:rFonts w:eastAsia="Calibri" w:cs="Times New Roman"/>
                <w:szCs w:val="24"/>
              </w:rPr>
            </w:pPr>
            <w:r w:rsidRPr="003222E0">
              <w:rPr>
                <w:rFonts w:eastAsia="Calibri" w:cs="Times New Roman"/>
                <w:szCs w:val="24"/>
              </w:rPr>
              <w:t>теоретическое обучение</w:t>
            </w:r>
          </w:p>
        </w:tc>
        <w:tc>
          <w:tcPr>
            <w:tcW w:w="1315" w:type="pct"/>
            <w:vAlign w:val="center"/>
          </w:tcPr>
          <w:p w:rsidR="003222E0" w:rsidRPr="003222E0" w:rsidRDefault="003222E0" w:rsidP="003222E0">
            <w:pPr>
              <w:spacing w:line="276" w:lineRule="auto"/>
              <w:jc w:val="center"/>
              <w:rPr>
                <w:rFonts w:eastAsia="Calibri" w:cs="Times New Roman"/>
                <w:b/>
                <w:iCs/>
                <w:szCs w:val="24"/>
              </w:rPr>
            </w:pPr>
            <w:r w:rsidRPr="003222E0">
              <w:rPr>
                <w:rFonts w:eastAsia="Calibri" w:cs="Times New Roman"/>
                <w:b/>
                <w:iCs/>
                <w:szCs w:val="24"/>
              </w:rPr>
              <w:t>2</w:t>
            </w:r>
          </w:p>
        </w:tc>
      </w:tr>
      <w:tr w:rsidR="003222E0" w:rsidRPr="003222E0" w:rsidTr="009344B9">
        <w:trPr>
          <w:trHeight w:val="490"/>
        </w:trPr>
        <w:tc>
          <w:tcPr>
            <w:tcW w:w="3685" w:type="pct"/>
            <w:vAlign w:val="center"/>
          </w:tcPr>
          <w:p w:rsidR="003222E0" w:rsidRPr="003222E0" w:rsidRDefault="003222E0" w:rsidP="003222E0">
            <w:pPr>
              <w:spacing w:line="276" w:lineRule="auto"/>
              <w:rPr>
                <w:rFonts w:eastAsia="Calibri" w:cs="Times New Roman"/>
                <w:szCs w:val="24"/>
              </w:rPr>
            </w:pPr>
            <w:r w:rsidRPr="003222E0">
              <w:rPr>
                <w:rFonts w:eastAsia="Calibri" w:cs="Times New Roman"/>
                <w:szCs w:val="24"/>
              </w:rPr>
              <w:t>практические занятия</w:t>
            </w:r>
          </w:p>
        </w:tc>
        <w:tc>
          <w:tcPr>
            <w:tcW w:w="1315" w:type="pct"/>
            <w:vAlign w:val="center"/>
          </w:tcPr>
          <w:p w:rsidR="003222E0" w:rsidRPr="003222E0" w:rsidRDefault="003222E0" w:rsidP="003222E0">
            <w:pPr>
              <w:spacing w:line="276" w:lineRule="auto"/>
              <w:rPr>
                <w:rFonts w:eastAsia="Calibri" w:cs="Times New Roman"/>
                <w:b/>
                <w:iCs/>
                <w:szCs w:val="24"/>
              </w:rPr>
            </w:pPr>
            <w:r w:rsidRPr="003222E0">
              <w:rPr>
                <w:rFonts w:eastAsia="Calibri" w:cs="Times New Roman"/>
                <w:b/>
                <w:iCs/>
                <w:szCs w:val="24"/>
              </w:rPr>
              <w:t>12</w:t>
            </w:r>
          </w:p>
        </w:tc>
      </w:tr>
      <w:tr w:rsidR="003222E0" w:rsidRPr="003222E0" w:rsidTr="009344B9">
        <w:trPr>
          <w:trHeight w:val="331"/>
        </w:trPr>
        <w:tc>
          <w:tcPr>
            <w:tcW w:w="3685" w:type="pct"/>
            <w:vAlign w:val="center"/>
          </w:tcPr>
          <w:p w:rsidR="003222E0" w:rsidRPr="003222E0" w:rsidRDefault="003222E0" w:rsidP="003222E0">
            <w:pPr>
              <w:spacing w:line="276" w:lineRule="auto"/>
              <w:rPr>
                <w:rFonts w:eastAsia="Calibri" w:cs="Times New Roman"/>
                <w:i/>
                <w:szCs w:val="24"/>
              </w:rPr>
            </w:pPr>
            <w:r w:rsidRPr="003222E0">
              <w:rPr>
                <w:rFonts w:eastAsia="Calibri" w:cs="Times New Roman"/>
                <w:iCs/>
                <w:szCs w:val="24"/>
              </w:rPr>
              <w:t>Промежуточная аттестация</w:t>
            </w:r>
          </w:p>
        </w:tc>
        <w:tc>
          <w:tcPr>
            <w:tcW w:w="1315" w:type="pct"/>
            <w:vAlign w:val="center"/>
          </w:tcPr>
          <w:p w:rsidR="003222E0" w:rsidRPr="003222E0" w:rsidRDefault="003222E0" w:rsidP="003222E0">
            <w:pPr>
              <w:spacing w:line="276" w:lineRule="auto"/>
              <w:rPr>
                <w:rFonts w:eastAsia="Calibri" w:cs="Times New Roman"/>
                <w:b/>
                <w:iCs/>
                <w:szCs w:val="24"/>
              </w:rPr>
            </w:pPr>
            <w:r w:rsidRPr="003222E0">
              <w:rPr>
                <w:rFonts w:eastAsia="Calibri" w:cs="Times New Roman"/>
                <w:b/>
                <w:iCs/>
                <w:szCs w:val="24"/>
              </w:rPr>
              <w:t>2</w:t>
            </w:r>
          </w:p>
        </w:tc>
      </w:tr>
    </w:tbl>
    <w:p w:rsidR="003222E0" w:rsidRPr="003222E0" w:rsidRDefault="003222E0" w:rsidP="003222E0">
      <w:pPr>
        <w:spacing w:after="200" w:line="276" w:lineRule="auto"/>
        <w:rPr>
          <w:rFonts w:eastAsia="Calibri" w:cs="Times New Roman"/>
          <w:bCs/>
          <w:i/>
          <w:szCs w:val="24"/>
        </w:rPr>
      </w:pPr>
    </w:p>
    <w:p w:rsidR="003222E0" w:rsidRPr="003222E0" w:rsidRDefault="003222E0" w:rsidP="003222E0">
      <w:pPr>
        <w:spacing w:after="200" w:line="276" w:lineRule="auto"/>
        <w:rPr>
          <w:rFonts w:eastAsia="Calibri" w:cs="Times New Roman"/>
          <w:bCs/>
          <w:i/>
          <w:szCs w:val="24"/>
        </w:rPr>
      </w:pPr>
      <w:r w:rsidRPr="003222E0">
        <w:rPr>
          <w:rFonts w:eastAsia="Calibri" w:cs="Times New Roman"/>
          <w:bCs/>
          <w:i/>
          <w:szCs w:val="24"/>
        </w:rPr>
        <w:t>во всех ячейках со звездочкой (*) (в случае её наличия) следует указать объем часов, а в случае отсутствия убрать из списка</w:t>
      </w:r>
    </w:p>
    <w:p w:rsidR="003222E0" w:rsidRPr="003222E0" w:rsidRDefault="003222E0" w:rsidP="003222E0">
      <w:pPr>
        <w:spacing w:after="200" w:line="276" w:lineRule="auto"/>
        <w:rPr>
          <w:rFonts w:eastAsia="Calibri" w:cs="Times New Roman"/>
          <w:i/>
          <w:szCs w:val="24"/>
        </w:rPr>
      </w:pPr>
      <w:r w:rsidRPr="003222E0">
        <w:rPr>
          <w:rFonts w:eastAsia="Calibri" w:cs="Times New Roman"/>
          <w:bCs/>
          <w:i/>
          <w:szCs w:val="24"/>
        </w:rPr>
        <w:t>**) Если предусмотрен индивидуальный проект по дисциплине, программа по его реализации разрабатывается отдельно</w:t>
      </w:r>
    </w:p>
    <w:p w:rsidR="003222E0" w:rsidRPr="003222E0" w:rsidRDefault="003222E0" w:rsidP="003222E0">
      <w:pPr>
        <w:spacing w:after="200" w:line="276" w:lineRule="auto"/>
        <w:rPr>
          <w:rFonts w:eastAsia="Calibri" w:cs="Times New Roman"/>
          <w:i/>
          <w:szCs w:val="24"/>
        </w:rPr>
        <w:sectPr w:rsidR="003222E0" w:rsidRPr="003222E0" w:rsidSect="009344B9">
          <w:headerReference w:type="default" r:id="rId121"/>
          <w:pgSz w:w="11906" w:h="16838"/>
          <w:pgMar w:top="1134" w:right="850" w:bottom="851" w:left="1134" w:header="708" w:footer="708" w:gutter="0"/>
          <w:cols w:space="720"/>
          <w:docGrid w:linePitch="299"/>
        </w:sectPr>
      </w:pPr>
    </w:p>
    <w:p w:rsidR="003222E0" w:rsidRPr="003222E0" w:rsidRDefault="003222E0" w:rsidP="003222E0">
      <w:pPr>
        <w:spacing w:line="276" w:lineRule="auto"/>
        <w:rPr>
          <w:rFonts w:eastAsia="Calibri" w:cs="Times New Roman"/>
          <w:b/>
          <w:sz w:val="28"/>
          <w:szCs w:val="28"/>
        </w:rPr>
      </w:pPr>
      <w:r w:rsidRPr="003222E0">
        <w:rPr>
          <w:rFonts w:eastAsia="Calibri" w:cs="Times New Roman"/>
          <w:b/>
          <w:sz w:val="28"/>
          <w:szCs w:val="28"/>
        </w:rPr>
        <w:lastRenderedPageBreak/>
        <w:t>2.2. Тематический план и содержание дисциплины</w:t>
      </w:r>
    </w:p>
    <w:p w:rsidR="003222E0" w:rsidRPr="003222E0" w:rsidRDefault="003222E0" w:rsidP="003222E0">
      <w:pPr>
        <w:spacing w:line="276" w:lineRule="auto"/>
        <w:rPr>
          <w:rFonts w:eastAsia="Calibri" w:cs="Times New Roman"/>
          <w:b/>
          <w:bCs/>
          <w:szCs w:val="24"/>
        </w:rPr>
      </w:pPr>
    </w:p>
    <w:tbl>
      <w:tblPr>
        <w:tblW w:w="15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1"/>
        <w:gridCol w:w="10660"/>
        <w:gridCol w:w="992"/>
        <w:gridCol w:w="1843"/>
      </w:tblGrid>
      <w:tr w:rsidR="003222E0" w:rsidRPr="003222E0" w:rsidTr="009344B9">
        <w:trPr>
          <w:trHeight w:val="1045"/>
        </w:trPr>
        <w:tc>
          <w:tcPr>
            <w:tcW w:w="1951" w:type="dxa"/>
            <w:vAlign w:val="center"/>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Наименование разделов и тем</w:t>
            </w:r>
          </w:p>
        </w:tc>
        <w:tc>
          <w:tcPr>
            <w:tcW w:w="10660" w:type="dxa"/>
            <w:vAlign w:val="center"/>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Содержание учебного материала (основное и профессионально-ориентированное), лабораторные и практические занятия, прикладной модуль (при наличии)</w:t>
            </w:r>
          </w:p>
        </w:tc>
        <w:tc>
          <w:tcPr>
            <w:tcW w:w="992" w:type="dxa"/>
            <w:vAlign w:val="center"/>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Объем часов</w:t>
            </w:r>
          </w:p>
        </w:tc>
        <w:tc>
          <w:tcPr>
            <w:tcW w:w="1843" w:type="dxa"/>
            <w:vAlign w:val="center"/>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Формируемые компетенции</w:t>
            </w:r>
          </w:p>
        </w:tc>
      </w:tr>
      <w:tr w:rsidR="003222E0" w:rsidRPr="003222E0" w:rsidTr="009344B9">
        <w:trPr>
          <w:trHeight w:val="20"/>
        </w:trPr>
        <w:tc>
          <w:tcPr>
            <w:tcW w:w="1951"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1</w:t>
            </w:r>
          </w:p>
        </w:tc>
        <w:tc>
          <w:tcPr>
            <w:tcW w:w="10660"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2</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3</w:t>
            </w:r>
          </w:p>
        </w:tc>
        <w:tc>
          <w:tcPr>
            <w:tcW w:w="1843"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4</w:t>
            </w:r>
          </w:p>
        </w:tc>
      </w:tr>
      <w:tr w:rsidR="003222E0" w:rsidRPr="003222E0" w:rsidTr="009344B9">
        <w:trPr>
          <w:trHeight w:val="20"/>
        </w:trPr>
        <w:tc>
          <w:tcPr>
            <w:tcW w:w="12611" w:type="dxa"/>
            <w:gridSpan w:val="2"/>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Раздел 1.    Теоретический раздел</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 xml:space="preserve">    9</w:t>
            </w:r>
          </w:p>
        </w:tc>
        <w:tc>
          <w:tcPr>
            <w:tcW w:w="1843" w:type="dxa"/>
          </w:tcPr>
          <w:p w:rsidR="003222E0" w:rsidRPr="003222E0" w:rsidRDefault="003222E0" w:rsidP="003222E0">
            <w:pPr>
              <w:spacing w:line="276" w:lineRule="auto"/>
              <w:rPr>
                <w:rFonts w:eastAsia="Calibri" w:cs="Times New Roman"/>
                <w:b/>
                <w:bCs/>
                <w:szCs w:val="24"/>
              </w:rPr>
            </w:pPr>
          </w:p>
        </w:tc>
      </w:tr>
      <w:tr w:rsidR="003222E0" w:rsidRPr="003222E0" w:rsidTr="009344B9">
        <w:trPr>
          <w:trHeight w:val="20"/>
        </w:trPr>
        <w:tc>
          <w:tcPr>
            <w:tcW w:w="12611" w:type="dxa"/>
            <w:gridSpan w:val="2"/>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Основное содержание</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 xml:space="preserve">     </w:t>
            </w:r>
          </w:p>
        </w:tc>
        <w:tc>
          <w:tcPr>
            <w:tcW w:w="1843" w:type="dxa"/>
          </w:tcPr>
          <w:p w:rsidR="003222E0" w:rsidRPr="003222E0" w:rsidRDefault="003222E0" w:rsidP="003222E0">
            <w:pPr>
              <w:spacing w:line="276" w:lineRule="auto"/>
              <w:rPr>
                <w:rFonts w:eastAsia="Calibri" w:cs="Times New Roman"/>
                <w:b/>
                <w:bCs/>
                <w:szCs w:val="24"/>
              </w:rPr>
            </w:pPr>
          </w:p>
        </w:tc>
      </w:tr>
      <w:tr w:rsidR="003222E0" w:rsidRPr="003222E0" w:rsidTr="009344B9">
        <w:trPr>
          <w:trHeight w:val="413"/>
        </w:trPr>
        <w:tc>
          <w:tcPr>
            <w:tcW w:w="1951" w:type="dxa"/>
            <w:vMerge w:val="restart"/>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Тема 1.1.</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Современное состояние физической культуры и спорта</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______________</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Тема 1.2.</w:t>
            </w:r>
          </w:p>
          <w:p w:rsidR="003222E0" w:rsidRPr="003222E0" w:rsidRDefault="003222E0" w:rsidP="003222E0">
            <w:pPr>
              <w:spacing w:line="276" w:lineRule="auto"/>
              <w:rPr>
                <w:rFonts w:eastAsia="Calibri" w:cs="Times New Roman"/>
                <w:b/>
                <w:bCs/>
                <w:szCs w:val="24"/>
              </w:rPr>
            </w:pPr>
            <w:r w:rsidRPr="003222E0">
              <w:rPr>
                <w:rFonts w:eastAsia="Calibri" w:cs="Times New Roman"/>
                <w:bCs/>
                <w:szCs w:val="24"/>
              </w:rPr>
              <w:t>Всероссийский физкультурно-спортивный комплекс «Готов к труду и обороне»</w:t>
            </w:r>
            <w:r w:rsidRPr="003222E0">
              <w:rPr>
                <w:rFonts w:eastAsia="Calibri" w:cs="Times New Roman"/>
                <w:b/>
                <w:bCs/>
                <w:szCs w:val="24"/>
              </w:rPr>
              <w:t xml:space="preserve"> (ГТО)</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______________</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Тема 1.3.</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Спортивные игры</w:t>
            </w: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 xml:space="preserve">          </w:t>
            </w:r>
            <w:r w:rsidRPr="003222E0">
              <w:rPr>
                <w:rFonts w:eastAsia="Calibri" w:cs="Times New Roman"/>
                <w:b/>
                <w:bCs/>
                <w:szCs w:val="24"/>
              </w:rPr>
              <w:lastRenderedPageBreak/>
              <w:t>______________</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Тема  1.4</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Основы методики самостоятельных занятий и основы самоконтроля за индивидуальными показателями здоровья.</w:t>
            </w: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______________</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 xml:space="preserve">Тема 1.5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Профессиональ</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ная деятельность и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профессиональ</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но-прикладная физическая подготовка</w:t>
            </w: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______________</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Раздел 2</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 xml:space="preserve">Тема 2.1.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Волейбол</w:t>
            </w: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______________</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Тема 2.2.</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 Баскетбол</w:t>
            </w: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lastRenderedPageBreak/>
              <w:t>______________</w:t>
            </w:r>
          </w:p>
          <w:p w:rsidR="003222E0" w:rsidRPr="003222E0" w:rsidRDefault="003222E0" w:rsidP="003222E0">
            <w:pPr>
              <w:spacing w:line="276" w:lineRule="auto"/>
              <w:rPr>
                <w:rFonts w:eastAsia="Calibri" w:cs="Times New Roman"/>
                <w:bCs/>
                <w:szCs w:val="24"/>
              </w:rPr>
            </w:pPr>
            <w:r w:rsidRPr="003222E0">
              <w:rPr>
                <w:rFonts w:eastAsia="Calibri" w:cs="Times New Roman"/>
                <w:b/>
                <w:bCs/>
                <w:szCs w:val="24"/>
              </w:rPr>
              <w:t xml:space="preserve">Тема 2.3  </w:t>
            </w:r>
            <w:r w:rsidRPr="003222E0">
              <w:rPr>
                <w:rFonts w:eastAsia="Calibri" w:cs="Times New Roman"/>
                <w:bCs/>
                <w:szCs w:val="24"/>
              </w:rPr>
              <w:t>Настольный теннис</w:t>
            </w: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______________</w:t>
            </w:r>
          </w:p>
          <w:p w:rsidR="003222E0" w:rsidRPr="003222E0" w:rsidRDefault="003222E0" w:rsidP="003222E0">
            <w:pPr>
              <w:spacing w:line="276" w:lineRule="auto"/>
              <w:rPr>
                <w:rFonts w:eastAsia="Calibri" w:cs="Times New Roman"/>
                <w:bCs/>
                <w:szCs w:val="24"/>
              </w:rPr>
            </w:pPr>
            <w:r w:rsidRPr="003222E0">
              <w:rPr>
                <w:rFonts w:eastAsia="Calibri" w:cs="Times New Roman"/>
                <w:b/>
                <w:bCs/>
                <w:szCs w:val="24"/>
              </w:rPr>
              <w:t xml:space="preserve">Тема 2.4. </w:t>
            </w:r>
            <w:r w:rsidRPr="003222E0">
              <w:rPr>
                <w:rFonts w:eastAsia="Calibri" w:cs="Times New Roman"/>
                <w:bCs/>
                <w:szCs w:val="24"/>
              </w:rPr>
              <w:t>Гимнастика</w:t>
            </w: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______________</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Тема 2.5</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Атлетическая гимнастика</w:t>
            </w: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______________</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Тема 2.6</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Лёгкая атлетика</w:t>
            </w: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_____________</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Тема 2.7.</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Физические упражнения для оздоровитель-</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ных форм занятий физической культурой профессиональ</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но-ориентир-</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ованной направлен-</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ности</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______________</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Тема 2.8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Профессиональ</w:t>
            </w:r>
          </w:p>
          <w:p w:rsidR="003222E0" w:rsidRPr="003222E0" w:rsidRDefault="003222E0" w:rsidP="003222E0">
            <w:pPr>
              <w:spacing w:line="276" w:lineRule="auto"/>
              <w:rPr>
                <w:rFonts w:eastAsia="Calibri" w:cs="Times New Roman"/>
                <w:b/>
                <w:bCs/>
                <w:szCs w:val="24"/>
              </w:rPr>
            </w:pPr>
            <w:r w:rsidRPr="003222E0">
              <w:rPr>
                <w:rFonts w:eastAsia="Calibri" w:cs="Times New Roman"/>
                <w:bCs/>
                <w:szCs w:val="24"/>
              </w:rPr>
              <w:t>но-прикладная физическая подготовка</w:t>
            </w:r>
          </w:p>
        </w:tc>
        <w:tc>
          <w:tcPr>
            <w:tcW w:w="10660" w:type="dxa"/>
          </w:tcPr>
          <w:p w:rsidR="003222E0" w:rsidRPr="003222E0" w:rsidRDefault="003222E0" w:rsidP="003222E0">
            <w:pPr>
              <w:spacing w:line="276" w:lineRule="auto"/>
              <w:rPr>
                <w:rFonts w:eastAsia="Calibri" w:cs="Times New Roman"/>
                <w:b/>
                <w:bCs/>
                <w:szCs w:val="24"/>
              </w:rPr>
            </w:pPr>
            <w:r w:rsidRPr="003222E0">
              <w:rPr>
                <w:rFonts w:eastAsia="Calibri" w:cs="Times New Roman"/>
                <w:b/>
                <w:szCs w:val="24"/>
              </w:rPr>
              <w:lastRenderedPageBreak/>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1</w:t>
            </w:r>
          </w:p>
        </w:tc>
        <w:tc>
          <w:tcPr>
            <w:tcW w:w="1843" w:type="dxa"/>
            <w:vMerge w:val="restart"/>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ОК3, ОК04.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ОК3, ОК04.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ОК3, ОК04.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ОК3, ОК04.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ОК3, ОК04.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lastRenderedPageBreak/>
              <w:t xml:space="preserve">ОК3, ОК04.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ОК3, ОК04.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ОК3, ОК04.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ОК3, ОК04.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ОК3, ОК04.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ОК3, ОК04.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ОК3, ОК04.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ОК3, ОК04.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 ОК 08.</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ПК 3.2.</w:t>
            </w:r>
          </w:p>
          <w:p w:rsidR="003222E0" w:rsidRPr="003222E0" w:rsidRDefault="003222E0" w:rsidP="003222E0">
            <w:pPr>
              <w:spacing w:line="276" w:lineRule="auto"/>
              <w:rPr>
                <w:rFonts w:eastAsia="Calibri" w:cs="Times New Roman"/>
                <w:bCs/>
                <w:szCs w:val="24"/>
              </w:rPr>
            </w:pPr>
          </w:p>
          <w:p w:rsidR="003222E0" w:rsidRPr="003222E0" w:rsidRDefault="003222E0" w:rsidP="003222E0">
            <w:pPr>
              <w:spacing w:line="276" w:lineRule="auto"/>
              <w:rPr>
                <w:rFonts w:eastAsia="Calibri" w:cs="Times New Roman"/>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szCs w:val="24"/>
              </w:rPr>
            </w:pPr>
            <w:r w:rsidRPr="003222E0">
              <w:rPr>
                <w:rFonts w:eastAsia="Calibri" w:cs="Times New Roman"/>
                <w:szCs w:val="24"/>
              </w:rPr>
              <w:t>Физическая культура как часть культуры общества и человека. Роль физической культуры в общекультурном, профессиональном и социальном развитии человека. Понятие «здоровье» и «здоровый образ жизни»; составляющие здорового образа жизни: режим труда и отдыха, искоренение вредных привычек, оптимальный двигательный режим, личная гигиена, закаливание, рациональное питание.  Инструктаж по технике безопасности на занятиях физической культурой по легкой атлетике, спортивным играм,  гимнастике, тренажерном зале, лыжам.</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2</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szCs w:val="24"/>
              </w:rPr>
            </w:pPr>
            <w:r w:rsidRPr="003222E0">
              <w:rPr>
                <w:rFonts w:eastAsia="Calibri" w:cs="Times New Roman"/>
                <w:szCs w:val="24"/>
              </w:rPr>
              <w:t>Всероссийский физкультурно-спортивный комплекс «Готов к труду и обороне» (ГТО) — программная и нормативная основа системы физического воспитания населения.</w:t>
            </w:r>
          </w:p>
          <w:p w:rsidR="003222E0" w:rsidRPr="003222E0" w:rsidRDefault="003222E0" w:rsidP="003222E0">
            <w:pPr>
              <w:spacing w:line="276" w:lineRule="auto"/>
              <w:rPr>
                <w:rFonts w:eastAsia="Calibri" w:cs="Times New Roman"/>
                <w:b/>
                <w:szCs w:val="24"/>
              </w:rPr>
            </w:pPr>
            <w:r w:rsidRPr="003222E0">
              <w:rPr>
                <w:rFonts w:eastAsia="Calibri" w:cs="Times New Roman"/>
                <w:szCs w:val="24"/>
              </w:rPr>
              <w:t>Характеристика нормативных требований для обучающихся СПО.</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b/>
                <w:i/>
                <w:szCs w:val="24"/>
              </w:rPr>
            </w:pPr>
            <w:r w:rsidRPr="003222E0">
              <w:rPr>
                <w:rFonts w:eastAsia="Calibri" w:cs="Times New Roman"/>
                <w:b/>
                <w:i/>
                <w:szCs w:val="24"/>
              </w:rPr>
              <w:t>Самостоятельная работа</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Написание рефератов, проектов, презентаций, составление тестов, кроссвордов и их решение.</w:t>
            </w:r>
          </w:p>
          <w:p w:rsidR="003222E0" w:rsidRPr="003222E0" w:rsidRDefault="003222E0" w:rsidP="003222E0">
            <w:pPr>
              <w:spacing w:line="276" w:lineRule="auto"/>
              <w:rPr>
                <w:rFonts w:eastAsia="Calibri" w:cs="Times New Roman"/>
                <w:b/>
                <w:szCs w:val="24"/>
              </w:rPr>
            </w:pPr>
            <w:r w:rsidRPr="003222E0">
              <w:rPr>
                <w:rFonts w:eastAsia="Calibri" w:cs="Times New Roman"/>
                <w:szCs w:val="24"/>
              </w:rPr>
              <w:t>Изучение нормативов ВФСК ГТО.</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1</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2</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szCs w:val="24"/>
              </w:rPr>
            </w:pPr>
            <w:r w:rsidRPr="003222E0">
              <w:rPr>
                <w:rFonts w:eastAsia="Calibri" w:cs="Times New Roman"/>
                <w:szCs w:val="24"/>
              </w:rPr>
              <w:t>1.Волейбол, история появления, правила игры, судейство</w:t>
            </w:r>
          </w:p>
          <w:p w:rsidR="003222E0" w:rsidRPr="003222E0" w:rsidRDefault="003222E0" w:rsidP="003222E0">
            <w:pPr>
              <w:spacing w:line="276" w:lineRule="auto"/>
              <w:rPr>
                <w:rFonts w:eastAsia="Calibri" w:cs="Times New Roman"/>
                <w:szCs w:val="24"/>
              </w:rPr>
            </w:pPr>
            <w:r w:rsidRPr="003222E0">
              <w:rPr>
                <w:rFonts w:eastAsia="Calibri" w:cs="Times New Roman"/>
                <w:szCs w:val="24"/>
              </w:rPr>
              <w:t>2.Баскетбол, история появления, правила игры, судейство.</w:t>
            </w:r>
          </w:p>
          <w:p w:rsidR="003222E0" w:rsidRPr="003222E0" w:rsidRDefault="003222E0" w:rsidP="003222E0">
            <w:pPr>
              <w:spacing w:line="276" w:lineRule="auto"/>
              <w:rPr>
                <w:rFonts w:eastAsia="Calibri" w:cs="Times New Roman"/>
                <w:b/>
                <w:szCs w:val="24"/>
              </w:rPr>
            </w:pPr>
            <w:r w:rsidRPr="003222E0">
              <w:rPr>
                <w:rFonts w:eastAsia="Calibri" w:cs="Times New Roman"/>
                <w:szCs w:val="24"/>
              </w:rPr>
              <w:t>3.Настольный теннис, история появления, правила игры, судейство.</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b/>
                <w:i/>
                <w:szCs w:val="24"/>
              </w:rPr>
            </w:pPr>
            <w:r w:rsidRPr="003222E0">
              <w:rPr>
                <w:rFonts w:eastAsia="Calibri" w:cs="Times New Roman"/>
                <w:b/>
                <w:i/>
                <w:szCs w:val="24"/>
              </w:rPr>
              <w:t>Самостоятельная работа</w:t>
            </w:r>
          </w:p>
          <w:p w:rsidR="003222E0" w:rsidRPr="003222E0" w:rsidRDefault="003222E0" w:rsidP="003222E0">
            <w:pPr>
              <w:spacing w:line="276" w:lineRule="auto"/>
              <w:rPr>
                <w:rFonts w:eastAsia="Calibri" w:cs="Times New Roman"/>
                <w:szCs w:val="24"/>
              </w:rPr>
            </w:pPr>
            <w:r w:rsidRPr="003222E0">
              <w:rPr>
                <w:rFonts w:eastAsia="Calibri" w:cs="Times New Roman"/>
                <w:szCs w:val="24"/>
              </w:rPr>
              <w:t>1.Написание  рефератов, составление презентаций, решение кроссвордов, тестов  по теме спортивные игры.</w:t>
            </w:r>
          </w:p>
          <w:p w:rsidR="003222E0" w:rsidRPr="003222E0" w:rsidRDefault="003222E0" w:rsidP="003222E0">
            <w:pPr>
              <w:spacing w:line="276" w:lineRule="auto"/>
              <w:rPr>
                <w:rFonts w:eastAsia="Calibri" w:cs="Times New Roman"/>
                <w:b/>
                <w:szCs w:val="24"/>
              </w:rPr>
            </w:pPr>
            <w:r w:rsidRPr="003222E0">
              <w:rPr>
                <w:rFonts w:eastAsia="Calibri" w:cs="Times New Roman"/>
                <w:szCs w:val="24"/>
              </w:rPr>
              <w:lastRenderedPageBreak/>
              <w:t>2. Изучение правил игры в волейбол, баскетбол, настольный теннис.</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lastRenderedPageBreak/>
              <w:t>2</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2</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szCs w:val="24"/>
              </w:rPr>
            </w:pPr>
            <w:r w:rsidRPr="003222E0">
              <w:rPr>
                <w:rFonts w:eastAsia="Calibri" w:cs="Times New Roman"/>
                <w:szCs w:val="24"/>
              </w:rPr>
              <w:t>1.Формы и содержание самостоятельных занятий физическими упражнениями</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2.Организация занятий физическими упражнениями различной направленности: подготовка к занятиям физической культурой (выбор мест занятий, инвентаря и одежды, планирование занятий с разной функциональной направленностью);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3.Основные принципы построения самостоятельных занятий и их гигиена</w:t>
            </w:r>
          </w:p>
          <w:p w:rsidR="003222E0" w:rsidRPr="003222E0" w:rsidRDefault="003222E0" w:rsidP="003222E0">
            <w:pPr>
              <w:spacing w:line="276" w:lineRule="auto"/>
              <w:rPr>
                <w:rFonts w:eastAsia="Calibri" w:cs="Times New Roman"/>
                <w:szCs w:val="24"/>
              </w:rPr>
            </w:pPr>
            <w:r w:rsidRPr="003222E0">
              <w:rPr>
                <w:rFonts w:eastAsia="Calibri" w:cs="Times New Roman"/>
                <w:szCs w:val="24"/>
              </w:rPr>
              <w:t>4.Нагрузка и факторы регуляции нагрузки при проведении самостоятельных занятий физическими упражнениями</w:t>
            </w:r>
          </w:p>
          <w:p w:rsidR="003222E0" w:rsidRPr="003222E0" w:rsidRDefault="003222E0" w:rsidP="003222E0">
            <w:pPr>
              <w:spacing w:line="276" w:lineRule="auto"/>
              <w:rPr>
                <w:rFonts w:eastAsia="Calibri" w:cs="Times New Roman"/>
                <w:szCs w:val="24"/>
              </w:rPr>
            </w:pPr>
            <w:r w:rsidRPr="003222E0">
              <w:rPr>
                <w:rFonts w:eastAsia="Calibri" w:cs="Times New Roman"/>
                <w:szCs w:val="24"/>
              </w:rPr>
              <w:t>5.Особенности самостоятельных занятий для юношей и девушек.</w:t>
            </w:r>
          </w:p>
          <w:p w:rsidR="003222E0" w:rsidRPr="003222E0" w:rsidRDefault="003222E0" w:rsidP="003222E0">
            <w:pPr>
              <w:spacing w:line="276" w:lineRule="auto"/>
              <w:rPr>
                <w:rFonts w:eastAsia="Calibri" w:cs="Times New Roman"/>
                <w:szCs w:val="24"/>
              </w:rPr>
            </w:pPr>
            <w:r w:rsidRPr="003222E0">
              <w:rPr>
                <w:rFonts w:eastAsia="Calibri" w:cs="Times New Roman"/>
                <w:szCs w:val="24"/>
              </w:rPr>
              <w:t>6.Дневник самоконтроля</w:t>
            </w:r>
          </w:p>
          <w:p w:rsidR="003222E0" w:rsidRPr="003222E0" w:rsidRDefault="003222E0" w:rsidP="003222E0">
            <w:pPr>
              <w:spacing w:line="276" w:lineRule="auto"/>
              <w:rPr>
                <w:rFonts w:eastAsia="Calibri" w:cs="Times New Roman"/>
                <w:szCs w:val="24"/>
              </w:rPr>
            </w:pPr>
            <w:r w:rsidRPr="003222E0">
              <w:rPr>
                <w:rFonts w:eastAsia="Calibri" w:cs="Times New Roman"/>
                <w:szCs w:val="24"/>
              </w:rPr>
              <w:t>7.Самоконтроль за индивидуальными показателями физического развития, показателями умственной и физической работоспособностью и физических качеств.</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b/>
                <w:i/>
                <w:szCs w:val="24"/>
              </w:rPr>
            </w:pPr>
            <w:r w:rsidRPr="003222E0">
              <w:rPr>
                <w:rFonts w:eastAsia="Calibri" w:cs="Times New Roman"/>
                <w:b/>
                <w:i/>
                <w:szCs w:val="24"/>
              </w:rPr>
              <w:t xml:space="preserve">Самостоятельная работа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Написание рефератов, проектов, составление презентаций, кроссвордов, тестов и их решение.</w:t>
            </w:r>
          </w:p>
          <w:p w:rsidR="003222E0" w:rsidRPr="003222E0" w:rsidRDefault="003222E0" w:rsidP="003222E0">
            <w:pPr>
              <w:spacing w:line="276" w:lineRule="auto"/>
              <w:rPr>
                <w:rFonts w:eastAsia="Calibri" w:cs="Times New Roman"/>
                <w:b/>
                <w:szCs w:val="24"/>
              </w:rPr>
            </w:pPr>
            <w:r w:rsidRPr="003222E0">
              <w:rPr>
                <w:rFonts w:eastAsia="Calibri" w:cs="Times New Roman"/>
                <w:szCs w:val="24"/>
              </w:rPr>
              <w:t>Составление дневника самоконтроля.</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1</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547"/>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 xml:space="preserve">Профессионально-ориентированное содержание                                       </w:t>
            </w:r>
          </w:p>
          <w:p w:rsidR="003222E0" w:rsidRPr="003222E0" w:rsidRDefault="003222E0" w:rsidP="003222E0">
            <w:pPr>
              <w:spacing w:line="276" w:lineRule="auto"/>
              <w:rPr>
                <w:rFonts w:eastAsia="Calibri" w:cs="Times New Roman"/>
                <w:b/>
                <w:szCs w:val="24"/>
              </w:rPr>
            </w:pP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2</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2</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1. Понятие «профессионально-прикладная физическая подготовка». Ее задачи и средства.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Здоровый образ жизни и профессиональная деятельность. Рациональная организация труда и оптимальный двигательный режим как факторы сохранения и укрепления здоровья в профессиональной деятельности</w:t>
            </w:r>
          </w:p>
          <w:p w:rsidR="003222E0" w:rsidRPr="003222E0" w:rsidRDefault="003222E0" w:rsidP="003222E0">
            <w:pPr>
              <w:spacing w:line="276" w:lineRule="auto"/>
              <w:rPr>
                <w:rFonts w:eastAsia="Calibri" w:cs="Times New Roman"/>
                <w:szCs w:val="24"/>
              </w:rPr>
            </w:pPr>
            <w:r w:rsidRPr="003222E0">
              <w:rPr>
                <w:rFonts w:eastAsia="Calibri" w:cs="Times New Roman"/>
                <w:szCs w:val="24"/>
              </w:rPr>
              <w:t>3. Формы организации физической культуры в условиях профессиональной деятельности, их роль и значение в оптимизации работоспособности и профилактике переутомления</w:t>
            </w:r>
          </w:p>
          <w:p w:rsidR="003222E0" w:rsidRPr="003222E0" w:rsidRDefault="003222E0" w:rsidP="003222E0">
            <w:pPr>
              <w:spacing w:line="276" w:lineRule="auto"/>
              <w:rPr>
                <w:rFonts w:eastAsia="Calibri" w:cs="Times New Roman"/>
                <w:b/>
                <w:szCs w:val="24"/>
              </w:rPr>
            </w:pPr>
            <w:r w:rsidRPr="003222E0">
              <w:rPr>
                <w:rFonts w:eastAsia="Calibri" w:cs="Times New Roman"/>
                <w:szCs w:val="24"/>
              </w:rPr>
              <w:t>4.Профилактика профессиональных заболеваний средствами физической культуры</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b/>
                <w:i/>
                <w:szCs w:val="24"/>
              </w:rPr>
            </w:pPr>
            <w:r w:rsidRPr="003222E0">
              <w:rPr>
                <w:rFonts w:eastAsia="Calibri" w:cs="Times New Roman"/>
                <w:b/>
                <w:i/>
                <w:szCs w:val="24"/>
              </w:rPr>
              <w:t>Самостоятельная работа</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Написание рефератов, создание презентаций, проектов. Составление тестов и кроссвордов и их решение.</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2</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Практический раздел</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106</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szCs w:val="24"/>
              </w:rPr>
            </w:pPr>
          </w:p>
        </w:tc>
        <w:tc>
          <w:tcPr>
            <w:tcW w:w="10660" w:type="dxa"/>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Основное содержание</w:t>
            </w:r>
          </w:p>
          <w:p w:rsidR="003222E0" w:rsidRPr="003222E0" w:rsidRDefault="003222E0" w:rsidP="003222E0">
            <w:pPr>
              <w:spacing w:line="276" w:lineRule="auto"/>
              <w:rPr>
                <w:rFonts w:eastAsia="Calibri" w:cs="Times New Roman"/>
                <w:b/>
                <w:szCs w:val="24"/>
              </w:rPr>
            </w:pP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30</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Техника безопасности на занятиях волейболом. Техника выполнения приёмов игры: стойки игрока, перемещения, верхняя и нижняя передача мяча, нижняя и верхняя подача, нападающий удар.</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Тактика игры в волейбол: тактика защиты, тактика нападения. Учебная игра . Подвижные игры и эстафеты с элементами волейбола.</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
                <w:bCs/>
                <w:i/>
                <w:szCs w:val="24"/>
              </w:rPr>
            </w:pPr>
            <w:r w:rsidRPr="003222E0">
              <w:rPr>
                <w:rFonts w:eastAsia="Calibri" w:cs="Times New Roman"/>
                <w:b/>
                <w:bCs/>
                <w:i/>
                <w:szCs w:val="24"/>
              </w:rPr>
              <w:t>Самостоятельная работа</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Изучение правил игры в волейбол. Выполнение комплекса упражнений на развитие координации и быстроты реакции. Выполнение упражнений на развитие прыгучести.</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6</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В том числе практических занятий</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Освоение и совершенствование техники выполнения приёмов игры</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Освоение и совершенствование приёмов тактики защиты и нападения</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Выполнение технико-тактических приёмов в игровой деятельности</w:t>
            </w:r>
          </w:p>
          <w:p w:rsidR="003222E0" w:rsidRPr="003222E0" w:rsidRDefault="003222E0" w:rsidP="003222E0">
            <w:pPr>
              <w:spacing w:line="276" w:lineRule="auto"/>
              <w:rPr>
                <w:rFonts w:eastAsia="Calibri" w:cs="Times New Roman"/>
                <w:b/>
                <w:bCs/>
                <w:szCs w:val="24"/>
              </w:rPr>
            </w:pPr>
            <w:r w:rsidRPr="003222E0">
              <w:rPr>
                <w:rFonts w:eastAsia="Calibri" w:cs="Times New Roman"/>
                <w:bCs/>
                <w:szCs w:val="24"/>
              </w:rPr>
              <w:t>Развитие физических способностей средствами волейбола</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24</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Техника безопасности на занятиях баскетболом Техника выполнения приёмов игры: перемещения, остановки, стойки игрока, повороты; ловля и передача мяча двумя и одной рукой, на месте и в движении, с отскоком от пола;  ведение мяча на месте, в движении, по прямой с изменением скорости, высоты отскока и направления, по зрительному и слуховому сигналу; броски одной рукой, на месте, в движении, от груди, от плеча; бросок после ловли и после ведения мяча, бросок мяча.</w:t>
            </w:r>
          </w:p>
          <w:p w:rsidR="003222E0" w:rsidRPr="003222E0" w:rsidRDefault="003222E0" w:rsidP="003222E0">
            <w:pPr>
              <w:spacing w:line="276" w:lineRule="auto"/>
              <w:rPr>
                <w:rFonts w:eastAsia="Calibri" w:cs="Times New Roman"/>
                <w:b/>
                <w:bCs/>
                <w:szCs w:val="24"/>
              </w:rPr>
            </w:pPr>
            <w:r w:rsidRPr="003222E0">
              <w:rPr>
                <w:rFonts w:eastAsia="Calibri" w:cs="Times New Roman"/>
                <w:bCs/>
                <w:szCs w:val="24"/>
              </w:rPr>
              <w:t>Тактика игры в баскетбол: тактика защиты, тактика нападения. Учебная  игра. Подвижные игры и эстафеты с элементами баскетбола.</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i/>
                <w:szCs w:val="24"/>
              </w:rPr>
            </w:pPr>
            <w:r w:rsidRPr="003222E0">
              <w:rPr>
                <w:rFonts w:eastAsia="Calibri" w:cs="Times New Roman"/>
                <w:b/>
                <w:bCs/>
                <w:i/>
                <w:szCs w:val="24"/>
              </w:rPr>
              <w:t xml:space="preserve">Самостоятельная работа </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Выполнение комплекса утренней гимнастики. Выполнение упражнений на развитие силы, прыгучести.</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6</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В том числе практических занятий</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Освоение и совершенствование техники выполнения приёмов игры</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Освоение и совершенствование приёмов тактики защиты и нападения</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Выполнение технико-тактических приёмов в игровой деятельности</w:t>
            </w:r>
          </w:p>
          <w:p w:rsidR="003222E0" w:rsidRPr="003222E0" w:rsidRDefault="003222E0" w:rsidP="003222E0">
            <w:pPr>
              <w:spacing w:line="276" w:lineRule="auto"/>
              <w:rPr>
                <w:rFonts w:eastAsia="Calibri" w:cs="Times New Roman"/>
                <w:b/>
                <w:bCs/>
                <w:szCs w:val="24"/>
              </w:rPr>
            </w:pPr>
            <w:r w:rsidRPr="003222E0">
              <w:rPr>
                <w:rFonts w:eastAsia="Calibri" w:cs="Times New Roman"/>
                <w:bCs/>
                <w:szCs w:val="24"/>
              </w:rPr>
              <w:lastRenderedPageBreak/>
              <w:t>Развитие физических способностей средствами баскетбола</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10</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Техника выполнения приёмов игры: упражнения с мячом - «школа мяча»; способы хватки ракетки (для удара справа, слева, универсальная хватка); упражнения с ракеткой; упражнения с ракеткой и мячом. Технические элементы: удары по мячу, перемещения по площадке, передвижения игрока (старт из исходного положения, движение к мячу, «вход» в удар, «выход» из удара и повторный старт, выход на позицию наивысшей готовности для следующего ответа); подача, приём подачи (свеча).Тактика игры в теннис: тактика защиты, тактика нападения. Правила игры. Игра по упрощенным правилам. Игра по правилам.  Подвижные игры и эстафеты с элементами тенниса</w:t>
            </w:r>
          </w:p>
          <w:p w:rsidR="003222E0" w:rsidRPr="003222E0" w:rsidRDefault="003222E0" w:rsidP="003222E0">
            <w:pPr>
              <w:spacing w:line="276" w:lineRule="auto"/>
              <w:rPr>
                <w:rFonts w:eastAsia="Calibri" w:cs="Times New Roman"/>
                <w:b/>
                <w:bCs/>
                <w:szCs w:val="24"/>
              </w:rPr>
            </w:pPr>
            <w:r w:rsidRPr="003222E0">
              <w:rPr>
                <w:rFonts w:eastAsia="Calibri" w:cs="Times New Roman"/>
                <w:bCs/>
                <w:szCs w:val="24"/>
              </w:rPr>
              <w:t>Техника безопасности на занятиях теннисом.</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i/>
                <w:szCs w:val="24"/>
              </w:rPr>
            </w:pPr>
            <w:r w:rsidRPr="003222E0">
              <w:rPr>
                <w:rFonts w:eastAsia="Calibri" w:cs="Times New Roman"/>
                <w:bCs/>
                <w:i/>
                <w:szCs w:val="24"/>
              </w:rPr>
              <w:t>Самостоятельные занятия.</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Выполнение комплекса утренней зарядки, на развитие координации, равновесия, гибкости.</w:t>
            </w:r>
          </w:p>
        </w:tc>
        <w:tc>
          <w:tcPr>
            <w:tcW w:w="992" w:type="dxa"/>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6</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В том числе практических занятий</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Освоение и совершенствование техники выполнения приёмов игры</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Освоение и совершенствование приёмов тактики защиты и нападения</w:t>
            </w:r>
          </w:p>
          <w:p w:rsidR="003222E0" w:rsidRPr="003222E0" w:rsidRDefault="003222E0" w:rsidP="003222E0">
            <w:pPr>
              <w:spacing w:line="276" w:lineRule="auto"/>
              <w:rPr>
                <w:rFonts w:eastAsia="Calibri" w:cs="Times New Roman"/>
                <w:b/>
                <w:bCs/>
                <w:szCs w:val="24"/>
              </w:rPr>
            </w:pPr>
            <w:r w:rsidRPr="003222E0">
              <w:rPr>
                <w:rFonts w:eastAsia="Calibri" w:cs="Times New Roman"/>
                <w:bCs/>
                <w:szCs w:val="24"/>
              </w:rPr>
              <w:t>Выполнение технико-тактических приёмов в игровой деятельн</w:t>
            </w:r>
            <w:r w:rsidRPr="003222E0">
              <w:rPr>
                <w:rFonts w:eastAsia="Calibri" w:cs="Times New Roman"/>
                <w:b/>
                <w:bCs/>
                <w:szCs w:val="24"/>
              </w:rPr>
              <w:t>ости</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Развитие физических способностей средствами тенниса</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18</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Строевые приемы: «Становись!, Равняйсь!, Смирно!, Вольно!, Отставить!, Разойдись!»; расчеты по порядку, на первый и второй и др.;  повороты на месте: «Нале-ВО», «Напра-ВО», «Кру-ГОМ», «Пол-оборота нале-ВО!» Передвижения: в обход, по кругу, по диагонали, противоходом, змейкой</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Построения и перестроения: построение в шеренгу, колону; перестроения из одной шеренги в две, из одной шеренги в три, «из шеренги уступом»; «Поворотом в движении из колонны по одному в колонну по 2,3 и.т.д.»; размыкания и смыкания.  Общеразвивающие упражнения без предмета и с предметом (с мячом, со скамейкой и на скамейке, на гимнастической стенке и возле неё, с гимнастической палкой, скакалкой, обручем, гантелями и т.п). Общеразвивающие упражнения в парах. Прикладные упражнения: ходьба и бег, упражнения в равновесии, перелазания поднимание и переноска партнера, переползания, упражнения в метании и ловле мяча. Техника безопасности на занятиях гимнастикой</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i/>
                <w:szCs w:val="24"/>
              </w:rPr>
            </w:pPr>
            <w:r w:rsidRPr="003222E0">
              <w:rPr>
                <w:rFonts w:eastAsia="Calibri" w:cs="Times New Roman"/>
                <w:b/>
                <w:bCs/>
                <w:i/>
                <w:szCs w:val="24"/>
              </w:rPr>
              <w:t>Самостоятельная работа</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lastRenderedPageBreak/>
              <w:t>Выполнение комплексов упражнений на коррекцию осанки, на укрепление мышц пресса, ног, спины.</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lastRenderedPageBreak/>
              <w:t>6</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В том числе практических занятий</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Выполнение строевых приёмов, поворотов на месте, передвижений</w:t>
            </w:r>
          </w:p>
          <w:p w:rsidR="003222E0" w:rsidRPr="003222E0" w:rsidRDefault="003222E0" w:rsidP="003222E0">
            <w:pPr>
              <w:spacing w:line="276" w:lineRule="auto"/>
              <w:rPr>
                <w:rFonts w:eastAsia="Calibri" w:cs="Times New Roman"/>
                <w:b/>
                <w:bCs/>
                <w:szCs w:val="24"/>
              </w:rPr>
            </w:pPr>
            <w:r w:rsidRPr="003222E0">
              <w:rPr>
                <w:rFonts w:eastAsia="Calibri" w:cs="Times New Roman"/>
                <w:bCs/>
                <w:szCs w:val="24"/>
              </w:rPr>
              <w:t>Выполнение построений и перестроений; размыкания и смыкания. Выполнение общеразвивающих упражнений без предмета и с предметом; в</w:t>
            </w:r>
            <w:r w:rsidRPr="003222E0">
              <w:rPr>
                <w:rFonts w:eastAsia="Calibri" w:cs="Times New Roman"/>
                <w:b/>
                <w:bCs/>
                <w:szCs w:val="24"/>
              </w:rPr>
              <w:t xml:space="preserve"> парах. Выполнение прикладных упражнений</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10</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Упражнения с отягощениями и сопротивлениями для различных мышечных групп</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Упражнения для снижения жирового и увеличение мышечного компонентов тела</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Комплексы упражнений для рук и плечевого пояса, мышц спины и пресса, мышц ног с использованием собственного веса, со свободными весами (с гантелями, гирями, штангами, фитнесс оборудованием), на силовых тренажерах.</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i/>
                <w:szCs w:val="24"/>
              </w:rPr>
            </w:pPr>
            <w:r w:rsidRPr="003222E0">
              <w:rPr>
                <w:rFonts w:eastAsia="Calibri" w:cs="Times New Roman"/>
                <w:b/>
                <w:bCs/>
                <w:i/>
                <w:szCs w:val="24"/>
              </w:rPr>
              <w:t>Самостоятельная работа</w:t>
            </w: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 xml:space="preserve"> </w:t>
            </w:r>
            <w:r w:rsidRPr="003222E0">
              <w:rPr>
                <w:rFonts w:eastAsia="Calibri" w:cs="Times New Roman"/>
                <w:bCs/>
                <w:szCs w:val="24"/>
              </w:rPr>
              <w:t>Выполнение утренней зарядки, упражнений с гантелями, гимнастическими палками, на развитие гибкости. Отжимания, подтягивание</w:t>
            </w:r>
            <w:r w:rsidRPr="003222E0">
              <w:rPr>
                <w:rFonts w:eastAsia="Calibri" w:cs="Times New Roman"/>
                <w:b/>
                <w:bCs/>
                <w:szCs w:val="24"/>
              </w:rPr>
              <w:t>.</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8</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В том числе практических занятий</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Cs/>
                <w:szCs w:val="24"/>
              </w:rPr>
            </w:pPr>
            <w:r w:rsidRPr="003222E0">
              <w:rPr>
                <w:rFonts w:eastAsia="Calibri" w:cs="Times New Roman"/>
                <w:szCs w:val="24"/>
              </w:rPr>
              <w:t>Выполнение упражнений и комплексов упражнений атлетической гимнастики. Упражнения с гантелями, резиновыми амортизаторами, тренажерами.</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12</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Техника бега (кроссового бега, бега на короткие, средние и длинные дистанции), высокого и низкого старта,  бега на 30, 60 м, эстафетный бег 4 *100 м,; равномерного бега по дистанции 2 000 м (девушки) и 3 000 м (юноши), челночного бега 10*10,  3*10, эстафетного бег, беговые упражнения.</w:t>
            </w:r>
          </w:p>
          <w:p w:rsidR="003222E0" w:rsidRPr="003222E0" w:rsidRDefault="003222E0" w:rsidP="003222E0">
            <w:pPr>
              <w:spacing w:line="276" w:lineRule="auto"/>
              <w:rPr>
                <w:rFonts w:eastAsia="Calibri" w:cs="Times New Roman"/>
                <w:b/>
                <w:bCs/>
                <w:szCs w:val="24"/>
              </w:rPr>
            </w:pPr>
            <w:r w:rsidRPr="003222E0">
              <w:rPr>
                <w:rFonts w:eastAsia="Calibri" w:cs="Times New Roman"/>
                <w:bCs/>
                <w:szCs w:val="24"/>
              </w:rPr>
              <w:t>Прыжки в длину с места способом «согнув ноги». Метание теннисного мяча в длину, в цель. Подвижные игры и эстафеты с элементами легкой атлетики. Техника безопасности на занятиях легкой атлетикой.</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i/>
                <w:szCs w:val="24"/>
              </w:rPr>
            </w:pPr>
            <w:r w:rsidRPr="003222E0">
              <w:rPr>
                <w:rFonts w:eastAsia="Calibri" w:cs="Times New Roman"/>
                <w:b/>
                <w:bCs/>
                <w:i/>
                <w:szCs w:val="24"/>
              </w:rPr>
              <w:t>Самостоятельная работа</w:t>
            </w:r>
          </w:p>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Кроссовый бег, прыжковые упражнения,  координационные упражнения.</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6</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В том числе практических занятий</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Совершенствование техники спринтерского бега, бега на средние и длинные дистанции,</w:t>
            </w:r>
            <w:r w:rsidRPr="003222E0">
              <w:rPr>
                <w:rFonts w:eastAsia="Calibri" w:cs="Times New Roman"/>
                <w:szCs w:val="24"/>
              </w:rPr>
              <w:t xml:space="preserve"> </w:t>
            </w:r>
            <w:r w:rsidRPr="003222E0">
              <w:rPr>
                <w:rFonts w:eastAsia="Calibri" w:cs="Times New Roman"/>
                <w:bCs/>
                <w:szCs w:val="24"/>
              </w:rPr>
              <w:t xml:space="preserve">эстафетного бега. Совершенствование техники прыжка в длину с разбега, с места. Совершенствование техники </w:t>
            </w:r>
            <w:r w:rsidRPr="003222E0">
              <w:rPr>
                <w:rFonts w:eastAsia="Calibri" w:cs="Times New Roman"/>
                <w:bCs/>
                <w:szCs w:val="24"/>
              </w:rPr>
              <w:lastRenderedPageBreak/>
              <w:t>метания.  Развитие физических способностей средствами лёгкой атлетики</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Профессионально ориентированное содержание</w:t>
            </w:r>
            <w:r w:rsidRPr="003222E0">
              <w:rPr>
                <w:rFonts w:eastAsia="Calibri" w:cs="Times New Roman"/>
                <w:b/>
                <w:bCs/>
                <w:szCs w:val="24"/>
              </w:rPr>
              <w:tab/>
            </w:r>
            <w:r w:rsidRPr="003222E0">
              <w:rPr>
                <w:rFonts w:eastAsia="Calibri" w:cs="Times New Roman"/>
                <w:b/>
                <w:bCs/>
                <w:szCs w:val="24"/>
              </w:rPr>
              <w:tab/>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12</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6</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Cs/>
                <w:szCs w:val="24"/>
              </w:rPr>
            </w:pPr>
            <w:r w:rsidRPr="003222E0">
              <w:rPr>
                <w:rFonts w:eastAsia="Calibri" w:cs="Times New Roman"/>
                <w:iCs/>
                <w:szCs w:val="24"/>
              </w:rPr>
              <w:t xml:space="preserve">1.Упражнения современных оздоровительных систем физического воспитания, ориентированные на </w:t>
            </w:r>
            <w:r w:rsidRPr="003222E0">
              <w:rPr>
                <w:rFonts w:eastAsia="Calibri" w:cs="Times New Roman"/>
                <w:bCs/>
                <w:iCs/>
                <w:szCs w:val="24"/>
              </w:rPr>
              <w:t>поддержание работоспособности в процессе производственной деятельности, профилактику заболеваний, связанных с учебной и производственной деятельностью</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i/>
                <w:szCs w:val="24"/>
              </w:rPr>
            </w:pPr>
            <w:r w:rsidRPr="003222E0">
              <w:rPr>
                <w:rFonts w:eastAsia="Calibri" w:cs="Times New Roman"/>
                <w:b/>
                <w:bCs/>
                <w:i/>
                <w:szCs w:val="24"/>
              </w:rPr>
              <w:t>Самостоятельная работа</w:t>
            </w:r>
          </w:p>
          <w:p w:rsidR="003222E0" w:rsidRPr="003222E0" w:rsidRDefault="003222E0" w:rsidP="003222E0">
            <w:pPr>
              <w:spacing w:line="276" w:lineRule="auto"/>
              <w:rPr>
                <w:rFonts w:eastAsia="Calibri" w:cs="Times New Roman"/>
                <w:bCs/>
                <w:szCs w:val="24"/>
              </w:rPr>
            </w:pPr>
            <w:r w:rsidRPr="003222E0">
              <w:rPr>
                <w:rFonts w:eastAsia="Calibri" w:cs="Times New Roman"/>
                <w:b/>
                <w:bCs/>
                <w:szCs w:val="24"/>
              </w:rPr>
              <w:t xml:space="preserve"> </w:t>
            </w:r>
            <w:r w:rsidRPr="003222E0">
              <w:rPr>
                <w:rFonts w:eastAsia="Calibri" w:cs="Times New Roman"/>
                <w:bCs/>
                <w:szCs w:val="24"/>
              </w:rPr>
              <w:t>Выполнения упражнений на развитие силы, координации, быстроты реакции.</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6</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В том числе практических занятий</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iCs/>
                <w:szCs w:val="24"/>
              </w:rPr>
            </w:pPr>
            <w:r w:rsidRPr="003222E0">
              <w:rPr>
                <w:rFonts w:eastAsia="Calibri" w:cs="Times New Roman"/>
                <w:szCs w:val="24"/>
              </w:rPr>
              <w:t>Выполнение  комплексов упражнений различной функциональной направленности</w:t>
            </w:r>
            <w:r w:rsidRPr="003222E0">
              <w:rPr>
                <w:rFonts w:eastAsia="Calibri" w:cs="Times New Roman"/>
                <w:bCs/>
                <w:iCs/>
                <w:szCs w:val="24"/>
              </w:rPr>
              <w:t>.</w:t>
            </w:r>
          </w:p>
          <w:p w:rsidR="003222E0" w:rsidRPr="003222E0" w:rsidRDefault="003222E0" w:rsidP="003222E0">
            <w:pPr>
              <w:spacing w:line="276" w:lineRule="auto"/>
              <w:rPr>
                <w:rFonts w:eastAsia="Calibri" w:cs="Times New Roman"/>
                <w:bCs/>
                <w:iCs/>
                <w:szCs w:val="24"/>
              </w:rPr>
            </w:pPr>
            <w:r w:rsidRPr="003222E0">
              <w:rPr>
                <w:rFonts w:eastAsia="Calibri" w:cs="Times New Roman"/>
                <w:bCs/>
                <w:iCs/>
                <w:szCs w:val="24"/>
              </w:rPr>
              <w:t xml:space="preserve">Комплексы упражнений  производственной гимнастики. </w:t>
            </w:r>
          </w:p>
          <w:p w:rsidR="003222E0" w:rsidRPr="003222E0" w:rsidRDefault="003222E0" w:rsidP="003222E0">
            <w:pPr>
              <w:spacing w:line="276" w:lineRule="auto"/>
              <w:rPr>
                <w:rFonts w:eastAsia="Calibri" w:cs="Times New Roman"/>
                <w:bCs/>
                <w:iCs/>
                <w:szCs w:val="24"/>
              </w:rPr>
            </w:pPr>
            <w:r w:rsidRPr="003222E0">
              <w:rPr>
                <w:rFonts w:eastAsia="Calibri" w:cs="Times New Roman"/>
                <w:bCs/>
                <w:iCs/>
                <w:szCs w:val="24"/>
              </w:rPr>
              <w:t>Выполнение комплексов упражнений утренней зарядки, физкультминуток, физкультпауз, комплексов упражнений для коррекции осанки и телосложения</w:t>
            </w:r>
          </w:p>
          <w:p w:rsidR="003222E0" w:rsidRPr="003222E0" w:rsidRDefault="003222E0" w:rsidP="003222E0">
            <w:pPr>
              <w:spacing w:line="276" w:lineRule="auto"/>
              <w:rPr>
                <w:rFonts w:eastAsia="Calibri" w:cs="Times New Roman"/>
                <w:bCs/>
                <w:iCs/>
                <w:szCs w:val="24"/>
              </w:rPr>
            </w:pPr>
            <w:r w:rsidRPr="003222E0">
              <w:rPr>
                <w:rFonts w:eastAsia="Calibri" w:cs="Times New Roman"/>
                <w:bCs/>
                <w:iCs/>
                <w:szCs w:val="24"/>
              </w:rPr>
              <w:t>Упражнения и комплексы упражнений для профилактики профессиональных заболеваний с учётом специфики будущей профессиональной деятельности</w:t>
            </w:r>
          </w:p>
          <w:p w:rsidR="003222E0" w:rsidRPr="003222E0" w:rsidRDefault="003222E0" w:rsidP="003222E0">
            <w:pPr>
              <w:spacing w:line="276" w:lineRule="auto"/>
              <w:rPr>
                <w:rFonts w:eastAsia="Calibri" w:cs="Times New Roman"/>
                <w:b/>
                <w:bCs/>
                <w:szCs w:val="24"/>
              </w:rPr>
            </w:pP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Содержание учебного материала</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6</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szCs w:val="24"/>
              </w:rPr>
            </w:pPr>
            <w:r w:rsidRPr="003222E0">
              <w:rPr>
                <w:rFonts w:eastAsia="Calibri" w:cs="Times New Roman"/>
                <w:bCs/>
                <w:szCs w:val="24"/>
              </w:rPr>
              <w:t xml:space="preserve">Виды физкультурно-спортивной деятельности, двигательные задания, упражнения, способствующие развитию значимых в профессиональной деятельности физических и психических качеств. </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
                <w:bCs/>
                <w:i/>
                <w:szCs w:val="24"/>
              </w:rPr>
            </w:pPr>
            <w:r w:rsidRPr="003222E0">
              <w:rPr>
                <w:rFonts w:eastAsia="Calibri" w:cs="Times New Roman"/>
                <w:b/>
                <w:bCs/>
                <w:i/>
                <w:szCs w:val="24"/>
              </w:rPr>
              <w:t>Самостоятельная работа</w:t>
            </w:r>
          </w:p>
          <w:p w:rsidR="003222E0" w:rsidRPr="003222E0" w:rsidRDefault="003222E0" w:rsidP="003222E0">
            <w:pPr>
              <w:spacing w:line="276" w:lineRule="auto"/>
              <w:rPr>
                <w:rFonts w:eastAsia="Calibri" w:cs="Times New Roman"/>
                <w:bCs/>
                <w:szCs w:val="24"/>
              </w:rPr>
            </w:pPr>
            <w:r w:rsidRPr="003222E0">
              <w:rPr>
                <w:rFonts w:eastAsia="Calibri" w:cs="Times New Roman"/>
                <w:b/>
                <w:bCs/>
                <w:szCs w:val="24"/>
              </w:rPr>
              <w:t xml:space="preserve"> </w:t>
            </w:r>
            <w:r w:rsidRPr="003222E0">
              <w:rPr>
                <w:rFonts w:eastAsia="Calibri" w:cs="Times New Roman"/>
                <w:bCs/>
                <w:szCs w:val="24"/>
              </w:rPr>
              <w:t>Комплексы упражнений на укрепление мышц спины, ног. Аэробные и анаэробные упражнения.</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8</w:t>
            </w: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vAlign w:val="bottom"/>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В том числе практических занятий</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320"/>
        </w:trPr>
        <w:tc>
          <w:tcPr>
            <w:tcW w:w="1951" w:type="dxa"/>
            <w:vMerge/>
            <w:tcBorders>
              <w:top w:val="nil"/>
            </w:tcBorders>
          </w:tcPr>
          <w:p w:rsidR="003222E0" w:rsidRPr="003222E0" w:rsidRDefault="003222E0" w:rsidP="003222E0">
            <w:pPr>
              <w:spacing w:line="276" w:lineRule="auto"/>
              <w:rPr>
                <w:rFonts w:eastAsia="Calibri" w:cs="Times New Roman"/>
                <w:b/>
                <w:bCs/>
                <w:i/>
                <w:szCs w:val="24"/>
              </w:rPr>
            </w:pPr>
          </w:p>
        </w:tc>
        <w:tc>
          <w:tcPr>
            <w:tcW w:w="10660" w:type="dxa"/>
          </w:tcPr>
          <w:p w:rsidR="003222E0" w:rsidRPr="003222E0" w:rsidRDefault="003222E0" w:rsidP="003222E0">
            <w:pPr>
              <w:spacing w:line="276" w:lineRule="auto"/>
              <w:rPr>
                <w:rFonts w:eastAsia="Calibri" w:cs="Times New Roman"/>
                <w:bCs/>
                <w:szCs w:val="24"/>
              </w:rPr>
            </w:pPr>
            <w:r w:rsidRPr="003222E0">
              <w:rPr>
                <w:rFonts w:eastAsia="Calibri" w:cs="Times New Roman"/>
                <w:bCs/>
                <w:iCs/>
                <w:szCs w:val="24"/>
              </w:rPr>
              <w:t>Выполнение  комплексов упражнений  для развития силы, координации, равновесия, быстроты реакции, скорости . Выполнение комплексов упражнений на укрепление мышц спины, рук, ног, туловища. Общая физическая подготовка. Спортивные игры: волейбол, баскетбол, настольный теннис, бадминтон. Подвижные игры.</w:t>
            </w:r>
          </w:p>
        </w:tc>
        <w:tc>
          <w:tcPr>
            <w:tcW w:w="992" w:type="dxa"/>
          </w:tcPr>
          <w:p w:rsidR="003222E0" w:rsidRPr="003222E0" w:rsidRDefault="003222E0" w:rsidP="003222E0">
            <w:pPr>
              <w:spacing w:line="276" w:lineRule="auto"/>
              <w:rPr>
                <w:rFonts w:eastAsia="Calibri" w:cs="Times New Roman"/>
                <w:b/>
                <w:bCs/>
                <w:szCs w:val="24"/>
              </w:rPr>
            </w:pPr>
          </w:p>
        </w:tc>
        <w:tc>
          <w:tcPr>
            <w:tcW w:w="1843" w:type="dxa"/>
            <w:vMerge/>
          </w:tcPr>
          <w:p w:rsidR="003222E0" w:rsidRPr="003222E0" w:rsidRDefault="003222E0" w:rsidP="003222E0">
            <w:pPr>
              <w:spacing w:line="276" w:lineRule="auto"/>
              <w:rPr>
                <w:rFonts w:eastAsia="Calibri" w:cs="Times New Roman"/>
                <w:b/>
                <w:bCs/>
                <w:szCs w:val="24"/>
              </w:rPr>
            </w:pPr>
          </w:p>
        </w:tc>
      </w:tr>
      <w:tr w:rsidR="003222E0" w:rsidRPr="003222E0" w:rsidTr="009344B9">
        <w:trPr>
          <w:trHeight w:val="426"/>
        </w:trPr>
        <w:tc>
          <w:tcPr>
            <w:tcW w:w="12611" w:type="dxa"/>
            <w:gridSpan w:val="2"/>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Дифференцированный зачет</w:t>
            </w:r>
          </w:p>
        </w:tc>
        <w:tc>
          <w:tcPr>
            <w:tcW w:w="992" w:type="dxa"/>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2</w:t>
            </w:r>
          </w:p>
        </w:tc>
        <w:tc>
          <w:tcPr>
            <w:tcW w:w="1843" w:type="dxa"/>
          </w:tcPr>
          <w:p w:rsidR="003222E0" w:rsidRPr="003222E0" w:rsidRDefault="003222E0" w:rsidP="003222E0">
            <w:pPr>
              <w:spacing w:line="276" w:lineRule="auto"/>
              <w:rPr>
                <w:rFonts w:eastAsia="Calibri" w:cs="Times New Roman"/>
                <w:b/>
                <w:bCs/>
                <w:szCs w:val="24"/>
              </w:rPr>
            </w:pPr>
          </w:p>
        </w:tc>
      </w:tr>
      <w:tr w:rsidR="003222E0" w:rsidRPr="003222E0" w:rsidTr="009344B9">
        <w:trPr>
          <w:trHeight w:val="20"/>
        </w:trPr>
        <w:tc>
          <w:tcPr>
            <w:tcW w:w="12611" w:type="dxa"/>
            <w:gridSpan w:val="2"/>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Всего:</w:t>
            </w:r>
          </w:p>
        </w:tc>
        <w:tc>
          <w:tcPr>
            <w:tcW w:w="992" w:type="dxa"/>
          </w:tcPr>
          <w:p w:rsidR="003222E0" w:rsidRPr="003222E0" w:rsidRDefault="003222E0" w:rsidP="003222E0">
            <w:pPr>
              <w:spacing w:line="276" w:lineRule="auto"/>
              <w:rPr>
                <w:rFonts w:eastAsia="Calibri" w:cs="Times New Roman"/>
                <w:b/>
                <w:bCs/>
                <w:szCs w:val="24"/>
              </w:rPr>
            </w:pPr>
          </w:p>
        </w:tc>
        <w:tc>
          <w:tcPr>
            <w:tcW w:w="1843" w:type="dxa"/>
          </w:tcPr>
          <w:p w:rsidR="003222E0" w:rsidRPr="003222E0" w:rsidRDefault="003222E0" w:rsidP="003222E0">
            <w:pPr>
              <w:spacing w:line="276" w:lineRule="auto"/>
              <w:rPr>
                <w:rFonts w:eastAsia="Calibri" w:cs="Times New Roman"/>
                <w:b/>
                <w:bCs/>
                <w:szCs w:val="24"/>
              </w:rPr>
            </w:pPr>
          </w:p>
        </w:tc>
      </w:tr>
    </w:tbl>
    <w:p w:rsidR="003222E0" w:rsidRPr="003222E0" w:rsidRDefault="003222E0" w:rsidP="003222E0">
      <w:pPr>
        <w:spacing w:line="276" w:lineRule="auto"/>
        <w:rPr>
          <w:rFonts w:eastAsia="Calibri" w:cs="Times New Roman"/>
          <w:bCs/>
          <w:i/>
          <w:szCs w:val="24"/>
        </w:rPr>
      </w:pPr>
      <w:r w:rsidRPr="003222E0">
        <w:rPr>
          <w:rFonts w:eastAsia="Calibri" w:cs="Times New Roman"/>
          <w:bCs/>
          <w:i/>
          <w:szCs w:val="24"/>
        </w:rPr>
        <w:lastRenderedPageBreak/>
        <w:t>По каждой теме описывается содержание учебного материала (в дидактических единицах), наименования необходимых лабораторных, практических и иных занятий. Объем часов определяется по каждой позиции столбца 3.*Профессионально-ориентированное содержание может быть распределено по разделам (темам) или сконцентрировано в разделе Прикладной модуль</w:t>
      </w:r>
    </w:p>
    <w:p w:rsidR="003222E0" w:rsidRPr="003222E0" w:rsidRDefault="003222E0" w:rsidP="003222E0">
      <w:pPr>
        <w:spacing w:line="276" w:lineRule="auto"/>
        <w:rPr>
          <w:rFonts w:eastAsia="Calibri" w:cs="Times New Roman"/>
          <w:i/>
          <w:szCs w:val="24"/>
        </w:rPr>
        <w:sectPr w:rsidR="003222E0" w:rsidRPr="003222E0" w:rsidSect="009344B9">
          <w:pgSz w:w="16840" w:h="11907" w:orient="landscape"/>
          <w:pgMar w:top="851" w:right="1134" w:bottom="851" w:left="992" w:header="709" w:footer="709" w:gutter="0"/>
          <w:cols w:space="720"/>
        </w:sectPr>
      </w:pPr>
    </w:p>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lastRenderedPageBreak/>
        <w:t>3. УСЛОВИЯ РЕАЛИЗАЦИИ ПРОГРАММЫ ОБЩЕОБРАЗОВАТЕЛЬНОЙ ДИСЦИПЛИНЫ</w:t>
      </w:r>
    </w:p>
    <w:p w:rsidR="003222E0" w:rsidRPr="003222E0" w:rsidRDefault="003222E0" w:rsidP="003222E0">
      <w:pPr>
        <w:spacing w:line="276" w:lineRule="auto"/>
        <w:rPr>
          <w:rFonts w:eastAsia="Calibri" w:cs="Times New Roman"/>
          <w:bCs/>
          <w:sz w:val="28"/>
          <w:szCs w:val="28"/>
        </w:rPr>
      </w:pPr>
      <w:r w:rsidRPr="003222E0">
        <w:rPr>
          <w:rFonts w:eastAsia="Calibri" w:cs="Times New Roman"/>
          <w:bCs/>
          <w:sz w:val="28"/>
          <w:szCs w:val="28"/>
        </w:rPr>
        <w:t>3.1. Для реализации программы дисциплины должны быть предусмотрены следующие специальные помещения:</w:t>
      </w:r>
    </w:p>
    <w:p w:rsidR="003222E0" w:rsidRPr="003222E0" w:rsidRDefault="003222E0" w:rsidP="003222E0">
      <w:pPr>
        <w:spacing w:line="276" w:lineRule="auto"/>
        <w:rPr>
          <w:rFonts w:eastAsia="Calibri" w:cs="Times New Roman"/>
          <w:bCs/>
          <w:sz w:val="28"/>
          <w:szCs w:val="28"/>
        </w:rPr>
      </w:pPr>
      <w:r w:rsidRPr="003222E0">
        <w:rPr>
          <w:rFonts w:eastAsia="Calibri" w:cs="Times New Roman"/>
          <w:bCs/>
          <w:sz w:val="28"/>
          <w:szCs w:val="28"/>
        </w:rPr>
        <w:t>Спортивный зал</w:t>
      </w:r>
      <w:r w:rsidRPr="003222E0">
        <w:rPr>
          <w:rFonts w:eastAsia="Calibri" w:cs="Times New Roman"/>
          <w:i/>
          <w:sz w:val="28"/>
          <w:szCs w:val="28"/>
          <w:vertAlign w:val="superscript"/>
        </w:rPr>
        <w:tab/>
      </w:r>
      <w:r w:rsidRPr="003222E0">
        <w:rPr>
          <w:rFonts w:eastAsia="Calibri" w:cs="Times New Roman"/>
          <w:sz w:val="28"/>
          <w:szCs w:val="28"/>
        </w:rPr>
        <w:t>оснащенный о</w:t>
      </w:r>
      <w:r w:rsidRPr="003222E0">
        <w:rPr>
          <w:rFonts w:eastAsia="Calibri" w:cs="Times New Roman"/>
          <w:bCs/>
          <w:sz w:val="28"/>
          <w:szCs w:val="28"/>
        </w:rPr>
        <w:t xml:space="preserve">борудованием: </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волейбольные стойки;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xml:space="preserve">- волейбольная сетка; </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волейбольные мячи;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волейбольная площадка;</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баскетбольная площадка;</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xml:space="preserve">- баскетбольные щиты, </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баскетбольные сетки;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баскетбольные мячи;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набивные мячи;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теннисные мячи для настольного тенниса;</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теннисные столы;</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теннисные сетки;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бадминтонные ракетки;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воланчики;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ракетки для настольного тенниса;</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мячи для большого тенниса;</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шведская лестница;</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гимнастические скамейки;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перекладина;</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веревочная лестница;</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эстафетная палочка;</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городки;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секундомер;</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скакалки;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гимнастические палки;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ленточные эспандеры;</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гантели;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гири;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штанги;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тренажеры для ног и рук;</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тренажер для ног;</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тренажер кетллер;</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фитбольные мячи;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гимнастические коврики;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lastRenderedPageBreak/>
        <w:t>- универсальная скамья;</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 пристенные брусья;</w:t>
      </w:r>
    </w:p>
    <w:p w:rsidR="003222E0" w:rsidRPr="003222E0" w:rsidRDefault="003222E0" w:rsidP="003222E0">
      <w:pPr>
        <w:spacing w:line="276" w:lineRule="auto"/>
        <w:rPr>
          <w:rFonts w:eastAsia="Calibri" w:cs="Times New Roman"/>
          <w:bCs/>
          <w:sz w:val="28"/>
          <w:szCs w:val="28"/>
        </w:rPr>
      </w:pPr>
      <w:r w:rsidRPr="003222E0">
        <w:rPr>
          <w:rFonts w:eastAsia="Calibri" w:cs="Times New Roman"/>
          <w:sz w:val="28"/>
          <w:szCs w:val="28"/>
        </w:rPr>
        <w:t>т</w:t>
      </w:r>
      <w:r w:rsidRPr="003222E0">
        <w:rPr>
          <w:rFonts w:eastAsia="Calibri" w:cs="Times New Roman"/>
          <w:bCs/>
          <w:sz w:val="28"/>
          <w:szCs w:val="28"/>
        </w:rPr>
        <w:t>ехническими средствами обучения:</w:t>
      </w:r>
    </w:p>
    <w:p w:rsidR="003222E0" w:rsidRPr="003222E0" w:rsidRDefault="003222E0" w:rsidP="003222E0">
      <w:pPr>
        <w:spacing w:line="276" w:lineRule="auto"/>
        <w:rPr>
          <w:rFonts w:eastAsia="Calibri" w:cs="Times New Roman"/>
          <w:bCs/>
          <w:sz w:val="28"/>
          <w:szCs w:val="28"/>
        </w:rPr>
      </w:pPr>
      <w:r w:rsidRPr="003222E0">
        <w:rPr>
          <w:rFonts w:eastAsia="Calibri" w:cs="Times New Roman"/>
          <w:bCs/>
          <w:sz w:val="28"/>
          <w:szCs w:val="28"/>
        </w:rPr>
        <w:t>- проектор;</w:t>
      </w:r>
    </w:p>
    <w:p w:rsidR="003222E0" w:rsidRPr="003222E0" w:rsidRDefault="003222E0" w:rsidP="003222E0">
      <w:pPr>
        <w:spacing w:line="276" w:lineRule="auto"/>
        <w:rPr>
          <w:rFonts w:eastAsia="Calibri" w:cs="Times New Roman"/>
          <w:bCs/>
          <w:sz w:val="28"/>
          <w:szCs w:val="28"/>
        </w:rPr>
      </w:pPr>
      <w:r w:rsidRPr="003222E0">
        <w:rPr>
          <w:rFonts w:eastAsia="Calibri" w:cs="Times New Roman"/>
          <w:bCs/>
          <w:sz w:val="28"/>
          <w:szCs w:val="28"/>
        </w:rPr>
        <w:t>- музыкальный центр;</w:t>
      </w:r>
    </w:p>
    <w:p w:rsidR="003222E0" w:rsidRPr="003222E0" w:rsidRDefault="003222E0" w:rsidP="003222E0">
      <w:pPr>
        <w:spacing w:line="276" w:lineRule="auto"/>
        <w:rPr>
          <w:rFonts w:eastAsia="Calibri" w:cs="Times New Roman"/>
          <w:bCs/>
          <w:sz w:val="28"/>
          <w:szCs w:val="28"/>
        </w:rPr>
      </w:pPr>
      <w:r w:rsidRPr="003222E0">
        <w:rPr>
          <w:rFonts w:eastAsia="Calibri" w:cs="Times New Roman"/>
          <w:bCs/>
          <w:sz w:val="28"/>
          <w:szCs w:val="28"/>
        </w:rPr>
        <w:t>- компьютер;</w:t>
      </w:r>
    </w:p>
    <w:p w:rsidR="003222E0" w:rsidRPr="003222E0" w:rsidRDefault="003222E0" w:rsidP="003222E0">
      <w:pPr>
        <w:spacing w:line="276" w:lineRule="auto"/>
        <w:rPr>
          <w:rFonts w:eastAsia="Calibri" w:cs="Times New Roman"/>
          <w:b/>
          <w:bCs/>
          <w:szCs w:val="24"/>
        </w:rPr>
      </w:pPr>
    </w:p>
    <w:p w:rsidR="003222E0" w:rsidRPr="003222E0" w:rsidRDefault="003222E0" w:rsidP="003222E0">
      <w:pPr>
        <w:spacing w:line="276" w:lineRule="auto"/>
        <w:rPr>
          <w:rFonts w:eastAsia="Calibri" w:cs="Times New Roman"/>
          <w:b/>
          <w:bCs/>
          <w:sz w:val="28"/>
          <w:szCs w:val="28"/>
        </w:rPr>
      </w:pPr>
      <w:r w:rsidRPr="003222E0">
        <w:rPr>
          <w:rFonts w:eastAsia="Calibri" w:cs="Times New Roman"/>
          <w:b/>
          <w:bCs/>
          <w:sz w:val="28"/>
          <w:szCs w:val="28"/>
        </w:rPr>
        <w:t>3.2. Информационное обеспечение реализации программы</w:t>
      </w:r>
    </w:p>
    <w:p w:rsidR="003222E0" w:rsidRPr="003222E0" w:rsidRDefault="003222E0" w:rsidP="003222E0">
      <w:pPr>
        <w:spacing w:line="276" w:lineRule="auto"/>
        <w:rPr>
          <w:rFonts w:eastAsia="Calibri" w:cs="Times New Roman"/>
          <w:b/>
          <w:sz w:val="28"/>
          <w:szCs w:val="28"/>
        </w:rPr>
      </w:pPr>
    </w:p>
    <w:p w:rsidR="003222E0" w:rsidRPr="003222E0" w:rsidRDefault="003222E0" w:rsidP="003222E0">
      <w:pPr>
        <w:spacing w:line="276" w:lineRule="auto"/>
        <w:rPr>
          <w:rFonts w:eastAsia="Calibri" w:cs="Times New Roman"/>
          <w:b/>
          <w:sz w:val="28"/>
          <w:szCs w:val="28"/>
        </w:rPr>
      </w:pPr>
      <w:r w:rsidRPr="003222E0">
        <w:rPr>
          <w:rFonts w:eastAsia="Calibri" w:cs="Times New Roman"/>
          <w:b/>
          <w:sz w:val="28"/>
          <w:szCs w:val="28"/>
          <w:lang w:val="x-none"/>
        </w:rPr>
        <w:t xml:space="preserve">3.2.1. </w:t>
      </w:r>
      <w:r w:rsidRPr="003222E0">
        <w:rPr>
          <w:rFonts w:eastAsia="Calibri" w:cs="Times New Roman"/>
          <w:b/>
          <w:sz w:val="28"/>
          <w:szCs w:val="28"/>
        </w:rPr>
        <w:t>Основные печатные</w:t>
      </w:r>
      <w:r w:rsidRPr="003222E0">
        <w:rPr>
          <w:rFonts w:eastAsia="Calibri" w:cs="Times New Roman"/>
          <w:b/>
          <w:sz w:val="28"/>
          <w:szCs w:val="28"/>
          <w:lang w:val="x-none"/>
        </w:rPr>
        <w:t xml:space="preserve"> издания</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1.Барчукова, Г.В. Физическая культура: настольный теннис: Учебное пособие / Г.В. Барчукова, А.Н. Мизин. - М.: Советский спорт, 2018. - 312 c.</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2.Бишаева, А.А. Физическая культура: Учебник / А.А. Бишаева. - М.: Академия, 2018. - 224 c.</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3.Виленский, М.Я. Физическая культура (спо) / М.Я. Виленский, А.Г. Горшков. - М.: КноРус, 2018. - 256 c.</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4.Гришина, Ю.И. Физическая культура студента: учебное пособие / Ю.И. Гришина. - РнД: Феникс, 2019. - 283 c.</w:t>
      </w:r>
    </w:p>
    <w:p w:rsidR="003222E0" w:rsidRPr="003222E0" w:rsidRDefault="003222E0" w:rsidP="003222E0">
      <w:pPr>
        <w:spacing w:line="276" w:lineRule="auto"/>
        <w:rPr>
          <w:rFonts w:eastAsia="Calibri" w:cs="Times New Roman"/>
          <w:b/>
          <w:szCs w:val="24"/>
        </w:rPr>
      </w:pPr>
    </w:p>
    <w:p w:rsidR="003222E0" w:rsidRPr="003222E0" w:rsidRDefault="003222E0" w:rsidP="003222E0">
      <w:pPr>
        <w:spacing w:line="276" w:lineRule="auto"/>
        <w:rPr>
          <w:rFonts w:eastAsia="Calibri" w:cs="Times New Roman"/>
          <w:b/>
          <w:sz w:val="28"/>
          <w:szCs w:val="28"/>
        </w:rPr>
      </w:pPr>
      <w:r w:rsidRPr="003222E0">
        <w:rPr>
          <w:rFonts w:eastAsia="Calibri" w:cs="Times New Roman"/>
          <w:b/>
          <w:sz w:val="28"/>
          <w:szCs w:val="28"/>
        </w:rPr>
        <w:t>3.2.2. Электронные издания</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1.Физкультурно-спортивная подготовка в волейболе, Захарова Н.А., 2021</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2.Подвижные игры в физическом воспитании, Мельников Ю.А., Феофилактов Н.З., 2021</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3Лечебная физическая культура, Лечебные комплексы для укрепления здоровья, Шишина Е.В., Башкирова Л.Н., Костенко И.М., 2021</w:t>
      </w:r>
    </w:p>
    <w:p w:rsidR="003222E0" w:rsidRPr="003222E0" w:rsidRDefault="003222E0" w:rsidP="003222E0">
      <w:pPr>
        <w:spacing w:line="276" w:lineRule="auto"/>
        <w:rPr>
          <w:rFonts w:eastAsia="Calibri" w:cs="Times New Roman"/>
          <w:b/>
          <w:i/>
          <w:szCs w:val="24"/>
          <w:lang w:val="x-none"/>
        </w:rPr>
      </w:pPr>
    </w:p>
    <w:p w:rsidR="003222E0" w:rsidRPr="003222E0" w:rsidRDefault="003222E0" w:rsidP="003222E0">
      <w:pPr>
        <w:spacing w:line="276" w:lineRule="auto"/>
        <w:rPr>
          <w:rFonts w:eastAsia="Calibri" w:cs="Times New Roman"/>
          <w:b/>
          <w:bCs/>
          <w:i/>
          <w:sz w:val="28"/>
          <w:szCs w:val="28"/>
        </w:rPr>
      </w:pPr>
      <w:r w:rsidRPr="003222E0">
        <w:rPr>
          <w:rFonts w:eastAsia="Calibri" w:cs="Times New Roman"/>
          <w:b/>
          <w:bCs/>
          <w:sz w:val="28"/>
          <w:szCs w:val="28"/>
        </w:rPr>
        <w:t>3.2.3. Дополнительные источники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Электронные ресурсы</w:t>
      </w:r>
    </w:p>
    <w:p w:rsidR="003222E0" w:rsidRPr="003222E0" w:rsidRDefault="003222E0" w:rsidP="003222E0">
      <w:pPr>
        <w:spacing w:line="276" w:lineRule="auto"/>
        <w:rPr>
          <w:rFonts w:eastAsia="Calibri" w:cs="Times New Roman"/>
          <w:sz w:val="28"/>
          <w:szCs w:val="28"/>
        </w:rPr>
      </w:pPr>
      <w:hyperlink r:id="rId122" w:history="1">
        <w:r w:rsidRPr="003222E0">
          <w:rPr>
            <w:rFonts w:eastAsia="Calibri" w:cs="Times New Roman"/>
            <w:color w:val="0000FF"/>
            <w:sz w:val="28"/>
            <w:szCs w:val="28"/>
            <w:u w:val="single"/>
          </w:rPr>
          <w:t>http://www.basket.ru</w:t>
        </w:r>
      </w:hyperlink>
      <w:r w:rsidRPr="003222E0">
        <w:rPr>
          <w:rFonts w:eastAsia="Calibri" w:cs="Times New Roman"/>
          <w:sz w:val="28"/>
          <w:szCs w:val="28"/>
        </w:rPr>
        <w:t xml:space="preserve">  — Федерация баскетбола</w:t>
      </w:r>
    </w:p>
    <w:p w:rsidR="003222E0" w:rsidRPr="003222E0" w:rsidRDefault="003222E0" w:rsidP="003222E0">
      <w:pPr>
        <w:spacing w:line="276" w:lineRule="auto"/>
        <w:rPr>
          <w:rFonts w:eastAsia="Calibri" w:cs="Times New Roman"/>
          <w:sz w:val="28"/>
          <w:szCs w:val="28"/>
        </w:rPr>
      </w:pPr>
      <w:hyperlink r:id="rId123" w:history="1">
        <w:r w:rsidRPr="003222E0">
          <w:rPr>
            <w:rFonts w:eastAsia="Calibri" w:cs="Times New Roman"/>
            <w:color w:val="0000FF"/>
            <w:sz w:val="28"/>
            <w:szCs w:val="28"/>
            <w:u w:val="single"/>
          </w:rPr>
          <w:t>http://www.volley.ru</w:t>
        </w:r>
      </w:hyperlink>
      <w:r w:rsidRPr="003222E0">
        <w:rPr>
          <w:rFonts w:eastAsia="Calibri" w:cs="Times New Roman"/>
          <w:sz w:val="28"/>
          <w:szCs w:val="28"/>
        </w:rPr>
        <w:t xml:space="preserve"> — Федерация волейбола</w:t>
      </w:r>
    </w:p>
    <w:p w:rsidR="003222E0" w:rsidRPr="003222E0" w:rsidRDefault="003222E0" w:rsidP="003222E0">
      <w:pPr>
        <w:spacing w:line="276" w:lineRule="auto"/>
        <w:rPr>
          <w:rFonts w:eastAsia="Calibri" w:cs="Times New Roman"/>
          <w:sz w:val="28"/>
          <w:szCs w:val="28"/>
        </w:rPr>
      </w:pPr>
      <w:hyperlink r:id="rId124" w:history="1">
        <w:r w:rsidRPr="003222E0">
          <w:rPr>
            <w:rFonts w:eastAsia="Calibri" w:cs="Times New Roman"/>
            <w:color w:val="0000FF"/>
            <w:sz w:val="28"/>
            <w:szCs w:val="28"/>
            <w:u w:val="single"/>
          </w:rPr>
          <w:t>http://www.aerobics.ru</w:t>
        </w:r>
      </w:hyperlink>
      <w:r w:rsidRPr="003222E0">
        <w:rPr>
          <w:rFonts w:eastAsia="Calibri" w:cs="Times New Roman"/>
          <w:sz w:val="28"/>
          <w:szCs w:val="28"/>
        </w:rPr>
        <w:t xml:space="preserve"> — Федерация аэробики</w:t>
      </w:r>
    </w:p>
    <w:p w:rsidR="003222E0" w:rsidRPr="003222E0" w:rsidRDefault="003222E0" w:rsidP="003222E0">
      <w:pPr>
        <w:spacing w:line="276" w:lineRule="auto"/>
        <w:rPr>
          <w:rFonts w:eastAsia="Calibri" w:cs="Times New Roman"/>
          <w:sz w:val="28"/>
          <w:szCs w:val="28"/>
        </w:rPr>
      </w:pPr>
      <w:hyperlink r:id="rId125" w:history="1">
        <w:r w:rsidRPr="003222E0">
          <w:rPr>
            <w:rFonts w:eastAsia="Calibri" w:cs="Times New Roman"/>
            <w:color w:val="0000FF"/>
            <w:sz w:val="28"/>
            <w:szCs w:val="28"/>
            <w:u w:val="single"/>
          </w:rPr>
          <w:t>http://pculture.ru/uroki/otkritie_uroki/</w:t>
        </w:r>
      </w:hyperlink>
      <w:r w:rsidRPr="003222E0">
        <w:rPr>
          <w:rFonts w:eastAsia="Calibri" w:cs="Times New Roman"/>
          <w:sz w:val="28"/>
          <w:szCs w:val="28"/>
        </w:rPr>
        <w:t xml:space="preserve">  Физическая культура. </w:t>
      </w:r>
    </w:p>
    <w:p w:rsidR="003222E0" w:rsidRPr="003222E0" w:rsidRDefault="003222E0" w:rsidP="003222E0">
      <w:pPr>
        <w:spacing w:line="276" w:lineRule="auto"/>
        <w:rPr>
          <w:rFonts w:eastAsia="Calibri" w:cs="Times New Roman"/>
          <w:sz w:val="28"/>
          <w:szCs w:val="28"/>
        </w:rPr>
      </w:pPr>
    </w:p>
    <w:p w:rsidR="003222E0" w:rsidRPr="003222E0" w:rsidRDefault="003222E0" w:rsidP="003222E0">
      <w:pPr>
        <w:spacing w:line="276" w:lineRule="auto"/>
        <w:rPr>
          <w:rFonts w:eastAsia="Calibri" w:cs="Times New Roman"/>
          <w:b/>
          <w:szCs w:val="24"/>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ascii="Calibri" w:eastAsia="Calibri" w:hAnsi="Calibri" w:cs="Times New Roman"/>
          <w:b/>
          <w:sz w:val="22"/>
        </w:rPr>
      </w:pPr>
    </w:p>
    <w:p w:rsidR="003222E0" w:rsidRPr="003222E0" w:rsidRDefault="003222E0" w:rsidP="003222E0">
      <w:pPr>
        <w:spacing w:after="200" w:line="276" w:lineRule="auto"/>
        <w:rPr>
          <w:rFonts w:eastAsia="Calibri" w:cs="Times New Roman"/>
          <w:b/>
          <w:sz w:val="22"/>
        </w:rPr>
      </w:pPr>
      <w:r w:rsidRPr="003222E0">
        <w:rPr>
          <w:rFonts w:eastAsia="Calibri" w:cs="Times New Roman"/>
          <w:b/>
          <w:sz w:val="22"/>
        </w:rPr>
        <w:lastRenderedPageBreak/>
        <w:t>4. КОНТРОЛЬ И ОЦЕНКА РЕЗУЛЬТАТОВ ОСВОЕНИЯ ОБЩЕОБРАЗОВАТЕЛЬНОЙ ДИСЦИПЛИНЫ</w:t>
      </w:r>
    </w:p>
    <w:p w:rsidR="003222E0" w:rsidRPr="003222E0" w:rsidRDefault="003222E0" w:rsidP="003222E0">
      <w:pPr>
        <w:spacing w:after="200" w:line="276" w:lineRule="auto"/>
        <w:rPr>
          <w:rFonts w:eastAsia="Calibri" w:cs="Times New Roman"/>
          <w:sz w:val="22"/>
        </w:rPr>
      </w:pPr>
    </w:p>
    <w:p w:rsidR="003222E0" w:rsidRPr="003222E0" w:rsidRDefault="003222E0" w:rsidP="003222E0">
      <w:pPr>
        <w:spacing w:after="200" w:line="276" w:lineRule="auto"/>
        <w:rPr>
          <w:rFonts w:eastAsia="Calibri" w:cs="Times New Roman"/>
          <w:sz w:val="28"/>
          <w:szCs w:val="28"/>
        </w:rPr>
      </w:pPr>
      <w:r w:rsidRPr="003222E0">
        <w:rPr>
          <w:rFonts w:eastAsia="Calibri" w:cs="Times New Roman"/>
          <w:sz w:val="28"/>
          <w:szCs w:val="28"/>
        </w:rPr>
        <w:t>Контроль и оценка результатов освоения общеобразовательной дисциплины раскрываются через дисциплинарные результаты, направленные на формирование общих и профессиональных компетенций по разделам и темам содержания учебного материала.</w:t>
      </w:r>
    </w:p>
    <w:p w:rsidR="003222E0" w:rsidRPr="003222E0" w:rsidRDefault="003222E0" w:rsidP="003222E0">
      <w:pPr>
        <w:spacing w:after="200" w:line="276" w:lineRule="auto"/>
        <w:rPr>
          <w:rFonts w:eastAsia="Calibri" w:cs="Times New Roman"/>
          <w:b/>
          <w:sz w:val="22"/>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25"/>
        <w:gridCol w:w="2552"/>
        <w:gridCol w:w="3257"/>
      </w:tblGrid>
      <w:tr w:rsidR="003222E0" w:rsidRPr="003222E0" w:rsidTr="009344B9">
        <w:trPr>
          <w:jc w:val="center"/>
        </w:trPr>
        <w:tc>
          <w:tcPr>
            <w:tcW w:w="3825" w:type="dxa"/>
            <w:tcBorders>
              <w:top w:val="single" w:sz="4" w:space="0" w:color="000000"/>
              <w:left w:val="single" w:sz="4" w:space="0" w:color="000000"/>
              <w:bottom w:val="single" w:sz="4" w:space="0" w:color="000000"/>
              <w:right w:val="single" w:sz="4" w:space="0" w:color="000000"/>
            </w:tcBorders>
            <w:hideMark/>
          </w:tcPr>
          <w:p w:rsidR="003222E0" w:rsidRPr="003222E0" w:rsidRDefault="003222E0" w:rsidP="003222E0">
            <w:pPr>
              <w:spacing w:after="200" w:line="276" w:lineRule="auto"/>
              <w:rPr>
                <w:rFonts w:eastAsia="Calibri" w:cs="Times New Roman"/>
                <w:b/>
                <w:sz w:val="22"/>
              </w:rPr>
            </w:pPr>
            <w:r w:rsidRPr="003222E0">
              <w:rPr>
                <w:rFonts w:eastAsia="Calibri" w:cs="Times New Roman"/>
                <w:b/>
                <w:sz w:val="22"/>
              </w:rPr>
              <w:t>Общая/профессиональная компетенция</w:t>
            </w:r>
          </w:p>
        </w:tc>
        <w:tc>
          <w:tcPr>
            <w:tcW w:w="2552"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after="200" w:line="276" w:lineRule="auto"/>
              <w:rPr>
                <w:rFonts w:eastAsia="Calibri" w:cs="Times New Roman"/>
                <w:b/>
                <w:sz w:val="22"/>
              </w:rPr>
            </w:pPr>
            <w:r w:rsidRPr="003222E0">
              <w:rPr>
                <w:rFonts w:eastAsia="Calibri" w:cs="Times New Roman"/>
                <w:b/>
                <w:sz w:val="22"/>
              </w:rPr>
              <w:t>Раздел/Тема</w:t>
            </w:r>
          </w:p>
        </w:tc>
        <w:tc>
          <w:tcPr>
            <w:tcW w:w="3257" w:type="dxa"/>
            <w:tcBorders>
              <w:top w:val="single" w:sz="4" w:space="0" w:color="000000"/>
              <w:left w:val="single" w:sz="4" w:space="0" w:color="000000"/>
              <w:bottom w:val="single" w:sz="4" w:space="0" w:color="000000"/>
              <w:right w:val="single" w:sz="4" w:space="0" w:color="000000"/>
            </w:tcBorders>
            <w:hideMark/>
          </w:tcPr>
          <w:p w:rsidR="003222E0" w:rsidRPr="003222E0" w:rsidRDefault="003222E0" w:rsidP="003222E0">
            <w:pPr>
              <w:spacing w:after="200" w:line="276" w:lineRule="auto"/>
              <w:rPr>
                <w:rFonts w:eastAsia="Calibri" w:cs="Times New Roman"/>
                <w:b/>
                <w:sz w:val="22"/>
              </w:rPr>
            </w:pPr>
            <w:r w:rsidRPr="003222E0">
              <w:rPr>
                <w:rFonts w:eastAsia="Calibri" w:cs="Times New Roman"/>
                <w:b/>
                <w:sz w:val="22"/>
              </w:rPr>
              <w:t>Тип оценочных мероприятий</w:t>
            </w:r>
          </w:p>
        </w:tc>
      </w:tr>
      <w:tr w:rsidR="003222E0" w:rsidRPr="003222E0" w:rsidTr="009344B9">
        <w:trPr>
          <w:jc w:val="center"/>
        </w:trPr>
        <w:tc>
          <w:tcPr>
            <w:tcW w:w="3825"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after="200" w:line="276" w:lineRule="auto"/>
              <w:rPr>
                <w:rFonts w:eastAsia="Calibri" w:cs="Times New Roman"/>
                <w:sz w:val="22"/>
              </w:rPr>
            </w:pPr>
            <w:r w:rsidRPr="003222E0">
              <w:rPr>
                <w:rFonts w:eastAsia="Calibri" w:cs="Times New Roman"/>
                <w:sz w:val="22"/>
              </w:rPr>
              <w:t xml:space="preserve"> ОК 03. Планировать и реализовывать собственное профессиональное и личностное развитие;</w:t>
            </w:r>
          </w:p>
        </w:tc>
        <w:tc>
          <w:tcPr>
            <w:tcW w:w="2552"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line="276" w:lineRule="auto"/>
              <w:rPr>
                <w:rFonts w:eastAsia="Calibri" w:cs="Times New Roman"/>
                <w:sz w:val="22"/>
              </w:rPr>
            </w:pPr>
            <w:r w:rsidRPr="003222E0">
              <w:rPr>
                <w:rFonts w:eastAsia="Calibri" w:cs="Times New Roman"/>
                <w:sz w:val="22"/>
              </w:rPr>
              <w:t>Раздел 1</w:t>
            </w:r>
          </w:p>
          <w:p w:rsidR="003222E0" w:rsidRPr="003222E0" w:rsidRDefault="003222E0" w:rsidP="003222E0">
            <w:pPr>
              <w:spacing w:line="276" w:lineRule="auto"/>
              <w:rPr>
                <w:rFonts w:eastAsia="Calibri" w:cs="Times New Roman"/>
                <w:sz w:val="22"/>
              </w:rPr>
            </w:pPr>
            <w:r w:rsidRPr="003222E0">
              <w:rPr>
                <w:rFonts w:eastAsia="Calibri" w:cs="Times New Roman"/>
                <w:sz w:val="22"/>
              </w:rPr>
              <w:t>Тема 1.1-1.4</w:t>
            </w:r>
          </w:p>
        </w:tc>
        <w:tc>
          <w:tcPr>
            <w:tcW w:w="3257"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after="200" w:line="276" w:lineRule="auto"/>
              <w:rPr>
                <w:rFonts w:eastAsia="Calibri" w:cs="Times New Roman"/>
                <w:sz w:val="22"/>
              </w:rPr>
            </w:pPr>
            <w:r w:rsidRPr="003222E0">
              <w:rPr>
                <w:rFonts w:eastAsia="Calibri" w:cs="Times New Roman"/>
                <w:sz w:val="22"/>
              </w:rPr>
              <w:t>Написание рефератов, защита проектов, решение тестов и заданий</w:t>
            </w:r>
          </w:p>
        </w:tc>
      </w:tr>
      <w:tr w:rsidR="003222E0" w:rsidRPr="003222E0" w:rsidTr="009344B9">
        <w:trPr>
          <w:jc w:val="center"/>
        </w:trPr>
        <w:tc>
          <w:tcPr>
            <w:tcW w:w="3825"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after="200" w:line="276" w:lineRule="auto"/>
              <w:rPr>
                <w:rFonts w:eastAsia="Calibri" w:cs="Times New Roman"/>
                <w:sz w:val="22"/>
              </w:rPr>
            </w:pPr>
            <w:r w:rsidRPr="003222E0">
              <w:rPr>
                <w:rFonts w:eastAsia="Calibri" w:cs="Times New Roman"/>
                <w:iCs/>
                <w:sz w:val="22"/>
              </w:rPr>
              <w:t>ОК04. Эффективно взаимодействовать и работать в коллективе и команде;</w:t>
            </w:r>
          </w:p>
        </w:tc>
        <w:tc>
          <w:tcPr>
            <w:tcW w:w="2552"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line="276" w:lineRule="auto"/>
              <w:rPr>
                <w:rFonts w:eastAsia="Calibri" w:cs="Times New Roman"/>
                <w:sz w:val="22"/>
              </w:rPr>
            </w:pPr>
            <w:r w:rsidRPr="003222E0">
              <w:rPr>
                <w:rFonts w:eastAsia="Calibri" w:cs="Times New Roman"/>
                <w:sz w:val="22"/>
              </w:rPr>
              <w:t>Раздел 2</w:t>
            </w:r>
          </w:p>
          <w:p w:rsidR="003222E0" w:rsidRPr="003222E0" w:rsidRDefault="003222E0" w:rsidP="003222E0">
            <w:pPr>
              <w:spacing w:line="276" w:lineRule="auto"/>
              <w:rPr>
                <w:rFonts w:eastAsia="Calibri" w:cs="Times New Roman"/>
                <w:sz w:val="22"/>
              </w:rPr>
            </w:pPr>
            <w:r w:rsidRPr="003222E0">
              <w:rPr>
                <w:rFonts w:eastAsia="Calibri" w:cs="Times New Roman"/>
                <w:sz w:val="22"/>
              </w:rPr>
              <w:t>Тема 2.1- 2.7</w:t>
            </w:r>
          </w:p>
        </w:tc>
        <w:tc>
          <w:tcPr>
            <w:tcW w:w="3257"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line="276" w:lineRule="auto"/>
              <w:rPr>
                <w:rFonts w:eastAsia="Calibri" w:cs="Times New Roman"/>
                <w:sz w:val="22"/>
              </w:rPr>
            </w:pPr>
            <w:r w:rsidRPr="003222E0">
              <w:rPr>
                <w:rFonts w:eastAsia="Calibri" w:cs="Times New Roman"/>
                <w:sz w:val="22"/>
              </w:rPr>
              <w:t>Соревнования, учебные игры по спортивным играм: волейбол, баскетбол, настольный теннис.</w:t>
            </w:r>
          </w:p>
          <w:p w:rsidR="003222E0" w:rsidRPr="003222E0" w:rsidRDefault="003222E0" w:rsidP="003222E0">
            <w:pPr>
              <w:spacing w:line="276" w:lineRule="auto"/>
              <w:rPr>
                <w:rFonts w:eastAsia="Calibri" w:cs="Times New Roman"/>
                <w:sz w:val="22"/>
              </w:rPr>
            </w:pPr>
            <w:r w:rsidRPr="003222E0">
              <w:rPr>
                <w:rFonts w:eastAsia="Calibri" w:cs="Times New Roman"/>
                <w:sz w:val="22"/>
              </w:rPr>
              <w:t>Сдача контрольных нормативов. Тестов.</w:t>
            </w:r>
          </w:p>
        </w:tc>
      </w:tr>
      <w:tr w:rsidR="003222E0" w:rsidRPr="003222E0" w:rsidTr="009344B9">
        <w:trPr>
          <w:jc w:val="center"/>
        </w:trPr>
        <w:tc>
          <w:tcPr>
            <w:tcW w:w="3825"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after="200" w:line="276" w:lineRule="auto"/>
              <w:rPr>
                <w:rFonts w:eastAsia="Calibri" w:cs="Times New Roman"/>
                <w:sz w:val="22"/>
              </w:rPr>
            </w:pPr>
            <w:r w:rsidRPr="003222E0">
              <w:rPr>
                <w:rFonts w:eastAsia="Calibri" w:cs="Times New Roman"/>
                <w:iCs/>
                <w:sz w:val="22"/>
              </w:rPr>
              <w:t>ОК08.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tc>
        <w:tc>
          <w:tcPr>
            <w:tcW w:w="2552"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line="276" w:lineRule="auto"/>
              <w:rPr>
                <w:rFonts w:eastAsia="Calibri" w:cs="Times New Roman"/>
                <w:sz w:val="22"/>
              </w:rPr>
            </w:pPr>
            <w:r w:rsidRPr="003222E0">
              <w:rPr>
                <w:rFonts w:eastAsia="Calibri" w:cs="Times New Roman"/>
                <w:sz w:val="22"/>
              </w:rPr>
              <w:t>Раздел 2</w:t>
            </w:r>
          </w:p>
          <w:p w:rsidR="003222E0" w:rsidRPr="003222E0" w:rsidRDefault="003222E0" w:rsidP="003222E0">
            <w:pPr>
              <w:spacing w:line="276" w:lineRule="auto"/>
              <w:rPr>
                <w:rFonts w:eastAsia="Calibri" w:cs="Times New Roman"/>
                <w:sz w:val="22"/>
              </w:rPr>
            </w:pPr>
            <w:r w:rsidRPr="003222E0">
              <w:rPr>
                <w:rFonts w:eastAsia="Calibri" w:cs="Times New Roman"/>
                <w:sz w:val="22"/>
              </w:rPr>
              <w:t xml:space="preserve">Тема 2.1-2.7 </w:t>
            </w:r>
          </w:p>
        </w:tc>
        <w:tc>
          <w:tcPr>
            <w:tcW w:w="3257"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line="276" w:lineRule="auto"/>
              <w:rPr>
                <w:rFonts w:eastAsia="Calibri" w:cs="Times New Roman"/>
                <w:sz w:val="22"/>
              </w:rPr>
            </w:pPr>
            <w:r w:rsidRPr="003222E0">
              <w:rPr>
                <w:rFonts w:eastAsia="Calibri" w:cs="Times New Roman"/>
                <w:sz w:val="22"/>
              </w:rPr>
              <w:t>Сдача контрольных нормативов.  Тестов.</w:t>
            </w:r>
          </w:p>
          <w:p w:rsidR="003222E0" w:rsidRPr="003222E0" w:rsidRDefault="003222E0" w:rsidP="003222E0">
            <w:pPr>
              <w:spacing w:line="276" w:lineRule="auto"/>
              <w:rPr>
                <w:rFonts w:eastAsia="Calibri" w:cs="Times New Roman"/>
                <w:sz w:val="22"/>
              </w:rPr>
            </w:pPr>
            <w:r w:rsidRPr="003222E0">
              <w:rPr>
                <w:rFonts w:eastAsia="Calibri" w:cs="Times New Roman"/>
                <w:sz w:val="22"/>
              </w:rPr>
              <w:t xml:space="preserve"> Комплект заданий для практических работ и самостоятельной работы</w:t>
            </w:r>
          </w:p>
        </w:tc>
      </w:tr>
      <w:tr w:rsidR="003222E0" w:rsidRPr="003222E0" w:rsidTr="009344B9">
        <w:trPr>
          <w:jc w:val="center"/>
        </w:trPr>
        <w:tc>
          <w:tcPr>
            <w:tcW w:w="3825"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after="200" w:line="276" w:lineRule="auto"/>
              <w:rPr>
                <w:rFonts w:eastAsia="Calibri" w:cs="Times New Roman"/>
                <w:sz w:val="22"/>
              </w:rPr>
            </w:pPr>
            <w:r w:rsidRPr="003222E0">
              <w:rPr>
                <w:rFonts w:eastAsia="Calibri" w:cs="Times New Roman"/>
                <w:sz w:val="22"/>
              </w:rPr>
              <w:t>ПК 1.11. Соблюдать правила санитарно-гигиенического режима, охраны труда, техники безопасности и противопожарной безопасности, порядок действия при чрезвычайных ситуациях.</w:t>
            </w:r>
          </w:p>
        </w:tc>
        <w:tc>
          <w:tcPr>
            <w:tcW w:w="2552"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line="276" w:lineRule="auto"/>
              <w:rPr>
                <w:rFonts w:eastAsia="Calibri" w:cs="Times New Roman"/>
                <w:sz w:val="22"/>
              </w:rPr>
            </w:pPr>
            <w:r w:rsidRPr="003222E0">
              <w:rPr>
                <w:rFonts w:eastAsia="Calibri" w:cs="Times New Roman"/>
                <w:sz w:val="22"/>
              </w:rPr>
              <w:t>Раздел 1</w:t>
            </w:r>
          </w:p>
          <w:p w:rsidR="003222E0" w:rsidRPr="003222E0" w:rsidRDefault="003222E0" w:rsidP="003222E0">
            <w:pPr>
              <w:spacing w:line="276" w:lineRule="auto"/>
              <w:rPr>
                <w:rFonts w:eastAsia="Calibri" w:cs="Times New Roman"/>
                <w:sz w:val="22"/>
              </w:rPr>
            </w:pPr>
            <w:r w:rsidRPr="003222E0">
              <w:rPr>
                <w:rFonts w:eastAsia="Calibri" w:cs="Times New Roman"/>
                <w:sz w:val="22"/>
              </w:rPr>
              <w:t>Тема 1.1 -1.4</w:t>
            </w:r>
          </w:p>
          <w:p w:rsidR="003222E0" w:rsidRPr="003222E0" w:rsidRDefault="003222E0" w:rsidP="003222E0">
            <w:pPr>
              <w:spacing w:line="276" w:lineRule="auto"/>
              <w:rPr>
                <w:rFonts w:eastAsia="Calibri" w:cs="Times New Roman"/>
                <w:sz w:val="22"/>
              </w:rPr>
            </w:pPr>
          </w:p>
        </w:tc>
        <w:tc>
          <w:tcPr>
            <w:tcW w:w="3257" w:type="dxa"/>
            <w:tcBorders>
              <w:top w:val="single" w:sz="4" w:space="0" w:color="000000"/>
              <w:left w:val="single" w:sz="4" w:space="0" w:color="000000"/>
              <w:bottom w:val="single" w:sz="4" w:space="0" w:color="000000"/>
              <w:right w:val="single" w:sz="4" w:space="0" w:color="000000"/>
            </w:tcBorders>
          </w:tcPr>
          <w:p w:rsidR="003222E0" w:rsidRPr="003222E0" w:rsidRDefault="003222E0" w:rsidP="003222E0">
            <w:pPr>
              <w:spacing w:line="276" w:lineRule="auto"/>
              <w:rPr>
                <w:rFonts w:eastAsia="Calibri" w:cs="Times New Roman"/>
                <w:sz w:val="22"/>
              </w:rPr>
            </w:pPr>
            <w:r w:rsidRPr="003222E0">
              <w:rPr>
                <w:rFonts w:eastAsia="Calibri" w:cs="Times New Roman"/>
                <w:sz w:val="22"/>
              </w:rPr>
              <w:t>Написание рефератов, защита проектов, решение тестов и заданий</w:t>
            </w:r>
          </w:p>
          <w:p w:rsidR="003222E0" w:rsidRPr="003222E0" w:rsidRDefault="003222E0" w:rsidP="003222E0">
            <w:pPr>
              <w:spacing w:line="276" w:lineRule="auto"/>
              <w:rPr>
                <w:rFonts w:eastAsia="Calibri" w:cs="Times New Roman"/>
                <w:sz w:val="22"/>
              </w:rPr>
            </w:pPr>
            <w:r w:rsidRPr="003222E0">
              <w:rPr>
                <w:rFonts w:eastAsia="Calibri" w:cs="Times New Roman"/>
                <w:sz w:val="22"/>
              </w:rPr>
              <w:t>Комплект заданий для практических работ и самостоятельной работы</w:t>
            </w:r>
          </w:p>
        </w:tc>
      </w:tr>
    </w:tbl>
    <w:p w:rsidR="003222E0" w:rsidRPr="003222E0" w:rsidRDefault="003222E0" w:rsidP="003222E0">
      <w:pPr>
        <w:spacing w:after="200" w:line="276" w:lineRule="auto"/>
        <w:rPr>
          <w:rFonts w:eastAsia="Calibri" w:cs="Times New Roman"/>
          <w:sz w:val="22"/>
        </w:rPr>
      </w:pPr>
    </w:p>
    <w:p w:rsidR="003222E0" w:rsidRDefault="003222E0" w:rsidP="003222E0">
      <w:pPr>
        <w:spacing w:after="200" w:line="276" w:lineRule="auto"/>
        <w:rPr>
          <w:rFonts w:ascii="Calibri" w:eastAsia="Calibri" w:hAnsi="Calibri" w:cs="Times New Roman"/>
          <w:sz w:val="22"/>
        </w:rPr>
        <w:sectPr w:rsidR="003222E0" w:rsidSect="001A58AC">
          <w:pgSz w:w="11906" w:h="16838"/>
          <w:pgMar w:top="1134" w:right="567" w:bottom="1134" w:left="1418" w:header="709" w:footer="709" w:gutter="0"/>
          <w:cols w:space="708"/>
          <w:titlePg/>
          <w:docGrid w:linePitch="360"/>
        </w:sectPr>
      </w:pPr>
    </w:p>
    <w:p w:rsidR="003222E0" w:rsidRPr="003222E0" w:rsidRDefault="003222E0" w:rsidP="003222E0">
      <w:pPr>
        <w:spacing w:after="200" w:line="276" w:lineRule="auto"/>
        <w:rPr>
          <w:rFonts w:eastAsia="Calibri" w:cs="Times New Roman"/>
          <w:sz w:val="28"/>
          <w:szCs w:val="28"/>
        </w:rPr>
      </w:pPr>
      <w:r w:rsidRPr="003222E0">
        <w:rPr>
          <w:rFonts w:eastAsia="Calibri" w:cs="Times New Roman"/>
          <w:b/>
          <w:sz w:val="28"/>
          <w:szCs w:val="28"/>
        </w:rPr>
        <w:lastRenderedPageBreak/>
        <w:t>ТЕХНОЛОГИЧЕСКАЯ КАРТА 1</w:t>
      </w:r>
    </w:p>
    <w:tbl>
      <w:tblPr>
        <w:tblW w:w="14599" w:type="dxa"/>
        <w:tblInd w:w="10" w:type="dxa"/>
        <w:tblLayout w:type="fixed"/>
        <w:tblCellMar>
          <w:left w:w="10" w:type="dxa"/>
          <w:right w:w="10" w:type="dxa"/>
        </w:tblCellMar>
        <w:tblLook w:val="0000" w:firstRow="0" w:lastRow="0" w:firstColumn="0" w:lastColumn="0" w:noHBand="0" w:noVBand="0"/>
      </w:tblPr>
      <w:tblGrid>
        <w:gridCol w:w="3686"/>
        <w:gridCol w:w="10913"/>
      </w:tblGrid>
      <w:tr w:rsidR="003222E0" w:rsidRPr="003222E0" w:rsidTr="009344B9">
        <w:tblPrEx>
          <w:tblCellMar>
            <w:top w:w="0" w:type="dxa"/>
            <w:bottom w:w="0" w:type="dxa"/>
          </w:tblCellMar>
        </w:tblPrEx>
        <w:tc>
          <w:tcPr>
            <w:tcW w:w="3686" w:type="dxa"/>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 w:val="28"/>
                <w:szCs w:val="28"/>
              </w:rPr>
            </w:pPr>
            <w:r w:rsidRPr="003222E0">
              <w:rPr>
                <w:rFonts w:eastAsia="Calibri" w:cs="Times New Roman"/>
                <w:sz w:val="28"/>
                <w:szCs w:val="28"/>
              </w:rPr>
              <w:t>Дисциплина</w:t>
            </w:r>
          </w:p>
        </w:tc>
        <w:tc>
          <w:tcPr>
            <w:tcW w:w="10913" w:type="dxa"/>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 w:val="28"/>
                <w:szCs w:val="28"/>
              </w:rPr>
            </w:pPr>
            <w:r w:rsidRPr="003222E0">
              <w:rPr>
                <w:rFonts w:eastAsia="Calibri" w:cs="Times New Roman"/>
                <w:sz w:val="28"/>
                <w:szCs w:val="28"/>
              </w:rPr>
              <w:t>Физическая культура</w:t>
            </w:r>
          </w:p>
        </w:tc>
      </w:tr>
      <w:tr w:rsidR="003222E0" w:rsidRPr="003222E0" w:rsidTr="009344B9">
        <w:tblPrEx>
          <w:tblCellMar>
            <w:top w:w="0" w:type="dxa"/>
            <w:bottom w:w="0" w:type="dxa"/>
          </w:tblCellMar>
        </w:tblPrEx>
        <w:tc>
          <w:tcPr>
            <w:tcW w:w="3686" w:type="dxa"/>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 w:val="28"/>
                <w:szCs w:val="28"/>
              </w:rPr>
            </w:pPr>
            <w:r w:rsidRPr="003222E0">
              <w:rPr>
                <w:rFonts w:eastAsia="Calibri" w:cs="Times New Roman"/>
                <w:sz w:val="28"/>
                <w:szCs w:val="28"/>
              </w:rPr>
              <w:t>Специальность / профессия</w:t>
            </w:r>
          </w:p>
        </w:tc>
        <w:tc>
          <w:tcPr>
            <w:tcW w:w="10913" w:type="dxa"/>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 w:val="28"/>
                <w:szCs w:val="28"/>
              </w:rPr>
            </w:pPr>
            <w:r w:rsidRPr="003222E0">
              <w:rPr>
                <w:rFonts w:eastAsia="Calibri" w:cs="Times New Roman"/>
                <w:sz w:val="28"/>
                <w:szCs w:val="28"/>
              </w:rPr>
              <w:t>Фармация (базовая подготовка)</w:t>
            </w:r>
          </w:p>
        </w:tc>
      </w:tr>
    </w:tbl>
    <w:p w:rsidR="003222E0" w:rsidRPr="003222E0" w:rsidRDefault="003222E0" w:rsidP="003222E0">
      <w:pPr>
        <w:spacing w:after="200" w:line="276" w:lineRule="auto"/>
        <w:rPr>
          <w:rFonts w:eastAsia="Calibri" w:cs="Times New Roman"/>
          <w:szCs w:val="24"/>
        </w:rPr>
      </w:pPr>
    </w:p>
    <w:tbl>
      <w:tblPr>
        <w:tblW w:w="14598" w:type="dxa"/>
        <w:tblInd w:w="10" w:type="dxa"/>
        <w:tblLayout w:type="fixed"/>
        <w:tblCellMar>
          <w:left w:w="10" w:type="dxa"/>
          <w:right w:w="10" w:type="dxa"/>
        </w:tblCellMar>
        <w:tblLook w:val="0000" w:firstRow="0" w:lastRow="0" w:firstColumn="0" w:lastColumn="0" w:noHBand="0" w:noVBand="0"/>
      </w:tblPr>
      <w:tblGrid>
        <w:gridCol w:w="2268"/>
        <w:gridCol w:w="12330"/>
      </w:tblGrid>
      <w:tr w:rsidR="003222E0" w:rsidRPr="003222E0" w:rsidTr="009344B9">
        <w:tblPrEx>
          <w:tblCellMar>
            <w:top w:w="0" w:type="dxa"/>
            <w:bottom w:w="0" w:type="dxa"/>
          </w:tblCellMar>
        </w:tblPrEx>
        <w:trPr>
          <w:trHeight w:val="321"/>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Тема занятия</w:t>
            </w:r>
          </w:p>
        </w:tc>
        <w:tc>
          <w:tcPr>
            <w:tcW w:w="123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Упражнения на развитие силы рук, пресса. </w:t>
            </w:r>
          </w:p>
        </w:tc>
      </w:tr>
      <w:tr w:rsidR="003222E0" w:rsidRPr="003222E0" w:rsidTr="009344B9">
        <w:tblPrEx>
          <w:tblCellMar>
            <w:top w:w="0" w:type="dxa"/>
            <w:bottom w:w="0" w:type="dxa"/>
          </w:tblCellMar>
        </w:tblPrEx>
        <w:trPr>
          <w:trHeight w:val="370"/>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Содержание темы</w:t>
            </w:r>
          </w:p>
        </w:tc>
        <w:tc>
          <w:tcPr>
            <w:tcW w:w="123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Цель: Развить физические качества, разносторонних двигательных возможностей студента.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Задачи: Образовательная: Владение знаниями об особенностях нагрузки, способах её регулирования, о функциональных возможностях организма.</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Воспитательная:</w:t>
            </w:r>
            <w:r w:rsidRPr="003222E0">
              <w:rPr>
                <w:rFonts w:ascii="Calibri" w:eastAsia="Calibri" w:hAnsi="Calibri" w:cs="Times New Roman"/>
                <w:sz w:val="22"/>
              </w:rPr>
              <w:t xml:space="preserve"> </w:t>
            </w:r>
            <w:r w:rsidRPr="003222E0">
              <w:rPr>
                <w:rFonts w:eastAsia="Calibri" w:cs="Times New Roman"/>
                <w:szCs w:val="24"/>
              </w:rPr>
              <w:t>Формирование познавательного интереса к новому. Стремление улучшить свои спортивные результаты.</w:t>
            </w:r>
            <w:r w:rsidRPr="003222E0">
              <w:rPr>
                <w:rFonts w:ascii="Calibri" w:eastAsia="Calibri" w:hAnsi="Calibri" w:cs="Times New Roman"/>
                <w:sz w:val="22"/>
              </w:rPr>
              <w:t xml:space="preserve"> </w:t>
            </w:r>
            <w:r w:rsidRPr="003222E0">
              <w:rPr>
                <w:rFonts w:eastAsia="Calibri" w:cs="Times New Roman"/>
                <w:szCs w:val="24"/>
              </w:rPr>
              <w:t>Развивать способность к саморазвитию и самоконтролю.</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Оздоровительная: Развитие силы мышц рук и пресса. Укрепление  мышечного корсета. </w:t>
            </w:r>
          </w:p>
        </w:tc>
      </w:tr>
      <w:tr w:rsidR="003222E0" w:rsidRPr="003222E0" w:rsidTr="009344B9">
        <w:tblPrEx>
          <w:tblCellMar>
            <w:top w:w="0" w:type="dxa"/>
            <w:bottom w:w="0" w:type="dxa"/>
          </w:tblCellMar>
        </w:tblPrEx>
        <w:trPr>
          <w:trHeight w:val="370"/>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Тип занятия</w:t>
            </w:r>
          </w:p>
        </w:tc>
        <w:tc>
          <w:tcPr>
            <w:tcW w:w="123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 Комбинированный с образовательно-познавательной направленностью.</w:t>
            </w:r>
          </w:p>
        </w:tc>
      </w:tr>
      <w:tr w:rsidR="003222E0" w:rsidRPr="003222E0" w:rsidTr="009344B9">
        <w:tblPrEx>
          <w:tblCellMar>
            <w:top w:w="0" w:type="dxa"/>
            <w:bottom w:w="0" w:type="dxa"/>
          </w:tblCellMar>
        </w:tblPrEx>
        <w:trPr>
          <w:trHeight w:val="370"/>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Формы организации учебной деятельности</w:t>
            </w:r>
          </w:p>
        </w:tc>
        <w:tc>
          <w:tcPr>
            <w:tcW w:w="123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 фронтальная, индивидуальная</w:t>
            </w:r>
          </w:p>
        </w:tc>
      </w:tr>
    </w:tbl>
    <w:p w:rsidR="003222E0" w:rsidRPr="003222E0" w:rsidRDefault="003222E0" w:rsidP="003222E0">
      <w:pPr>
        <w:spacing w:line="276" w:lineRule="auto"/>
        <w:rPr>
          <w:rFonts w:eastAsia="Calibri" w:cs="Times New Roman"/>
          <w:szCs w:val="24"/>
        </w:rPr>
      </w:pPr>
    </w:p>
    <w:tbl>
      <w:tblPr>
        <w:tblW w:w="14559" w:type="dxa"/>
        <w:tblInd w:w="10" w:type="dxa"/>
        <w:tblLayout w:type="fixed"/>
        <w:tblCellMar>
          <w:left w:w="10" w:type="dxa"/>
          <w:right w:w="10" w:type="dxa"/>
        </w:tblCellMar>
        <w:tblLook w:val="0000" w:firstRow="0" w:lastRow="0" w:firstColumn="0" w:lastColumn="0" w:noHBand="0" w:noVBand="0"/>
      </w:tblPr>
      <w:tblGrid>
        <w:gridCol w:w="2268"/>
        <w:gridCol w:w="2835"/>
        <w:gridCol w:w="3544"/>
        <w:gridCol w:w="3969"/>
        <w:gridCol w:w="1943"/>
      </w:tblGrid>
      <w:tr w:rsidR="003222E0" w:rsidRPr="003222E0" w:rsidTr="009344B9">
        <w:tblPrEx>
          <w:tblCellMar>
            <w:top w:w="0" w:type="dxa"/>
            <w:bottom w:w="0" w:type="dxa"/>
          </w:tblCellMar>
        </w:tblPrEx>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Этапы занятия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Деятельность</w:t>
            </w:r>
          </w:p>
          <w:p w:rsidR="003222E0" w:rsidRPr="003222E0" w:rsidRDefault="003222E0" w:rsidP="003222E0">
            <w:pPr>
              <w:spacing w:line="276" w:lineRule="auto"/>
              <w:rPr>
                <w:rFonts w:eastAsia="Calibri" w:cs="Times New Roman"/>
                <w:szCs w:val="24"/>
              </w:rPr>
            </w:pPr>
            <w:r w:rsidRPr="003222E0">
              <w:rPr>
                <w:rFonts w:eastAsia="Calibri" w:cs="Times New Roman"/>
                <w:b/>
                <w:szCs w:val="24"/>
              </w:rPr>
              <w:t>преподавателя</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Деятельность</w:t>
            </w:r>
          </w:p>
          <w:p w:rsidR="003222E0" w:rsidRPr="003222E0" w:rsidRDefault="003222E0" w:rsidP="003222E0">
            <w:pPr>
              <w:spacing w:line="276" w:lineRule="auto"/>
              <w:rPr>
                <w:rFonts w:eastAsia="Calibri" w:cs="Times New Roman"/>
                <w:szCs w:val="24"/>
              </w:rPr>
            </w:pPr>
            <w:r w:rsidRPr="003222E0">
              <w:rPr>
                <w:rFonts w:eastAsia="Calibri" w:cs="Times New Roman"/>
                <w:b/>
                <w:szCs w:val="24"/>
              </w:rPr>
              <w:t>студентов</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Планируемые образовательные результаты</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Типы оценочных мероприятий</w:t>
            </w:r>
          </w:p>
        </w:tc>
      </w:tr>
      <w:tr w:rsidR="003222E0" w:rsidRPr="003222E0" w:rsidTr="009344B9">
        <w:tblPrEx>
          <w:tblCellMar>
            <w:top w:w="0" w:type="dxa"/>
            <w:bottom w:w="0" w:type="dxa"/>
          </w:tblCellMar>
        </w:tblPrEx>
        <w:trPr>
          <w:trHeight w:val="254"/>
        </w:trPr>
        <w:tc>
          <w:tcPr>
            <w:tcW w:w="1455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1. Организационный этап занятия</w:t>
            </w:r>
          </w:p>
        </w:tc>
      </w:tr>
      <w:tr w:rsidR="003222E0" w:rsidRPr="003222E0" w:rsidTr="009344B9">
        <w:tblPrEx>
          <w:tblCellMar>
            <w:top w:w="0" w:type="dxa"/>
            <w:bottom w:w="0" w:type="dxa"/>
          </w:tblCellMar>
        </w:tblPrEx>
        <w:trPr>
          <w:trHeight w:val="279"/>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Построение</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1.Проверяет готовность обучающихся к занятию,</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создает эмоциональный настрой к предстоящему занятию.</w:t>
            </w:r>
            <w:r w:rsidRPr="003222E0">
              <w:rPr>
                <w:rFonts w:ascii="Calibri" w:eastAsia="Calibri" w:hAnsi="Calibri" w:cs="Times New Roman"/>
                <w:sz w:val="22"/>
              </w:rPr>
              <w:t xml:space="preserve"> Следит за с</w:t>
            </w:r>
            <w:r w:rsidRPr="003222E0">
              <w:rPr>
                <w:rFonts w:eastAsia="Calibri" w:cs="Times New Roman"/>
                <w:szCs w:val="24"/>
              </w:rPr>
              <w:t xml:space="preserve">инхронностью </w:t>
            </w:r>
            <w:r w:rsidRPr="003222E0">
              <w:rPr>
                <w:rFonts w:eastAsia="Calibri" w:cs="Times New Roman"/>
                <w:szCs w:val="24"/>
              </w:rPr>
              <w:lastRenderedPageBreak/>
              <w:t>выполнения</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lastRenderedPageBreak/>
              <w:t>Построение в одну шеренгу. Приветствие</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Выполняют повороты: налево, направо, кругом.</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Выполняют перестроения в одну шеренгу, в две. Слушают цель и </w:t>
            </w:r>
            <w:r w:rsidRPr="003222E0">
              <w:rPr>
                <w:rFonts w:eastAsia="Calibri" w:cs="Times New Roman"/>
                <w:szCs w:val="24"/>
              </w:rPr>
              <w:lastRenderedPageBreak/>
              <w:t>задачи занятия.</w:t>
            </w:r>
            <w:r w:rsidRPr="003222E0">
              <w:rPr>
                <w:rFonts w:ascii="Calibri" w:eastAsia="Calibri" w:hAnsi="Calibri" w:cs="Times New Roman"/>
                <w:sz w:val="22"/>
              </w:rPr>
              <w:t xml:space="preserve"> </w:t>
            </w:r>
            <w:r w:rsidRPr="003222E0">
              <w:rPr>
                <w:rFonts w:eastAsia="Calibri" w:cs="Times New Roman"/>
                <w:szCs w:val="24"/>
              </w:rPr>
              <w:t>Внимательно слушают команды.</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lastRenderedPageBreak/>
              <w:t>Формирование потребности в занятиях физической культурой, умение самоопределиться к задачам занятия и принять цель занятия; развитие внимания. Контроль осанки.</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наблюдение</w:t>
            </w:r>
          </w:p>
        </w:tc>
      </w:tr>
      <w:tr w:rsidR="003222E0" w:rsidRPr="003222E0" w:rsidTr="009344B9">
        <w:tblPrEx>
          <w:tblCellMar>
            <w:top w:w="0" w:type="dxa"/>
            <w:bottom w:w="0" w:type="dxa"/>
          </w:tblCellMar>
        </w:tblPrEx>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lastRenderedPageBreak/>
              <w:t>Разминка</w:t>
            </w:r>
          </w:p>
          <w:p w:rsidR="003222E0" w:rsidRPr="003222E0" w:rsidRDefault="003222E0" w:rsidP="003222E0">
            <w:pPr>
              <w:spacing w:line="276" w:lineRule="auto"/>
              <w:rPr>
                <w:rFonts w:eastAsia="Calibri" w:cs="Times New Roman"/>
                <w:szCs w:val="24"/>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2.Показ шагов и контроль за выполнением, методические указания.  Следит за дыханием.</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ascii="Calibri" w:eastAsia="Calibri" w:hAnsi="Calibri" w:cs="Times New Roman"/>
                <w:sz w:val="22"/>
              </w:rPr>
            </w:pPr>
            <w:r w:rsidRPr="003222E0">
              <w:rPr>
                <w:rFonts w:eastAsia="Calibri" w:cs="Times New Roman"/>
                <w:szCs w:val="24"/>
              </w:rPr>
              <w:t>Выполняют ходьбу на месте, шаги: марш, мамбо, в-степ, шаги со сменой ног, без смены ног.</w:t>
            </w:r>
            <w:r w:rsidRPr="003222E0">
              <w:rPr>
                <w:rFonts w:ascii="Calibri" w:eastAsia="Calibri" w:hAnsi="Calibri" w:cs="Times New Roman"/>
                <w:sz w:val="22"/>
              </w:rPr>
              <w:t xml:space="preserve">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Разнообразные прыжки.</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Под музыкальное сопровождение.</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Учатся чувствовать красоту движений и музыкальный ритм.</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Получают эмоциональное удовлетворение от упражнений.</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ascii="Calibri" w:eastAsia="Calibri" w:hAnsi="Calibri" w:cs="Times New Roman"/>
                <w:sz w:val="22"/>
              </w:rPr>
            </w:pPr>
            <w:r w:rsidRPr="003222E0">
              <w:rPr>
                <w:rFonts w:eastAsia="Calibri" w:cs="Times New Roman"/>
                <w:szCs w:val="24"/>
              </w:rPr>
              <w:t>Развитие внимания, умение быстро перестраивать  двигательные действия оценивать правильность.</w:t>
            </w:r>
            <w:r w:rsidRPr="003222E0">
              <w:rPr>
                <w:rFonts w:ascii="Calibri" w:eastAsia="Calibri" w:hAnsi="Calibri" w:cs="Times New Roman"/>
                <w:sz w:val="22"/>
              </w:rPr>
              <w:t xml:space="preserve">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Развитие сердечно-сосудистой и дыхательной системы и </w:t>
            </w:r>
            <w:r w:rsidRPr="003222E0">
              <w:rPr>
                <w:rFonts w:ascii="Calibri" w:eastAsia="Calibri" w:hAnsi="Calibri" w:cs="Times New Roman"/>
                <w:sz w:val="22"/>
              </w:rPr>
              <w:t xml:space="preserve"> </w:t>
            </w:r>
            <w:r w:rsidRPr="003222E0">
              <w:rPr>
                <w:rFonts w:eastAsia="Calibri" w:cs="Times New Roman"/>
                <w:szCs w:val="24"/>
              </w:rPr>
              <w:t>опорно-двигательного аппарата.</w:t>
            </w:r>
            <w:r w:rsidRPr="003222E0">
              <w:rPr>
                <w:rFonts w:ascii="Calibri" w:eastAsia="Calibri" w:hAnsi="Calibri" w:cs="Times New Roman"/>
                <w:sz w:val="22"/>
              </w:rPr>
              <w:t xml:space="preserve"> </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наблюдение за выполнением</w:t>
            </w:r>
          </w:p>
        </w:tc>
      </w:tr>
      <w:tr w:rsidR="003222E0" w:rsidRPr="003222E0" w:rsidTr="009344B9">
        <w:tblPrEx>
          <w:tblCellMar>
            <w:top w:w="0" w:type="dxa"/>
            <w:bottom w:w="0" w:type="dxa"/>
          </w:tblCellMar>
        </w:tblPrEx>
        <w:trPr>
          <w:trHeight w:val="303"/>
        </w:trPr>
        <w:tc>
          <w:tcPr>
            <w:tcW w:w="1261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2. Основной этап занятия</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p>
        </w:tc>
      </w:tr>
      <w:tr w:rsidR="003222E0" w:rsidRPr="003222E0" w:rsidTr="009344B9">
        <w:tblPrEx>
          <w:tblCellMar>
            <w:top w:w="0" w:type="dxa"/>
            <w:bottom w:w="0" w:type="dxa"/>
          </w:tblCellMar>
        </w:tblPrEx>
        <w:trPr>
          <w:trHeight w:val="465"/>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Выполнение комплекса</w:t>
            </w:r>
          </w:p>
          <w:p w:rsidR="003222E0" w:rsidRPr="003222E0" w:rsidRDefault="003222E0" w:rsidP="003222E0">
            <w:pPr>
              <w:spacing w:line="276" w:lineRule="auto"/>
              <w:rPr>
                <w:rFonts w:eastAsia="Calibri" w:cs="Times New Roman"/>
                <w:b/>
                <w:szCs w:val="24"/>
              </w:rPr>
            </w:pPr>
            <w:r w:rsidRPr="003222E0">
              <w:rPr>
                <w:rFonts w:eastAsia="Calibri" w:cs="Times New Roman"/>
                <w:b/>
                <w:szCs w:val="24"/>
              </w:rPr>
              <w:t>упражнений на мышцы рук</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1.Обьясняет  задание. Обьясняет какие мышцы должны работать. Следит за дыханием,  за техникой безопасности выполнения.</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Контролирует  технику выполнения. Методическое сопровождение.</w:t>
            </w:r>
            <w:r w:rsidRPr="003222E0">
              <w:rPr>
                <w:rFonts w:ascii="Calibri" w:eastAsia="Calibri" w:hAnsi="Calibri" w:cs="Times New Roman"/>
                <w:sz w:val="22"/>
              </w:rPr>
              <w:t xml:space="preserve"> </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Комплекс упражнений на мышцы  рук.</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-отжимания;</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планка;</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-упр. с гантелями на мышцы: бицепса, трицепса, дельту;</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статические упражнения;</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упражнения на мышцы ног.</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Учатся контролировать свои действия, ориентируясь на корректировки учителя.</w:t>
            </w:r>
          </w:p>
          <w:p w:rsidR="003222E0" w:rsidRPr="003222E0" w:rsidRDefault="003222E0" w:rsidP="003222E0">
            <w:pPr>
              <w:spacing w:line="276" w:lineRule="auto"/>
              <w:rPr>
                <w:rFonts w:eastAsia="Calibri" w:cs="Times New Roman"/>
                <w:szCs w:val="24"/>
              </w:rPr>
            </w:pP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Проявлять дисциплинированность, трудолюбие, самоопределиться с заданием и принять решение по его выполнению.</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Самостоятельная работа,</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Укрепление мышечной системы, осанки.</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Наблюдение</w:t>
            </w:r>
          </w:p>
          <w:p w:rsidR="003222E0" w:rsidRPr="003222E0" w:rsidRDefault="003222E0" w:rsidP="003222E0">
            <w:pPr>
              <w:spacing w:line="276" w:lineRule="auto"/>
              <w:rPr>
                <w:rFonts w:eastAsia="Calibri" w:cs="Times New Roman"/>
                <w:szCs w:val="24"/>
              </w:rPr>
            </w:pPr>
          </w:p>
        </w:tc>
      </w:tr>
      <w:tr w:rsidR="003222E0" w:rsidRPr="003222E0" w:rsidTr="009344B9">
        <w:tblPrEx>
          <w:tblCellMar>
            <w:top w:w="0" w:type="dxa"/>
            <w:bottom w:w="0" w:type="dxa"/>
          </w:tblCellMar>
        </w:tblPrEx>
        <w:trPr>
          <w:trHeight w:val="465"/>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Выполнение комплекса упражнений на мышцы пресса.</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2.Перечисляет какие мышцы прорабатываются, для чего, какой результат возможен.  Следит за </w:t>
            </w:r>
            <w:r w:rsidRPr="003222E0">
              <w:rPr>
                <w:rFonts w:eastAsia="Calibri" w:cs="Times New Roman"/>
                <w:szCs w:val="24"/>
              </w:rPr>
              <w:lastRenderedPageBreak/>
              <w:t>правильным дыханием.</w:t>
            </w:r>
            <w:r w:rsidRPr="003222E0">
              <w:rPr>
                <w:rFonts w:ascii="Calibri" w:eastAsia="Calibri" w:hAnsi="Calibri" w:cs="Times New Roman"/>
                <w:sz w:val="22"/>
              </w:rPr>
              <w:t xml:space="preserve"> П</w:t>
            </w:r>
            <w:r w:rsidRPr="003222E0">
              <w:rPr>
                <w:rFonts w:eastAsia="Calibri" w:cs="Times New Roman"/>
                <w:szCs w:val="24"/>
              </w:rPr>
              <w:t>рименяет здоровьесберегающие технологии.</w:t>
            </w:r>
            <w:r w:rsidRPr="003222E0">
              <w:rPr>
                <w:rFonts w:ascii="Calibri" w:eastAsia="Calibri" w:hAnsi="Calibri" w:cs="Times New Roman"/>
                <w:sz w:val="22"/>
              </w:rPr>
              <w:t xml:space="preserve"> </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lastRenderedPageBreak/>
              <w:t>2</w:t>
            </w:r>
            <w:r w:rsidRPr="003222E0">
              <w:rPr>
                <w:rFonts w:ascii="Calibri" w:eastAsia="Calibri" w:hAnsi="Calibri" w:cs="Times New Roman"/>
                <w:sz w:val="22"/>
              </w:rPr>
              <w:t xml:space="preserve"> </w:t>
            </w:r>
            <w:r w:rsidRPr="003222E0">
              <w:rPr>
                <w:rFonts w:eastAsia="Calibri" w:cs="Times New Roman"/>
                <w:szCs w:val="24"/>
              </w:rPr>
              <w:t>Комплекс упражнений на мышцы пресса.</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выполнение упр. на пресс за 1мин.</w:t>
            </w:r>
          </w:p>
          <w:p w:rsidR="003222E0" w:rsidRPr="003222E0" w:rsidRDefault="003222E0" w:rsidP="003222E0">
            <w:pPr>
              <w:spacing w:line="276" w:lineRule="auto"/>
              <w:rPr>
                <w:rFonts w:eastAsia="Calibri" w:cs="Times New Roman"/>
                <w:szCs w:val="24"/>
              </w:rPr>
            </w:pPr>
            <w:r w:rsidRPr="003222E0">
              <w:rPr>
                <w:rFonts w:eastAsia="Calibri" w:cs="Times New Roman"/>
                <w:szCs w:val="24"/>
              </w:rPr>
              <w:lastRenderedPageBreak/>
              <w:t>- на прямые мышцы живота;</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 - косые мышцы живота;</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упражнения на мышцы спины;</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на ягодицы;</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статические упражнения;</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координационные упражнения.</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Учатся осуществлять контроль и вносить коррективы в выполнение упражнений.</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lastRenderedPageBreak/>
              <w:t xml:space="preserve">Самостоятельная работа,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 укрепляют  здоровье посредством развития физических качеств, координации и силовых </w:t>
            </w:r>
            <w:r w:rsidRPr="003222E0">
              <w:rPr>
                <w:rFonts w:eastAsia="Calibri" w:cs="Times New Roman"/>
                <w:szCs w:val="24"/>
              </w:rPr>
              <w:lastRenderedPageBreak/>
              <w:t>способностей, проявлять дисциплинированность, контролировать свои действия, ориентируясь на критерии, проявлять трудолюбие.</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lastRenderedPageBreak/>
              <w:t>предварительный контроль</w:t>
            </w:r>
          </w:p>
        </w:tc>
      </w:tr>
      <w:tr w:rsidR="003222E0" w:rsidRPr="003222E0" w:rsidTr="009344B9">
        <w:tblPrEx>
          <w:tblCellMar>
            <w:top w:w="0" w:type="dxa"/>
            <w:bottom w:w="0" w:type="dxa"/>
          </w:tblCellMar>
        </w:tblPrEx>
        <w:trPr>
          <w:trHeight w:val="465"/>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lastRenderedPageBreak/>
              <w:t>Релаксация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3.</w:t>
            </w:r>
            <w:r w:rsidRPr="003222E0">
              <w:rPr>
                <w:rFonts w:ascii="Calibri" w:eastAsia="Calibri" w:hAnsi="Calibri" w:cs="Times New Roman"/>
                <w:sz w:val="22"/>
              </w:rPr>
              <w:t xml:space="preserve"> </w:t>
            </w:r>
            <w:r w:rsidRPr="003222E0">
              <w:rPr>
                <w:rFonts w:eastAsia="Calibri" w:cs="Times New Roman"/>
                <w:szCs w:val="24"/>
              </w:rPr>
              <w:t xml:space="preserve">Преподаватель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контролирует  дыхание. Обьясняет выполнение упражнений.</w:t>
            </w:r>
            <w:r w:rsidRPr="003222E0">
              <w:rPr>
                <w:rFonts w:ascii="Calibri" w:eastAsia="Calibri" w:hAnsi="Calibri" w:cs="Times New Roman"/>
                <w:sz w:val="22"/>
              </w:rPr>
              <w:t xml:space="preserve"> </w:t>
            </w:r>
            <w:r w:rsidRPr="003222E0">
              <w:rPr>
                <w:rFonts w:eastAsia="Calibri" w:cs="Times New Roman"/>
                <w:szCs w:val="24"/>
              </w:rPr>
              <w:t>Применяет здоровьесберегающие технологии</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Релаксация - упражнения на расслабление.</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упражнения на растяжку мышц спины, ног, рук, пресса.</w:t>
            </w:r>
          </w:p>
          <w:p w:rsidR="003222E0" w:rsidRPr="003222E0" w:rsidRDefault="003222E0" w:rsidP="003222E0">
            <w:pPr>
              <w:spacing w:line="276" w:lineRule="auto"/>
              <w:rPr>
                <w:rFonts w:ascii="Calibri" w:eastAsia="Calibri" w:hAnsi="Calibri" w:cs="Times New Roman"/>
                <w:sz w:val="22"/>
              </w:rPr>
            </w:pPr>
            <w:r w:rsidRPr="003222E0">
              <w:rPr>
                <w:rFonts w:eastAsia="Calibri" w:cs="Times New Roman"/>
                <w:szCs w:val="24"/>
              </w:rPr>
              <w:t>- потягивание.</w:t>
            </w:r>
            <w:r w:rsidRPr="003222E0">
              <w:rPr>
                <w:rFonts w:ascii="Calibri" w:eastAsia="Calibri" w:hAnsi="Calibri" w:cs="Times New Roman"/>
                <w:sz w:val="22"/>
              </w:rPr>
              <w:t xml:space="preserve">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Учатся  владеть своим телом, управлять дыханием.</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Обучающие учатся расслаблять мышцы, переключаться с одного вида деятельности на другой. Уметь быстро расслабляться и восстанавливать организма после нагрузки. Контроль дыхания</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самоконтроль, наблюдение</w:t>
            </w:r>
          </w:p>
        </w:tc>
      </w:tr>
      <w:tr w:rsidR="003222E0" w:rsidRPr="003222E0" w:rsidTr="009344B9">
        <w:tblPrEx>
          <w:tblCellMar>
            <w:top w:w="0" w:type="dxa"/>
            <w:bottom w:w="0" w:type="dxa"/>
          </w:tblCellMar>
        </w:tblPrEx>
        <w:trPr>
          <w:trHeight w:val="465"/>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p>
        </w:tc>
      </w:tr>
      <w:tr w:rsidR="003222E0" w:rsidRPr="003222E0" w:rsidTr="009344B9">
        <w:tblPrEx>
          <w:tblCellMar>
            <w:top w:w="0" w:type="dxa"/>
            <w:bottom w:w="0" w:type="dxa"/>
          </w:tblCellMar>
        </w:tblPrEx>
        <w:trPr>
          <w:trHeight w:val="255"/>
        </w:trPr>
        <w:tc>
          <w:tcPr>
            <w:tcW w:w="1455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3. Заключительный этап занятия</w:t>
            </w:r>
          </w:p>
        </w:tc>
      </w:tr>
      <w:tr w:rsidR="003222E0" w:rsidRPr="003222E0" w:rsidTr="009344B9">
        <w:tblPrEx>
          <w:tblCellMar>
            <w:top w:w="0" w:type="dxa"/>
            <w:bottom w:w="0" w:type="dxa"/>
          </w:tblCellMar>
        </w:tblPrEx>
        <w:trPr>
          <w:trHeight w:val="358"/>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Рефлексия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Выставление оценок за работу на занятии, их активность, самостоятельность.</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 Анализ ошибок.</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Рефлексия</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Обучающиеся анализируют свою деятельность, оценивают свои достижения, чувства и эмоции, возникшие в ходе и по окончании занятия.</w:t>
            </w:r>
          </w:p>
          <w:p w:rsidR="003222E0" w:rsidRPr="003222E0" w:rsidRDefault="003222E0" w:rsidP="003222E0">
            <w:pPr>
              <w:spacing w:line="276" w:lineRule="auto"/>
              <w:rPr>
                <w:rFonts w:eastAsia="Calibri" w:cs="Times New Roman"/>
                <w:szCs w:val="24"/>
              </w:rPr>
            </w:pP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Формирование умения оценивать свою работу на занятии.</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Адекватно воспринимать оценку учителя, прогнозировать результаты уровня усвоения изучаемого материала, соотносят результаты с поставленной целью.</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Самоконтроль</w:t>
            </w:r>
          </w:p>
        </w:tc>
      </w:tr>
      <w:tr w:rsidR="003222E0" w:rsidRPr="003222E0" w:rsidTr="009344B9">
        <w:tblPrEx>
          <w:tblCellMar>
            <w:top w:w="0" w:type="dxa"/>
            <w:bottom w:w="0" w:type="dxa"/>
          </w:tblCellMar>
        </w:tblPrEx>
        <w:trPr>
          <w:trHeight w:val="358"/>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4. Задания для самостоятельного выполнения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Самостоятельная работа: составить  и выполнить комплекс упражнений </w:t>
            </w:r>
            <w:r w:rsidRPr="003222E0">
              <w:rPr>
                <w:rFonts w:eastAsia="Calibri" w:cs="Times New Roman"/>
                <w:szCs w:val="24"/>
              </w:rPr>
              <w:lastRenderedPageBreak/>
              <w:t>утренней зарядки. Обьясняет правила составления комплекса. Выслушивает вопросы.</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lastRenderedPageBreak/>
              <w:t>Слушают  критерии составления комплекса утренней зарядки, задают вопросы</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Пользоваться  современными технологиями.</w:t>
            </w:r>
            <w:r w:rsidRPr="003222E0">
              <w:rPr>
                <w:rFonts w:ascii="Calibri" w:eastAsia="Calibri" w:hAnsi="Calibri" w:cs="Times New Roman"/>
                <w:sz w:val="22"/>
              </w:rPr>
              <w:t xml:space="preserve"> </w:t>
            </w:r>
            <w:r w:rsidRPr="003222E0">
              <w:rPr>
                <w:rFonts w:eastAsia="Calibri" w:cs="Times New Roman"/>
                <w:szCs w:val="24"/>
              </w:rPr>
              <w:t xml:space="preserve">Получают возможность расширить арсенал </w:t>
            </w:r>
            <w:r w:rsidRPr="003222E0">
              <w:rPr>
                <w:rFonts w:eastAsia="Calibri" w:cs="Times New Roman"/>
                <w:szCs w:val="24"/>
              </w:rPr>
              <w:lastRenderedPageBreak/>
              <w:t>двигательных упражнений, учатся отбирать и составлять комплексы физических упражнений, понимать значение утренней зарядки для дальнейшей самостоятельной деятельности</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lastRenderedPageBreak/>
              <w:t>наблюдение</w:t>
            </w:r>
          </w:p>
        </w:tc>
      </w:tr>
    </w:tbl>
    <w:p w:rsidR="003222E0" w:rsidRPr="003222E0" w:rsidRDefault="003222E0" w:rsidP="003222E0">
      <w:pPr>
        <w:spacing w:line="276" w:lineRule="auto"/>
        <w:rPr>
          <w:rFonts w:eastAsia="Calibri" w:cs="Times New Roman"/>
          <w:szCs w:val="24"/>
        </w:rPr>
      </w:pPr>
    </w:p>
    <w:p w:rsidR="003222E0" w:rsidRPr="003222E0" w:rsidRDefault="003222E0" w:rsidP="003222E0">
      <w:pPr>
        <w:spacing w:line="276" w:lineRule="auto"/>
        <w:rPr>
          <w:rFonts w:ascii="Calibri" w:eastAsia="Calibri" w:hAnsi="Calibri" w:cs="Times New Roman"/>
          <w:sz w:val="22"/>
        </w:rPr>
      </w:pPr>
    </w:p>
    <w:p w:rsidR="003222E0" w:rsidRPr="003222E0" w:rsidRDefault="003222E0" w:rsidP="003222E0">
      <w:pPr>
        <w:spacing w:after="200" w:line="276" w:lineRule="auto"/>
        <w:rPr>
          <w:rFonts w:eastAsia="Calibri" w:cs="Times New Roman"/>
          <w:szCs w:val="24"/>
        </w:rPr>
      </w:pPr>
      <w:r w:rsidRPr="003222E0">
        <w:rPr>
          <w:rFonts w:ascii="Calibri" w:eastAsia="Calibri" w:hAnsi="Calibri" w:cs="Times New Roman"/>
          <w:sz w:val="22"/>
        </w:rPr>
        <w:br w:type="page"/>
      </w:r>
      <w:r w:rsidRPr="003222E0">
        <w:rPr>
          <w:rFonts w:eastAsia="Calibri" w:cs="Times New Roman"/>
          <w:b/>
          <w:szCs w:val="24"/>
        </w:rPr>
        <w:lastRenderedPageBreak/>
        <w:t>ТЕХНОЛОГИЧЕСКАЯ КАРТА 2</w:t>
      </w:r>
    </w:p>
    <w:tbl>
      <w:tblPr>
        <w:tblW w:w="14599" w:type="dxa"/>
        <w:tblInd w:w="10" w:type="dxa"/>
        <w:tblLayout w:type="fixed"/>
        <w:tblCellMar>
          <w:left w:w="10" w:type="dxa"/>
          <w:right w:w="10" w:type="dxa"/>
        </w:tblCellMar>
        <w:tblLook w:val="0000" w:firstRow="0" w:lastRow="0" w:firstColumn="0" w:lastColumn="0" w:noHBand="0" w:noVBand="0"/>
      </w:tblPr>
      <w:tblGrid>
        <w:gridCol w:w="3686"/>
        <w:gridCol w:w="10913"/>
      </w:tblGrid>
      <w:tr w:rsidR="003222E0" w:rsidRPr="003222E0" w:rsidTr="009344B9">
        <w:tblPrEx>
          <w:tblCellMar>
            <w:top w:w="0" w:type="dxa"/>
            <w:bottom w:w="0" w:type="dxa"/>
          </w:tblCellMar>
        </w:tblPrEx>
        <w:tc>
          <w:tcPr>
            <w:tcW w:w="3686" w:type="dxa"/>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Дисциплина</w:t>
            </w:r>
          </w:p>
        </w:tc>
        <w:tc>
          <w:tcPr>
            <w:tcW w:w="10913" w:type="dxa"/>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Физическая культура</w:t>
            </w:r>
          </w:p>
        </w:tc>
      </w:tr>
      <w:tr w:rsidR="003222E0" w:rsidRPr="003222E0" w:rsidTr="009344B9">
        <w:tblPrEx>
          <w:tblCellMar>
            <w:top w:w="0" w:type="dxa"/>
            <w:bottom w:w="0" w:type="dxa"/>
          </w:tblCellMar>
        </w:tblPrEx>
        <w:tc>
          <w:tcPr>
            <w:tcW w:w="3686" w:type="dxa"/>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Специальность / профессия</w:t>
            </w:r>
          </w:p>
        </w:tc>
        <w:tc>
          <w:tcPr>
            <w:tcW w:w="10913" w:type="dxa"/>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Фармация (базовая подготовка)</w:t>
            </w:r>
          </w:p>
        </w:tc>
      </w:tr>
    </w:tbl>
    <w:p w:rsidR="003222E0" w:rsidRPr="003222E0" w:rsidRDefault="003222E0" w:rsidP="003222E0">
      <w:pPr>
        <w:spacing w:after="200" w:line="276" w:lineRule="auto"/>
        <w:rPr>
          <w:rFonts w:eastAsia="Calibri" w:cs="Times New Roman"/>
          <w:szCs w:val="24"/>
        </w:rPr>
      </w:pPr>
    </w:p>
    <w:tbl>
      <w:tblPr>
        <w:tblW w:w="14598" w:type="dxa"/>
        <w:tblInd w:w="10" w:type="dxa"/>
        <w:tblLayout w:type="fixed"/>
        <w:tblCellMar>
          <w:left w:w="10" w:type="dxa"/>
          <w:right w:w="10" w:type="dxa"/>
        </w:tblCellMar>
        <w:tblLook w:val="0000" w:firstRow="0" w:lastRow="0" w:firstColumn="0" w:lastColumn="0" w:noHBand="0" w:noVBand="0"/>
      </w:tblPr>
      <w:tblGrid>
        <w:gridCol w:w="2268"/>
        <w:gridCol w:w="12330"/>
      </w:tblGrid>
      <w:tr w:rsidR="003222E0" w:rsidRPr="003222E0" w:rsidTr="009344B9">
        <w:tblPrEx>
          <w:tblCellMar>
            <w:top w:w="0" w:type="dxa"/>
            <w:bottom w:w="0" w:type="dxa"/>
          </w:tblCellMar>
        </w:tblPrEx>
        <w:trPr>
          <w:trHeight w:val="321"/>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Тема занятия</w:t>
            </w:r>
          </w:p>
        </w:tc>
        <w:tc>
          <w:tcPr>
            <w:tcW w:w="123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Техника броска в движении.  Игра.</w:t>
            </w:r>
          </w:p>
        </w:tc>
      </w:tr>
      <w:tr w:rsidR="003222E0" w:rsidRPr="003222E0" w:rsidTr="009344B9">
        <w:tblPrEx>
          <w:tblCellMar>
            <w:top w:w="0" w:type="dxa"/>
            <w:bottom w:w="0" w:type="dxa"/>
          </w:tblCellMar>
        </w:tblPrEx>
        <w:trPr>
          <w:trHeight w:val="370"/>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Содержание темы</w:t>
            </w:r>
          </w:p>
        </w:tc>
        <w:tc>
          <w:tcPr>
            <w:tcW w:w="123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Цель: Развить физические качества, разносторонних двигательных возможностей студента.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Задачи: Образовательная: Обучение техники броска в движении.</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Воспитательная: Воспитание ответственности и трудолюбия. Взаимодействия в команде.</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 Оздоровительная: Развитие координации, быстроты. </w:t>
            </w:r>
          </w:p>
        </w:tc>
      </w:tr>
      <w:tr w:rsidR="003222E0" w:rsidRPr="003222E0" w:rsidTr="009344B9">
        <w:tblPrEx>
          <w:tblCellMar>
            <w:top w:w="0" w:type="dxa"/>
            <w:bottom w:w="0" w:type="dxa"/>
          </w:tblCellMar>
        </w:tblPrEx>
        <w:trPr>
          <w:trHeight w:val="370"/>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Тип занятия</w:t>
            </w:r>
          </w:p>
        </w:tc>
        <w:tc>
          <w:tcPr>
            <w:tcW w:w="123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 Комбинированный с образовательно-познавательной направленностью.</w:t>
            </w:r>
          </w:p>
        </w:tc>
      </w:tr>
      <w:tr w:rsidR="003222E0" w:rsidRPr="003222E0" w:rsidTr="009344B9">
        <w:tblPrEx>
          <w:tblCellMar>
            <w:top w:w="0" w:type="dxa"/>
            <w:bottom w:w="0" w:type="dxa"/>
          </w:tblCellMar>
        </w:tblPrEx>
        <w:trPr>
          <w:trHeight w:val="370"/>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Формы организации учебной деятельности</w:t>
            </w:r>
          </w:p>
        </w:tc>
        <w:tc>
          <w:tcPr>
            <w:tcW w:w="123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 фронтальная, индивидуальная, групповая</w:t>
            </w:r>
          </w:p>
        </w:tc>
      </w:tr>
    </w:tbl>
    <w:p w:rsidR="003222E0" w:rsidRPr="003222E0" w:rsidRDefault="003222E0" w:rsidP="003222E0">
      <w:pPr>
        <w:spacing w:line="276" w:lineRule="auto"/>
        <w:rPr>
          <w:rFonts w:eastAsia="Calibri" w:cs="Times New Roman"/>
          <w:szCs w:val="24"/>
        </w:rPr>
      </w:pPr>
    </w:p>
    <w:tbl>
      <w:tblPr>
        <w:tblW w:w="14559" w:type="dxa"/>
        <w:tblInd w:w="10" w:type="dxa"/>
        <w:tblLayout w:type="fixed"/>
        <w:tblCellMar>
          <w:left w:w="10" w:type="dxa"/>
          <w:right w:w="10" w:type="dxa"/>
        </w:tblCellMar>
        <w:tblLook w:val="0000" w:firstRow="0" w:lastRow="0" w:firstColumn="0" w:lastColumn="0" w:noHBand="0" w:noVBand="0"/>
      </w:tblPr>
      <w:tblGrid>
        <w:gridCol w:w="2268"/>
        <w:gridCol w:w="2835"/>
        <w:gridCol w:w="3544"/>
        <w:gridCol w:w="3969"/>
        <w:gridCol w:w="1943"/>
      </w:tblGrid>
      <w:tr w:rsidR="003222E0" w:rsidRPr="003222E0" w:rsidTr="009344B9">
        <w:tblPrEx>
          <w:tblCellMar>
            <w:top w:w="0" w:type="dxa"/>
            <w:bottom w:w="0" w:type="dxa"/>
          </w:tblCellMar>
        </w:tblPrEx>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Этапы занятия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Деятельность</w:t>
            </w:r>
          </w:p>
          <w:p w:rsidR="003222E0" w:rsidRPr="003222E0" w:rsidRDefault="003222E0" w:rsidP="003222E0">
            <w:pPr>
              <w:spacing w:line="276" w:lineRule="auto"/>
              <w:rPr>
                <w:rFonts w:eastAsia="Calibri" w:cs="Times New Roman"/>
                <w:szCs w:val="24"/>
              </w:rPr>
            </w:pPr>
            <w:r w:rsidRPr="003222E0">
              <w:rPr>
                <w:rFonts w:eastAsia="Calibri" w:cs="Times New Roman"/>
                <w:b/>
                <w:szCs w:val="24"/>
              </w:rPr>
              <w:t>преподавателя</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Деятельность</w:t>
            </w:r>
          </w:p>
          <w:p w:rsidR="003222E0" w:rsidRPr="003222E0" w:rsidRDefault="003222E0" w:rsidP="003222E0">
            <w:pPr>
              <w:spacing w:line="276" w:lineRule="auto"/>
              <w:rPr>
                <w:rFonts w:eastAsia="Calibri" w:cs="Times New Roman"/>
                <w:szCs w:val="24"/>
              </w:rPr>
            </w:pPr>
            <w:r w:rsidRPr="003222E0">
              <w:rPr>
                <w:rFonts w:eastAsia="Calibri" w:cs="Times New Roman"/>
                <w:b/>
                <w:szCs w:val="24"/>
              </w:rPr>
              <w:t>студентов</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Планируемые образовательные результаты</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Типы оценочных мероприятий</w:t>
            </w:r>
          </w:p>
        </w:tc>
      </w:tr>
      <w:tr w:rsidR="003222E0" w:rsidRPr="003222E0" w:rsidTr="009344B9">
        <w:tblPrEx>
          <w:tblCellMar>
            <w:top w:w="0" w:type="dxa"/>
            <w:bottom w:w="0" w:type="dxa"/>
          </w:tblCellMar>
        </w:tblPrEx>
        <w:trPr>
          <w:trHeight w:val="254"/>
        </w:trPr>
        <w:tc>
          <w:tcPr>
            <w:tcW w:w="1455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1. Организационный этап занятия</w:t>
            </w:r>
          </w:p>
        </w:tc>
      </w:tr>
      <w:tr w:rsidR="003222E0" w:rsidRPr="003222E0" w:rsidTr="009344B9">
        <w:tblPrEx>
          <w:tblCellMar>
            <w:top w:w="0" w:type="dxa"/>
            <w:bottom w:w="0" w:type="dxa"/>
          </w:tblCellMar>
        </w:tblPrEx>
        <w:trPr>
          <w:trHeight w:val="279"/>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Построение</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1.Проверяет готовность обучающихся к занятию,</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создает эмоциональный настрой к предстоящему занятию. Следит за синхронностью выполнения</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Построение в одну шеренгу. Приветствие</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Выполняют повороты: налево, направо, кругом.</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Выполняют перестроения в одну шеренгу, в две. Слушают цель и задачи занятия. Внимательно слушают команды.</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Формирование потребности в занятиях физической культурой, умение самоопределиться к задачам занятия и принять цель занятия; развитие внимания. Контроль осанки.</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наблюдение</w:t>
            </w:r>
          </w:p>
        </w:tc>
      </w:tr>
      <w:tr w:rsidR="003222E0" w:rsidRPr="003222E0" w:rsidTr="009344B9">
        <w:tblPrEx>
          <w:tblCellMar>
            <w:top w:w="0" w:type="dxa"/>
            <w:bottom w:w="0" w:type="dxa"/>
          </w:tblCellMar>
        </w:tblPrEx>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lastRenderedPageBreak/>
              <w:t>Разминка</w:t>
            </w:r>
          </w:p>
          <w:p w:rsidR="003222E0" w:rsidRPr="003222E0" w:rsidRDefault="003222E0" w:rsidP="003222E0">
            <w:pPr>
              <w:spacing w:line="276" w:lineRule="auto"/>
              <w:rPr>
                <w:rFonts w:eastAsia="Calibri" w:cs="Times New Roman"/>
                <w:szCs w:val="24"/>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2.Контроль за выполнением, методические указания.  Следит за дыханием.</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Бег , беговые упражнения, прыжковые упражнения.</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Общеразвивающие упражнения с баскетбольными мячами.</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Развитие внимания, умение быстро перестраивать  двигательные действия оценивать правильность.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Развитие сердечно-сосудистой и дыхательной системы и  опорно-двигательного аппарата. </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наблюдение за выполнением</w:t>
            </w:r>
          </w:p>
        </w:tc>
      </w:tr>
      <w:tr w:rsidR="003222E0" w:rsidRPr="003222E0" w:rsidTr="009344B9">
        <w:tblPrEx>
          <w:tblCellMar>
            <w:top w:w="0" w:type="dxa"/>
            <w:bottom w:w="0" w:type="dxa"/>
          </w:tblCellMar>
        </w:tblPrEx>
        <w:trPr>
          <w:trHeight w:val="303"/>
        </w:trPr>
        <w:tc>
          <w:tcPr>
            <w:tcW w:w="1261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2. Основной этап занятия</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p>
        </w:tc>
      </w:tr>
      <w:tr w:rsidR="003222E0" w:rsidRPr="003222E0" w:rsidTr="009344B9">
        <w:tblPrEx>
          <w:tblCellMar>
            <w:top w:w="0" w:type="dxa"/>
            <w:bottom w:w="0" w:type="dxa"/>
          </w:tblCellMar>
        </w:tblPrEx>
        <w:trPr>
          <w:trHeight w:val="465"/>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Техника передач мяча.</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1.Обьясняет  технику выполнения передач мяча. Показ техники выполнения, обьяснение этапов выполнения. Контроль   техники выполнения. Методическое сопрово</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ждение. </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Передачи мяча в парах</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на грудь, в пол, правой рукой, левой рукой.</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передачи в движении в парах, - ведение мяча ( нападающий -защитник),</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броски мяча в корзину со средней дистанции.</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Учатся контролировать свои действия, ориентируясь на корректировки преподавателя.</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Проявлять дисциплинированность, трудолюбие, самоопределиться с заданием и принять решение по его выполнению.</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Самостоятельная работа,</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Укрепление опорно-двигательного аппарата, координационных способностей.</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Наблюдение</w:t>
            </w:r>
          </w:p>
          <w:p w:rsidR="003222E0" w:rsidRPr="003222E0" w:rsidRDefault="003222E0" w:rsidP="003222E0">
            <w:pPr>
              <w:spacing w:line="276" w:lineRule="auto"/>
              <w:rPr>
                <w:rFonts w:eastAsia="Calibri" w:cs="Times New Roman"/>
                <w:szCs w:val="24"/>
              </w:rPr>
            </w:pPr>
          </w:p>
        </w:tc>
      </w:tr>
      <w:tr w:rsidR="003222E0" w:rsidRPr="003222E0" w:rsidTr="009344B9">
        <w:tblPrEx>
          <w:tblCellMar>
            <w:top w:w="0" w:type="dxa"/>
            <w:bottom w:w="0" w:type="dxa"/>
          </w:tblCellMar>
        </w:tblPrEx>
        <w:trPr>
          <w:trHeight w:val="465"/>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Техника выполнения броска в движении.</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2.Обьясняет технику выполнения броска в движении. Контролирует выполнение обучающимися</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Учатся осуществлять контроль и вносить коррективы в выполнение упражнений.</w:t>
            </w:r>
            <w:r w:rsidRPr="003222E0">
              <w:rPr>
                <w:rFonts w:ascii="Calibri" w:eastAsia="Calibri" w:hAnsi="Calibri" w:cs="Times New Roman"/>
                <w:sz w:val="22"/>
              </w:rPr>
              <w:t xml:space="preserve"> </w:t>
            </w:r>
            <w:r w:rsidRPr="003222E0">
              <w:rPr>
                <w:rFonts w:eastAsia="Calibri" w:cs="Times New Roman"/>
                <w:szCs w:val="24"/>
              </w:rPr>
              <w:t>Бросок мяча в движении.</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выполнение шагов.</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выполнение бега с шагами</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выполнение ведения мяча с броском.</w:t>
            </w:r>
            <w:r w:rsidRPr="003222E0">
              <w:rPr>
                <w:rFonts w:ascii="Calibri" w:eastAsia="Calibri" w:hAnsi="Calibri" w:cs="Times New Roman"/>
                <w:sz w:val="22"/>
              </w:rPr>
              <w:t xml:space="preserve"> </w:t>
            </w:r>
            <w:r w:rsidRPr="003222E0">
              <w:rPr>
                <w:rFonts w:eastAsia="Calibri" w:cs="Times New Roman"/>
                <w:szCs w:val="24"/>
              </w:rPr>
              <w:t>Учатся осуществлять контроль и вносить коррективы в выполнение задания.</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Самостоятельная работа,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 укрепляют  здоровье посредством развития физических качеств, координации и быстроты, проявлять дисциплинированность, контролировать свои действия, ориентируясь на критерии, проявлять трудолюбие.</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предварительный контроль</w:t>
            </w:r>
          </w:p>
        </w:tc>
      </w:tr>
      <w:tr w:rsidR="003222E0" w:rsidRPr="003222E0" w:rsidTr="009344B9">
        <w:tblPrEx>
          <w:tblCellMar>
            <w:top w:w="0" w:type="dxa"/>
            <w:bottom w:w="0" w:type="dxa"/>
          </w:tblCellMar>
        </w:tblPrEx>
        <w:trPr>
          <w:trHeight w:val="465"/>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lastRenderedPageBreak/>
              <w:t>Учебная игра.</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3. Преподаватель </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обьясняет правила игры в баскетбол. Контролирует соблюдение правил. Осуществляет судейство. </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Играют в баскетбол применяя в игре изученные движения. Принимают инструкцию педагога и четко следуют ей; соблюдают правила игры и исправляют ошибки. Эмоциональная разрядка.</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принимают и сохраняют учебную задачу при выполнении игры; учатся адекватно воспринимать оценку преподавателя. Активно включаться в коммуникацию со сверстниками.   </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самоконтроль, наблюдение</w:t>
            </w:r>
          </w:p>
        </w:tc>
      </w:tr>
      <w:tr w:rsidR="003222E0" w:rsidRPr="003222E0" w:rsidTr="009344B9">
        <w:tblPrEx>
          <w:tblCellMar>
            <w:top w:w="0" w:type="dxa"/>
            <w:bottom w:w="0" w:type="dxa"/>
          </w:tblCellMar>
        </w:tblPrEx>
        <w:trPr>
          <w:trHeight w:val="465"/>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p>
        </w:tc>
      </w:tr>
      <w:tr w:rsidR="003222E0" w:rsidRPr="003222E0" w:rsidTr="009344B9">
        <w:tblPrEx>
          <w:tblCellMar>
            <w:top w:w="0" w:type="dxa"/>
            <w:bottom w:w="0" w:type="dxa"/>
          </w:tblCellMar>
        </w:tblPrEx>
        <w:trPr>
          <w:trHeight w:val="255"/>
        </w:trPr>
        <w:tc>
          <w:tcPr>
            <w:tcW w:w="1455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b/>
                <w:szCs w:val="24"/>
              </w:rPr>
              <w:t>3. Заключительный этап занятия</w:t>
            </w:r>
          </w:p>
        </w:tc>
      </w:tr>
      <w:tr w:rsidR="003222E0" w:rsidRPr="003222E0" w:rsidTr="009344B9">
        <w:tblPrEx>
          <w:tblCellMar>
            <w:top w:w="0" w:type="dxa"/>
            <w:bottom w:w="0" w:type="dxa"/>
          </w:tblCellMar>
        </w:tblPrEx>
        <w:trPr>
          <w:trHeight w:val="358"/>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Рефлексия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Выставление оценок за работу на занятии, их активность, самостоятельность.</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xml:space="preserve"> Анализ ошибок.</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Рефлексия</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Обучающиеся анализируют свою деятельность, оценивают свои достижения, чувства и эмоции, возникшие в ходе и по окончании занятия.</w:t>
            </w:r>
          </w:p>
          <w:p w:rsidR="003222E0" w:rsidRPr="003222E0" w:rsidRDefault="003222E0" w:rsidP="003222E0">
            <w:pPr>
              <w:spacing w:line="276" w:lineRule="auto"/>
              <w:rPr>
                <w:rFonts w:eastAsia="Calibri" w:cs="Times New Roman"/>
                <w:szCs w:val="24"/>
              </w:rPr>
            </w:pP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Формирование умения оценивать свою работу на занятии.</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Адекватно воспринимать оценку учителя, прогнозировать результаты уровня усвоения изучаемого материала, соотносят результаты с поставленной целью.</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Самоконтроль</w:t>
            </w:r>
          </w:p>
        </w:tc>
      </w:tr>
      <w:tr w:rsidR="003222E0" w:rsidRPr="003222E0" w:rsidTr="009344B9">
        <w:tblPrEx>
          <w:tblCellMar>
            <w:top w:w="0" w:type="dxa"/>
            <w:bottom w:w="0" w:type="dxa"/>
          </w:tblCellMar>
        </w:tblPrEx>
        <w:trPr>
          <w:trHeight w:val="358"/>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4. Задания для самостоятельного выполнения</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Дает задание, изучить правила игры  в баскетбол. Обьясняет,  как найти информацию и  использовать.</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Изучить правила игры в баскетбол. Умение пользоваться  современными технологиями, выбирать и использовать нужную информацию</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after="200" w:line="276" w:lineRule="auto"/>
              <w:rPr>
                <w:rFonts w:eastAsia="Calibri" w:cs="Times New Roman"/>
                <w:szCs w:val="24"/>
              </w:rPr>
            </w:pPr>
            <w:r w:rsidRPr="003222E0">
              <w:rPr>
                <w:rFonts w:eastAsia="Calibri" w:cs="Times New Roman"/>
                <w:szCs w:val="24"/>
              </w:rPr>
              <w:t xml:space="preserve">Умение слушать и усваивать информацию. Умение организовывать собственную деятельность, выбирать нужную информацию. </w:t>
            </w:r>
          </w:p>
        </w:tc>
        <w:tc>
          <w:tcPr>
            <w:tcW w:w="1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текущий контроль</w:t>
            </w:r>
          </w:p>
        </w:tc>
      </w:tr>
    </w:tbl>
    <w:p w:rsidR="003222E0" w:rsidRPr="003222E0" w:rsidRDefault="003222E0" w:rsidP="003222E0">
      <w:pPr>
        <w:spacing w:line="276" w:lineRule="auto"/>
        <w:rPr>
          <w:rFonts w:eastAsia="Calibri" w:cs="Times New Roman"/>
          <w:szCs w:val="24"/>
        </w:rPr>
      </w:pPr>
    </w:p>
    <w:p w:rsidR="003222E0" w:rsidRPr="003222E0" w:rsidRDefault="003222E0" w:rsidP="003222E0">
      <w:pPr>
        <w:spacing w:line="276" w:lineRule="auto"/>
        <w:rPr>
          <w:rFonts w:eastAsia="Calibri" w:cs="Times New Roman"/>
          <w:szCs w:val="24"/>
        </w:rPr>
      </w:pPr>
    </w:p>
    <w:p w:rsidR="003222E0" w:rsidRPr="003222E0" w:rsidRDefault="003222E0" w:rsidP="003222E0">
      <w:pPr>
        <w:spacing w:line="276" w:lineRule="auto"/>
        <w:rPr>
          <w:rFonts w:ascii="Calibri" w:eastAsia="Calibri" w:hAnsi="Calibri" w:cs="Times New Roman"/>
          <w:sz w:val="22"/>
        </w:rPr>
      </w:pPr>
    </w:p>
    <w:p w:rsidR="003222E0" w:rsidRPr="003222E0" w:rsidRDefault="003222E0" w:rsidP="003222E0">
      <w:pPr>
        <w:spacing w:line="276" w:lineRule="auto"/>
        <w:rPr>
          <w:rFonts w:ascii="Calibri" w:eastAsia="Calibri" w:hAnsi="Calibri" w:cs="Times New Roman"/>
          <w:sz w:val="22"/>
        </w:rPr>
      </w:pPr>
    </w:p>
    <w:p w:rsidR="003222E0" w:rsidRDefault="003222E0" w:rsidP="003222E0">
      <w:pPr>
        <w:spacing w:after="200" w:line="276" w:lineRule="auto"/>
        <w:rPr>
          <w:rFonts w:ascii="Calibri" w:eastAsia="Calibri" w:hAnsi="Calibri" w:cs="Times New Roman"/>
          <w:sz w:val="22"/>
        </w:rPr>
        <w:sectPr w:rsidR="003222E0" w:rsidSect="003222E0">
          <w:pgSz w:w="16838" w:h="11906" w:orient="landscape"/>
          <w:pgMar w:top="1418" w:right="1134" w:bottom="567" w:left="1134" w:header="709" w:footer="709" w:gutter="0"/>
          <w:cols w:space="708"/>
          <w:titlePg/>
          <w:docGrid w:linePitch="360"/>
        </w:sectPr>
      </w:pPr>
    </w:p>
    <w:p w:rsidR="003222E0" w:rsidRPr="003222E0" w:rsidRDefault="003222E0" w:rsidP="003222E0">
      <w:pPr>
        <w:spacing w:line="276" w:lineRule="auto"/>
        <w:jc w:val="center"/>
        <w:rPr>
          <w:rFonts w:eastAsia="Calibri" w:cs="Times New Roman"/>
          <w:b/>
          <w:sz w:val="28"/>
          <w:szCs w:val="28"/>
        </w:rPr>
      </w:pPr>
      <w:r w:rsidRPr="003222E0">
        <w:rPr>
          <w:rFonts w:eastAsia="Calibri" w:cs="Times New Roman"/>
          <w:b/>
          <w:sz w:val="28"/>
          <w:szCs w:val="28"/>
        </w:rPr>
        <w:lastRenderedPageBreak/>
        <w:t>ФОС ПО ОД «ФИЗИЧЕСКАЯ КУЛЬТУРА»</w:t>
      </w:r>
    </w:p>
    <w:p w:rsidR="003222E0" w:rsidRPr="003222E0" w:rsidRDefault="003222E0" w:rsidP="003222E0">
      <w:pPr>
        <w:spacing w:line="276" w:lineRule="auto"/>
        <w:jc w:val="center"/>
        <w:rPr>
          <w:rFonts w:eastAsia="Calibri" w:cs="Times New Roman"/>
          <w:b/>
          <w:sz w:val="28"/>
          <w:szCs w:val="28"/>
        </w:rPr>
      </w:pPr>
      <w:r w:rsidRPr="003222E0">
        <w:rPr>
          <w:rFonts w:eastAsia="Calibri" w:cs="Times New Roman"/>
          <w:b/>
          <w:sz w:val="36"/>
          <w:szCs w:val="36"/>
        </w:rPr>
        <w:t>п</w:t>
      </w:r>
      <w:r w:rsidRPr="003222E0">
        <w:rPr>
          <w:rFonts w:eastAsia="Calibri" w:cs="Times New Roman"/>
          <w:b/>
          <w:sz w:val="28"/>
          <w:szCs w:val="28"/>
        </w:rPr>
        <w:t>римеры контрольно-измерительных материалов</w:t>
      </w:r>
    </w:p>
    <w:p w:rsidR="003222E0" w:rsidRPr="003222E0" w:rsidRDefault="003222E0" w:rsidP="003222E0">
      <w:pPr>
        <w:spacing w:line="276" w:lineRule="auto"/>
        <w:jc w:val="center"/>
        <w:rPr>
          <w:rFonts w:eastAsia="Calibri" w:cs="Times New Roman"/>
          <w:b/>
          <w:sz w:val="28"/>
          <w:szCs w:val="28"/>
        </w:rPr>
      </w:pPr>
      <w:r w:rsidRPr="003222E0">
        <w:rPr>
          <w:rFonts w:eastAsia="Calibri" w:cs="Times New Roman"/>
          <w:b/>
          <w:sz w:val="28"/>
          <w:szCs w:val="28"/>
        </w:rPr>
        <w:t>по  дисциплине «Физическая культура»</w:t>
      </w:r>
    </w:p>
    <w:p w:rsidR="003222E0" w:rsidRPr="003222E0" w:rsidRDefault="003222E0" w:rsidP="003222E0">
      <w:pPr>
        <w:spacing w:line="276" w:lineRule="auto"/>
        <w:jc w:val="center"/>
        <w:rPr>
          <w:rFonts w:eastAsia="Calibri" w:cs="Times New Roman"/>
          <w:b/>
          <w:bCs/>
          <w:sz w:val="28"/>
          <w:szCs w:val="28"/>
        </w:rPr>
      </w:pPr>
      <w:r w:rsidRPr="003222E0">
        <w:rPr>
          <w:rFonts w:eastAsia="Calibri" w:cs="Times New Roman"/>
          <w:b/>
          <w:bCs/>
          <w:sz w:val="28"/>
          <w:szCs w:val="28"/>
        </w:rPr>
        <w:t>Раздел 2  Легкая атлетика</w:t>
      </w:r>
    </w:p>
    <w:p w:rsidR="003222E0" w:rsidRPr="003222E0" w:rsidRDefault="003222E0" w:rsidP="003222E0">
      <w:pPr>
        <w:spacing w:line="276" w:lineRule="auto"/>
        <w:jc w:val="center"/>
        <w:rPr>
          <w:rFonts w:eastAsia="Calibri" w:cs="Times New Roman"/>
          <w:b/>
          <w:bCs/>
          <w:sz w:val="28"/>
          <w:szCs w:val="28"/>
        </w:rPr>
      </w:pPr>
      <w:r w:rsidRPr="003222E0">
        <w:rPr>
          <w:rFonts w:eastAsia="Calibri" w:cs="Times New Roman"/>
          <w:b/>
          <w:bCs/>
          <w:sz w:val="28"/>
          <w:szCs w:val="28"/>
        </w:rPr>
        <w:t xml:space="preserve">Контрольные  нормативы для текущего контроля практических навыков студентов основной медицинской группы </w:t>
      </w:r>
    </w:p>
    <w:p w:rsidR="003222E0" w:rsidRPr="003222E0" w:rsidRDefault="003222E0" w:rsidP="003222E0">
      <w:pPr>
        <w:spacing w:line="276" w:lineRule="auto"/>
        <w:jc w:val="center"/>
        <w:rPr>
          <w:rFonts w:eastAsia="Calibri" w:cs="Times New Roman"/>
          <w:b/>
          <w:bCs/>
          <w:sz w:val="28"/>
          <w:szCs w:val="28"/>
        </w:rPr>
      </w:pPr>
    </w:p>
    <w:tbl>
      <w:tblPr>
        <w:tblW w:w="10207" w:type="dxa"/>
        <w:tblInd w:w="-601" w:type="dxa"/>
        <w:shd w:val="clear" w:color="auto" w:fill="FFFFFF"/>
        <w:tblCellMar>
          <w:left w:w="0" w:type="dxa"/>
          <w:right w:w="0" w:type="dxa"/>
        </w:tblCellMar>
        <w:tblLook w:val="04A0" w:firstRow="1" w:lastRow="0" w:firstColumn="1" w:lastColumn="0" w:noHBand="0" w:noVBand="1"/>
      </w:tblPr>
      <w:tblGrid>
        <w:gridCol w:w="547"/>
        <w:gridCol w:w="2255"/>
        <w:gridCol w:w="1065"/>
        <w:gridCol w:w="1237"/>
        <w:gridCol w:w="1275"/>
        <w:gridCol w:w="1465"/>
        <w:gridCol w:w="1229"/>
        <w:gridCol w:w="1134"/>
      </w:tblGrid>
      <w:tr w:rsidR="003222E0" w:rsidRPr="003222E0" w:rsidTr="009344B9">
        <w:trPr>
          <w:trHeight w:val="160"/>
        </w:trPr>
        <w:tc>
          <w:tcPr>
            <w:tcW w:w="547" w:type="dxa"/>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bookmarkStart w:id="35" w:name="7"/>
            <w:bookmarkStart w:id="36" w:name="93aac30809f01baa99845a8f3f8b4bd68b126d6e"/>
            <w:bookmarkEnd w:id="35"/>
            <w:bookmarkEnd w:id="36"/>
          </w:p>
        </w:tc>
        <w:tc>
          <w:tcPr>
            <w:tcW w:w="2255" w:type="dxa"/>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p>
        </w:tc>
        <w:tc>
          <w:tcPr>
            <w:tcW w:w="1065"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c>
          <w:tcPr>
            <w:tcW w:w="1237" w:type="dxa"/>
            <w:tcBorders>
              <w:top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p>
        </w:tc>
        <w:tc>
          <w:tcPr>
            <w:tcW w:w="1275" w:type="dxa"/>
            <w:tcBorders>
              <w:top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Оценка,</w:t>
            </w:r>
          </w:p>
        </w:tc>
        <w:tc>
          <w:tcPr>
            <w:tcW w:w="1465" w:type="dxa"/>
            <w:tcBorders>
              <w:top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нормативы</w:t>
            </w:r>
          </w:p>
        </w:tc>
        <w:tc>
          <w:tcPr>
            <w:tcW w:w="1229" w:type="dxa"/>
            <w:tcBorders>
              <w:top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c>
          <w:tcPr>
            <w:tcW w:w="1134"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r>
      <w:tr w:rsidR="003222E0" w:rsidRPr="003222E0" w:rsidTr="009344B9">
        <w:trPr>
          <w:trHeight w:val="100"/>
        </w:trPr>
        <w:tc>
          <w:tcPr>
            <w:tcW w:w="547" w:type="dxa"/>
            <w:tcBorders>
              <w:left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w:t>
            </w:r>
          </w:p>
        </w:tc>
        <w:tc>
          <w:tcPr>
            <w:tcW w:w="2255" w:type="dxa"/>
            <w:tcBorders>
              <w:left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Виды упражнений</w:t>
            </w:r>
          </w:p>
        </w:tc>
        <w:tc>
          <w:tcPr>
            <w:tcW w:w="1065"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c>
          <w:tcPr>
            <w:tcW w:w="1237" w:type="dxa"/>
            <w:tcBorders>
              <w:top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Юноши</w:t>
            </w:r>
          </w:p>
        </w:tc>
        <w:tc>
          <w:tcPr>
            <w:tcW w:w="1275"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c>
          <w:tcPr>
            <w:tcW w:w="1465"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c>
          <w:tcPr>
            <w:tcW w:w="1229" w:type="dxa"/>
            <w:tcBorders>
              <w:top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Девушки</w:t>
            </w:r>
          </w:p>
        </w:tc>
        <w:tc>
          <w:tcPr>
            <w:tcW w:w="1134"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r>
      <w:tr w:rsidR="003222E0" w:rsidRPr="003222E0" w:rsidTr="009344B9">
        <w:trPr>
          <w:trHeight w:val="240"/>
        </w:trPr>
        <w:tc>
          <w:tcPr>
            <w:tcW w:w="547" w:type="dxa"/>
            <w:tcBorders>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c>
          <w:tcPr>
            <w:tcW w:w="2255" w:type="dxa"/>
            <w:tcBorders>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b/>
                <w:bCs/>
                <w:szCs w:val="24"/>
              </w:rPr>
              <w:t>«5»</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b/>
                <w:bCs/>
                <w:szCs w:val="24"/>
              </w:rPr>
              <w:t>«4»</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b/>
                <w:bCs/>
                <w:szCs w:val="24"/>
              </w:rPr>
              <w:t>«3»</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b/>
                <w:bCs/>
                <w:szCs w:val="24"/>
              </w:rPr>
              <w:t>«5»</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b/>
                <w:bCs/>
                <w:szCs w:val="24"/>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b/>
                <w:bCs/>
                <w:szCs w:val="24"/>
              </w:rPr>
              <w:t>«3»</w:t>
            </w:r>
          </w:p>
        </w:tc>
      </w:tr>
      <w:tr w:rsidR="003222E0" w:rsidRPr="003222E0" w:rsidTr="009344B9">
        <w:trPr>
          <w:trHeight w:val="26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1.</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Бег 30 м</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4,9</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4,8</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5,2</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5,5</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5,7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6,0</w:t>
            </w:r>
          </w:p>
        </w:tc>
      </w:tr>
      <w:tr w:rsidR="003222E0" w:rsidRPr="003222E0" w:rsidTr="009344B9">
        <w:trPr>
          <w:trHeight w:val="26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2.</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Бег 60 м</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8,5</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9,0</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9,5</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10.2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10,8</w:t>
            </w:r>
          </w:p>
        </w:tc>
      </w:tr>
      <w:tr w:rsidR="003222E0" w:rsidRPr="003222E0" w:rsidTr="009344B9">
        <w:trPr>
          <w:trHeight w:val="38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3.</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Бег 500 м</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1,30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1,40</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1,50</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2,10</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2.20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2.50</w:t>
            </w:r>
          </w:p>
        </w:tc>
      </w:tr>
      <w:tr w:rsidR="003222E0" w:rsidRPr="003222E0" w:rsidTr="009344B9">
        <w:trPr>
          <w:trHeight w:val="30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4.</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Бег 1000 м</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3.20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3.35</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4.00</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4.00</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4.20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5.00</w:t>
            </w:r>
          </w:p>
        </w:tc>
      </w:tr>
      <w:tr w:rsidR="003222E0" w:rsidRPr="003222E0" w:rsidTr="009344B9">
        <w:trPr>
          <w:trHeight w:val="30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5.</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Бег 2000 м</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9,40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10,00</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11,00</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11.40</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12.10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13.10</w:t>
            </w:r>
          </w:p>
        </w:tc>
      </w:tr>
      <w:tr w:rsidR="003222E0" w:rsidRPr="003222E0" w:rsidTr="009344B9">
        <w:trPr>
          <w:trHeight w:val="32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6.</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Бег 3000 м</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13.00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14.00</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15.00</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tc>
      </w:tr>
      <w:tr w:rsidR="003222E0" w:rsidRPr="003222E0" w:rsidTr="009344B9">
        <w:trPr>
          <w:trHeight w:val="54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7.</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Прыжок в длину с места</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230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210</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195</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185</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170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160</w:t>
            </w:r>
          </w:p>
        </w:tc>
      </w:tr>
      <w:tr w:rsidR="003222E0" w:rsidRPr="003222E0" w:rsidTr="009344B9">
        <w:trPr>
          <w:trHeight w:val="54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8.</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Прыжок в высоту с места (см)</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40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20</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10</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30</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10</w:t>
            </w:r>
          </w:p>
        </w:tc>
      </w:tr>
      <w:tr w:rsidR="003222E0" w:rsidRPr="003222E0" w:rsidTr="009344B9">
        <w:trPr>
          <w:trHeight w:val="54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9.</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«Челночный бег»</w:t>
            </w:r>
          </w:p>
          <w:p w:rsidR="003222E0" w:rsidRPr="003222E0" w:rsidRDefault="003222E0" w:rsidP="003222E0">
            <w:pPr>
              <w:spacing w:line="276" w:lineRule="auto"/>
              <w:rPr>
                <w:rFonts w:eastAsia="Calibri" w:cs="Times New Roman"/>
                <w:szCs w:val="24"/>
              </w:rPr>
            </w:pPr>
            <w:r w:rsidRPr="003222E0">
              <w:rPr>
                <w:rFonts w:eastAsia="Calibri" w:cs="Times New Roman"/>
                <w:szCs w:val="24"/>
              </w:rPr>
              <w:t> 3x10 м (сек.)</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6,9</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7,6</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7,9</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7,9</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8,9</w:t>
            </w:r>
          </w:p>
        </w:tc>
      </w:tr>
      <w:tr w:rsidR="003222E0" w:rsidRPr="003222E0" w:rsidTr="009344B9">
        <w:trPr>
          <w:trHeight w:val="72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10.</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Метание теннисного мяча в цель с 6 м 5 р.</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5</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4</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3</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5</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w:t>
            </w:r>
          </w:p>
        </w:tc>
      </w:tr>
      <w:tr w:rsidR="003222E0" w:rsidRPr="003222E0" w:rsidTr="009344B9">
        <w:trPr>
          <w:trHeight w:val="72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11.</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Метание набивного мяча сидя юноши 2кг (см) девушки 1кг см</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9,5</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7,5</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6,5</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10,5</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6,5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5,0</w:t>
            </w:r>
          </w:p>
        </w:tc>
      </w:tr>
      <w:tr w:rsidR="003222E0" w:rsidRPr="003222E0" w:rsidTr="009344B9">
        <w:trPr>
          <w:trHeight w:val="72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12.</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Кросс</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юноши 3000 м</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девушки 2000 м</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17.30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18.30</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19.10</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18,00</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20,15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22,00</w:t>
            </w:r>
          </w:p>
        </w:tc>
      </w:tr>
      <w:tr w:rsidR="003222E0" w:rsidRPr="003222E0" w:rsidTr="009344B9">
        <w:trPr>
          <w:trHeight w:val="72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13.</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Бег на месте с высоким подниманием калений за 10 сек., руки движутся как при беге (кол-во шагов)</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16</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18</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20</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15</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20</w:t>
            </w:r>
          </w:p>
        </w:tc>
      </w:tr>
      <w:tr w:rsidR="003222E0" w:rsidRPr="003222E0" w:rsidTr="009344B9">
        <w:trPr>
          <w:trHeight w:val="72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14.</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Прыжки на скакалке за 1 мин</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140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125</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115</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140</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125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115</w:t>
            </w:r>
          </w:p>
        </w:tc>
      </w:tr>
      <w:tr w:rsidR="003222E0" w:rsidRPr="003222E0" w:rsidTr="009344B9">
        <w:trPr>
          <w:trHeight w:val="720"/>
        </w:trPr>
        <w:tc>
          <w:tcPr>
            <w:tcW w:w="5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lastRenderedPageBreak/>
              <w:t>15</w:t>
            </w:r>
          </w:p>
        </w:tc>
        <w:tc>
          <w:tcPr>
            <w:tcW w:w="2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Спортивная ходьба 2 км</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22</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24</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26</w:t>
            </w:r>
          </w:p>
        </w:tc>
        <w:tc>
          <w:tcPr>
            <w:tcW w:w="1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22</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26</w:t>
            </w:r>
          </w:p>
        </w:tc>
      </w:tr>
    </w:tbl>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jc w:val="center"/>
        <w:rPr>
          <w:rFonts w:eastAsia="Calibri" w:cs="Times New Roman"/>
          <w:b/>
          <w:sz w:val="28"/>
          <w:szCs w:val="28"/>
        </w:rPr>
      </w:pPr>
      <w:r w:rsidRPr="003222E0">
        <w:rPr>
          <w:rFonts w:eastAsia="Calibri" w:cs="Times New Roman"/>
          <w:b/>
          <w:sz w:val="28"/>
          <w:szCs w:val="28"/>
        </w:rPr>
        <w:t xml:space="preserve">Контрольные  тесты для оценки  физической подготовки студентов специальной медицинской группы </w:t>
      </w:r>
    </w:p>
    <w:p w:rsidR="003222E0" w:rsidRPr="003222E0" w:rsidRDefault="003222E0" w:rsidP="003222E0">
      <w:pPr>
        <w:spacing w:line="276" w:lineRule="auto"/>
        <w:jc w:val="center"/>
        <w:rPr>
          <w:rFonts w:eastAsia="Calibri" w:cs="Times New Roman"/>
          <w:bCs/>
          <w:sz w:val="28"/>
          <w:szCs w:val="28"/>
        </w:rPr>
      </w:pPr>
    </w:p>
    <w:p w:rsidR="003222E0" w:rsidRPr="003222E0" w:rsidRDefault="003222E0" w:rsidP="003222E0">
      <w:pPr>
        <w:spacing w:line="276" w:lineRule="auto"/>
        <w:rPr>
          <w:rFonts w:eastAsia="Calibri" w:cs="Times New Roman"/>
          <w:sz w:val="28"/>
          <w:szCs w:val="28"/>
        </w:rPr>
      </w:pPr>
      <w:r w:rsidRPr="003222E0">
        <w:rPr>
          <w:rFonts w:eastAsia="Calibri" w:cs="Times New Roman"/>
          <w:b/>
          <w:sz w:val="28"/>
          <w:szCs w:val="28"/>
        </w:rPr>
        <w:tab/>
      </w:r>
      <w:r w:rsidRPr="003222E0">
        <w:rPr>
          <w:rFonts w:eastAsia="Calibri" w:cs="Times New Roman"/>
          <w:sz w:val="28"/>
          <w:szCs w:val="28"/>
        </w:rPr>
        <w:t>Критерии оценки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«5»- техника выполнена без ошибок;</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«4»- техника выполнена с незначительными ошибками;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«3»- техника выполнена с грубыми ошибками;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«2»- упражнение не выполнено;</w:t>
      </w:r>
    </w:p>
    <w:p w:rsidR="003222E0" w:rsidRPr="003222E0" w:rsidRDefault="003222E0" w:rsidP="003222E0">
      <w:pPr>
        <w:spacing w:line="276" w:lineRule="auto"/>
        <w:rPr>
          <w:rFonts w:eastAsia="Calibri" w:cs="Times New Roman"/>
          <w:b/>
          <w:sz w:val="28"/>
          <w:szCs w:val="28"/>
        </w:rPr>
      </w:pP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1.Бег 30 м (юноши и девушки) – без учета времени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2.Бег 60 м (юноши и девушки) –  без учета времени</w:t>
      </w:r>
    </w:p>
    <w:p w:rsidR="003222E0" w:rsidRPr="003222E0" w:rsidRDefault="003222E0" w:rsidP="003222E0">
      <w:pPr>
        <w:spacing w:line="276" w:lineRule="auto"/>
        <w:rPr>
          <w:rFonts w:eastAsia="Calibri" w:cs="Times New Roman"/>
          <w:sz w:val="28"/>
          <w:szCs w:val="28"/>
        </w:rPr>
      </w:pPr>
      <w:r w:rsidRPr="003222E0">
        <w:rPr>
          <w:rFonts w:eastAsia="Calibri" w:cs="Times New Roman"/>
          <w:sz w:val="28"/>
          <w:szCs w:val="28"/>
        </w:rPr>
        <w:t>3.Бег 300 м (девушки), 500 м (юноши) – без учета времени</w:t>
      </w:r>
    </w:p>
    <w:p w:rsidR="003222E0" w:rsidRPr="003222E0" w:rsidRDefault="003222E0" w:rsidP="003222E0">
      <w:pPr>
        <w:spacing w:line="276" w:lineRule="auto"/>
        <w:rPr>
          <w:rFonts w:eastAsia="Calibri" w:cs="Times New Roman"/>
          <w:b/>
          <w:bCs/>
          <w:sz w:val="28"/>
          <w:szCs w:val="28"/>
        </w:rPr>
      </w:pPr>
      <w:r w:rsidRPr="003222E0">
        <w:rPr>
          <w:rFonts w:eastAsia="Calibri" w:cs="Times New Roman"/>
          <w:sz w:val="28"/>
          <w:szCs w:val="28"/>
        </w:rPr>
        <w:t>4.Прыжки в длину с места (юноши и девушки) – демонстрация техники</w:t>
      </w:r>
    </w:p>
    <w:p w:rsidR="003222E0" w:rsidRPr="003222E0" w:rsidRDefault="003222E0" w:rsidP="003222E0">
      <w:pPr>
        <w:spacing w:line="276" w:lineRule="auto"/>
        <w:rPr>
          <w:rFonts w:eastAsia="Calibri" w:cs="Times New Roman"/>
          <w:b/>
          <w:bCs/>
          <w:sz w:val="28"/>
          <w:szCs w:val="28"/>
        </w:rPr>
      </w:pPr>
      <w:r w:rsidRPr="003222E0">
        <w:rPr>
          <w:rFonts w:eastAsia="Calibri" w:cs="Times New Roman"/>
          <w:bCs/>
          <w:sz w:val="28"/>
          <w:szCs w:val="28"/>
        </w:rPr>
        <w:t>5.Метание теннисного мяча в цель (юноши, девушки</w:t>
      </w:r>
      <w:r w:rsidRPr="003222E0">
        <w:rPr>
          <w:rFonts w:eastAsia="Calibri" w:cs="Times New Roman"/>
          <w:b/>
          <w:bCs/>
          <w:sz w:val="28"/>
          <w:szCs w:val="28"/>
        </w:rPr>
        <w:t>)</w:t>
      </w:r>
      <w:r w:rsidRPr="003222E0">
        <w:rPr>
          <w:rFonts w:eastAsia="Calibri" w:cs="Times New Roman"/>
          <w:sz w:val="28"/>
          <w:szCs w:val="28"/>
        </w:rPr>
        <w:t xml:space="preserve"> – демонстрация техники</w:t>
      </w:r>
    </w:p>
    <w:p w:rsidR="003222E0" w:rsidRPr="003222E0" w:rsidRDefault="003222E0" w:rsidP="003222E0">
      <w:pPr>
        <w:spacing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after="200" w:line="276" w:lineRule="auto"/>
        <w:rPr>
          <w:rFonts w:eastAsia="Calibri" w:cs="Times New Roman"/>
          <w:szCs w:val="24"/>
        </w:rPr>
      </w:pPr>
    </w:p>
    <w:p w:rsidR="003222E0" w:rsidRPr="003222E0" w:rsidRDefault="003222E0" w:rsidP="003222E0">
      <w:pPr>
        <w:spacing w:line="276" w:lineRule="auto"/>
        <w:jc w:val="center"/>
        <w:rPr>
          <w:rFonts w:eastAsia="Calibri" w:cs="Times New Roman"/>
          <w:b/>
          <w:bCs/>
          <w:sz w:val="28"/>
          <w:szCs w:val="28"/>
        </w:rPr>
      </w:pPr>
      <w:r w:rsidRPr="003222E0">
        <w:rPr>
          <w:rFonts w:eastAsia="Calibri" w:cs="Times New Roman"/>
          <w:b/>
          <w:bCs/>
          <w:sz w:val="28"/>
          <w:szCs w:val="28"/>
        </w:rPr>
        <w:t>Раздел 3 Гимнастика</w:t>
      </w:r>
    </w:p>
    <w:p w:rsidR="003222E0" w:rsidRPr="003222E0" w:rsidRDefault="003222E0" w:rsidP="003222E0">
      <w:pPr>
        <w:spacing w:line="276" w:lineRule="auto"/>
        <w:jc w:val="center"/>
        <w:rPr>
          <w:rFonts w:eastAsia="Calibri" w:cs="Times New Roman"/>
          <w:b/>
          <w:bCs/>
          <w:sz w:val="28"/>
          <w:szCs w:val="28"/>
        </w:rPr>
      </w:pPr>
      <w:r w:rsidRPr="003222E0">
        <w:rPr>
          <w:rFonts w:eastAsia="Calibri" w:cs="Times New Roman"/>
          <w:b/>
          <w:bCs/>
          <w:sz w:val="28"/>
          <w:szCs w:val="28"/>
        </w:rPr>
        <w:t xml:space="preserve">Контрольные нормативы для текущего контроля практических навыков студентов основной медицинской группы </w:t>
      </w:r>
    </w:p>
    <w:p w:rsidR="003222E0" w:rsidRPr="003222E0" w:rsidRDefault="003222E0" w:rsidP="003222E0">
      <w:pPr>
        <w:spacing w:line="276" w:lineRule="auto"/>
        <w:jc w:val="center"/>
        <w:rPr>
          <w:rFonts w:eastAsia="Calibri" w:cs="Times New Roman"/>
          <w:b/>
          <w:bCs/>
          <w:sz w:val="28"/>
          <w:szCs w:val="28"/>
        </w:rPr>
      </w:pPr>
    </w:p>
    <w:tbl>
      <w:tblPr>
        <w:tblW w:w="10200" w:type="dxa"/>
        <w:tblInd w:w="-601" w:type="dxa"/>
        <w:shd w:val="clear" w:color="auto" w:fill="FFFFFF"/>
        <w:tblLayout w:type="fixed"/>
        <w:tblCellMar>
          <w:left w:w="0" w:type="dxa"/>
          <w:right w:w="0" w:type="dxa"/>
        </w:tblCellMar>
        <w:tblLook w:val="04A0" w:firstRow="1" w:lastRow="0" w:firstColumn="1" w:lastColumn="0" w:noHBand="0" w:noVBand="1"/>
      </w:tblPr>
      <w:tblGrid>
        <w:gridCol w:w="709"/>
        <w:gridCol w:w="2552"/>
        <w:gridCol w:w="1134"/>
        <w:gridCol w:w="1276"/>
        <w:gridCol w:w="1134"/>
        <w:gridCol w:w="1134"/>
        <w:gridCol w:w="1275"/>
        <w:gridCol w:w="986"/>
      </w:tblGrid>
      <w:tr w:rsidR="003222E0" w:rsidRPr="003222E0" w:rsidTr="009344B9">
        <w:trPr>
          <w:trHeight w:val="260"/>
        </w:trPr>
        <w:tc>
          <w:tcPr>
            <w:tcW w:w="709" w:type="dxa"/>
            <w:tcBorders>
              <w:top w:val="single" w:sz="4" w:space="0" w:color="000000"/>
              <w:lef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bookmarkStart w:id="37" w:name="8"/>
            <w:bookmarkStart w:id="38" w:name="6096cf976389ea47440166e574d8a7106bea30b3"/>
            <w:bookmarkEnd w:id="37"/>
            <w:bookmarkEnd w:id="38"/>
          </w:p>
        </w:tc>
        <w:tc>
          <w:tcPr>
            <w:tcW w:w="2552" w:type="dxa"/>
            <w:tcBorders>
              <w:top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p>
        </w:tc>
        <w:tc>
          <w:tcPr>
            <w:tcW w:w="1134"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c>
          <w:tcPr>
            <w:tcW w:w="1276" w:type="dxa"/>
            <w:tcBorders>
              <w:top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Оценки,</w:t>
            </w:r>
          </w:p>
        </w:tc>
        <w:tc>
          <w:tcPr>
            <w:tcW w:w="1134" w:type="dxa"/>
            <w:tcBorders>
              <w:top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 xml:space="preserve">  норма</w:t>
            </w:r>
          </w:p>
        </w:tc>
        <w:tc>
          <w:tcPr>
            <w:tcW w:w="1134" w:type="dxa"/>
            <w:tcBorders>
              <w:top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тивы</w:t>
            </w:r>
          </w:p>
        </w:tc>
        <w:tc>
          <w:tcPr>
            <w:tcW w:w="1275" w:type="dxa"/>
            <w:tcBorders>
              <w:top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p>
        </w:tc>
        <w:tc>
          <w:tcPr>
            <w:tcW w:w="986"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r>
      <w:tr w:rsidR="003222E0" w:rsidRPr="003222E0" w:rsidTr="009344B9">
        <w:trPr>
          <w:trHeight w:val="140"/>
        </w:trPr>
        <w:tc>
          <w:tcPr>
            <w:tcW w:w="709" w:type="dxa"/>
            <w:tcBorders>
              <w:lef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b/>
                <w:szCs w:val="24"/>
              </w:rPr>
            </w:pPr>
            <w:r w:rsidRPr="003222E0">
              <w:rPr>
                <w:rFonts w:eastAsia="Calibri" w:cs="Times New Roman"/>
                <w:b/>
                <w:szCs w:val="24"/>
              </w:rPr>
              <w:t>№</w:t>
            </w:r>
          </w:p>
        </w:tc>
        <w:tc>
          <w:tcPr>
            <w:tcW w:w="2552" w:type="dxa"/>
            <w:tcBorders>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Наименование тестов</w:t>
            </w:r>
          </w:p>
        </w:tc>
        <w:tc>
          <w:tcPr>
            <w:tcW w:w="1134"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p>
        </w:tc>
        <w:tc>
          <w:tcPr>
            <w:tcW w:w="1276" w:type="dxa"/>
            <w:tcBorders>
              <w:top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Юноши</w:t>
            </w:r>
          </w:p>
        </w:tc>
        <w:tc>
          <w:tcPr>
            <w:tcW w:w="1134"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p>
        </w:tc>
        <w:tc>
          <w:tcPr>
            <w:tcW w:w="1134" w:type="dxa"/>
            <w:tcBorders>
              <w:top w:val="single" w:sz="4" w:space="0" w:color="000000"/>
              <w:left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p>
        </w:tc>
        <w:tc>
          <w:tcPr>
            <w:tcW w:w="1275" w:type="dxa"/>
            <w:tcBorders>
              <w:top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r w:rsidRPr="003222E0">
              <w:rPr>
                <w:rFonts w:eastAsia="Calibri" w:cs="Times New Roman"/>
                <w:b/>
                <w:szCs w:val="24"/>
              </w:rPr>
              <w:t>Девушки</w:t>
            </w:r>
          </w:p>
        </w:tc>
        <w:tc>
          <w:tcPr>
            <w:tcW w:w="986"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b/>
                <w:szCs w:val="24"/>
              </w:rPr>
            </w:pPr>
          </w:p>
        </w:tc>
      </w:tr>
      <w:tr w:rsidR="003222E0" w:rsidRPr="003222E0" w:rsidTr="009344B9">
        <w:trPr>
          <w:trHeight w:val="300"/>
        </w:trPr>
        <w:tc>
          <w:tcPr>
            <w:tcW w:w="709" w:type="dxa"/>
            <w:tcBorders>
              <w:left w:val="single" w:sz="4" w:space="0" w:color="000000"/>
              <w:bottom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c>
          <w:tcPr>
            <w:tcW w:w="2552" w:type="dxa"/>
            <w:tcBorders>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b/>
                <w:szCs w:val="24"/>
              </w:rPr>
            </w:pPr>
            <w:r w:rsidRPr="003222E0">
              <w:rPr>
                <w:rFonts w:eastAsia="Calibri" w:cs="Times New Roman"/>
                <w:b/>
                <w:szCs w:val="24"/>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b/>
                <w:szCs w:val="24"/>
              </w:rPr>
            </w:pPr>
            <w:r w:rsidRPr="003222E0">
              <w:rPr>
                <w:rFonts w:eastAsia="Calibri" w:cs="Times New Roman"/>
                <w:b/>
                <w:szCs w:val="24"/>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b/>
                <w:szCs w:val="24"/>
              </w:rPr>
            </w:pPr>
            <w:r w:rsidRPr="003222E0">
              <w:rPr>
                <w:rFonts w:eastAsia="Calibri" w:cs="Times New Roman"/>
                <w:b/>
                <w:szCs w:val="24"/>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b/>
                <w:szCs w:val="24"/>
              </w:rPr>
            </w:pPr>
            <w:r w:rsidRPr="003222E0">
              <w:rPr>
                <w:rFonts w:eastAsia="Calibri" w:cs="Times New Roman"/>
                <w:b/>
                <w:szCs w:val="24"/>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b/>
                <w:szCs w:val="24"/>
              </w:rPr>
            </w:pPr>
            <w:r w:rsidRPr="003222E0">
              <w:rPr>
                <w:rFonts w:eastAsia="Calibri" w:cs="Times New Roman"/>
                <w:b/>
                <w:szCs w:val="24"/>
              </w:rPr>
              <w:t>«4»</w:t>
            </w:r>
          </w:p>
        </w:tc>
        <w:tc>
          <w:tcPr>
            <w:tcW w:w="98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b/>
                <w:szCs w:val="24"/>
              </w:rPr>
            </w:pPr>
            <w:r w:rsidRPr="003222E0">
              <w:rPr>
                <w:rFonts w:eastAsia="Calibri" w:cs="Times New Roman"/>
                <w:b/>
                <w:szCs w:val="24"/>
              </w:rPr>
              <w:t>«5»</w:t>
            </w:r>
          </w:p>
        </w:tc>
      </w:tr>
      <w:tr w:rsidR="003222E0" w:rsidRPr="003222E0" w:rsidTr="009344B9">
        <w:trPr>
          <w:trHeight w:val="560"/>
        </w:trPr>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Подтягивание – юноши (кол-во раз)</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Подтягивание в висе лежа (кол-во раз)- девушки</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11</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13</w:t>
            </w:r>
          </w:p>
        </w:tc>
        <w:tc>
          <w:tcPr>
            <w:tcW w:w="98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19</w:t>
            </w:r>
          </w:p>
        </w:tc>
      </w:tr>
      <w:tr w:rsidR="003222E0" w:rsidRPr="003222E0" w:rsidTr="009344B9">
        <w:trPr>
          <w:trHeight w:val="940"/>
        </w:trPr>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Поднимание и опускание туловища, руки за головой  (кол-во раз) за 1 мин.</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33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37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45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30</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35</w:t>
            </w:r>
          </w:p>
        </w:tc>
        <w:tc>
          <w:tcPr>
            <w:tcW w:w="98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40</w:t>
            </w:r>
          </w:p>
        </w:tc>
      </w:tr>
      <w:tr w:rsidR="003222E0" w:rsidRPr="003222E0" w:rsidTr="009344B9">
        <w:trPr>
          <w:trHeight w:val="593"/>
        </w:trPr>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.3</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rPr>
                <w:rFonts w:eastAsia="Calibri" w:cs="Times New Roman"/>
                <w:szCs w:val="24"/>
              </w:rPr>
            </w:pPr>
            <w:r w:rsidRPr="003222E0">
              <w:rPr>
                <w:rFonts w:eastAsia="Calibri" w:cs="Times New Roman"/>
                <w:szCs w:val="24"/>
              </w:rPr>
              <w:t>Наклон вперед из положения стоя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+6</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+7</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+9</w:t>
            </w:r>
          </w:p>
        </w:tc>
        <w:tc>
          <w:tcPr>
            <w:tcW w:w="98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+16</w:t>
            </w:r>
          </w:p>
        </w:tc>
      </w:tr>
      <w:tr w:rsidR="003222E0" w:rsidRPr="003222E0" w:rsidTr="009344B9">
        <w:trPr>
          <w:trHeight w:val="919"/>
        </w:trPr>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.4</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Сгибание разгибание рук в упоре из положения лежа.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31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42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9</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11</w:t>
            </w:r>
          </w:p>
        </w:tc>
        <w:tc>
          <w:tcPr>
            <w:tcW w:w="98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16</w:t>
            </w:r>
          </w:p>
        </w:tc>
      </w:tr>
      <w:tr w:rsidR="003222E0" w:rsidRPr="003222E0" w:rsidTr="009344B9">
        <w:trPr>
          <w:trHeight w:val="1160"/>
        </w:trPr>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5.</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Комплекс упражнений</w:t>
            </w:r>
          </w:p>
          <w:p w:rsidR="003222E0" w:rsidRPr="003222E0" w:rsidRDefault="003222E0" w:rsidP="003222E0">
            <w:pPr>
              <w:spacing w:line="276" w:lineRule="auto"/>
              <w:rPr>
                <w:rFonts w:eastAsia="Calibri" w:cs="Times New Roman"/>
                <w:szCs w:val="24"/>
              </w:rPr>
            </w:pPr>
            <w:r w:rsidRPr="003222E0">
              <w:rPr>
                <w:rFonts w:eastAsia="Calibri" w:cs="Times New Roman"/>
                <w:szCs w:val="24"/>
              </w:rPr>
              <w:t>-утренней гимнастики</w:t>
            </w:r>
          </w:p>
          <w:p w:rsidR="003222E0" w:rsidRPr="003222E0" w:rsidRDefault="003222E0" w:rsidP="003222E0">
            <w:pPr>
              <w:spacing w:line="276" w:lineRule="auto"/>
              <w:rPr>
                <w:rFonts w:eastAsia="Calibri" w:cs="Times New Roman"/>
                <w:szCs w:val="24"/>
              </w:rPr>
            </w:pPr>
            <w:r w:rsidRPr="003222E0">
              <w:rPr>
                <w:rFonts w:eastAsia="Calibri" w:cs="Times New Roman"/>
                <w:szCs w:val="24"/>
              </w:rPr>
              <w:t>-производственной гимн.;  из 10 баллов.</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7,5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7,5</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w:t>
            </w:r>
          </w:p>
        </w:tc>
        <w:tc>
          <w:tcPr>
            <w:tcW w:w="98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10</w:t>
            </w:r>
          </w:p>
        </w:tc>
      </w:tr>
      <w:tr w:rsidR="003222E0" w:rsidRPr="003222E0" w:rsidTr="009344B9">
        <w:trPr>
          <w:trHeight w:val="1160"/>
        </w:trPr>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6</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rPr>
                <w:rFonts w:eastAsia="Calibri" w:cs="Times New Roman"/>
                <w:szCs w:val="24"/>
              </w:rPr>
            </w:pPr>
            <w:r w:rsidRPr="003222E0">
              <w:rPr>
                <w:rFonts w:eastAsia="Calibri" w:cs="Times New Roman"/>
                <w:szCs w:val="24"/>
              </w:rPr>
              <w:t>10. Поднимание ног в висе  (кол-во раз)  до 90 *прямые ноги,  девушки согнутые в коленях</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15</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18</w:t>
            </w:r>
          </w:p>
        </w:tc>
        <w:tc>
          <w:tcPr>
            <w:tcW w:w="98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222E0" w:rsidRPr="003222E0" w:rsidRDefault="003222E0" w:rsidP="003222E0">
            <w:pPr>
              <w:spacing w:line="276" w:lineRule="auto"/>
              <w:jc w:val="center"/>
              <w:rPr>
                <w:rFonts w:eastAsia="Calibri" w:cs="Times New Roman"/>
                <w:szCs w:val="24"/>
              </w:rPr>
            </w:pPr>
          </w:p>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20</w:t>
            </w:r>
          </w:p>
        </w:tc>
      </w:tr>
    </w:tbl>
    <w:p w:rsidR="003222E0" w:rsidRPr="003222E0" w:rsidRDefault="003222E0" w:rsidP="003222E0">
      <w:pPr>
        <w:spacing w:line="276" w:lineRule="auto"/>
        <w:rPr>
          <w:rFonts w:eastAsia="Calibri" w:cs="Times New Roman"/>
          <w:szCs w:val="24"/>
        </w:rPr>
      </w:pPr>
    </w:p>
    <w:p w:rsidR="003222E0" w:rsidRPr="003222E0" w:rsidRDefault="003222E0" w:rsidP="003222E0">
      <w:pPr>
        <w:spacing w:line="276" w:lineRule="auto"/>
        <w:jc w:val="center"/>
        <w:rPr>
          <w:rFonts w:eastAsia="Calibri" w:cs="Times New Roman"/>
          <w:b/>
          <w:sz w:val="28"/>
          <w:szCs w:val="28"/>
        </w:rPr>
      </w:pPr>
    </w:p>
    <w:p w:rsidR="003222E0" w:rsidRPr="003222E0" w:rsidRDefault="003222E0" w:rsidP="003222E0">
      <w:pPr>
        <w:spacing w:line="276" w:lineRule="auto"/>
        <w:jc w:val="center"/>
        <w:rPr>
          <w:rFonts w:eastAsia="Calibri" w:cs="Times New Roman"/>
          <w:b/>
          <w:sz w:val="28"/>
          <w:szCs w:val="28"/>
        </w:rPr>
      </w:pPr>
    </w:p>
    <w:p w:rsidR="003222E0" w:rsidRPr="003222E0" w:rsidRDefault="003222E0" w:rsidP="003222E0">
      <w:pPr>
        <w:spacing w:line="276" w:lineRule="auto"/>
        <w:jc w:val="center"/>
        <w:rPr>
          <w:rFonts w:eastAsia="Calibri" w:cs="Times New Roman"/>
          <w:b/>
          <w:sz w:val="28"/>
          <w:szCs w:val="28"/>
        </w:rPr>
      </w:pPr>
    </w:p>
    <w:p w:rsidR="003222E0" w:rsidRPr="003222E0" w:rsidRDefault="003222E0" w:rsidP="003222E0">
      <w:pPr>
        <w:spacing w:line="276" w:lineRule="auto"/>
        <w:jc w:val="center"/>
        <w:rPr>
          <w:rFonts w:eastAsia="Calibri" w:cs="Times New Roman"/>
          <w:b/>
          <w:sz w:val="28"/>
          <w:szCs w:val="28"/>
        </w:rPr>
      </w:pPr>
    </w:p>
    <w:p w:rsidR="003222E0" w:rsidRPr="003222E0" w:rsidRDefault="003222E0" w:rsidP="003222E0">
      <w:pPr>
        <w:spacing w:line="276" w:lineRule="auto"/>
        <w:jc w:val="center"/>
        <w:rPr>
          <w:rFonts w:eastAsia="Calibri" w:cs="Times New Roman"/>
          <w:b/>
          <w:sz w:val="28"/>
          <w:szCs w:val="28"/>
        </w:rPr>
      </w:pPr>
    </w:p>
    <w:p w:rsidR="003222E0" w:rsidRPr="003222E0" w:rsidRDefault="003222E0" w:rsidP="003222E0">
      <w:pPr>
        <w:spacing w:line="276" w:lineRule="auto"/>
        <w:jc w:val="center"/>
        <w:rPr>
          <w:rFonts w:eastAsia="Calibri" w:cs="Times New Roman"/>
          <w:b/>
          <w:sz w:val="28"/>
          <w:szCs w:val="28"/>
        </w:rPr>
      </w:pPr>
    </w:p>
    <w:p w:rsidR="003222E0" w:rsidRPr="003222E0" w:rsidRDefault="003222E0" w:rsidP="003222E0">
      <w:pPr>
        <w:spacing w:line="276" w:lineRule="auto"/>
        <w:jc w:val="center"/>
        <w:rPr>
          <w:rFonts w:eastAsia="Calibri" w:cs="Times New Roman"/>
          <w:b/>
          <w:sz w:val="28"/>
          <w:szCs w:val="28"/>
        </w:rPr>
      </w:pPr>
    </w:p>
    <w:p w:rsidR="003222E0" w:rsidRPr="003222E0" w:rsidRDefault="003222E0" w:rsidP="003222E0">
      <w:pPr>
        <w:spacing w:line="276" w:lineRule="auto"/>
        <w:jc w:val="center"/>
        <w:rPr>
          <w:rFonts w:eastAsia="Calibri" w:cs="Times New Roman"/>
          <w:b/>
          <w:sz w:val="28"/>
          <w:szCs w:val="28"/>
        </w:rPr>
      </w:pPr>
    </w:p>
    <w:p w:rsidR="003222E0" w:rsidRPr="003222E0" w:rsidRDefault="003222E0" w:rsidP="003222E0">
      <w:pPr>
        <w:spacing w:line="276" w:lineRule="auto"/>
        <w:jc w:val="center"/>
        <w:rPr>
          <w:rFonts w:eastAsia="Calibri" w:cs="Times New Roman"/>
          <w:b/>
          <w:sz w:val="28"/>
          <w:szCs w:val="28"/>
        </w:rPr>
      </w:pPr>
    </w:p>
    <w:p w:rsidR="003222E0" w:rsidRPr="003222E0" w:rsidRDefault="003222E0" w:rsidP="003222E0">
      <w:pPr>
        <w:spacing w:line="276" w:lineRule="auto"/>
        <w:jc w:val="center"/>
        <w:rPr>
          <w:rFonts w:eastAsia="Calibri" w:cs="Times New Roman"/>
          <w:b/>
          <w:sz w:val="28"/>
          <w:szCs w:val="28"/>
        </w:rPr>
      </w:pPr>
    </w:p>
    <w:p w:rsidR="003222E0" w:rsidRPr="003222E0" w:rsidRDefault="003222E0" w:rsidP="003222E0">
      <w:pPr>
        <w:spacing w:line="276" w:lineRule="auto"/>
        <w:jc w:val="center"/>
        <w:rPr>
          <w:rFonts w:eastAsia="Calibri" w:cs="Times New Roman"/>
          <w:b/>
          <w:sz w:val="28"/>
          <w:szCs w:val="28"/>
        </w:rPr>
      </w:pPr>
      <w:r w:rsidRPr="003222E0">
        <w:rPr>
          <w:rFonts w:eastAsia="Calibri" w:cs="Times New Roman"/>
          <w:b/>
          <w:sz w:val="28"/>
          <w:szCs w:val="28"/>
        </w:rPr>
        <w:t>Контрольные  тесты для оценки  физической подготовки студентов специальной медицинской группы.</w:t>
      </w:r>
    </w:p>
    <w:p w:rsidR="003222E0" w:rsidRPr="003222E0" w:rsidRDefault="003222E0" w:rsidP="003222E0">
      <w:pPr>
        <w:spacing w:line="276" w:lineRule="auto"/>
        <w:rPr>
          <w:rFonts w:eastAsia="Calibri" w:cs="Times New Roman"/>
          <w:szCs w:val="24"/>
        </w:rPr>
      </w:pPr>
      <w:r w:rsidRPr="003222E0">
        <w:rPr>
          <w:rFonts w:eastAsia="Calibri" w:cs="Times New Roman"/>
          <w:szCs w:val="24"/>
        </w:rPr>
        <w:tab/>
      </w:r>
    </w:p>
    <w:p w:rsidR="003222E0" w:rsidRPr="003222E0" w:rsidRDefault="003222E0" w:rsidP="003222E0">
      <w:pPr>
        <w:spacing w:line="276" w:lineRule="auto"/>
        <w:jc w:val="both"/>
        <w:rPr>
          <w:rFonts w:eastAsia="Calibri" w:cs="Times New Roman"/>
          <w:sz w:val="28"/>
          <w:szCs w:val="28"/>
        </w:rPr>
      </w:pPr>
      <w:r w:rsidRPr="003222E0">
        <w:rPr>
          <w:rFonts w:eastAsia="Calibri" w:cs="Times New Roman"/>
          <w:sz w:val="28"/>
          <w:szCs w:val="28"/>
        </w:rPr>
        <w:tab/>
        <w:t>Критерии оценки:</w:t>
      </w:r>
    </w:p>
    <w:p w:rsidR="003222E0" w:rsidRPr="003222E0" w:rsidRDefault="003222E0" w:rsidP="003222E0">
      <w:pPr>
        <w:spacing w:line="276" w:lineRule="auto"/>
        <w:jc w:val="both"/>
        <w:rPr>
          <w:rFonts w:eastAsia="Calibri" w:cs="Times New Roman"/>
          <w:sz w:val="28"/>
          <w:szCs w:val="28"/>
        </w:rPr>
      </w:pPr>
      <w:r w:rsidRPr="003222E0">
        <w:rPr>
          <w:rFonts w:eastAsia="Calibri" w:cs="Times New Roman"/>
          <w:sz w:val="28"/>
          <w:szCs w:val="28"/>
        </w:rPr>
        <w:t>«5»- техника выполнена без ошибок;</w:t>
      </w:r>
    </w:p>
    <w:p w:rsidR="003222E0" w:rsidRPr="003222E0" w:rsidRDefault="003222E0" w:rsidP="003222E0">
      <w:pPr>
        <w:spacing w:line="276" w:lineRule="auto"/>
        <w:jc w:val="both"/>
        <w:rPr>
          <w:rFonts w:eastAsia="Calibri" w:cs="Times New Roman"/>
          <w:sz w:val="28"/>
          <w:szCs w:val="28"/>
        </w:rPr>
      </w:pPr>
      <w:r w:rsidRPr="003222E0">
        <w:rPr>
          <w:rFonts w:eastAsia="Calibri" w:cs="Times New Roman"/>
          <w:sz w:val="28"/>
          <w:szCs w:val="28"/>
        </w:rPr>
        <w:t>«4»- техника выполнена с незначительными ошибками;</w:t>
      </w:r>
    </w:p>
    <w:p w:rsidR="003222E0" w:rsidRPr="003222E0" w:rsidRDefault="003222E0" w:rsidP="003222E0">
      <w:pPr>
        <w:spacing w:line="276" w:lineRule="auto"/>
        <w:jc w:val="both"/>
        <w:rPr>
          <w:rFonts w:eastAsia="Calibri" w:cs="Times New Roman"/>
          <w:sz w:val="28"/>
          <w:szCs w:val="28"/>
        </w:rPr>
      </w:pPr>
      <w:r w:rsidRPr="003222E0">
        <w:rPr>
          <w:rFonts w:eastAsia="Calibri" w:cs="Times New Roman"/>
          <w:sz w:val="28"/>
          <w:szCs w:val="28"/>
        </w:rPr>
        <w:t>«3»- техника выполнена с грубыми ошибками;</w:t>
      </w:r>
    </w:p>
    <w:p w:rsidR="003222E0" w:rsidRPr="003222E0" w:rsidRDefault="003222E0" w:rsidP="003222E0">
      <w:pPr>
        <w:spacing w:line="276" w:lineRule="auto"/>
        <w:jc w:val="both"/>
        <w:rPr>
          <w:rFonts w:eastAsia="Calibri" w:cs="Times New Roman"/>
          <w:sz w:val="28"/>
          <w:szCs w:val="28"/>
        </w:rPr>
      </w:pPr>
      <w:r w:rsidRPr="003222E0">
        <w:rPr>
          <w:rFonts w:eastAsia="Calibri" w:cs="Times New Roman"/>
          <w:sz w:val="28"/>
          <w:szCs w:val="28"/>
        </w:rPr>
        <w:t>«2»- упражнение не выполнено;</w:t>
      </w:r>
    </w:p>
    <w:p w:rsidR="003222E0" w:rsidRPr="003222E0" w:rsidRDefault="003222E0" w:rsidP="003222E0">
      <w:pPr>
        <w:spacing w:line="276" w:lineRule="auto"/>
        <w:jc w:val="both"/>
        <w:rPr>
          <w:rFonts w:eastAsia="Calibri" w:cs="Times New Roman"/>
          <w:sz w:val="28"/>
          <w:szCs w:val="28"/>
        </w:rPr>
      </w:pPr>
    </w:p>
    <w:p w:rsidR="003222E0" w:rsidRPr="003222E0" w:rsidRDefault="003222E0" w:rsidP="003222E0">
      <w:pPr>
        <w:spacing w:line="276" w:lineRule="auto"/>
        <w:jc w:val="both"/>
        <w:rPr>
          <w:rFonts w:eastAsia="Calibri" w:cs="Times New Roman"/>
          <w:sz w:val="28"/>
          <w:szCs w:val="28"/>
        </w:rPr>
      </w:pPr>
      <w:r w:rsidRPr="003222E0">
        <w:rPr>
          <w:rFonts w:eastAsia="Calibri" w:cs="Times New Roman"/>
          <w:sz w:val="28"/>
          <w:szCs w:val="28"/>
        </w:rPr>
        <w:t>1.Подтягивание на перекладине (юноши) – демонстрация техники.</w:t>
      </w:r>
    </w:p>
    <w:p w:rsidR="003222E0" w:rsidRPr="003222E0" w:rsidRDefault="003222E0" w:rsidP="003222E0">
      <w:pPr>
        <w:spacing w:line="276" w:lineRule="auto"/>
        <w:jc w:val="both"/>
        <w:rPr>
          <w:rFonts w:eastAsia="Calibri" w:cs="Times New Roman"/>
          <w:sz w:val="28"/>
          <w:szCs w:val="28"/>
        </w:rPr>
      </w:pPr>
      <w:r w:rsidRPr="003222E0">
        <w:rPr>
          <w:rFonts w:eastAsia="Calibri" w:cs="Times New Roman"/>
          <w:sz w:val="28"/>
          <w:szCs w:val="28"/>
        </w:rPr>
        <w:t xml:space="preserve">2.Поднимание туловища из положения лежа на спине (юноши и девушки) – демонстрация техники. </w:t>
      </w:r>
    </w:p>
    <w:p w:rsidR="003222E0" w:rsidRPr="003222E0" w:rsidRDefault="003222E0" w:rsidP="003222E0">
      <w:pPr>
        <w:spacing w:line="276" w:lineRule="auto"/>
        <w:jc w:val="both"/>
        <w:rPr>
          <w:rFonts w:eastAsia="Calibri" w:cs="Times New Roman"/>
          <w:sz w:val="28"/>
          <w:szCs w:val="28"/>
        </w:rPr>
      </w:pPr>
      <w:r w:rsidRPr="003222E0">
        <w:rPr>
          <w:rFonts w:eastAsia="Calibri" w:cs="Times New Roman"/>
          <w:sz w:val="28"/>
          <w:szCs w:val="28"/>
        </w:rPr>
        <w:t>3.Сгибание и разгибание  рук в упоре лежа (юноши и девушки) – демонстрация техники.</w:t>
      </w:r>
    </w:p>
    <w:p w:rsidR="003222E0" w:rsidRPr="003222E0" w:rsidRDefault="003222E0" w:rsidP="003222E0">
      <w:pPr>
        <w:spacing w:line="276" w:lineRule="auto"/>
        <w:jc w:val="both"/>
        <w:rPr>
          <w:rFonts w:eastAsia="Calibri" w:cs="Times New Roman"/>
          <w:sz w:val="28"/>
          <w:szCs w:val="28"/>
        </w:rPr>
      </w:pPr>
      <w:r w:rsidRPr="003222E0">
        <w:rPr>
          <w:rFonts w:eastAsia="Calibri" w:cs="Times New Roman"/>
          <w:sz w:val="28"/>
          <w:szCs w:val="28"/>
        </w:rPr>
        <w:t>4. Составление  и демонстрация комплекса упражнений  утренней гимнастики.</w:t>
      </w:r>
    </w:p>
    <w:p w:rsidR="003222E0" w:rsidRPr="003222E0" w:rsidRDefault="003222E0" w:rsidP="003222E0">
      <w:pPr>
        <w:spacing w:line="276" w:lineRule="auto"/>
        <w:jc w:val="both"/>
        <w:rPr>
          <w:rFonts w:eastAsia="Calibri" w:cs="Times New Roman"/>
          <w:sz w:val="28"/>
          <w:szCs w:val="28"/>
        </w:rPr>
      </w:pPr>
      <w:r w:rsidRPr="003222E0">
        <w:rPr>
          <w:rFonts w:eastAsia="Calibri" w:cs="Times New Roman"/>
          <w:sz w:val="28"/>
          <w:szCs w:val="28"/>
        </w:rPr>
        <w:t>5. Составление и демонстрация комплекса упражнений производственной гимнастики.</w:t>
      </w:r>
    </w:p>
    <w:p w:rsidR="003222E0" w:rsidRPr="003222E0" w:rsidRDefault="003222E0" w:rsidP="003222E0">
      <w:pPr>
        <w:spacing w:line="276" w:lineRule="auto"/>
        <w:jc w:val="both"/>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rPr>
          <w:rFonts w:eastAsia="Calibri" w:cs="Times New Roman"/>
          <w:sz w:val="28"/>
          <w:szCs w:val="28"/>
        </w:rPr>
      </w:pPr>
    </w:p>
    <w:p w:rsidR="003222E0" w:rsidRPr="003222E0" w:rsidRDefault="003222E0" w:rsidP="003222E0">
      <w:pPr>
        <w:spacing w:after="200" w:line="276" w:lineRule="auto"/>
        <w:jc w:val="center"/>
        <w:rPr>
          <w:rFonts w:eastAsia="Calibri" w:cs="Times New Roman"/>
          <w:b/>
          <w:bCs/>
          <w:sz w:val="28"/>
          <w:szCs w:val="28"/>
        </w:rPr>
      </w:pPr>
      <w:r w:rsidRPr="003222E0">
        <w:rPr>
          <w:rFonts w:eastAsia="Calibri" w:cs="Times New Roman"/>
          <w:b/>
          <w:bCs/>
          <w:sz w:val="28"/>
          <w:szCs w:val="28"/>
        </w:rPr>
        <w:t>Раздел  4 Волейбол</w:t>
      </w:r>
    </w:p>
    <w:p w:rsidR="003222E0" w:rsidRPr="003222E0" w:rsidRDefault="003222E0" w:rsidP="003222E0">
      <w:pPr>
        <w:spacing w:line="276" w:lineRule="auto"/>
        <w:jc w:val="center"/>
        <w:rPr>
          <w:rFonts w:eastAsia="Calibri" w:cs="Times New Roman"/>
          <w:b/>
          <w:bCs/>
          <w:sz w:val="28"/>
          <w:szCs w:val="28"/>
        </w:rPr>
      </w:pPr>
      <w:r w:rsidRPr="003222E0">
        <w:rPr>
          <w:rFonts w:eastAsia="Calibri" w:cs="Times New Roman"/>
          <w:b/>
          <w:bCs/>
          <w:sz w:val="28"/>
          <w:szCs w:val="28"/>
        </w:rPr>
        <w:t>Контрольные  нормативы для текущего контроля практических навыков студентов основной медицинской группы</w:t>
      </w:r>
    </w:p>
    <w:p w:rsidR="003222E0" w:rsidRPr="003222E0" w:rsidRDefault="003222E0" w:rsidP="003222E0">
      <w:pPr>
        <w:spacing w:line="276" w:lineRule="auto"/>
        <w:jc w:val="center"/>
        <w:rPr>
          <w:rFonts w:eastAsia="Calibri" w:cs="Times New Roman"/>
          <w:b/>
          <w:bCs/>
          <w:sz w:val="28"/>
          <w:szCs w:val="28"/>
        </w:rPr>
      </w:pPr>
      <w:r w:rsidRPr="003222E0">
        <w:rPr>
          <w:rFonts w:eastAsia="Calibri" w:cs="Times New Roman"/>
          <w:b/>
          <w:bCs/>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111"/>
        <w:gridCol w:w="1559"/>
        <w:gridCol w:w="1701"/>
        <w:gridCol w:w="1525"/>
      </w:tblGrid>
      <w:tr w:rsidR="003222E0" w:rsidRPr="003222E0" w:rsidTr="009344B9">
        <w:tc>
          <w:tcPr>
            <w:tcW w:w="675" w:type="dxa"/>
            <w:shd w:val="clear" w:color="auto" w:fill="auto"/>
          </w:tcPr>
          <w:p w:rsidR="003222E0" w:rsidRPr="003222E0" w:rsidRDefault="003222E0" w:rsidP="003222E0">
            <w:pPr>
              <w:spacing w:line="276" w:lineRule="auto"/>
              <w:jc w:val="center"/>
              <w:rPr>
                <w:rFonts w:eastAsia="Calibri" w:cs="Times New Roman"/>
                <w:b/>
                <w:bCs/>
                <w:szCs w:val="24"/>
              </w:rPr>
            </w:pPr>
            <w:r w:rsidRPr="003222E0">
              <w:rPr>
                <w:rFonts w:eastAsia="Calibri" w:cs="Times New Roman"/>
                <w:b/>
                <w:bCs/>
                <w:szCs w:val="24"/>
              </w:rPr>
              <w:t>№</w:t>
            </w:r>
          </w:p>
        </w:tc>
        <w:tc>
          <w:tcPr>
            <w:tcW w:w="4111" w:type="dxa"/>
            <w:shd w:val="clear" w:color="auto" w:fill="auto"/>
          </w:tcPr>
          <w:p w:rsidR="003222E0" w:rsidRPr="003222E0" w:rsidRDefault="003222E0" w:rsidP="003222E0">
            <w:pPr>
              <w:spacing w:line="276" w:lineRule="auto"/>
              <w:rPr>
                <w:rFonts w:eastAsia="Calibri" w:cs="Times New Roman"/>
                <w:b/>
                <w:bCs/>
                <w:szCs w:val="24"/>
              </w:rPr>
            </w:pPr>
            <w:r w:rsidRPr="003222E0">
              <w:rPr>
                <w:rFonts w:eastAsia="Calibri" w:cs="Times New Roman"/>
                <w:b/>
                <w:bCs/>
                <w:szCs w:val="24"/>
              </w:rPr>
              <w:t>Наименование норматива</w:t>
            </w:r>
          </w:p>
        </w:tc>
        <w:tc>
          <w:tcPr>
            <w:tcW w:w="1559" w:type="dxa"/>
            <w:shd w:val="clear" w:color="auto" w:fill="auto"/>
          </w:tcPr>
          <w:p w:rsidR="003222E0" w:rsidRPr="003222E0" w:rsidRDefault="003222E0" w:rsidP="003222E0">
            <w:pPr>
              <w:spacing w:line="276" w:lineRule="auto"/>
              <w:jc w:val="center"/>
              <w:rPr>
                <w:rFonts w:eastAsia="Calibri" w:cs="Times New Roman"/>
                <w:b/>
                <w:bCs/>
                <w:szCs w:val="24"/>
              </w:rPr>
            </w:pPr>
            <w:r w:rsidRPr="003222E0">
              <w:rPr>
                <w:rFonts w:eastAsia="Calibri" w:cs="Times New Roman"/>
                <w:b/>
                <w:bCs/>
                <w:szCs w:val="24"/>
              </w:rPr>
              <w:t>«5»</w:t>
            </w:r>
          </w:p>
        </w:tc>
        <w:tc>
          <w:tcPr>
            <w:tcW w:w="1701" w:type="dxa"/>
            <w:shd w:val="clear" w:color="auto" w:fill="auto"/>
          </w:tcPr>
          <w:p w:rsidR="003222E0" w:rsidRPr="003222E0" w:rsidRDefault="003222E0" w:rsidP="003222E0">
            <w:pPr>
              <w:spacing w:line="276" w:lineRule="auto"/>
              <w:jc w:val="center"/>
              <w:rPr>
                <w:rFonts w:eastAsia="Calibri" w:cs="Times New Roman"/>
                <w:b/>
                <w:bCs/>
                <w:szCs w:val="24"/>
              </w:rPr>
            </w:pPr>
            <w:r w:rsidRPr="003222E0">
              <w:rPr>
                <w:rFonts w:eastAsia="Calibri" w:cs="Times New Roman"/>
                <w:b/>
                <w:bCs/>
                <w:szCs w:val="24"/>
              </w:rPr>
              <w:t>«4»</w:t>
            </w:r>
          </w:p>
        </w:tc>
        <w:tc>
          <w:tcPr>
            <w:tcW w:w="1525" w:type="dxa"/>
            <w:shd w:val="clear" w:color="auto" w:fill="auto"/>
          </w:tcPr>
          <w:p w:rsidR="003222E0" w:rsidRPr="003222E0" w:rsidRDefault="003222E0" w:rsidP="003222E0">
            <w:pPr>
              <w:spacing w:line="276" w:lineRule="auto"/>
              <w:jc w:val="center"/>
              <w:rPr>
                <w:rFonts w:eastAsia="Calibri" w:cs="Times New Roman"/>
                <w:b/>
                <w:bCs/>
                <w:szCs w:val="24"/>
              </w:rPr>
            </w:pPr>
            <w:r w:rsidRPr="003222E0">
              <w:rPr>
                <w:rFonts w:eastAsia="Calibri" w:cs="Times New Roman"/>
                <w:b/>
                <w:bCs/>
                <w:szCs w:val="24"/>
              </w:rPr>
              <w:t>«3»</w:t>
            </w:r>
          </w:p>
        </w:tc>
      </w:tr>
      <w:tr w:rsidR="003222E0" w:rsidRPr="003222E0" w:rsidTr="009344B9">
        <w:tc>
          <w:tcPr>
            <w:tcW w:w="675" w:type="dxa"/>
            <w:shd w:val="clear" w:color="auto" w:fill="auto"/>
          </w:tcPr>
          <w:p w:rsidR="003222E0" w:rsidRPr="003222E0" w:rsidRDefault="003222E0" w:rsidP="003222E0">
            <w:pPr>
              <w:spacing w:line="276" w:lineRule="auto"/>
              <w:jc w:val="center"/>
              <w:rPr>
                <w:rFonts w:eastAsia="Calibri" w:cs="Times New Roman"/>
                <w:bCs/>
                <w:szCs w:val="24"/>
              </w:rPr>
            </w:pPr>
            <w:r w:rsidRPr="003222E0">
              <w:rPr>
                <w:rFonts w:eastAsia="Calibri" w:cs="Times New Roman"/>
                <w:bCs/>
                <w:szCs w:val="24"/>
              </w:rPr>
              <w:t>1.</w:t>
            </w:r>
          </w:p>
        </w:tc>
        <w:tc>
          <w:tcPr>
            <w:tcW w:w="4111" w:type="dxa"/>
            <w:shd w:val="clear" w:color="auto" w:fill="auto"/>
          </w:tcPr>
          <w:p w:rsidR="003222E0" w:rsidRPr="003222E0" w:rsidRDefault="003222E0" w:rsidP="003222E0">
            <w:pPr>
              <w:spacing w:line="276" w:lineRule="auto"/>
              <w:rPr>
                <w:rFonts w:eastAsia="Calibri" w:cs="Times New Roman"/>
                <w:szCs w:val="24"/>
              </w:rPr>
            </w:pPr>
            <w:r w:rsidRPr="003222E0">
              <w:rPr>
                <w:rFonts w:eastAsia="Calibri" w:cs="Times New Roman"/>
                <w:szCs w:val="24"/>
              </w:rPr>
              <w:t>Передачи мяча сверху двумя руками над собой</w:t>
            </w:r>
          </w:p>
        </w:tc>
        <w:tc>
          <w:tcPr>
            <w:tcW w:w="1559"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20 р.</w:t>
            </w:r>
          </w:p>
        </w:tc>
        <w:tc>
          <w:tcPr>
            <w:tcW w:w="1701"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15 р.</w:t>
            </w:r>
          </w:p>
        </w:tc>
        <w:tc>
          <w:tcPr>
            <w:tcW w:w="1525"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 р.</w:t>
            </w:r>
          </w:p>
        </w:tc>
      </w:tr>
      <w:tr w:rsidR="003222E0" w:rsidRPr="003222E0" w:rsidTr="009344B9">
        <w:tc>
          <w:tcPr>
            <w:tcW w:w="675" w:type="dxa"/>
            <w:shd w:val="clear" w:color="auto" w:fill="auto"/>
          </w:tcPr>
          <w:p w:rsidR="003222E0" w:rsidRPr="003222E0" w:rsidRDefault="003222E0" w:rsidP="003222E0">
            <w:pPr>
              <w:spacing w:line="276" w:lineRule="auto"/>
              <w:jc w:val="center"/>
              <w:rPr>
                <w:rFonts w:eastAsia="Calibri" w:cs="Times New Roman"/>
                <w:bCs/>
                <w:szCs w:val="24"/>
              </w:rPr>
            </w:pPr>
            <w:r w:rsidRPr="003222E0">
              <w:rPr>
                <w:rFonts w:eastAsia="Calibri" w:cs="Times New Roman"/>
                <w:bCs/>
                <w:szCs w:val="24"/>
              </w:rPr>
              <w:t>2.</w:t>
            </w:r>
          </w:p>
        </w:tc>
        <w:tc>
          <w:tcPr>
            <w:tcW w:w="4111" w:type="dxa"/>
            <w:shd w:val="clear" w:color="auto" w:fill="auto"/>
          </w:tcPr>
          <w:p w:rsidR="003222E0" w:rsidRPr="003222E0" w:rsidRDefault="003222E0" w:rsidP="003222E0">
            <w:pPr>
              <w:spacing w:line="276" w:lineRule="auto"/>
              <w:rPr>
                <w:rFonts w:eastAsia="Calibri" w:cs="Times New Roman"/>
                <w:szCs w:val="24"/>
              </w:rPr>
            </w:pPr>
            <w:r w:rsidRPr="003222E0">
              <w:rPr>
                <w:rFonts w:eastAsia="Calibri" w:cs="Times New Roman"/>
                <w:szCs w:val="24"/>
              </w:rPr>
              <w:t>Передачи мяча снизу двумя руками над собой</w:t>
            </w:r>
          </w:p>
        </w:tc>
        <w:tc>
          <w:tcPr>
            <w:tcW w:w="1559"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20 р.</w:t>
            </w:r>
          </w:p>
        </w:tc>
        <w:tc>
          <w:tcPr>
            <w:tcW w:w="1701"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15 р.</w:t>
            </w:r>
          </w:p>
        </w:tc>
        <w:tc>
          <w:tcPr>
            <w:tcW w:w="1525"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 р.</w:t>
            </w:r>
          </w:p>
        </w:tc>
      </w:tr>
      <w:tr w:rsidR="003222E0" w:rsidRPr="003222E0" w:rsidTr="009344B9">
        <w:tc>
          <w:tcPr>
            <w:tcW w:w="675" w:type="dxa"/>
            <w:shd w:val="clear" w:color="auto" w:fill="auto"/>
          </w:tcPr>
          <w:p w:rsidR="003222E0" w:rsidRPr="003222E0" w:rsidRDefault="003222E0" w:rsidP="003222E0">
            <w:pPr>
              <w:spacing w:line="276" w:lineRule="auto"/>
              <w:jc w:val="center"/>
              <w:rPr>
                <w:rFonts w:eastAsia="Calibri" w:cs="Times New Roman"/>
                <w:bCs/>
                <w:szCs w:val="24"/>
              </w:rPr>
            </w:pPr>
            <w:r w:rsidRPr="003222E0">
              <w:rPr>
                <w:rFonts w:eastAsia="Calibri" w:cs="Times New Roman"/>
                <w:bCs/>
                <w:szCs w:val="24"/>
              </w:rPr>
              <w:t>3.</w:t>
            </w:r>
          </w:p>
        </w:tc>
        <w:tc>
          <w:tcPr>
            <w:tcW w:w="4111" w:type="dxa"/>
            <w:shd w:val="clear" w:color="auto" w:fill="auto"/>
          </w:tcPr>
          <w:p w:rsidR="003222E0" w:rsidRPr="003222E0" w:rsidRDefault="003222E0" w:rsidP="003222E0">
            <w:pPr>
              <w:spacing w:line="276" w:lineRule="auto"/>
              <w:rPr>
                <w:rFonts w:eastAsia="Calibri" w:cs="Times New Roman"/>
                <w:szCs w:val="24"/>
              </w:rPr>
            </w:pPr>
            <w:r w:rsidRPr="003222E0">
              <w:rPr>
                <w:rFonts w:eastAsia="Calibri" w:cs="Times New Roman"/>
                <w:szCs w:val="24"/>
              </w:rPr>
              <w:t>Передачи мяча сверху двумя руками в парах</w:t>
            </w:r>
          </w:p>
        </w:tc>
        <w:tc>
          <w:tcPr>
            <w:tcW w:w="1559"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20 р.</w:t>
            </w:r>
          </w:p>
        </w:tc>
        <w:tc>
          <w:tcPr>
            <w:tcW w:w="1701"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15 р.</w:t>
            </w:r>
          </w:p>
        </w:tc>
        <w:tc>
          <w:tcPr>
            <w:tcW w:w="1525"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 р.</w:t>
            </w:r>
          </w:p>
        </w:tc>
      </w:tr>
      <w:tr w:rsidR="003222E0" w:rsidRPr="003222E0" w:rsidTr="009344B9">
        <w:tc>
          <w:tcPr>
            <w:tcW w:w="675" w:type="dxa"/>
            <w:shd w:val="clear" w:color="auto" w:fill="auto"/>
          </w:tcPr>
          <w:p w:rsidR="003222E0" w:rsidRPr="003222E0" w:rsidRDefault="003222E0" w:rsidP="003222E0">
            <w:pPr>
              <w:spacing w:line="276" w:lineRule="auto"/>
              <w:jc w:val="center"/>
              <w:rPr>
                <w:rFonts w:eastAsia="Calibri" w:cs="Times New Roman"/>
                <w:bCs/>
                <w:szCs w:val="24"/>
              </w:rPr>
            </w:pPr>
            <w:r w:rsidRPr="003222E0">
              <w:rPr>
                <w:rFonts w:eastAsia="Calibri" w:cs="Times New Roman"/>
                <w:bCs/>
                <w:szCs w:val="24"/>
              </w:rPr>
              <w:t>4.</w:t>
            </w:r>
          </w:p>
        </w:tc>
        <w:tc>
          <w:tcPr>
            <w:tcW w:w="4111" w:type="dxa"/>
            <w:shd w:val="clear" w:color="auto" w:fill="auto"/>
          </w:tcPr>
          <w:p w:rsidR="003222E0" w:rsidRPr="003222E0" w:rsidRDefault="003222E0" w:rsidP="003222E0">
            <w:pPr>
              <w:spacing w:line="276" w:lineRule="auto"/>
              <w:rPr>
                <w:rFonts w:eastAsia="Calibri" w:cs="Times New Roman"/>
                <w:szCs w:val="24"/>
              </w:rPr>
            </w:pPr>
            <w:r w:rsidRPr="003222E0">
              <w:rPr>
                <w:rFonts w:eastAsia="Calibri" w:cs="Times New Roman"/>
                <w:szCs w:val="24"/>
              </w:rPr>
              <w:t>Передачи мяча снизу  двумя руками в парах</w:t>
            </w:r>
          </w:p>
        </w:tc>
        <w:tc>
          <w:tcPr>
            <w:tcW w:w="1559"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20 р.</w:t>
            </w:r>
          </w:p>
        </w:tc>
        <w:tc>
          <w:tcPr>
            <w:tcW w:w="1701"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15 р.</w:t>
            </w:r>
          </w:p>
        </w:tc>
        <w:tc>
          <w:tcPr>
            <w:tcW w:w="1525"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 р.</w:t>
            </w:r>
          </w:p>
        </w:tc>
      </w:tr>
      <w:tr w:rsidR="003222E0" w:rsidRPr="003222E0" w:rsidTr="009344B9">
        <w:tc>
          <w:tcPr>
            <w:tcW w:w="675" w:type="dxa"/>
            <w:shd w:val="clear" w:color="auto" w:fill="auto"/>
          </w:tcPr>
          <w:p w:rsidR="003222E0" w:rsidRPr="003222E0" w:rsidRDefault="003222E0" w:rsidP="003222E0">
            <w:pPr>
              <w:spacing w:line="276" w:lineRule="auto"/>
              <w:jc w:val="center"/>
              <w:rPr>
                <w:rFonts w:eastAsia="Calibri" w:cs="Times New Roman"/>
                <w:bCs/>
                <w:szCs w:val="24"/>
              </w:rPr>
            </w:pPr>
            <w:r w:rsidRPr="003222E0">
              <w:rPr>
                <w:rFonts w:eastAsia="Calibri" w:cs="Times New Roman"/>
                <w:bCs/>
                <w:szCs w:val="24"/>
              </w:rPr>
              <w:t>5.</w:t>
            </w:r>
          </w:p>
        </w:tc>
        <w:tc>
          <w:tcPr>
            <w:tcW w:w="4111" w:type="dxa"/>
            <w:shd w:val="clear" w:color="auto" w:fill="auto"/>
          </w:tcPr>
          <w:p w:rsidR="003222E0" w:rsidRPr="003222E0" w:rsidRDefault="003222E0" w:rsidP="003222E0">
            <w:pPr>
              <w:spacing w:line="276" w:lineRule="auto"/>
              <w:rPr>
                <w:rFonts w:eastAsia="Calibri" w:cs="Times New Roman"/>
                <w:szCs w:val="24"/>
              </w:rPr>
            </w:pPr>
            <w:r w:rsidRPr="003222E0">
              <w:rPr>
                <w:rFonts w:eastAsia="Calibri" w:cs="Times New Roman"/>
                <w:szCs w:val="24"/>
              </w:rPr>
              <w:t>Нижняя подача мяча через сетку</w:t>
            </w:r>
          </w:p>
        </w:tc>
        <w:tc>
          <w:tcPr>
            <w:tcW w:w="1559"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5 р.</w:t>
            </w:r>
          </w:p>
        </w:tc>
        <w:tc>
          <w:tcPr>
            <w:tcW w:w="1701"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3 р.</w:t>
            </w:r>
          </w:p>
        </w:tc>
        <w:tc>
          <w:tcPr>
            <w:tcW w:w="1525"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2 р.</w:t>
            </w:r>
          </w:p>
          <w:p w:rsidR="003222E0" w:rsidRPr="003222E0" w:rsidRDefault="003222E0" w:rsidP="003222E0">
            <w:pPr>
              <w:spacing w:line="276" w:lineRule="auto"/>
              <w:jc w:val="center"/>
              <w:rPr>
                <w:rFonts w:eastAsia="Calibri" w:cs="Times New Roman"/>
                <w:szCs w:val="24"/>
              </w:rPr>
            </w:pPr>
          </w:p>
        </w:tc>
      </w:tr>
      <w:tr w:rsidR="003222E0" w:rsidRPr="003222E0" w:rsidTr="009344B9">
        <w:tc>
          <w:tcPr>
            <w:tcW w:w="675" w:type="dxa"/>
            <w:shd w:val="clear" w:color="auto" w:fill="auto"/>
          </w:tcPr>
          <w:p w:rsidR="003222E0" w:rsidRPr="003222E0" w:rsidRDefault="003222E0" w:rsidP="003222E0">
            <w:pPr>
              <w:spacing w:line="276" w:lineRule="auto"/>
              <w:jc w:val="center"/>
              <w:rPr>
                <w:rFonts w:eastAsia="Calibri" w:cs="Times New Roman"/>
                <w:bCs/>
                <w:szCs w:val="24"/>
              </w:rPr>
            </w:pPr>
            <w:r w:rsidRPr="003222E0">
              <w:rPr>
                <w:rFonts w:eastAsia="Calibri" w:cs="Times New Roman"/>
                <w:bCs/>
                <w:szCs w:val="24"/>
              </w:rPr>
              <w:t>6.</w:t>
            </w:r>
          </w:p>
        </w:tc>
        <w:tc>
          <w:tcPr>
            <w:tcW w:w="4111" w:type="dxa"/>
            <w:shd w:val="clear" w:color="auto" w:fill="auto"/>
          </w:tcPr>
          <w:p w:rsidR="003222E0" w:rsidRPr="003222E0" w:rsidRDefault="003222E0" w:rsidP="003222E0">
            <w:pPr>
              <w:spacing w:line="276" w:lineRule="auto"/>
              <w:rPr>
                <w:rFonts w:eastAsia="Calibri" w:cs="Times New Roman"/>
                <w:szCs w:val="24"/>
              </w:rPr>
            </w:pPr>
            <w:r w:rsidRPr="003222E0">
              <w:rPr>
                <w:rFonts w:eastAsia="Calibri" w:cs="Times New Roman"/>
                <w:szCs w:val="24"/>
              </w:rPr>
              <w:t>Передача мяча сверху, снизу над собой</w:t>
            </w:r>
          </w:p>
        </w:tc>
        <w:tc>
          <w:tcPr>
            <w:tcW w:w="1559"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15 р.</w:t>
            </w:r>
          </w:p>
        </w:tc>
        <w:tc>
          <w:tcPr>
            <w:tcW w:w="1701"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12 р.</w:t>
            </w:r>
          </w:p>
        </w:tc>
        <w:tc>
          <w:tcPr>
            <w:tcW w:w="1525"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 р.</w:t>
            </w:r>
          </w:p>
        </w:tc>
      </w:tr>
      <w:tr w:rsidR="003222E0" w:rsidRPr="003222E0" w:rsidTr="009344B9">
        <w:tc>
          <w:tcPr>
            <w:tcW w:w="675" w:type="dxa"/>
            <w:shd w:val="clear" w:color="auto" w:fill="auto"/>
          </w:tcPr>
          <w:p w:rsidR="003222E0" w:rsidRPr="003222E0" w:rsidRDefault="003222E0" w:rsidP="003222E0">
            <w:pPr>
              <w:spacing w:line="276" w:lineRule="auto"/>
              <w:jc w:val="center"/>
              <w:rPr>
                <w:rFonts w:eastAsia="Calibri" w:cs="Times New Roman"/>
                <w:bCs/>
                <w:szCs w:val="24"/>
              </w:rPr>
            </w:pPr>
            <w:r w:rsidRPr="003222E0">
              <w:rPr>
                <w:rFonts w:eastAsia="Calibri" w:cs="Times New Roman"/>
                <w:bCs/>
                <w:szCs w:val="24"/>
              </w:rPr>
              <w:t>7.</w:t>
            </w:r>
          </w:p>
        </w:tc>
        <w:tc>
          <w:tcPr>
            <w:tcW w:w="4111" w:type="dxa"/>
            <w:shd w:val="clear" w:color="auto" w:fill="auto"/>
          </w:tcPr>
          <w:p w:rsidR="003222E0" w:rsidRPr="003222E0" w:rsidRDefault="003222E0" w:rsidP="003222E0">
            <w:pPr>
              <w:spacing w:line="276" w:lineRule="auto"/>
              <w:rPr>
                <w:rFonts w:eastAsia="Calibri" w:cs="Times New Roman"/>
                <w:szCs w:val="24"/>
              </w:rPr>
            </w:pPr>
            <w:r w:rsidRPr="003222E0">
              <w:rPr>
                <w:rFonts w:eastAsia="Calibri" w:cs="Times New Roman"/>
                <w:szCs w:val="24"/>
              </w:rPr>
              <w:t>Передача мяча сверху над собой с хлопком сзади</w:t>
            </w:r>
          </w:p>
        </w:tc>
        <w:tc>
          <w:tcPr>
            <w:tcW w:w="1559"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15 р.</w:t>
            </w:r>
          </w:p>
        </w:tc>
        <w:tc>
          <w:tcPr>
            <w:tcW w:w="1701"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10 р.</w:t>
            </w:r>
          </w:p>
        </w:tc>
        <w:tc>
          <w:tcPr>
            <w:tcW w:w="1525"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 р.</w:t>
            </w:r>
          </w:p>
        </w:tc>
      </w:tr>
      <w:tr w:rsidR="003222E0" w:rsidRPr="003222E0" w:rsidTr="009344B9">
        <w:tc>
          <w:tcPr>
            <w:tcW w:w="675" w:type="dxa"/>
            <w:shd w:val="clear" w:color="auto" w:fill="auto"/>
          </w:tcPr>
          <w:p w:rsidR="003222E0" w:rsidRPr="003222E0" w:rsidRDefault="003222E0" w:rsidP="003222E0">
            <w:pPr>
              <w:spacing w:line="276" w:lineRule="auto"/>
              <w:jc w:val="center"/>
              <w:rPr>
                <w:rFonts w:eastAsia="Calibri" w:cs="Times New Roman"/>
                <w:bCs/>
                <w:szCs w:val="24"/>
              </w:rPr>
            </w:pPr>
            <w:r w:rsidRPr="003222E0">
              <w:rPr>
                <w:rFonts w:eastAsia="Calibri" w:cs="Times New Roman"/>
                <w:bCs/>
                <w:szCs w:val="24"/>
              </w:rPr>
              <w:t>8.</w:t>
            </w:r>
          </w:p>
        </w:tc>
        <w:tc>
          <w:tcPr>
            <w:tcW w:w="4111" w:type="dxa"/>
            <w:shd w:val="clear" w:color="auto" w:fill="auto"/>
          </w:tcPr>
          <w:p w:rsidR="003222E0" w:rsidRPr="003222E0" w:rsidRDefault="003222E0" w:rsidP="003222E0">
            <w:pPr>
              <w:spacing w:line="276" w:lineRule="auto"/>
              <w:rPr>
                <w:rFonts w:eastAsia="Calibri" w:cs="Times New Roman"/>
                <w:szCs w:val="24"/>
              </w:rPr>
            </w:pPr>
            <w:r w:rsidRPr="003222E0">
              <w:rPr>
                <w:rFonts w:eastAsia="Calibri" w:cs="Times New Roman"/>
                <w:szCs w:val="24"/>
              </w:rPr>
              <w:t>Передача мяча снизу над собой с хлопком сзади</w:t>
            </w:r>
          </w:p>
        </w:tc>
        <w:tc>
          <w:tcPr>
            <w:tcW w:w="1559"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15 р.</w:t>
            </w:r>
          </w:p>
        </w:tc>
        <w:tc>
          <w:tcPr>
            <w:tcW w:w="1701"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10 р.</w:t>
            </w:r>
          </w:p>
        </w:tc>
        <w:tc>
          <w:tcPr>
            <w:tcW w:w="1525" w:type="dxa"/>
            <w:shd w:val="clear" w:color="auto" w:fill="auto"/>
          </w:tcPr>
          <w:p w:rsidR="003222E0" w:rsidRPr="003222E0" w:rsidRDefault="003222E0" w:rsidP="003222E0">
            <w:pPr>
              <w:spacing w:line="276" w:lineRule="auto"/>
              <w:jc w:val="center"/>
              <w:rPr>
                <w:rFonts w:eastAsia="Calibri" w:cs="Times New Roman"/>
                <w:szCs w:val="24"/>
              </w:rPr>
            </w:pPr>
            <w:r w:rsidRPr="003222E0">
              <w:rPr>
                <w:rFonts w:eastAsia="Calibri" w:cs="Times New Roman"/>
                <w:szCs w:val="24"/>
              </w:rPr>
              <w:t>8 р.</w:t>
            </w:r>
          </w:p>
        </w:tc>
      </w:tr>
    </w:tbl>
    <w:p w:rsidR="003222E0" w:rsidRPr="003222E0" w:rsidRDefault="003222E0" w:rsidP="003222E0">
      <w:pPr>
        <w:spacing w:line="276" w:lineRule="auto"/>
        <w:jc w:val="center"/>
        <w:rPr>
          <w:rFonts w:eastAsia="Calibri" w:cs="Times New Roman"/>
          <w:b/>
          <w:bCs/>
          <w:sz w:val="28"/>
          <w:szCs w:val="28"/>
        </w:rPr>
      </w:pPr>
    </w:p>
    <w:p w:rsidR="003222E0" w:rsidRPr="003222E0" w:rsidRDefault="003222E0" w:rsidP="003222E0">
      <w:pPr>
        <w:spacing w:line="276" w:lineRule="auto"/>
        <w:jc w:val="center"/>
        <w:rPr>
          <w:rFonts w:eastAsia="Calibri" w:cs="Times New Roman"/>
          <w:b/>
          <w:bCs/>
          <w:sz w:val="28"/>
          <w:szCs w:val="28"/>
        </w:rPr>
      </w:pPr>
      <w:r w:rsidRPr="003222E0">
        <w:rPr>
          <w:rFonts w:eastAsia="Calibri" w:cs="Times New Roman"/>
          <w:b/>
          <w:bCs/>
          <w:sz w:val="28"/>
          <w:szCs w:val="28"/>
        </w:rPr>
        <w:t>Контрольные  тесты для оценки  физической подготовки студентов специальной медицинской группы.</w:t>
      </w:r>
    </w:p>
    <w:p w:rsidR="003222E0" w:rsidRPr="003222E0" w:rsidRDefault="003222E0" w:rsidP="003222E0">
      <w:pPr>
        <w:spacing w:line="276" w:lineRule="auto"/>
        <w:jc w:val="center"/>
        <w:rPr>
          <w:rFonts w:eastAsia="Calibri" w:cs="Times New Roman"/>
          <w:b/>
          <w:bCs/>
          <w:sz w:val="28"/>
          <w:szCs w:val="28"/>
        </w:rPr>
      </w:pPr>
      <w:r w:rsidRPr="003222E0">
        <w:rPr>
          <w:rFonts w:eastAsia="Calibri" w:cs="Times New Roman"/>
          <w:b/>
          <w:bCs/>
          <w:sz w:val="28"/>
          <w:szCs w:val="28"/>
        </w:rPr>
        <w:tab/>
      </w:r>
    </w:p>
    <w:p w:rsidR="003222E0" w:rsidRPr="003222E0" w:rsidRDefault="003222E0" w:rsidP="003222E0">
      <w:pPr>
        <w:spacing w:line="276" w:lineRule="auto"/>
        <w:jc w:val="both"/>
        <w:rPr>
          <w:rFonts w:eastAsia="Calibri" w:cs="Times New Roman"/>
          <w:bCs/>
          <w:sz w:val="28"/>
          <w:szCs w:val="28"/>
        </w:rPr>
      </w:pPr>
      <w:r w:rsidRPr="003222E0">
        <w:rPr>
          <w:rFonts w:eastAsia="Calibri" w:cs="Times New Roman"/>
          <w:bCs/>
          <w:sz w:val="28"/>
          <w:szCs w:val="28"/>
        </w:rPr>
        <w:tab/>
        <w:t>Критерии оценки:</w:t>
      </w:r>
    </w:p>
    <w:p w:rsidR="003222E0" w:rsidRPr="003222E0" w:rsidRDefault="003222E0" w:rsidP="003222E0">
      <w:pPr>
        <w:spacing w:line="276" w:lineRule="auto"/>
        <w:jc w:val="both"/>
        <w:rPr>
          <w:rFonts w:eastAsia="Calibri" w:cs="Times New Roman"/>
          <w:bCs/>
          <w:sz w:val="28"/>
          <w:szCs w:val="28"/>
        </w:rPr>
      </w:pPr>
      <w:r w:rsidRPr="003222E0">
        <w:rPr>
          <w:rFonts w:eastAsia="Calibri" w:cs="Times New Roman"/>
          <w:bCs/>
          <w:sz w:val="28"/>
          <w:szCs w:val="28"/>
        </w:rPr>
        <w:t>«5»- техника выполнена без ошибок;</w:t>
      </w:r>
    </w:p>
    <w:p w:rsidR="003222E0" w:rsidRPr="003222E0" w:rsidRDefault="003222E0" w:rsidP="003222E0">
      <w:pPr>
        <w:spacing w:line="276" w:lineRule="auto"/>
        <w:jc w:val="both"/>
        <w:rPr>
          <w:rFonts w:eastAsia="Calibri" w:cs="Times New Roman"/>
          <w:bCs/>
          <w:sz w:val="28"/>
          <w:szCs w:val="28"/>
        </w:rPr>
      </w:pPr>
      <w:r w:rsidRPr="003222E0">
        <w:rPr>
          <w:rFonts w:eastAsia="Calibri" w:cs="Times New Roman"/>
          <w:bCs/>
          <w:sz w:val="28"/>
          <w:szCs w:val="28"/>
        </w:rPr>
        <w:t>«4»- техника выполнена с незначительными ошибками;</w:t>
      </w:r>
    </w:p>
    <w:p w:rsidR="003222E0" w:rsidRPr="003222E0" w:rsidRDefault="003222E0" w:rsidP="003222E0">
      <w:pPr>
        <w:spacing w:line="276" w:lineRule="auto"/>
        <w:jc w:val="both"/>
        <w:rPr>
          <w:rFonts w:eastAsia="Calibri" w:cs="Times New Roman"/>
          <w:bCs/>
          <w:sz w:val="28"/>
          <w:szCs w:val="28"/>
        </w:rPr>
      </w:pPr>
      <w:r w:rsidRPr="003222E0">
        <w:rPr>
          <w:rFonts w:eastAsia="Calibri" w:cs="Times New Roman"/>
          <w:bCs/>
          <w:sz w:val="28"/>
          <w:szCs w:val="28"/>
        </w:rPr>
        <w:t>«3»- техника выполнена с грубыми ошибками;</w:t>
      </w:r>
    </w:p>
    <w:p w:rsidR="003222E0" w:rsidRPr="003222E0" w:rsidRDefault="003222E0" w:rsidP="003222E0">
      <w:pPr>
        <w:spacing w:line="276" w:lineRule="auto"/>
        <w:jc w:val="both"/>
        <w:rPr>
          <w:rFonts w:eastAsia="Calibri" w:cs="Times New Roman"/>
          <w:bCs/>
          <w:sz w:val="28"/>
          <w:szCs w:val="28"/>
        </w:rPr>
      </w:pPr>
      <w:r w:rsidRPr="003222E0">
        <w:rPr>
          <w:rFonts w:eastAsia="Calibri" w:cs="Times New Roman"/>
          <w:bCs/>
          <w:sz w:val="28"/>
          <w:szCs w:val="28"/>
        </w:rPr>
        <w:t>«2»- упражнение не выполнено;</w:t>
      </w:r>
    </w:p>
    <w:p w:rsidR="003222E0" w:rsidRPr="003222E0" w:rsidRDefault="003222E0" w:rsidP="003222E0">
      <w:pPr>
        <w:spacing w:line="276" w:lineRule="auto"/>
        <w:jc w:val="both"/>
        <w:rPr>
          <w:rFonts w:eastAsia="Calibri" w:cs="Times New Roman"/>
          <w:bCs/>
          <w:sz w:val="28"/>
          <w:szCs w:val="28"/>
        </w:rPr>
      </w:pPr>
    </w:p>
    <w:p w:rsidR="003222E0" w:rsidRPr="003222E0" w:rsidRDefault="003222E0" w:rsidP="003222E0">
      <w:pPr>
        <w:spacing w:line="276" w:lineRule="auto"/>
        <w:jc w:val="both"/>
        <w:rPr>
          <w:rFonts w:eastAsia="Calibri" w:cs="Times New Roman"/>
          <w:bCs/>
          <w:sz w:val="28"/>
          <w:szCs w:val="28"/>
        </w:rPr>
      </w:pPr>
      <w:r w:rsidRPr="003222E0">
        <w:rPr>
          <w:rFonts w:eastAsia="Calibri" w:cs="Times New Roman"/>
          <w:bCs/>
          <w:sz w:val="28"/>
          <w:szCs w:val="28"/>
        </w:rPr>
        <w:t>1. Передачи мяча сверху двумя руками над собой.</w:t>
      </w:r>
    </w:p>
    <w:p w:rsidR="003222E0" w:rsidRPr="003222E0" w:rsidRDefault="003222E0" w:rsidP="003222E0">
      <w:pPr>
        <w:spacing w:line="276" w:lineRule="auto"/>
        <w:jc w:val="both"/>
        <w:rPr>
          <w:rFonts w:eastAsia="Calibri" w:cs="Times New Roman"/>
          <w:bCs/>
          <w:sz w:val="28"/>
          <w:szCs w:val="28"/>
        </w:rPr>
      </w:pPr>
      <w:r w:rsidRPr="003222E0">
        <w:rPr>
          <w:rFonts w:eastAsia="Calibri" w:cs="Times New Roman"/>
          <w:bCs/>
          <w:sz w:val="28"/>
          <w:szCs w:val="28"/>
        </w:rPr>
        <w:t xml:space="preserve">2. Передачи мяча снизу двумя руками над собой. </w:t>
      </w:r>
    </w:p>
    <w:p w:rsidR="003222E0" w:rsidRPr="003222E0" w:rsidRDefault="003222E0" w:rsidP="003222E0">
      <w:pPr>
        <w:spacing w:line="276" w:lineRule="auto"/>
        <w:jc w:val="both"/>
        <w:rPr>
          <w:rFonts w:eastAsia="Calibri" w:cs="Times New Roman"/>
          <w:bCs/>
          <w:sz w:val="28"/>
          <w:szCs w:val="28"/>
        </w:rPr>
      </w:pPr>
      <w:r w:rsidRPr="003222E0">
        <w:rPr>
          <w:rFonts w:eastAsia="Calibri" w:cs="Times New Roman"/>
          <w:bCs/>
          <w:sz w:val="28"/>
          <w:szCs w:val="28"/>
        </w:rPr>
        <w:t>3. Передачи мяча сверху двумя руками в парах.</w:t>
      </w:r>
    </w:p>
    <w:p w:rsidR="003222E0" w:rsidRPr="003222E0" w:rsidRDefault="003222E0" w:rsidP="003222E0">
      <w:pPr>
        <w:spacing w:line="276" w:lineRule="auto"/>
        <w:jc w:val="both"/>
        <w:rPr>
          <w:rFonts w:eastAsia="Calibri" w:cs="Times New Roman"/>
          <w:bCs/>
          <w:sz w:val="28"/>
          <w:szCs w:val="28"/>
        </w:rPr>
      </w:pPr>
      <w:r w:rsidRPr="003222E0">
        <w:rPr>
          <w:rFonts w:eastAsia="Calibri" w:cs="Times New Roman"/>
          <w:bCs/>
          <w:sz w:val="28"/>
          <w:szCs w:val="28"/>
        </w:rPr>
        <w:t>4. Передачи мяча снизу  двумя руками в парах.</w:t>
      </w:r>
    </w:p>
    <w:p w:rsidR="003222E0" w:rsidRPr="003222E0" w:rsidRDefault="003222E0" w:rsidP="003222E0">
      <w:pPr>
        <w:spacing w:line="276" w:lineRule="auto"/>
        <w:jc w:val="both"/>
        <w:rPr>
          <w:rFonts w:eastAsia="Calibri" w:cs="Times New Roman"/>
          <w:bCs/>
          <w:sz w:val="28"/>
          <w:szCs w:val="28"/>
        </w:rPr>
      </w:pPr>
      <w:r w:rsidRPr="003222E0">
        <w:rPr>
          <w:rFonts w:eastAsia="Calibri" w:cs="Times New Roman"/>
          <w:bCs/>
          <w:sz w:val="28"/>
          <w:szCs w:val="28"/>
        </w:rPr>
        <w:t>5. Подача  мяча.</w:t>
      </w:r>
    </w:p>
    <w:p w:rsidR="003222E0" w:rsidRPr="003222E0" w:rsidRDefault="003222E0" w:rsidP="003222E0">
      <w:pPr>
        <w:spacing w:line="276" w:lineRule="auto"/>
        <w:jc w:val="both"/>
        <w:rPr>
          <w:rFonts w:eastAsia="Calibri" w:cs="Times New Roman"/>
          <w:bCs/>
          <w:sz w:val="28"/>
          <w:szCs w:val="28"/>
        </w:rPr>
      </w:pPr>
    </w:p>
    <w:p w:rsidR="003222E0" w:rsidRPr="003222E0" w:rsidRDefault="003222E0" w:rsidP="003222E0">
      <w:pPr>
        <w:spacing w:line="276" w:lineRule="auto"/>
        <w:jc w:val="both"/>
        <w:rPr>
          <w:rFonts w:eastAsia="Calibri" w:cs="Times New Roman"/>
          <w:bCs/>
          <w:sz w:val="28"/>
          <w:szCs w:val="28"/>
        </w:rPr>
      </w:pPr>
    </w:p>
    <w:p w:rsidR="003222E0" w:rsidRPr="003222E0" w:rsidRDefault="003222E0" w:rsidP="003222E0">
      <w:pPr>
        <w:spacing w:line="276" w:lineRule="auto"/>
        <w:jc w:val="both"/>
        <w:rPr>
          <w:rFonts w:eastAsia="Calibri" w:cs="Times New Roman"/>
          <w:bCs/>
          <w:sz w:val="28"/>
          <w:szCs w:val="28"/>
          <w:u w:val="single"/>
        </w:rPr>
      </w:pPr>
      <w:r w:rsidRPr="003222E0">
        <w:rPr>
          <w:rFonts w:eastAsia="Calibri" w:cs="Times New Roman"/>
          <w:bCs/>
          <w:sz w:val="28"/>
          <w:szCs w:val="28"/>
        </w:rPr>
        <w:br w:type="page"/>
      </w:r>
      <w:r w:rsidRPr="003222E0">
        <w:rPr>
          <w:rFonts w:eastAsia="Calibri" w:cs="Times New Roman"/>
          <w:bCs/>
          <w:sz w:val="28"/>
          <w:szCs w:val="28"/>
          <w:u w:val="single"/>
        </w:rPr>
        <w:lastRenderedPageBreak/>
        <w:t>Итоговый контроль</w:t>
      </w:r>
    </w:p>
    <w:p w:rsidR="003222E0" w:rsidRPr="003222E0" w:rsidRDefault="003222E0" w:rsidP="003222E0">
      <w:pPr>
        <w:spacing w:line="324" w:lineRule="auto"/>
        <w:ind w:firstLine="709"/>
        <w:jc w:val="both"/>
        <w:rPr>
          <w:rFonts w:eastAsia="Calibri" w:cs="Times New Roman"/>
          <w:b/>
          <w:sz w:val="28"/>
          <w:szCs w:val="28"/>
        </w:rPr>
      </w:pPr>
      <w:r w:rsidRPr="003222E0">
        <w:rPr>
          <w:rFonts w:eastAsia="Calibri" w:cs="Times New Roman"/>
          <w:b/>
          <w:sz w:val="28"/>
          <w:szCs w:val="28"/>
        </w:rPr>
        <w:t>Тест 1  Выполнение нижней прямой подачи.</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 xml:space="preserve">Оценка «отлично»: Технически правильное выполнение 5  подач и перелет мяча через сетку и попадание в площадку 4 раза. </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 xml:space="preserve">Оценка «хорошо»:  Выполнение 5 подач с незначительными ошибками,  из них мяч  перелетает через сетку  3 раза  и   попадает  в площадку.   </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 xml:space="preserve">Оценка «удовлетворительно»: Выполнение  5 подач с грубыми ошибками, но мяч перелетает через сетку 2 раза   и   попадает  в площадку. </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Оценка «неудовлетворительно»:  Неправильное выполнение подачи и мяч не перелетает через сетку ни разу.   Количество выполнения 5 раз.</w:t>
      </w:r>
    </w:p>
    <w:p w:rsidR="003222E0" w:rsidRPr="003222E0" w:rsidRDefault="003222E0" w:rsidP="003222E0">
      <w:pPr>
        <w:spacing w:line="324" w:lineRule="auto"/>
        <w:ind w:firstLine="709"/>
        <w:jc w:val="both"/>
        <w:rPr>
          <w:rFonts w:eastAsia="Calibri" w:cs="Times New Roman"/>
          <w:sz w:val="28"/>
          <w:szCs w:val="28"/>
        </w:rPr>
      </w:pP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b/>
          <w:sz w:val="28"/>
          <w:szCs w:val="28"/>
        </w:rPr>
        <w:t>Тест 2  Штрафные броски.</w:t>
      </w:r>
      <w:r w:rsidRPr="003222E0">
        <w:rPr>
          <w:rFonts w:eastAsia="Calibri" w:cs="Times New Roman"/>
          <w:b/>
          <w:bCs/>
          <w:sz w:val="28"/>
          <w:szCs w:val="28"/>
        </w:rPr>
        <w:t xml:space="preserve"> </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Оценка «отлично»: Технически правильное выполнение штрафного броска  - из  5 - 4 попадания.</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 xml:space="preserve">Оценка «хорошо»: Выполнение штрафного броска  незначительными ошибками из 5 -   3 попадания.  </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 xml:space="preserve">Оценка «удовлетворительно»: Выполнение штрафного броска с грубыми ошибками,  из 5 - 2 попадания.   </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Оценка «неудовлетворительно»:  Неправильное выполнение штрафного броска и из 5 ни одного попадания.</w:t>
      </w:r>
    </w:p>
    <w:p w:rsidR="003222E0" w:rsidRPr="003222E0" w:rsidRDefault="003222E0" w:rsidP="003222E0">
      <w:pPr>
        <w:spacing w:line="324" w:lineRule="auto"/>
        <w:ind w:firstLine="709"/>
        <w:jc w:val="both"/>
        <w:rPr>
          <w:rFonts w:eastAsia="Calibri" w:cs="Times New Roman"/>
          <w:sz w:val="28"/>
          <w:szCs w:val="28"/>
        </w:rPr>
      </w:pPr>
    </w:p>
    <w:p w:rsidR="003222E0" w:rsidRPr="003222E0" w:rsidRDefault="003222E0" w:rsidP="003222E0">
      <w:pPr>
        <w:spacing w:line="324" w:lineRule="auto"/>
        <w:ind w:firstLine="709"/>
        <w:jc w:val="both"/>
        <w:rPr>
          <w:rFonts w:eastAsia="Calibri" w:cs="Times New Roman"/>
          <w:b/>
          <w:sz w:val="28"/>
          <w:szCs w:val="28"/>
        </w:rPr>
      </w:pPr>
      <w:r w:rsidRPr="003222E0">
        <w:rPr>
          <w:rFonts w:eastAsia="Calibri" w:cs="Times New Roman"/>
          <w:b/>
          <w:sz w:val="28"/>
          <w:szCs w:val="28"/>
        </w:rPr>
        <w:t>Тест 3  Бег 100 м на время.</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Юноши</w:t>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t xml:space="preserve">Девушки   </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оценка «5» - 13.6</w:t>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t>оценка «5» - 16.2</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оценка «4» - 14.5</w:t>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t>оценка «4» - 17.0</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оценка «3» - 15.0</w:t>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t>оценка «3» - 17.8</w:t>
      </w:r>
    </w:p>
    <w:p w:rsidR="003222E0" w:rsidRPr="003222E0" w:rsidRDefault="003222E0" w:rsidP="003222E0">
      <w:pPr>
        <w:spacing w:line="324" w:lineRule="auto"/>
        <w:ind w:firstLine="709"/>
        <w:jc w:val="both"/>
        <w:rPr>
          <w:rFonts w:eastAsia="Calibri" w:cs="Times New Roman"/>
          <w:sz w:val="28"/>
          <w:szCs w:val="28"/>
        </w:rPr>
      </w:pPr>
      <w:r w:rsidRPr="003222E0">
        <w:rPr>
          <w:rFonts w:eastAsia="Calibri" w:cs="Times New Roman"/>
          <w:sz w:val="28"/>
          <w:szCs w:val="28"/>
        </w:rPr>
        <w:t>оценка «2» - более 14.8</w:t>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r>
      <w:r w:rsidRPr="003222E0">
        <w:rPr>
          <w:rFonts w:eastAsia="Calibri" w:cs="Times New Roman"/>
          <w:sz w:val="28"/>
          <w:szCs w:val="28"/>
        </w:rPr>
        <w:tab/>
        <w:t>оценка «2» - более 17.8</w:t>
      </w:r>
    </w:p>
    <w:p w:rsidR="003222E0" w:rsidRPr="003222E0" w:rsidRDefault="003222E0" w:rsidP="003222E0">
      <w:pPr>
        <w:spacing w:line="276" w:lineRule="auto"/>
        <w:jc w:val="both"/>
        <w:rPr>
          <w:rFonts w:eastAsia="Calibri" w:cs="Times New Roman"/>
          <w:bCs/>
          <w:sz w:val="28"/>
          <w:szCs w:val="28"/>
        </w:rPr>
      </w:pPr>
    </w:p>
    <w:p w:rsidR="003222E0" w:rsidRPr="003222E0" w:rsidRDefault="003222E0" w:rsidP="003222E0">
      <w:pPr>
        <w:spacing w:line="276" w:lineRule="auto"/>
        <w:jc w:val="both"/>
        <w:rPr>
          <w:rFonts w:eastAsia="Calibri" w:cs="Times New Roman"/>
          <w:bCs/>
          <w:sz w:val="28"/>
          <w:szCs w:val="28"/>
        </w:rPr>
      </w:pPr>
    </w:p>
    <w:p w:rsidR="003222E0" w:rsidRPr="003222E0" w:rsidRDefault="003222E0" w:rsidP="003222E0">
      <w:pPr>
        <w:spacing w:line="276" w:lineRule="auto"/>
        <w:jc w:val="both"/>
        <w:rPr>
          <w:rFonts w:eastAsia="Calibri" w:cs="Times New Roman"/>
          <w:bCs/>
          <w:sz w:val="28"/>
          <w:szCs w:val="28"/>
        </w:rPr>
      </w:pPr>
    </w:p>
    <w:p w:rsidR="003222E0" w:rsidRPr="003222E0" w:rsidRDefault="003222E0" w:rsidP="003222E0">
      <w:pPr>
        <w:spacing w:after="200" w:line="276" w:lineRule="auto"/>
        <w:rPr>
          <w:rFonts w:ascii="Calibri" w:eastAsia="Calibri" w:hAnsi="Calibri" w:cs="Times New Roman"/>
          <w:sz w:val="22"/>
        </w:rPr>
      </w:pPr>
    </w:p>
    <w:p w:rsidR="003222E0" w:rsidRPr="003222E0" w:rsidRDefault="003222E0" w:rsidP="003222E0">
      <w:pPr>
        <w:spacing w:after="200" w:line="276" w:lineRule="auto"/>
        <w:rPr>
          <w:rFonts w:ascii="Calibri" w:eastAsia="Calibri" w:hAnsi="Calibri" w:cs="Times New Roman"/>
          <w:sz w:val="22"/>
        </w:rPr>
      </w:pPr>
    </w:p>
    <w:p w:rsidR="00D667FF" w:rsidRDefault="003222E0">
      <w:pPr>
        <w:rPr>
          <w:rFonts w:ascii="Calibri" w:eastAsia="Calibri" w:hAnsi="Calibri" w:cs="Times New Roman"/>
          <w:sz w:val="22"/>
        </w:rPr>
      </w:pPr>
      <w:r>
        <w:rPr>
          <w:rFonts w:ascii="Calibri" w:eastAsia="Calibri" w:hAnsi="Calibri" w:cs="Times New Roman"/>
          <w:sz w:val="22"/>
        </w:rPr>
        <w:br w:type="page"/>
      </w:r>
    </w:p>
    <w:p w:rsidR="003222E0" w:rsidRDefault="003222E0">
      <w:pPr>
        <w:rPr>
          <w:rFonts w:ascii="Calibri" w:eastAsia="Calibri" w:hAnsi="Calibri" w:cs="Times New Roman"/>
          <w:sz w:val="22"/>
        </w:rPr>
      </w:pPr>
    </w:p>
    <w:p w:rsidR="003222E0" w:rsidRPr="003222E0" w:rsidRDefault="009344B9" w:rsidP="003222E0">
      <w:pPr>
        <w:spacing w:after="200" w:line="276" w:lineRule="auto"/>
        <w:rPr>
          <w:rFonts w:ascii="Calibri" w:eastAsia="Calibri" w:hAnsi="Calibri" w:cs="Times New Roman"/>
          <w:sz w:val="22"/>
        </w:rPr>
      </w:pPr>
      <w:r>
        <w:rPr>
          <w:noProof/>
          <w:lang w:eastAsia="ru-RU"/>
        </w:rPr>
        <w:drawing>
          <wp:inline distT="0" distB="0" distL="0" distR="0" wp14:anchorId="29515F0B" wp14:editId="63C2B6F4">
            <wp:extent cx="6125210" cy="8618220"/>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6125210" cy="8618220"/>
                    </a:xfrm>
                    <a:prstGeom prst="rect">
                      <a:avLst/>
                    </a:prstGeom>
                  </pic:spPr>
                </pic:pic>
              </a:graphicData>
            </a:graphic>
          </wp:inline>
        </w:drawing>
      </w:r>
    </w:p>
    <w:p w:rsidR="003222E0" w:rsidRPr="003222E0" w:rsidRDefault="003222E0" w:rsidP="003222E0">
      <w:pPr>
        <w:spacing w:after="200" w:line="276" w:lineRule="auto"/>
        <w:rPr>
          <w:rFonts w:ascii="Calibri" w:eastAsia="Calibri" w:hAnsi="Calibri" w:cs="Times New Roman"/>
          <w:sz w:val="22"/>
        </w:rPr>
      </w:pPr>
    </w:p>
    <w:p w:rsidR="00E56142" w:rsidRPr="00A20F96" w:rsidRDefault="00F134A7" w:rsidP="00E56142">
      <w:r>
        <w:rPr>
          <w:noProof/>
          <w:lang w:eastAsia="ru-RU"/>
        </w:rPr>
        <w:lastRenderedPageBreak/>
        <w:drawing>
          <wp:inline distT="0" distB="0" distL="0" distR="0" wp14:anchorId="6292CA84" wp14:editId="4CA46AE4">
            <wp:extent cx="6089015" cy="8618220"/>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6089015" cy="8618220"/>
                    </a:xfrm>
                    <a:prstGeom prst="rect">
                      <a:avLst/>
                    </a:prstGeom>
                  </pic:spPr>
                </pic:pic>
              </a:graphicData>
            </a:graphic>
          </wp:inline>
        </w:drawing>
      </w:r>
    </w:p>
    <w:sectPr w:rsidR="00E56142" w:rsidRPr="00A20F96" w:rsidSect="007861A6">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309A" w:rsidRDefault="001E309A" w:rsidP="00BE7979">
      <w:r>
        <w:separator/>
      </w:r>
    </w:p>
  </w:endnote>
  <w:endnote w:type="continuationSeparator" w:id="0">
    <w:p w:rsidR="001E309A" w:rsidRDefault="001E309A" w:rsidP="00BE79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Liberation Serif">
    <w:altName w:val="Times New Roman"/>
    <w:charset w:val="01"/>
    <w:family w:val="roman"/>
    <w:pitch w:val="variable"/>
  </w:font>
  <w:font w:name="Noto Sans CJK SC Regular">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DejaVu Sans">
    <w:altName w:val="Verdana"/>
    <w:charset w:val="00"/>
    <w:family w:val="auto"/>
    <w:pitch w:val="default"/>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OfficinaSansBookC">
    <w:altName w:val="Calibri"/>
    <w:panose1 w:val="00000000000000000000"/>
    <w:charset w:val="00"/>
    <w:family w:val="roman"/>
    <w:notTrueType/>
    <w:pitch w:val="default"/>
  </w:font>
  <w:font w:name="Arial Cyr">
    <w:panose1 w:val="00000000000000000000"/>
    <w:charset w:val="00"/>
    <w:family w:val="roman"/>
    <w:notTrueType/>
    <w:pitch w:val="default"/>
  </w:font>
  <w:font w:name="Century Schoolbook">
    <w:panose1 w:val="02040604050505020304"/>
    <w:charset w:val="CC"/>
    <w:family w:val="roman"/>
    <w:pitch w:val="variable"/>
    <w:sig w:usb0="00000287" w:usb1="00000000" w:usb2="00000000" w:usb3="00000000" w:csb0="0000009F" w:csb1="00000000"/>
  </w:font>
  <w:font w:name="YS Text">
    <w:altName w:val="Cambri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1CD" w:rsidRDefault="00FB61CD">
    <w:pPr>
      <w:pStyle w:val="ab"/>
      <w:jc w:val="center"/>
    </w:pPr>
    <w:r w:rsidRPr="0035105F">
      <w:fldChar w:fldCharType="begin"/>
    </w:r>
    <w:r w:rsidRPr="0035105F">
      <w:instrText>PAGE   \* MERGEFORMAT</w:instrText>
    </w:r>
    <w:r w:rsidRPr="0035105F">
      <w:fldChar w:fldCharType="separate"/>
    </w:r>
    <w:r w:rsidR="004A49F0">
      <w:rPr>
        <w:noProof/>
      </w:rPr>
      <w:t>3</w:t>
    </w:r>
    <w:r w:rsidRPr="0035105F">
      <w:fldChar w:fldCharType="end"/>
    </w:r>
  </w:p>
  <w:p w:rsidR="00FB61CD" w:rsidRDefault="00FB61CD">
    <w:pPr>
      <w:pStyle w:val="ab"/>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6378753"/>
      <w:docPartObj>
        <w:docPartGallery w:val="Page Numbers (Bottom of Page)"/>
        <w:docPartUnique/>
      </w:docPartObj>
    </w:sdtPr>
    <w:sdtContent>
      <w:p w:rsidR="00FB61CD" w:rsidRDefault="00FB61CD">
        <w:pPr>
          <w:pStyle w:val="ab"/>
          <w:jc w:val="center"/>
        </w:pPr>
        <w:r>
          <w:fldChar w:fldCharType="begin"/>
        </w:r>
        <w:r>
          <w:instrText>PAGE   \* MERGEFORMAT</w:instrText>
        </w:r>
        <w:r>
          <w:fldChar w:fldCharType="separate"/>
        </w:r>
        <w:r w:rsidR="004A49F0">
          <w:rPr>
            <w:noProof/>
          </w:rPr>
          <w:t>281</w:t>
        </w:r>
        <w:r>
          <w:fldChar w:fldCharType="end"/>
        </w:r>
      </w:p>
    </w:sdtContent>
  </w:sdt>
  <w:p w:rsidR="00FB61CD" w:rsidRDefault="00FB61CD">
    <w:pPr>
      <w:pStyle w:val="ab"/>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4129647"/>
      <w:docPartObj>
        <w:docPartGallery w:val="Page Numbers (Bottom of Page)"/>
        <w:docPartUnique/>
      </w:docPartObj>
    </w:sdtPr>
    <w:sdtContent>
      <w:p w:rsidR="00FB61CD" w:rsidRDefault="00FB61CD">
        <w:pPr>
          <w:pStyle w:val="ab"/>
          <w:jc w:val="center"/>
        </w:pPr>
        <w:r>
          <w:fldChar w:fldCharType="begin"/>
        </w:r>
        <w:r>
          <w:instrText>PAGE   \* MERGEFORMAT</w:instrText>
        </w:r>
        <w:r>
          <w:fldChar w:fldCharType="separate"/>
        </w:r>
        <w:r w:rsidR="004A49F0">
          <w:rPr>
            <w:noProof/>
          </w:rPr>
          <w:t>286</w:t>
        </w:r>
        <w:r>
          <w:fldChar w:fldCharType="end"/>
        </w:r>
      </w:p>
    </w:sdtContent>
  </w:sdt>
  <w:p w:rsidR="00FB61CD" w:rsidRDefault="00FB61CD">
    <w:pPr>
      <w:pStyle w:val="ab"/>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0418288"/>
      <w:docPartObj>
        <w:docPartGallery w:val="Page Numbers (Bottom of Page)"/>
        <w:docPartUnique/>
      </w:docPartObj>
    </w:sdtPr>
    <w:sdtContent>
      <w:p w:rsidR="007861A6" w:rsidRDefault="007861A6">
        <w:pPr>
          <w:pStyle w:val="ab"/>
          <w:jc w:val="center"/>
        </w:pPr>
        <w:r>
          <w:fldChar w:fldCharType="begin"/>
        </w:r>
        <w:r>
          <w:instrText>PAGE   \* MERGEFORMAT</w:instrText>
        </w:r>
        <w:r>
          <w:fldChar w:fldCharType="separate"/>
        </w:r>
        <w:r w:rsidR="004A49F0">
          <w:rPr>
            <w:noProof/>
          </w:rPr>
          <w:t>406</w:t>
        </w:r>
        <w:r>
          <w:fldChar w:fldCharType="end"/>
        </w:r>
      </w:p>
    </w:sdtContent>
  </w:sdt>
  <w:p w:rsidR="00FB61CD" w:rsidRDefault="00FB61CD">
    <w:pPr>
      <w:pStyle w:val="1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9473185"/>
      <w:docPartObj>
        <w:docPartGallery w:val="Page Numbers (Bottom of Page)"/>
        <w:docPartUnique/>
      </w:docPartObj>
    </w:sdtPr>
    <w:sdtContent>
      <w:p w:rsidR="007861A6" w:rsidRDefault="007861A6">
        <w:pPr>
          <w:pStyle w:val="ab"/>
          <w:jc w:val="center"/>
        </w:pPr>
        <w:r>
          <w:fldChar w:fldCharType="begin"/>
        </w:r>
        <w:r>
          <w:instrText>PAGE   \* MERGEFORMAT</w:instrText>
        </w:r>
        <w:r>
          <w:fldChar w:fldCharType="separate"/>
        </w:r>
        <w:r w:rsidR="004A49F0">
          <w:rPr>
            <w:noProof/>
          </w:rPr>
          <w:t>1</w:t>
        </w:r>
        <w:r>
          <w:fldChar w:fldCharType="end"/>
        </w:r>
      </w:p>
    </w:sdtContent>
  </w:sdt>
  <w:p w:rsidR="00FB61CD" w:rsidRDefault="00FB61CD">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1CD" w:rsidRDefault="00FB61CD" w:rsidP="00BE7979">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FB61CD" w:rsidRDefault="00FB61CD">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1CD" w:rsidRDefault="00FB61CD" w:rsidP="00BE7979">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sidR="004A49F0">
      <w:rPr>
        <w:rStyle w:val="ad"/>
        <w:noProof/>
      </w:rPr>
      <w:t>19</w:t>
    </w:r>
    <w:r>
      <w:rPr>
        <w:rStyle w:val="ad"/>
      </w:rPr>
      <w:fldChar w:fldCharType="end"/>
    </w:r>
  </w:p>
  <w:p w:rsidR="00FB61CD" w:rsidRDefault="00FB61CD">
    <w:pPr>
      <w:pStyle w:val="a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3671488"/>
      <w:docPartObj>
        <w:docPartGallery w:val="Page Numbers (Bottom of Page)"/>
        <w:docPartUnique/>
      </w:docPartObj>
    </w:sdtPr>
    <w:sdtContent>
      <w:p w:rsidR="00FB61CD" w:rsidRDefault="00FB61CD">
        <w:pPr>
          <w:pStyle w:val="ab"/>
          <w:jc w:val="center"/>
        </w:pPr>
        <w:r>
          <w:fldChar w:fldCharType="begin"/>
        </w:r>
        <w:r>
          <w:instrText>PAGE   \* MERGEFORMAT</w:instrText>
        </w:r>
        <w:r>
          <w:fldChar w:fldCharType="separate"/>
        </w:r>
        <w:r w:rsidR="004A49F0">
          <w:rPr>
            <w:noProof/>
          </w:rPr>
          <w:t>24</w:t>
        </w:r>
        <w:r>
          <w:fldChar w:fldCharType="end"/>
        </w:r>
      </w:p>
    </w:sdtContent>
  </w:sdt>
  <w:p w:rsidR="00FB61CD" w:rsidRDefault="00FB61CD">
    <w:pPr>
      <w:pStyle w:val="ab"/>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8922789"/>
      <w:docPartObj>
        <w:docPartGallery w:val="Page Numbers (Bottom of Page)"/>
        <w:docPartUnique/>
      </w:docPartObj>
    </w:sdtPr>
    <w:sdtContent>
      <w:p w:rsidR="00FB61CD" w:rsidRDefault="00FB61CD">
        <w:pPr>
          <w:pStyle w:val="ab"/>
          <w:jc w:val="center"/>
        </w:pPr>
        <w:r>
          <w:fldChar w:fldCharType="begin"/>
        </w:r>
        <w:r>
          <w:instrText>PAGE   \* MERGEFORMAT</w:instrText>
        </w:r>
        <w:r>
          <w:fldChar w:fldCharType="separate"/>
        </w:r>
        <w:r w:rsidR="004A49F0">
          <w:rPr>
            <w:noProof/>
          </w:rPr>
          <w:t>65</w:t>
        </w:r>
        <w:r>
          <w:fldChar w:fldCharType="end"/>
        </w:r>
      </w:p>
    </w:sdtContent>
  </w:sdt>
  <w:p w:rsidR="00FB61CD" w:rsidRDefault="00FB61CD">
    <w:pPr>
      <w:pStyle w:val="ab"/>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1CD" w:rsidRDefault="00FB61CD">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Pr>
        <w:rStyle w:val="ad"/>
        <w:noProof/>
      </w:rPr>
      <w:t>5</w:t>
    </w:r>
    <w:r>
      <w:rPr>
        <w:rStyle w:val="ad"/>
      </w:rPr>
      <w:fldChar w:fldCharType="end"/>
    </w:r>
  </w:p>
  <w:p w:rsidR="00FB61CD" w:rsidRDefault="00FB61CD">
    <w:pPr>
      <w:pStyle w:val="ab"/>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1CD" w:rsidRDefault="00FB61CD">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4A49F0">
      <w:rPr>
        <w:rStyle w:val="ad"/>
        <w:noProof/>
      </w:rPr>
      <w:t>86</w:t>
    </w:r>
    <w:r>
      <w:rPr>
        <w:rStyle w:val="ad"/>
      </w:rPr>
      <w:fldChar w:fldCharType="end"/>
    </w:r>
  </w:p>
  <w:p w:rsidR="00FB61CD" w:rsidRDefault="00FB61CD">
    <w:pPr>
      <w:pStyle w:val="ab"/>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1CD" w:rsidRDefault="00FB61CD">
    <w:pPr>
      <w:pStyle w:val="ab"/>
      <w:jc w:val="center"/>
    </w:pPr>
    <w:r>
      <w:rPr>
        <w:rStyle w:val="ad"/>
      </w:rPr>
      <w:fldChar w:fldCharType="begin"/>
    </w:r>
    <w:r>
      <w:rPr>
        <w:rStyle w:val="ad"/>
      </w:rPr>
      <w:instrText xml:space="preserve"> PAGE </w:instrText>
    </w:r>
    <w:r>
      <w:rPr>
        <w:rStyle w:val="ad"/>
      </w:rPr>
      <w:fldChar w:fldCharType="separate"/>
    </w:r>
    <w:r w:rsidR="004A49F0">
      <w:rPr>
        <w:rStyle w:val="ad"/>
        <w:noProof/>
      </w:rPr>
      <w:t>171</w:t>
    </w:r>
    <w:r>
      <w:rPr>
        <w:rStyle w:val="ad"/>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309A" w:rsidRDefault="001E309A" w:rsidP="00BE7979">
      <w:r>
        <w:separator/>
      </w:r>
    </w:p>
  </w:footnote>
  <w:footnote w:type="continuationSeparator" w:id="0">
    <w:p w:rsidR="001E309A" w:rsidRDefault="001E309A" w:rsidP="00BE7979">
      <w:r>
        <w:continuationSeparator/>
      </w:r>
    </w:p>
  </w:footnote>
  <w:footnote w:id="1">
    <w:p w:rsidR="00FB61CD" w:rsidRDefault="00FB61CD" w:rsidP="00E56142">
      <w:pPr>
        <w:pStyle w:val="af2"/>
      </w:pPr>
      <w:r>
        <w:rPr>
          <w:rStyle w:val="af7"/>
        </w:rPr>
        <w:footnoteRef/>
      </w:r>
      <w:r>
        <w:t xml:space="preserve"> Указываются личностные и метапредметные результаты из ФГОС СОО </w:t>
      </w:r>
      <w:r w:rsidRPr="00B00E72">
        <w:t>(в последней редакции от 12.08.2022)</w:t>
      </w:r>
      <w:r>
        <w:t xml:space="preserve"> в отглагольной форме, формируемые общеобразовательной дисциплиной</w:t>
      </w:r>
    </w:p>
  </w:footnote>
  <w:footnote w:id="2">
    <w:p w:rsidR="00FB61CD" w:rsidRDefault="00FB61CD" w:rsidP="00E56142">
      <w:pPr>
        <w:pStyle w:val="af2"/>
      </w:pPr>
      <w:r>
        <w:rPr>
          <w:rStyle w:val="af7"/>
        </w:rPr>
        <w:footnoteRef/>
      </w:r>
      <w:r>
        <w:t xml:space="preserve"> </w:t>
      </w:r>
      <w:r w:rsidRPr="002D1F60">
        <w:t xml:space="preserve">Дисциплинарные (предметные) результаты указываются в соответствии с их полным перечнем во </w:t>
      </w:r>
      <w:r>
        <w:t xml:space="preserve">ФГОС СОО </w:t>
      </w:r>
      <w:r w:rsidRPr="00B00E72">
        <w:t>(в последней редакции от 12.08.2022)</w:t>
      </w:r>
    </w:p>
  </w:footnote>
  <w:footnote w:id="3">
    <w:p w:rsidR="00FB61CD" w:rsidRPr="00DA70BF" w:rsidRDefault="00FB61CD" w:rsidP="00A20F96">
      <w:pPr>
        <w:pStyle w:val="af2"/>
        <w:jc w:val="both"/>
      </w:pPr>
      <w:r w:rsidRPr="00FC160C">
        <w:rPr>
          <w:rStyle w:val="af7"/>
        </w:rPr>
        <w:footnoteRef/>
      </w:r>
      <w:r w:rsidRPr="004850E8">
        <w:t xml:space="preserve"> </w:t>
      </w:r>
      <w:r w:rsidRPr="00DA70BF">
        <w:rPr>
          <w:i/>
        </w:rPr>
        <w:t>Дисциплинарные (предметные) результаты указываются в соответствии с их полным перечнем во ФГОС СОО</w:t>
      </w:r>
      <w:r w:rsidRPr="00DA70BF">
        <w:t xml:space="preserve"> от 1</w:t>
      </w:r>
      <w:r>
        <w:t>1</w:t>
      </w:r>
      <w:r w:rsidRPr="00DA70BF">
        <w:t>.05.2012г. № 413 (в последней редакции)</w:t>
      </w:r>
      <w:r w:rsidRPr="00DA70BF">
        <w:rPr>
          <w:i/>
        </w:rPr>
        <w:t xml:space="preserve">: для базового уровня изучения </w:t>
      </w:r>
    </w:p>
  </w:footnote>
  <w:footnote w:id="4">
    <w:p w:rsidR="00FB61CD" w:rsidRPr="004B7BF9" w:rsidRDefault="00FB61CD" w:rsidP="00A20F96">
      <w:pPr>
        <w:pStyle w:val="af2"/>
      </w:pPr>
      <w:r>
        <w:rPr>
          <w:rStyle w:val="af7"/>
        </w:rPr>
        <w:footnoteRef/>
      </w:r>
      <w:r w:rsidRPr="006F7B60">
        <w:t xml:space="preserve"> </w:t>
      </w:r>
      <w:r w:rsidRPr="004B7BF9">
        <w:rPr>
          <w:i/>
        </w:rPr>
        <w:t>Профессионально-ориентированно</w:t>
      </w:r>
      <w:r>
        <w:rPr>
          <w:i/>
        </w:rPr>
        <w:t>е</w:t>
      </w:r>
      <w:r w:rsidRPr="004B7BF9">
        <w:rPr>
          <w:i/>
        </w:rPr>
        <w:t xml:space="preserve"> содержание</w:t>
      </w:r>
    </w:p>
  </w:footnote>
  <w:footnote w:id="5">
    <w:p w:rsidR="00FB61CD" w:rsidRDefault="00FB61CD" w:rsidP="007027F1">
      <w:pPr>
        <w:pStyle w:val="af2"/>
      </w:pPr>
      <w:r>
        <w:rPr>
          <w:rStyle w:val="af7"/>
        </w:rPr>
        <w:footnoteRef/>
      </w:r>
      <w:r>
        <w:t xml:space="preserve"> Указываются личностные и метапредметные результаты из ФГОС СОО </w:t>
      </w:r>
      <w:r w:rsidRPr="00B00E72">
        <w:t>(в последней редакции от 12.08.2022)</w:t>
      </w:r>
      <w:r>
        <w:t xml:space="preserve"> в отглагольной форме, формируемые общеобразовательной дисциплиной</w:t>
      </w:r>
    </w:p>
  </w:footnote>
  <w:footnote w:id="6">
    <w:p w:rsidR="00FB61CD" w:rsidRDefault="00FB61CD" w:rsidP="007027F1">
      <w:pPr>
        <w:pStyle w:val="af2"/>
      </w:pPr>
      <w:r>
        <w:rPr>
          <w:rStyle w:val="af7"/>
        </w:rPr>
        <w:footnoteRef/>
      </w:r>
      <w:r>
        <w:t xml:space="preserve"> </w:t>
      </w:r>
      <w:r w:rsidRPr="002D1F60">
        <w:t xml:space="preserve">Дисциплинарные (предметные) результаты указываются в соответствии с их полным перечнем во </w:t>
      </w:r>
      <w:r>
        <w:t xml:space="preserve">ФГОС СОО </w:t>
      </w:r>
      <w:r w:rsidRPr="00B00E72">
        <w:t>(в последней редакции от 12.08.2022)</w:t>
      </w:r>
    </w:p>
  </w:footnote>
  <w:footnote w:id="7">
    <w:p w:rsidR="00FB61CD" w:rsidRPr="00EB1BC9" w:rsidRDefault="00FB61CD" w:rsidP="001A58AC">
      <w:pPr>
        <w:pStyle w:val="af2"/>
      </w:pPr>
      <w:r w:rsidRPr="00EB1BC9">
        <w:rPr>
          <w:rStyle w:val="af7"/>
        </w:rPr>
        <w:footnoteRef/>
      </w:r>
      <w:bookmarkStart w:id="23" w:name="_Hlk113961148"/>
      <w:r w:rsidRPr="00EB1BC9">
        <w:t>Дисциплинарные (предметные) результаты указываются в соответствии с их полным перечнем во ФГОС СОО от 17.05.2012г. № 413 (в последней редакции от 12.08.2022)</w:t>
      </w:r>
      <w:bookmarkEnd w:id="23"/>
    </w:p>
  </w:footnote>
  <w:footnote w:id="8">
    <w:p w:rsidR="00FB61CD" w:rsidRDefault="00FB61CD" w:rsidP="001A58AC">
      <w:pPr>
        <w:pStyle w:val="af2"/>
        <w:rPr>
          <w:rFonts w:ascii="OfficinaSansBookC" w:hAnsi="OfficinaSansBookC"/>
        </w:rPr>
      </w:pPr>
      <w:r>
        <w:rPr>
          <w:rStyle w:val="af7"/>
          <w:rFonts w:ascii="OfficinaSansBookC" w:hAnsi="OfficinaSansBookC"/>
        </w:rPr>
        <w:footnoteRef/>
      </w:r>
      <w:r>
        <w:rPr>
          <w:rFonts w:ascii="OfficinaSansBookC" w:hAnsi="OfficinaSansBookC"/>
        </w:rPr>
        <w:t xml:space="preserve"> </w:t>
      </w:r>
      <w:r w:rsidRPr="00F206E7">
        <w:t>ПК указываются в соответствии с ФГОС реализуемой профессии / специальности СПО</w:t>
      </w:r>
    </w:p>
  </w:footnote>
  <w:footnote w:id="9">
    <w:p w:rsidR="00FB61CD" w:rsidRDefault="00FB61CD" w:rsidP="003222E0">
      <w:pPr>
        <w:pStyle w:val="af2"/>
      </w:pPr>
      <w:r>
        <w:rPr>
          <w:rStyle w:val="af7"/>
        </w:rPr>
        <w:footnoteRef/>
      </w:r>
      <w:r>
        <w:t xml:space="preserve"> Указываются личностные и метапредметные результаты из ФГОС СОО </w:t>
      </w:r>
      <w:r w:rsidRPr="00B00E72">
        <w:t>(в последней редакции от 12.08.2022)</w:t>
      </w:r>
      <w:r>
        <w:t xml:space="preserve"> в отглагольной форме, формируемые общеобразовательной дисциплиной</w:t>
      </w:r>
    </w:p>
  </w:footnote>
  <w:footnote w:id="10">
    <w:p w:rsidR="00FB61CD" w:rsidRDefault="00FB61CD" w:rsidP="003222E0">
      <w:pPr>
        <w:pStyle w:val="af2"/>
      </w:pPr>
      <w:r>
        <w:rPr>
          <w:rStyle w:val="af7"/>
        </w:rPr>
        <w:footnoteRef/>
      </w:r>
      <w:r>
        <w:t xml:space="preserve"> </w:t>
      </w:r>
      <w:r w:rsidRPr="002D1F60">
        <w:t xml:space="preserve">Дисциплинарные (предметные) результаты указываются в соответствии с их полным перечнем во </w:t>
      </w:r>
      <w:r>
        <w:t xml:space="preserve">ФГОС СОО </w:t>
      </w:r>
      <w:r w:rsidRPr="00B00E72">
        <w:t>(в последней редакции от 12.08.2022)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1CD" w:rsidRDefault="00FB61CD">
    <w:pPr>
      <w:pStyle w:val="a9"/>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1CD" w:rsidRDefault="00FB61CD">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7FFD720"/>
    <w:multiLevelType w:val="hybridMultilevel"/>
    <w:tmpl w:val="4254FBF6"/>
    <w:lvl w:ilvl="0" w:tplc="0409000F">
      <w:start w:val="1"/>
      <w:numFmt w:val="decimal"/>
      <w:lvlText w:val="%1."/>
      <w:lvlJc w:val="left"/>
      <w:pPr>
        <w:ind w:left="1600" w:hanging="400"/>
      </w:pPr>
    </w:lvl>
    <w:lvl w:ilvl="1" w:tplc="4392858C">
      <w:start w:val="1"/>
      <w:numFmt w:val="lowerLetter"/>
      <w:lvlText w:val="%2."/>
      <w:lvlJc w:val="left"/>
      <w:pPr>
        <w:ind w:left="2000" w:hanging="400"/>
      </w:pPr>
    </w:lvl>
    <w:lvl w:ilvl="2" w:tplc="0409001B">
      <w:start w:val="1"/>
      <w:numFmt w:val="lowerRoman"/>
      <w:lvlText w:val="%3."/>
      <w:lvlJc w:val="left"/>
      <w:pPr>
        <w:ind w:left="2400" w:hanging="400"/>
      </w:pPr>
    </w:lvl>
    <w:lvl w:ilvl="3" w:tplc="0409000F">
      <w:start w:val="1"/>
      <w:numFmt w:val="decimal"/>
      <w:lvlText w:val="%4."/>
      <w:lvlJc w:val="left"/>
      <w:pPr>
        <w:ind w:left="2800" w:hanging="400"/>
      </w:pPr>
    </w:lvl>
    <w:lvl w:ilvl="4" w:tplc="4392858C">
      <w:start w:val="1"/>
      <w:numFmt w:val="lowerLetter"/>
      <w:lvlText w:val="%5."/>
      <w:lvlJc w:val="left"/>
      <w:pPr>
        <w:ind w:left="3200" w:hanging="400"/>
      </w:pPr>
    </w:lvl>
    <w:lvl w:ilvl="5" w:tplc="0409001B">
      <w:start w:val="1"/>
      <w:numFmt w:val="lowerRoman"/>
      <w:lvlText w:val="%6."/>
      <w:lvlJc w:val="left"/>
      <w:pPr>
        <w:ind w:left="3600" w:hanging="400"/>
      </w:pPr>
    </w:lvl>
    <w:lvl w:ilvl="6" w:tplc="0409000F">
      <w:start w:val="1"/>
      <w:numFmt w:val="decimal"/>
      <w:lvlText w:val="%7."/>
      <w:lvlJc w:val="left"/>
      <w:pPr>
        <w:ind w:left="4000" w:hanging="400"/>
      </w:pPr>
    </w:lvl>
    <w:lvl w:ilvl="7" w:tplc="4392858C">
      <w:start w:val="1"/>
      <w:numFmt w:val="lowerLetter"/>
      <w:lvlText w:val="%8."/>
      <w:lvlJc w:val="left"/>
      <w:pPr>
        <w:ind w:left="4400" w:hanging="400"/>
      </w:pPr>
    </w:lvl>
    <w:lvl w:ilvl="8" w:tplc="0409001B">
      <w:start w:val="1"/>
      <w:numFmt w:val="lowerRoman"/>
      <w:lvlText w:val="%9."/>
      <w:lvlJc w:val="left"/>
      <w:pPr>
        <w:ind w:left="4800" w:hanging="400"/>
      </w:pPr>
    </w:lvl>
  </w:abstractNum>
  <w:abstractNum w:abstractNumId="1">
    <w:nsid w:val="000F6531"/>
    <w:multiLevelType w:val="hybridMultilevel"/>
    <w:tmpl w:val="91A8685A"/>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1B11B0F"/>
    <w:multiLevelType w:val="hybridMultilevel"/>
    <w:tmpl w:val="8390CCC2"/>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DD36D1"/>
    <w:multiLevelType w:val="hybridMultilevel"/>
    <w:tmpl w:val="00AC460C"/>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25F3534"/>
    <w:multiLevelType w:val="hybridMultilevel"/>
    <w:tmpl w:val="784C8C08"/>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3004CA1"/>
    <w:multiLevelType w:val="hybridMultilevel"/>
    <w:tmpl w:val="4314C026"/>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35C7C93"/>
    <w:multiLevelType w:val="hybridMultilevel"/>
    <w:tmpl w:val="4DF8B0F2"/>
    <w:lvl w:ilvl="0" w:tplc="D39CAF8A">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6911F1"/>
    <w:multiLevelType w:val="hybridMultilevel"/>
    <w:tmpl w:val="02EA165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nsid w:val="04554E66"/>
    <w:multiLevelType w:val="hybridMultilevel"/>
    <w:tmpl w:val="D05AAA32"/>
    <w:lvl w:ilvl="0" w:tplc="9A74FF9C">
      <w:start w:val="1"/>
      <w:numFmt w:val="decimal"/>
      <w:suff w:val="space"/>
      <w:lvlText w:val="%1."/>
      <w:lvlJc w:val="left"/>
      <w:pPr>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046F338C"/>
    <w:multiLevelType w:val="hybridMultilevel"/>
    <w:tmpl w:val="97260B2C"/>
    <w:lvl w:ilvl="0" w:tplc="1E8C46BE">
      <w:start w:val="1"/>
      <w:numFmt w:val="bullet"/>
      <w:lvlText w:val="-"/>
      <w:lvlJc w:val="left"/>
      <w:pPr>
        <w:ind w:left="360" w:hanging="360"/>
      </w:pPr>
      <w:rPr>
        <w:rFonts w:ascii="Arial"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049E6316"/>
    <w:multiLevelType w:val="hybridMultilevel"/>
    <w:tmpl w:val="09E28C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4D040C1"/>
    <w:multiLevelType w:val="hybridMultilevel"/>
    <w:tmpl w:val="C9F41CEC"/>
    <w:lvl w:ilvl="0" w:tplc="1E8C46BE">
      <w:start w:val="1"/>
      <w:numFmt w:val="bullet"/>
      <w:lvlText w:val="-"/>
      <w:lvlJc w:val="left"/>
      <w:pPr>
        <w:ind w:left="360" w:hanging="360"/>
      </w:pPr>
      <w:rPr>
        <w:rFonts w:ascii="Arial"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04EB5728"/>
    <w:multiLevelType w:val="hybridMultilevel"/>
    <w:tmpl w:val="E5080D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5733F35"/>
    <w:multiLevelType w:val="hybridMultilevel"/>
    <w:tmpl w:val="4816F1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5AD63C0"/>
    <w:multiLevelType w:val="multilevel"/>
    <w:tmpl w:val="EE0AA9C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05AE1D2F"/>
    <w:multiLevelType w:val="hybridMultilevel"/>
    <w:tmpl w:val="8390CCC2"/>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5FA726F"/>
    <w:multiLevelType w:val="hybridMultilevel"/>
    <w:tmpl w:val="312CE0C4"/>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062E3CBB"/>
    <w:multiLevelType w:val="hybridMultilevel"/>
    <w:tmpl w:val="9580DB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6DF4E3A"/>
    <w:multiLevelType w:val="hybridMultilevel"/>
    <w:tmpl w:val="A126DC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7770841"/>
    <w:multiLevelType w:val="hybridMultilevel"/>
    <w:tmpl w:val="A03EE4AA"/>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07881B70"/>
    <w:multiLevelType w:val="hybridMultilevel"/>
    <w:tmpl w:val="EA8A3E74"/>
    <w:lvl w:ilvl="0" w:tplc="FF6EACF0">
      <w:start w:val="1"/>
      <w:numFmt w:val="decimal"/>
      <w:lvlText w:val="%1."/>
      <w:lvlJc w:val="left"/>
      <w:pPr>
        <w:ind w:left="1776" w:hanging="360"/>
      </w:pPr>
      <w:rPr>
        <w:rFonts w:eastAsia="Times New Roman" w:hint="default"/>
        <w:sz w:val="24"/>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1">
    <w:nsid w:val="078825EA"/>
    <w:multiLevelType w:val="hybridMultilevel"/>
    <w:tmpl w:val="7502567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
    <w:nsid w:val="07AE5261"/>
    <w:multiLevelType w:val="hybridMultilevel"/>
    <w:tmpl w:val="4314C026"/>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080A19AF"/>
    <w:multiLevelType w:val="hybridMultilevel"/>
    <w:tmpl w:val="2CC62F9E"/>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08264E90"/>
    <w:multiLevelType w:val="hybridMultilevel"/>
    <w:tmpl w:val="0980E5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82C35F4"/>
    <w:multiLevelType w:val="multilevel"/>
    <w:tmpl w:val="8CD6944C"/>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6">
    <w:nsid w:val="08804A6B"/>
    <w:multiLevelType w:val="hybridMultilevel"/>
    <w:tmpl w:val="3F389BD0"/>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08C64C00"/>
    <w:multiLevelType w:val="hybridMultilevel"/>
    <w:tmpl w:val="478AC6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09953873"/>
    <w:multiLevelType w:val="hybridMultilevel"/>
    <w:tmpl w:val="F190BF20"/>
    <w:lvl w:ilvl="0" w:tplc="D438E648">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9">
    <w:nsid w:val="099F4DB0"/>
    <w:multiLevelType w:val="singleLevel"/>
    <w:tmpl w:val="4F805A84"/>
    <w:lvl w:ilvl="0">
      <w:start w:val="1"/>
      <w:numFmt w:val="decimal"/>
      <w:lvlText w:val="%1)"/>
      <w:legacy w:legacy="1" w:legacySpace="0" w:legacyIndent="254"/>
      <w:lvlJc w:val="left"/>
      <w:rPr>
        <w:rFonts w:ascii="Times New Roman" w:hAnsi="Times New Roman" w:cs="Times New Roman" w:hint="default"/>
      </w:rPr>
    </w:lvl>
  </w:abstractNum>
  <w:abstractNum w:abstractNumId="30">
    <w:nsid w:val="09B77546"/>
    <w:multiLevelType w:val="hybridMultilevel"/>
    <w:tmpl w:val="17DA8F26"/>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09EE322F"/>
    <w:multiLevelType w:val="hybridMultilevel"/>
    <w:tmpl w:val="C240A76E"/>
    <w:lvl w:ilvl="0" w:tplc="1E8C46BE">
      <w:start w:val="1"/>
      <w:numFmt w:val="bullet"/>
      <w:lvlText w:val="-"/>
      <w:lvlJc w:val="left"/>
      <w:pPr>
        <w:ind w:left="360" w:hanging="360"/>
      </w:pPr>
      <w:rPr>
        <w:rFonts w:ascii="Arial"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nsid w:val="09F1133E"/>
    <w:multiLevelType w:val="hybridMultilevel"/>
    <w:tmpl w:val="E4DC5052"/>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09F811CF"/>
    <w:multiLevelType w:val="multilevel"/>
    <w:tmpl w:val="3A5EB43C"/>
    <w:lvl w:ilvl="0">
      <w:start w:val="1"/>
      <w:numFmt w:val="decimal"/>
      <w:lvlText w:val="%1."/>
      <w:lvlJc w:val="left"/>
      <w:pPr>
        <w:tabs>
          <w:tab w:val="num" w:pos="785"/>
        </w:tabs>
        <w:ind w:left="785" w:hanging="360"/>
      </w:pPr>
      <w:rPr>
        <w:rFonts w:hint="default"/>
        <w:b/>
      </w:rPr>
    </w:lvl>
    <w:lvl w:ilvl="1">
      <w:start w:val="1"/>
      <w:numFmt w:val="decimal"/>
      <w:isLgl/>
      <w:lvlText w:val="%1.%2."/>
      <w:lvlJc w:val="left"/>
      <w:pPr>
        <w:ind w:left="1761" w:hanging="360"/>
      </w:pPr>
      <w:rPr>
        <w:rFonts w:hint="default"/>
        <w:i w:val="0"/>
      </w:rPr>
    </w:lvl>
    <w:lvl w:ilvl="2">
      <w:start w:val="1"/>
      <w:numFmt w:val="decimal"/>
      <w:isLgl/>
      <w:lvlText w:val="%1.%2.%3."/>
      <w:lvlJc w:val="left"/>
      <w:pPr>
        <w:ind w:left="3097" w:hanging="720"/>
      </w:pPr>
      <w:rPr>
        <w:rFonts w:hint="default"/>
        <w:i w:val="0"/>
      </w:rPr>
    </w:lvl>
    <w:lvl w:ilvl="3">
      <w:start w:val="1"/>
      <w:numFmt w:val="decimal"/>
      <w:isLgl/>
      <w:lvlText w:val="%1.%2.%3.%4."/>
      <w:lvlJc w:val="left"/>
      <w:pPr>
        <w:ind w:left="4073" w:hanging="720"/>
      </w:pPr>
      <w:rPr>
        <w:rFonts w:hint="default"/>
        <w:i w:val="0"/>
      </w:rPr>
    </w:lvl>
    <w:lvl w:ilvl="4">
      <w:start w:val="1"/>
      <w:numFmt w:val="decimal"/>
      <w:isLgl/>
      <w:lvlText w:val="%1.%2.%3.%4.%5."/>
      <w:lvlJc w:val="left"/>
      <w:pPr>
        <w:ind w:left="5409" w:hanging="1080"/>
      </w:pPr>
      <w:rPr>
        <w:rFonts w:hint="default"/>
        <w:i w:val="0"/>
      </w:rPr>
    </w:lvl>
    <w:lvl w:ilvl="5">
      <w:start w:val="1"/>
      <w:numFmt w:val="decimal"/>
      <w:isLgl/>
      <w:lvlText w:val="%1.%2.%3.%4.%5.%6."/>
      <w:lvlJc w:val="left"/>
      <w:pPr>
        <w:ind w:left="6385" w:hanging="1080"/>
      </w:pPr>
      <w:rPr>
        <w:rFonts w:hint="default"/>
        <w:i w:val="0"/>
      </w:rPr>
    </w:lvl>
    <w:lvl w:ilvl="6">
      <w:start w:val="1"/>
      <w:numFmt w:val="decimal"/>
      <w:isLgl/>
      <w:lvlText w:val="%1.%2.%3.%4.%5.%6.%7."/>
      <w:lvlJc w:val="left"/>
      <w:pPr>
        <w:ind w:left="7721" w:hanging="1440"/>
      </w:pPr>
      <w:rPr>
        <w:rFonts w:hint="default"/>
        <w:i w:val="0"/>
      </w:rPr>
    </w:lvl>
    <w:lvl w:ilvl="7">
      <w:start w:val="1"/>
      <w:numFmt w:val="decimal"/>
      <w:isLgl/>
      <w:lvlText w:val="%1.%2.%3.%4.%5.%6.%7.%8."/>
      <w:lvlJc w:val="left"/>
      <w:pPr>
        <w:ind w:left="8697" w:hanging="1440"/>
      </w:pPr>
      <w:rPr>
        <w:rFonts w:hint="default"/>
        <w:i w:val="0"/>
      </w:rPr>
    </w:lvl>
    <w:lvl w:ilvl="8">
      <w:start w:val="1"/>
      <w:numFmt w:val="decimal"/>
      <w:isLgl/>
      <w:lvlText w:val="%1.%2.%3.%4.%5.%6.%7.%8.%9."/>
      <w:lvlJc w:val="left"/>
      <w:pPr>
        <w:ind w:left="10033" w:hanging="1800"/>
      </w:pPr>
      <w:rPr>
        <w:rFonts w:hint="default"/>
        <w:i w:val="0"/>
      </w:rPr>
    </w:lvl>
  </w:abstractNum>
  <w:abstractNum w:abstractNumId="34">
    <w:nsid w:val="09FD6F14"/>
    <w:multiLevelType w:val="hybridMultilevel"/>
    <w:tmpl w:val="21E46F5E"/>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0A7D0A90"/>
    <w:multiLevelType w:val="hybridMultilevel"/>
    <w:tmpl w:val="E962D84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0B126299"/>
    <w:multiLevelType w:val="hybridMultilevel"/>
    <w:tmpl w:val="21D0A6FC"/>
    <w:lvl w:ilvl="0" w:tplc="FFFFFFFF">
      <w:start w:val="1"/>
      <w:numFmt w:val="russianUpper"/>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7">
    <w:nsid w:val="0B3D5AD7"/>
    <w:multiLevelType w:val="multilevel"/>
    <w:tmpl w:val="3A5EB43C"/>
    <w:lvl w:ilvl="0">
      <w:start w:val="1"/>
      <w:numFmt w:val="decimal"/>
      <w:lvlText w:val="%1."/>
      <w:lvlJc w:val="left"/>
      <w:pPr>
        <w:tabs>
          <w:tab w:val="num" w:pos="785"/>
        </w:tabs>
        <w:ind w:left="785" w:hanging="360"/>
      </w:pPr>
      <w:rPr>
        <w:rFonts w:hint="default"/>
        <w:b/>
      </w:rPr>
    </w:lvl>
    <w:lvl w:ilvl="1">
      <w:start w:val="1"/>
      <w:numFmt w:val="decimal"/>
      <w:isLgl/>
      <w:lvlText w:val="%1.%2."/>
      <w:lvlJc w:val="left"/>
      <w:pPr>
        <w:ind w:left="1761" w:hanging="360"/>
      </w:pPr>
      <w:rPr>
        <w:rFonts w:hint="default"/>
        <w:i w:val="0"/>
      </w:rPr>
    </w:lvl>
    <w:lvl w:ilvl="2">
      <w:start w:val="1"/>
      <w:numFmt w:val="decimal"/>
      <w:isLgl/>
      <w:lvlText w:val="%1.%2.%3."/>
      <w:lvlJc w:val="left"/>
      <w:pPr>
        <w:ind w:left="3097" w:hanging="720"/>
      </w:pPr>
      <w:rPr>
        <w:rFonts w:hint="default"/>
        <w:i w:val="0"/>
      </w:rPr>
    </w:lvl>
    <w:lvl w:ilvl="3">
      <w:start w:val="1"/>
      <w:numFmt w:val="decimal"/>
      <w:isLgl/>
      <w:lvlText w:val="%1.%2.%3.%4."/>
      <w:lvlJc w:val="left"/>
      <w:pPr>
        <w:ind w:left="4073" w:hanging="720"/>
      </w:pPr>
      <w:rPr>
        <w:rFonts w:hint="default"/>
        <w:i w:val="0"/>
      </w:rPr>
    </w:lvl>
    <w:lvl w:ilvl="4">
      <w:start w:val="1"/>
      <w:numFmt w:val="decimal"/>
      <w:isLgl/>
      <w:lvlText w:val="%1.%2.%3.%4.%5."/>
      <w:lvlJc w:val="left"/>
      <w:pPr>
        <w:ind w:left="5409" w:hanging="1080"/>
      </w:pPr>
      <w:rPr>
        <w:rFonts w:hint="default"/>
        <w:i w:val="0"/>
      </w:rPr>
    </w:lvl>
    <w:lvl w:ilvl="5">
      <w:start w:val="1"/>
      <w:numFmt w:val="decimal"/>
      <w:isLgl/>
      <w:lvlText w:val="%1.%2.%3.%4.%5.%6."/>
      <w:lvlJc w:val="left"/>
      <w:pPr>
        <w:ind w:left="6385" w:hanging="1080"/>
      </w:pPr>
      <w:rPr>
        <w:rFonts w:hint="default"/>
        <w:i w:val="0"/>
      </w:rPr>
    </w:lvl>
    <w:lvl w:ilvl="6">
      <w:start w:val="1"/>
      <w:numFmt w:val="decimal"/>
      <w:isLgl/>
      <w:lvlText w:val="%1.%2.%3.%4.%5.%6.%7."/>
      <w:lvlJc w:val="left"/>
      <w:pPr>
        <w:ind w:left="7721" w:hanging="1440"/>
      </w:pPr>
      <w:rPr>
        <w:rFonts w:hint="default"/>
        <w:i w:val="0"/>
      </w:rPr>
    </w:lvl>
    <w:lvl w:ilvl="7">
      <w:start w:val="1"/>
      <w:numFmt w:val="decimal"/>
      <w:isLgl/>
      <w:lvlText w:val="%1.%2.%3.%4.%5.%6.%7.%8."/>
      <w:lvlJc w:val="left"/>
      <w:pPr>
        <w:ind w:left="8697" w:hanging="1440"/>
      </w:pPr>
      <w:rPr>
        <w:rFonts w:hint="default"/>
        <w:i w:val="0"/>
      </w:rPr>
    </w:lvl>
    <w:lvl w:ilvl="8">
      <w:start w:val="1"/>
      <w:numFmt w:val="decimal"/>
      <w:isLgl/>
      <w:lvlText w:val="%1.%2.%3.%4.%5.%6.%7.%8.%9."/>
      <w:lvlJc w:val="left"/>
      <w:pPr>
        <w:ind w:left="10033" w:hanging="1800"/>
      </w:pPr>
      <w:rPr>
        <w:rFonts w:hint="default"/>
        <w:i w:val="0"/>
      </w:rPr>
    </w:lvl>
  </w:abstractNum>
  <w:abstractNum w:abstractNumId="38">
    <w:nsid w:val="0B463ACF"/>
    <w:multiLevelType w:val="hybridMultilevel"/>
    <w:tmpl w:val="985EF122"/>
    <w:lvl w:ilvl="0" w:tplc="6F404676">
      <w:start w:val="1"/>
      <w:numFmt w:val="russianUpper"/>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9">
    <w:nsid w:val="0C026457"/>
    <w:multiLevelType w:val="hybridMultilevel"/>
    <w:tmpl w:val="739A739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nsid w:val="0C15351C"/>
    <w:multiLevelType w:val="multilevel"/>
    <w:tmpl w:val="D3F289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0C1C4880"/>
    <w:multiLevelType w:val="hybridMultilevel"/>
    <w:tmpl w:val="4314C026"/>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0C584A7C"/>
    <w:multiLevelType w:val="multilevel"/>
    <w:tmpl w:val="80C21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0C8F69CF"/>
    <w:multiLevelType w:val="hybridMultilevel"/>
    <w:tmpl w:val="06962A44"/>
    <w:lvl w:ilvl="0" w:tplc="0419000F">
      <w:start w:val="1"/>
      <w:numFmt w:val="decimal"/>
      <w:lvlText w:val="%1."/>
      <w:lvlJc w:val="left"/>
      <w:pPr>
        <w:ind w:left="720" w:hanging="360"/>
      </w:pPr>
      <w:rPr>
        <w:rFonts w:eastAsia="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0CB0678E"/>
    <w:multiLevelType w:val="hybridMultilevel"/>
    <w:tmpl w:val="F052105C"/>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0CBD6E0D"/>
    <w:multiLevelType w:val="hybridMultilevel"/>
    <w:tmpl w:val="6C8CAA2C"/>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0CC509EA"/>
    <w:multiLevelType w:val="hybridMultilevel"/>
    <w:tmpl w:val="194CDDB6"/>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0CDB4CD0"/>
    <w:multiLevelType w:val="hybridMultilevel"/>
    <w:tmpl w:val="FAD0959A"/>
    <w:lvl w:ilvl="0" w:tplc="0419000F">
      <w:start w:val="3"/>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0D006649"/>
    <w:multiLevelType w:val="hybridMultilevel"/>
    <w:tmpl w:val="E7E62692"/>
    <w:lvl w:ilvl="0" w:tplc="0419000F">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0D9D6C70"/>
    <w:multiLevelType w:val="hybridMultilevel"/>
    <w:tmpl w:val="D576B30E"/>
    <w:lvl w:ilvl="0" w:tplc="1E8C46BE">
      <w:start w:val="1"/>
      <w:numFmt w:val="bullet"/>
      <w:lvlText w:val="-"/>
      <w:lvlJc w:val="left"/>
      <w:pPr>
        <w:ind w:left="360" w:hanging="360"/>
      </w:pPr>
      <w:rPr>
        <w:rFonts w:ascii="Arial"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0">
    <w:nsid w:val="0DB74C04"/>
    <w:multiLevelType w:val="hybridMultilevel"/>
    <w:tmpl w:val="232009D0"/>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0E184FAC"/>
    <w:multiLevelType w:val="hybridMultilevel"/>
    <w:tmpl w:val="2934FFE2"/>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0E340D3C"/>
    <w:multiLevelType w:val="hybridMultilevel"/>
    <w:tmpl w:val="20884FF0"/>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0E4067C7"/>
    <w:multiLevelType w:val="hybridMultilevel"/>
    <w:tmpl w:val="253CE1F0"/>
    <w:lvl w:ilvl="0" w:tplc="0419000F">
      <w:start w:val="1"/>
      <w:numFmt w:val="decimal"/>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54">
    <w:nsid w:val="0F9C078A"/>
    <w:multiLevelType w:val="hybridMultilevel"/>
    <w:tmpl w:val="F998050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nsid w:val="0FD76D0F"/>
    <w:multiLevelType w:val="hybridMultilevel"/>
    <w:tmpl w:val="551225A6"/>
    <w:lvl w:ilvl="0" w:tplc="4F70DB0E">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1098582B"/>
    <w:multiLevelType w:val="hybridMultilevel"/>
    <w:tmpl w:val="86D4F0B8"/>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10CD4803"/>
    <w:multiLevelType w:val="hybridMultilevel"/>
    <w:tmpl w:val="71903D82"/>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10D449E0"/>
    <w:multiLevelType w:val="multilevel"/>
    <w:tmpl w:val="C2221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112020DB"/>
    <w:multiLevelType w:val="hybridMultilevel"/>
    <w:tmpl w:val="883CF15E"/>
    <w:lvl w:ilvl="0" w:tplc="1E8C46BE">
      <w:start w:val="1"/>
      <w:numFmt w:val="bullet"/>
      <w:lvlText w:val="-"/>
      <w:lvlJc w:val="left"/>
      <w:pPr>
        <w:ind w:left="360" w:hanging="360"/>
      </w:pPr>
      <w:rPr>
        <w:rFonts w:ascii="Arial"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0">
    <w:nsid w:val="1124504D"/>
    <w:multiLevelType w:val="hybridMultilevel"/>
    <w:tmpl w:val="A60228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11522D5A"/>
    <w:multiLevelType w:val="hybridMultilevel"/>
    <w:tmpl w:val="1FAA46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12295FB7"/>
    <w:multiLevelType w:val="hybridMultilevel"/>
    <w:tmpl w:val="6C8CAA2C"/>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12C36F84"/>
    <w:multiLevelType w:val="hybridMultilevel"/>
    <w:tmpl w:val="1144DC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13316909"/>
    <w:multiLevelType w:val="hybridMultilevel"/>
    <w:tmpl w:val="89806A0C"/>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5">
    <w:nsid w:val="133F1993"/>
    <w:multiLevelType w:val="hybridMultilevel"/>
    <w:tmpl w:val="312CE0C4"/>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6">
    <w:nsid w:val="13E729B4"/>
    <w:multiLevelType w:val="hybridMultilevel"/>
    <w:tmpl w:val="2C1CA8F0"/>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147F79C5"/>
    <w:multiLevelType w:val="hybridMultilevel"/>
    <w:tmpl w:val="8A8ED5AC"/>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14F3732C"/>
    <w:multiLevelType w:val="hybridMultilevel"/>
    <w:tmpl w:val="5740AD00"/>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9">
    <w:nsid w:val="15603C9E"/>
    <w:multiLevelType w:val="hybridMultilevel"/>
    <w:tmpl w:val="BF92B90A"/>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15B4429D"/>
    <w:multiLevelType w:val="hybridMultilevel"/>
    <w:tmpl w:val="A42E02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16363DC7"/>
    <w:multiLevelType w:val="singleLevel"/>
    <w:tmpl w:val="EBA844F0"/>
    <w:lvl w:ilvl="0">
      <w:start w:val="1"/>
      <w:numFmt w:val="decimal"/>
      <w:lvlText w:val="%1)"/>
      <w:legacy w:legacy="1" w:legacySpace="0" w:legacyIndent="250"/>
      <w:lvlJc w:val="left"/>
      <w:rPr>
        <w:rFonts w:ascii="Times New Roman" w:hAnsi="Times New Roman" w:cs="Times New Roman" w:hint="default"/>
      </w:rPr>
    </w:lvl>
  </w:abstractNum>
  <w:abstractNum w:abstractNumId="72">
    <w:nsid w:val="167B3095"/>
    <w:multiLevelType w:val="hybridMultilevel"/>
    <w:tmpl w:val="4314C026"/>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3">
    <w:nsid w:val="17194ABE"/>
    <w:multiLevelType w:val="hybridMultilevel"/>
    <w:tmpl w:val="171E22EC"/>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17931905"/>
    <w:multiLevelType w:val="hybridMultilevel"/>
    <w:tmpl w:val="E0747822"/>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17BC2B67"/>
    <w:multiLevelType w:val="hybridMultilevel"/>
    <w:tmpl w:val="40464302"/>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185063C8"/>
    <w:multiLevelType w:val="hybridMultilevel"/>
    <w:tmpl w:val="16BA3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188028CD"/>
    <w:multiLevelType w:val="hybridMultilevel"/>
    <w:tmpl w:val="EC66C9F8"/>
    <w:lvl w:ilvl="0" w:tplc="E1586870">
      <w:start w:val="1"/>
      <w:numFmt w:val="bullet"/>
      <w:lvlText w:val=""/>
      <w:lvlJc w:val="left"/>
      <w:pPr>
        <w:tabs>
          <w:tab w:val="num" w:pos="1069"/>
        </w:tabs>
        <w:ind w:left="1069" w:hanging="360"/>
      </w:pPr>
      <w:rPr>
        <w:rFonts w:ascii="Symbol" w:hAnsi="Symbol" w:hint="default"/>
        <w:color w:val="000000"/>
        <w:sz w:val="28"/>
        <w:szCs w:val="16"/>
        <w:effect w:val="none"/>
      </w:rPr>
    </w:lvl>
    <w:lvl w:ilvl="1" w:tplc="04190019" w:tentative="1">
      <w:start w:val="1"/>
      <w:numFmt w:val="lowerLetter"/>
      <w:lvlText w:val="%2."/>
      <w:lvlJc w:val="left"/>
      <w:pPr>
        <w:tabs>
          <w:tab w:val="num" w:pos="1609"/>
        </w:tabs>
        <w:ind w:left="1609" w:hanging="360"/>
      </w:pPr>
      <w:rPr>
        <w:rFonts w:cs="Times New Roman"/>
      </w:rPr>
    </w:lvl>
    <w:lvl w:ilvl="2" w:tplc="0419001B" w:tentative="1">
      <w:start w:val="1"/>
      <w:numFmt w:val="lowerRoman"/>
      <w:lvlText w:val="%3."/>
      <w:lvlJc w:val="right"/>
      <w:pPr>
        <w:tabs>
          <w:tab w:val="num" w:pos="2329"/>
        </w:tabs>
        <w:ind w:left="2329" w:hanging="180"/>
      </w:pPr>
      <w:rPr>
        <w:rFonts w:cs="Times New Roman"/>
      </w:rPr>
    </w:lvl>
    <w:lvl w:ilvl="3" w:tplc="0419000F" w:tentative="1">
      <w:start w:val="1"/>
      <w:numFmt w:val="decimal"/>
      <w:lvlText w:val="%4."/>
      <w:lvlJc w:val="left"/>
      <w:pPr>
        <w:tabs>
          <w:tab w:val="num" w:pos="3049"/>
        </w:tabs>
        <w:ind w:left="3049" w:hanging="360"/>
      </w:pPr>
      <w:rPr>
        <w:rFonts w:cs="Times New Roman"/>
      </w:rPr>
    </w:lvl>
    <w:lvl w:ilvl="4" w:tplc="04190019" w:tentative="1">
      <w:start w:val="1"/>
      <w:numFmt w:val="lowerLetter"/>
      <w:lvlText w:val="%5."/>
      <w:lvlJc w:val="left"/>
      <w:pPr>
        <w:tabs>
          <w:tab w:val="num" w:pos="3769"/>
        </w:tabs>
        <w:ind w:left="3769" w:hanging="360"/>
      </w:pPr>
      <w:rPr>
        <w:rFonts w:cs="Times New Roman"/>
      </w:rPr>
    </w:lvl>
    <w:lvl w:ilvl="5" w:tplc="0419001B" w:tentative="1">
      <w:start w:val="1"/>
      <w:numFmt w:val="lowerRoman"/>
      <w:lvlText w:val="%6."/>
      <w:lvlJc w:val="right"/>
      <w:pPr>
        <w:tabs>
          <w:tab w:val="num" w:pos="4489"/>
        </w:tabs>
        <w:ind w:left="4489" w:hanging="180"/>
      </w:pPr>
      <w:rPr>
        <w:rFonts w:cs="Times New Roman"/>
      </w:rPr>
    </w:lvl>
    <w:lvl w:ilvl="6" w:tplc="0419000F" w:tentative="1">
      <w:start w:val="1"/>
      <w:numFmt w:val="decimal"/>
      <w:lvlText w:val="%7."/>
      <w:lvlJc w:val="left"/>
      <w:pPr>
        <w:tabs>
          <w:tab w:val="num" w:pos="5209"/>
        </w:tabs>
        <w:ind w:left="5209" w:hanging="360"/>
      </w:pPr>
      <w:rPr>
        <w:rFonts w:cs="Times New Roman"/>
      </w:rPr>
    </w:lvl>
    <w:lvl w:ilvl="7" w:tplc="04190019" w:tentative="1">
      <w:start w:val="1"/>
      <w:numFmt w:val="lowerLetter"/>
      <w:lvlText w:val="%8."/>
      <w:lvlJc w:val="left"/>
      <w:pPr>
        <w:tabs>
          <w:tab w:val="num" w:pos="5929"/>
        </w:tabs>
        <w:ind w:left="5929" w:hanging="360"/>
      </w:pPr>
      <w:rPr>
        <w:rFonts w:cs="Times New Roman"/>
      </w:rPr>
    </w:lvl>
    <w:lvl w:ilvl="8" w:tplc="0419001B" w:tentative="1">
      <w:start w:val="1"/>
      <w:numFmt w:val="lowerRoman"/>
      <w:lvlText w:val="%9."/>
      <w:lvlJc w:val="right"/>
      <w:pPr>
        <w:tabs>
          <w:tab w:val="num" w:pos="6649"/>
        </w:tabs>
        <w:ind w:left="6649" w:hanging="180"/>
      </w:pPr>
      <w:rPr>
        <w:rFonts w:cs="Times New Roman"/>
      </w:rPr>
    </w:lvl>
  </w:abstractNum>
  <w:abstractNum w:abstractNumId="78">
    <w:nsid w:val="1B16643E"/>
    <w:multiLevelType w:val="hybridMultilevel"/>
    <w:tmpl w:val="6C8CAA2C"/>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9">
    <w:nsid w:val="1B4A0B30"/>
    <w:multiLevelType w:val="hybridMultilevel"/>
    <w:tmpl w:val="C4487F82"/>
    <w:lvl w:ilvl="0" w:tplc="CE308ED0">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1BBF1AF5"/>
    <w:multiLevelType w:val="hybridMultilevel"/>
    <w:tmpl w:val="9CCA5BEE"/>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1">
    <w:nsid w:val="1C2907BE"/>
    <w:multiLevelType w:val="hybridMultilevel"/>
    <w:tmpl w:val="096264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1C7C7E65"/>
    <w:multiLevelType w:val="hybridMultilevel"/>
    <w:tmpl w:val="312CE0C4"/>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3">
    <w:nsid w:val="1CFC34D1"/>
    <w:multiLevelType w:val="hybridMultilevel"/>
    <w:tmpl w:val="6E9484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1ED87F67"/>
    <w:multiLevelType w:val="hybridMultilevel"/>
    <w:tmpl w:val="BBDEBECA"/>
    <w:lvl w:ilvl="0" w:tplc="6F404676">
      <w:start w:val="1"/>
      <w:numFmt w:val="russianUpper"/>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5">
    <w:nsid w:val="1F3B56BC"/>
    <w:multiLevelType w:val="hybridMultilevel"/>
    <w:tmpl w:val="16807590"/>
    <w:lvl w:ilvl="0" w:tplc="ADD0B876">
      <w:start w:val="1"/>
      <w:numFmt w:val="decimal"/>
      <w:lvlText w:val="%1."/>
      <w:lvlJc w:val="left"/>
      <w:pPr>
        <w:ind w:left="471" w:hanging="360"/>
      </w:pPr>
      <w:rPr>
        <w:rFonts w:hint="default"/>
      </w:rPr>
    </w:lvl>
    <w:lvl w:ilvl="1" w:tplc="04190019" w:tentative="1">
      <w:start w:val="1"/>
      <w:numFmt w:val="lowerLetter"/>
      <w:lvlText w:val="%2."/>
      <w:lvlJc w:val="left"/>
      <w:pPr>
        <w:ind w:left="1191" w:hanging="360"/>
      </w:pPr>
    </w:lvl>
    <w:lvl w:ilvl="2" w:tplc="0419001B" w:tentative="1">
      <w:start w:val="1"/>
      <w:numFmt w:val="lowerRoman"/>
      <w:lvlText w:val="%3."/>
      <w:lvlJc w:val="right"/>
      <w:pPr>
        <w:ind w:left="1911" w:hanging="180"/>
      </w:pPr>
    </w:lvl>
    <w:lvl w:ilvl="3" w:tplc="0419000F" w:tentative="1">
      <w:start w:val="1"/>
      <w:numFmt w:val="decimal"/>
      <w:lvlText w:val="%4."/>
      <w:lvlJc w:val="left"/>
      <w:pPr>
        <w:ind w:left="2631" w:hanging="360"/>
      </w:pPr>
    </w:lvl>
    <w:lvl w:ilvl="4" w:tplc="04190019" w:tentative="1">
      <w:start w:val="1"/>
      <w:numFmt w:val="lowerLetter"/>
      <w:lvlText w:val="%5."/>
      <w:lvlJc w:val="left"/>
      <w:pPr>
        <w:ind w:left="3351" w:hanging="360"/>
      </w:pPr>
    </w:lvl>
    <w:lvl w:ilvl="5" w:tplc="0419001B" w:tentative="1">
      <w:start w:val="1"/>
      <w:numFmt w:val="lowerRoman"/>
      <w:lvlText w:val="%6."/>
      <w:lvlJc w:val="right"/>
      <w:pPr>
        <w:ind w:left="4071" w:hanging="180"/>
      </w:pPr>
    </w:lvl>
    <w:lvl w:ilvl="6" w:tplc="0419000F" w:tentative="1">
      <w:start w:val="1"/>
      <w:numFmt w:val="decimal"/>
      <w:lvlText w:val="%7."/>
      <w:lvlJc w:val="left"/>
      <w:pPr>
        <w:ind w:left="4791" w:hanging="360"/>
      </w:pPr>
    </w:lvl>
    <w:lvl w:ilvl="7" w:tplc="04190019" w:tentative="1">
      <w:start w:val="1"/>
      <w:numFmt w:val="lowerLetter"/>
      <w:lvlText w:val="%8."/>
      <w:lvlJc w:val="left"/>
      <w:pPr>
        <w:ind w:left="5511" w:hanging="360"/>
      </w:pPr>
    </w:lvl>
    <w:lvl w:ilvl="8" w:tplc="0419001B" w:tentative="1">
      <w:start w:val="1"/>
      <w:numFmt w:val="lowerRoman"/>
      <w:lvlText w:val="%9."/>
      <w:lvlJc w:val="right"/>
      <w:pPr>
        <w:ind w:left="6231" w:hanging="180"/>
      </w:pPr>
    </w:lvl>
  </w:abstractNum>
  <w:abstractNum w:abstractNumId="86">
    <w:nsid w:val="1F460858"/>
    <w:multiLevelType w:val="hybridMultilevel"/>
    <w:tmpl w:val="86D4F0B8"/>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nsid w:val="1FB8002F"/>
    <w:multiLevelType w:val="hybridMultilevel"/>
    <w:tmpl w:val="B7108D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20134066"/>
    <w:multiLevelType w:val="hybridMultilevel"/>
    <w:tmpl w:val="10722DA6"/>
    <w:lvl w:ilvl="0" w:tplc="67C43E22">
      <w:start w:val="1"/>
      <w:numFmt w:val="decimal"/>
      <w:lvlText w:val="%1."/>
      <w:lvlJc w:val="left"/>
      <w:pPr>
        <w:ind w:left="1776" w:hanging="360"/>
      </w:pPr>
      <w:rPr>
        <w:rFonts w:eastAsia="Times New Roman" w:hint="default"/>
        <w:sz w:val="24"/>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89">
    <w:nsid w:val="203E2C3A"/>
    <w:multiLevelType w:val="hybridMultilevel"/>
    <w:tmpl w:val="3190C680"/>
    <w:lvl w:ilvl="0" w:tplc="DCEAA92C">
      <w:start w:val="1"/>
      <w:numFmt w:val="russianLower"/>
      <w:lvlText w:val="%1."/>
      <w:lvlJc w:val="left"/>
      <w:pPr>
        <w:tabs>
          <w:tab w:val="num" w:pos="720"/>
        </w:tabs>
        <w:ind w:left="720" w:hanging="360"/>
      </w:pPr>
      <w:rPr>
        <w:rFonts w:ascii="Times New Roman" w:hAnsi="Times New Roman" w:hint="default"/>
      </w:rPr>
    </w:lvl>
    <w:lvl w:ilvl="1" w:tplc="0419000F">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0">
    <w:nsid w:val="217249FA"/>
    <w:multiLevelType w:val="hybridMultilevel"/>
    <w:tmpl w:val="B9C8B2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21F56307"/>
    <w:multiLevelType w:val="hybridMultilevel"/>
    <w:tmpl w:val="BD305150"/>
    <w:lvl w:ilvl="0" w:tplc="0419000F">
      <w:start w:val="1"/>
      <w:numFmt w:val="decimal"/>
      <w:lvlText w:val="%1."/>
      <w:lvlJc w:val="left"/>
      <w:pPr>
        <w:ind w:left="360" w:hanging="360"/>
      </w:pPr>
      <w:rPr>
        <w:sz w:val="28"/>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92">
    <w:nsid w:val="22861FB5"/>
    <w:multiLevelType w:val="hybridMultilevel"/>
    <w:tmpl w:val="2A16DC64"/>
    <w:lvl w:ilvl="0" w:tplc="F6A6CA6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228D3D13"/>
    <w:multiLevelType w:val="hybridMultilevel"/>
    <w:tmpl w:val="DD78DAFA"/>
    <w:lvl w:ilvl="0" w:tplc="571ADA36">
      <w:start w:val="1"/>
      <w:numFmt w:val="decimal"/>
      <w:suff w:val="space"/>
      <w:lvlText w:val="%1."/>
      <w:lvlJc w:val="left"/>
      <w:pPr>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nsid w:val="234712E9"/>
    <w:multiLevelType w:val="hybridMultilevel"/>
    <w:tmpl w:val="C4A0DB3A"/>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24895D25"/>
    <w:multiLevelType w:val="hybridMultilevel"/>
    <w:tmpl w:val="66D6A1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24B27DF8"/>
    <w:multiLevelType w:val="hybridMultilevel"/>
    <w:tmpl w:val="EB220F00"/>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97">
    <w:nsid w:val="24F87589"/>
    <w:multiLevelType w:val="hybridMultilevel"/>
    <w:tmpl w:val="9B6E364E"/>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98">
    <w:nsid w:val="25323B0E"/>
    <w:multiLevelType w:val="hybridMultilevel"/>
    <w:tmpl w:val="AE128AAE"/>
    <w:lvl w:ilvl="0" w:tplc="DD20ABA4">
      <w:start w:val="1"/>
      <w:numFmt w:val="decimal"/>
      <w:lvlText w:val="%1."/>
      <w:lvlJc w:val="left"/>
      <w:pPr>
        <w:ind w:left="720" w:hanging="360"/>
      </w:pPr>
      <w:rPr>
        <w:rFonts w:hint="default"/>
      </w:rPr>
    </w:lvl>
    <w:lvl w:ilvl="1" w:tplc="22D25B7E">
      <w:start w:val="1"/>
      <w:numFmt w:val="lowerLetter"/>
      <w:lvlText w:val="%2."/>
      <w:lvlJc w:val="left"/>
      <w:pPr>
        <w:ind w:left="1440" w:hanging="360"/>
      </w:pPr>
    </w:lvl>
    <w:lvl w:ilvl="2" w:tplc="7E0AD140">
      <w:start w:val="1"/>
      <w:numFmt w:val="lowerRoman"/>
      <w:lvlText w:val="%3."/>
      <w:lvlJc w:val="right"/>
      <w:pPr>
        <w:ind w:left="2160" w:hanging="180"/>
      </w:pPr>
    </w:lvl>
    <w:lvl w:ilvl="3" w:tplc="41523FF2">
      <w:start w:val="1"/>
      <w:numFmt w:val="decimal"/>
      <w:lvlText w:val="%4."/>
      <w:lvlJc w:val="left"/>
      <w:pPr>
        <w:ind w:left="2880" w:hanging="360"/>
      </w:pPr>
    </w:lvl>
    <w:lvl w:ilvl="4" w:tplc="726E661A">
      <w:start w:val="1"/>
      <w:numFmt w:val="lowerLetter"/>
      <w:lvlText w:val="%5."/>
      <w:lvlJc w:val="left"/>
      <w:pPr>
        <w:ind w:left="3600" w:hanging="360"/>
      </w:pPr>
    </w:lvl>
    <w:lvl w:ilvl="5" w:tplc="4F747B60">
      <w:start w:val="1"/>
      <w:numFmt w:val="lowerRoman"/>
      <w:lvlText w:val="%6."/>
      <w:lvlJc w:val="right"/>
      <w:pPr>
        <w:ind w:left="4320" w:hanging="180"/>
      </w:pPr>
    </w:lvl>
    <w:lvl w:ilvl="6" w:tplc="A7ECAFC8">
      <w:start w:val="1"/>
      <w:numFmt w:val="decimal"/>
      <w:lvlText w:val="%7."/>
      <w:lvlJc w:val="left"/>
      <w:pPr>
        <w:ind w:left="5040" w:hanging="360"/>
      </w:pPr>
    </w:lvl>
    <w:lvl w:ilvl="7" w:tplc="17F44E96">
      <w:start w:val="1"/>
      <w:numFmt w:val="lowerLetter"/>
      <w:lvlText w:val="%8."/>
      <w:lvlJc w:val="left"/>
      <w:pPr>
        <w:ind w:left="5760" w:hanging="360"/>
      </w:pPr>
    </w:lvl>
    <w:lvl w:ilvl="8" w:tplc="28F0022A">
      <w:start w:val="1"/>
      <w:numFmt w:val="lowerRoman"/>
      <w:lvlText w:val="%9."/>
      <w:lvlJc w:val="right"/>
      <w:pPr>
        <w:ind w:left="6480" w:hanging="180"/>
      </w:pPr>
    </w:lvl>
  </w:abstractNum>
  <w:abstractNum w:abstractNumId="99">
    <w:nsid w:val="259B5B45"/>
    <w:multiLevelType w:val="hybridMultilevel"/>
    <w:tmpl w:val="841EFA8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0">
    <w:nsid w:val="259D2928"/>
    <w:multiLevelType w:val="hybridMultilevel"/>
    <w:tmpl w:val="5F16416E"/>
    <w:lvl w:ilvl="0" w:tplc="0419000F">
      <w:start w:val="1"/>
      <w:numFmt w:val="decimal"/>
      <w:lvlText w:val="%1."/>
      <w:lvlJc w:val="left"/>
      <w:pPr>
        <w:ind w:left="2136" w:hanging="360"/>
      </w:p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101">
    <w:nsid w:val="25C07013"/>
    <w:multiLevelType w:val="hybridMultilevel"/>
    <w:tmpl w:val="97B698B8"/>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2">
    <w:nsid w:val="25C540EC"/>
    <w:multiLevelType w:val="hybridMultilevel"/>
    <w:tmpl w:val="DEFCE79C"/>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3">
    <w:nsid w:val="26135E1E"/>
    <w:multiLevelType w:val="singleLevel"/>
    <w:tmpl w:val="4F805A84"/>
    <w:lvl w:ilvl="0">
      <w:start w:val="1"/>
      <w:numFmt w:val="decimal"/>
      <w:lvlText w:val="%1)"/>
      <w:legacy w:legacy="1" w:legacySpace="0" w:legacyIndent="254"/>
      <w:lvlJc w:val="left"/>
      <w:rPr>
        <w:rFonts w:ascii="Times New Roman" w:hAnsi="Times New Roman" w:cs="Times New Roman" w:hint="default"/>
      </w:rPr>
    </w:lvl>
  </w:abstractNum>
  <w:abstractNum w:abstractNumId="104">
    <w:nsid w:val="26B937A1"/>
    <w:multiLevelType w:val="hybridMultilevel"/>
    <w:tmpl w:val="7890B5E2"/>
    <w:lvl w:ilvl="0" w:tplc="DD8029F8">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105">
    <w:nsid w:val="27397E9C"/>
    <w:multiLevelType w:val="hybridMultilevel"/>
    <w:tmpl w:val="9E547E8A"/>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27436952"/>
    <w:multiLevelType w:val="hybridMultilevel"/>
    <w:tmpl w:val="846461E6"/>
    <w:lvl w:ilvl="0" w:tplc="0419000F">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107">
    <w:nsid w:val="27B44C46"/>
    <w:multiLevelType w:val="hybridMultilevel"/>
    <w:tmpl w:val="D9BEDEBA"/>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nsid w:val="27D54EAB"/>
    <w:multiLevelType w:val="hybridMultilevel"/>
    <w:tmpl w:val="322C1D52"/>
    <w:lvl w:ilvl="0" w:tplc="270C5E9E">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09">
    <w:nsid w:val="281F6675"/>
    <w:multiLevelType w:val="hybridMultilevel"/>
    <w:tmpl w:val="2B6AE3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286277E8"/>
    <w:multiLevelType w:val="hybridMultilevel"/>
    <w:tmpl w:val="BCAEF41C"/>
    <w:lvl w:ilvl="0" w:tplc="5B180CD0">
      <w:start w:val="1"/>
      <w:numFmt w:val="decimal"/>
      <w:lvlText w:val="%1."/>
      <w:lvlJc w:val="left"/>
      <w:pPr>
        <w:tabs>
          <w:tab w:val="num" w:pos="502"/>
        </w:tabs>
        <w:ind w:left="502" w:hanging="360"/>
      </w:pPr>
      <w:rPr>
        <w:sz w:val="28"/>
        <w:szCs w:val="28"/>
        <w:lang w:eastAsia="ru-RU"/>
      </w:rPr>
    </w:lvl>
    <w:lvl w:ilvl="1" w:tplc="ECCE2C44">
      <w:start w:val="1"/>
      <w:numFmt w:val="bullet"/>
      <w:lvlText w:val="o"/>
      <w:lvlJc w:val="left"/>
      <w:pPr>
        <w:ind w:left="1440" w:hanging="360"/>
      </w:pPr>
      <w:rPr>
        <w:rFonts w:ascii="Courier New" w:eastAsia="Courier New" w:hAnsi="Courier New" w:cs="Courier New" w:hint="default"/>
      </w:rPr>
    </w:lvl>
    <w:lvl w:ilvl="2" w:tplc="B1A2265C">
      <w:start w:val="1"/>
      <w:numFmt w:val="bullet"/>
      <w:lvlText w:val="§"/>
      <w:lvlJc w:val="left"/>
      <w:pPr>
        <w:ind w:left="2160" w:hanging="360"/>
      </w:pPr>
      <w:rPr>
        <w:rFonts w:ascii="Wingdings" w:eastAsia="Wingdings" w:hAnsi="Wingdings" w:cs="Wingdings" w:hint="default"/>
      </w:rPr>
    </w:lvl>
    <w:lvl w:ilvl="3" w:tplc="1994888A">
      <w:start w:val="1"/>
      <w:numFmt w:val="bullet"/>
      <w:lvlText w:val="·"/>
      <w:lvlJc w:val="left"/>
      <w:pPr>
        <w:ind w:left="2880" w:hanging="360"/>
      </w:pPr>
      <w:rPr>
        <w:rFonts w:ascii="Symbol" w:eastAsia="Symbol" w:hAnsi="Symbol" w:cs="Symbol" w:hint="default"/>
      </w:rPr>
    </w:lvl>
    <w:lvl w:ilvl="4" w:tplc="A7F8710A">
      <w:start w:val="1"/>
      <w:numFmt w:val="bullet"/>
      <w:lvlText w:val="o"/>
      <w:lvlJc w:val="left"/>
      <w:pPr>
        <w:ind w:left="3600" w:hanging="360"/>
      </w:pPr>
      <w:rPr>
        <w:rFonts w:ascii="Courier New" w:eastAsia="Courier New" w:hAnsi="Courier New" w:cs="Courier New" w:hint="default"/>
      </w:rPr>
    </w:lvl>
    <w:lvl w:ilvl="5" w:tplc="0A722ADE">
      <w:start w:val="1"/>
      <w:numFmt w:val="bullet"/>
      <w:lvlText w:val="§"/>
      <w:lvlJc w:val="left"/>
      <w:pPr>
        <w:ind w:left="4320" w:hanging="360"/>
      </w:pPr>
      <w:rPr>
        <w:rFonts w:ascii="Wingdings" w:eastAsia="Wingdings" w:hAnsi="Wingdings" w:cs="Wingdings" w:hint="default"/>
      </w:rPr>
    </w:lvl>
    <w:lvl w:ilvl="6" w:tplc="D56C34EC">
      <w:start w:val="1"/>
      <w:numFmt w:val="bullet"/>
      <w:lvlText w:val="·"/>
      <w:lvlJc w:val="left"/>
      <w:pPr>
        <w:ind w:left="5040" w:hanging="360"/>
      </w:pPr>
      <w:rPr>
        <w:rFonts w:ascii="Symbol" w:eastAsia="Symbol" w:hAnsi="Symbol" w:cs="Symbol" w:hint="default"/>
      </w:rPr>
    </w:lvl>
    <w:lvl w:ilvl="7" w:tplc="D280207E">
      <w:start w:val="1"/>
      <w:numFmt w:val="bullet"/>
      <w:lvlText w:val="o"/>
      <w:lvlJc w:val="left"/>
      <w:pPr>
        <w:ind w:left="5760" w:hanging="360"/>
      </w:pPr>
      <w:rPr>
        <w:rFonts w:ascii="Courier New" w:eastAsia="Courier New" w:hAnsi="Courier New" w:cs="Courier New" w:hint="default"/>
      </w:rPr>
    </w:lvl>
    <w:lvl w:ilvl="8" w:tplc="D4A68FD6">
      <w:start w:val="1"/>
      <w:numFmt w:val="bullet"/>
      <w:lvlText w:val="§"/>
      <w:lvlJc w:val="left"/>
      <w:pPr>
        <w:ind w:left="6480" w:hanging="360"/>
      </w:pPr>
      <w:rPr>
        <w:rFonts w:ascii="Wingdings" w:eastAsia="Wingdings" w:hAnsi="Wingdings" w:cs="Wingdings" w:hint="default"/>
      </w:rPr>
    </w:lvl>
  </w:abstractNum>
  <w:abstractNum w:abstractNumId="111">
    <w:nsid w:val="28E10731"/>
    <w:multiLevelType w:val="hybridMultilevel"/>
    <w:tmpl w:val="D9BEDEBA"/>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2">
    <w:nsid w:val="28F90209"/>
    <w:multiLevelType w:val="hybridMultilevel"/>
    <w:tmpl w:val="A2A28BA2"/>
    <w:lvl w:ilvl="0" w:tplc="917E07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2920689E"/>
    <w:multiLevelType w:val="hybridMultilevel"/>
    <w:tmpl w:val="4048900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4">
    <w:nsid w:val="294F7C1E"/>
    <w:multiLevelType w:val="hybridMultilevel"/>
    <w:tmpl w:val="24BE1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29543355"/>
    <w:multiLevelType w:val="multilevel"/>
    <w:tmpl w:val="FD205A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29DC12AB"/>
    <w:multiLevelType w:val="singleLevel"/>
    <w:tmpl w:val="EBA844F0"/>
    <w:lvl w:ilvl="0">
      <w:start w:val="1"/>
      <w:numFmt w:val="decimal"/>
      <w:lvlText w:val="%1)"/>
      <w:legacy w:legacy="1" w:legacySpace="0" w:legacyIndent="250"/>
      <w:lvlJc w:val="left"/>
      <w:rPr>
        <w:rFonts w:ascii="Times New Roman" w:hAnsi="Times New Roman" w:cs="Times New Roman" w:hint="default"/>
      </w:rPr>
    </w:lvl>
  </w:abstractNum>
  <w:abstractNum w:abstractNumId="117">
    <w:nsid w:val="2A5E2632"/>
    <w:multiLevelType w:val="hybridMultilevel"/>
    <w:tmpl w:val="17EE68D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8">
    <w:nsid w:val="2B2C0526"/>
    <w:multiLevelType w:val="multilevel"/>
    <w:tmpl w:val="3D7E69E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9">
    <w:nsid w:val="2B685E52"/>
    <w:multiLevelType w:val="hybridMultilevel"/>
    <w:tmpl w:val="CD5CDBE4"/>
    <w:lvl w:ilvl="0" w:tplc="1E8C46BE">
      <w:start w:val="1"/>
      <w:numFmt w:val="bullet"/>
      <w:lvlText w:val="-"/>
      <w:lvlJc w:val="left"/>
      <w:pPr>
        <w:ind w:left="360" w:hanging="360"/>
      </w:pPr>
      <w:rPr>
        <w:rFonts w:ascii="Arial"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0">
    <w:nsid w:val="2B8258B1"/>
    <w:multiLevelType w:val="hybridMultilevel"/>
    <w:tmpl w:val="8D44CC1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1">
    <w:nsid w:val="2BFC1D05"/>
    <w:multiLevelType w:val="hybridMultilevel"/>
    <w:tmpl w:val="F000C9E0"/>
    <w:lvl w:ilvl="0" w:tplc="E1586870">
      <w:start w:val="1"/>
      <w:numFmt w:val="bullet"/>
      <w:lvlText w:val=""/>
      <w:lvlJc w:val="left"/>
      <w:pPr>
        <w:ind w:left="1069" w:hanging="360"/>
      </w:pPr>
      <w:rPr>
        <w:rFonts w:ascii="Symbol" w:hAnsi="Symbol" w:hint="default"/>
        <w:color w:val="000000"/>
        <w:sz w:val="28"/>
        <w:szCs w:val="16"/>
        <w:effect w:val="none"/>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2">
    <w:nsid w:val="2BFF030E"/>
    <w:multiLevelType w:val="hybridMultilevel"/>
    <w:tmpl w:val="2B944314"/>
    <w:lvl w:ilvl="0" w:tplc="A136FF86">
      <w:start w:val="1"/>
      <w:numFmt w:val="decimal"/>
      <w:lvlText w:val="%1."/>
      <w:lvlJc w:val="left"/>
      <w:pPr>
        <w:ind w:left="720" w:hanging="360"/>
      </w:pPr>
      <w:rPr>
        <w:rFonts w:ascii="Times New Roman" w:eastAsia="Calibri"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nsid w:val="2C3C279E"/>
    <w:multiLevelType w:val="hybridMultilevel"/>
    <w:tmpl w:val="044417C6"/>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2C893BEE"/>
    <w:multiLevelType w:val="hybridMultilevel"/>
    <w:tmpl w:val="AA006432"/>
    <w:lvl w:ilvl="0" w:tplc="349E0A28">
      <w:start w:val="1"/>
      <w:numFmt w:val="decimal"/>
      <w:lvlText w:val="%1."/>
      <w:lvlJc w:val="left"/>
      <w:pPr>
        <w:tabs>
          <w:tab w:val="num" w:pos="502"/>
        </w:tabs>
        <w:ind w:left="502" w:hanging="360"/>
      </w:pPr>
    </w:lvl>
    <w:lvl w:ilvl="1" w:tplc="1AC0A86A">
      <w:start w:val="1"/>
      <w:numFmt w:val="bullet"/>
      <w:lvlText w:val="o"/>
      <w:lvlJc w:val="left"/>
      <w:pPr>
        <w:ind w:left="1440" w:hanging="360"/>
      </w:pPr>
      <w:rPr>
        <w:rFonts w:ascii="Courier New" w:eastAsia="Courier New" w:hAnsi="Courier New" w:cs="Courier New" w:hint="default"/>
      </w:rPr>
    </w:lvl>
    <w:lvl w:ilvl="2" w:tplc="8794B0E2">
      <w:start w:val="1"/>
      <w:numFmt w:val="bullet"/>
      <w:lvlText w:val="§"/>
      <w:lvlJc w:val="left"/>
      <w:pPr>
        <w:ind w:left="2160" w:hanging="360"/>
      </w:pPr>
      <w:rPr>
        <w:rFonts w:ascii="Wingdings" w:eastAsia="Wingdings" w:hAnsi="Wingdings" w:cs="Wingdings" w:hint="default"/>
      </w:rPr>
    </w:lvl>
    <w:lvl w:ilvl="3" w:tplc="64D25AEA">
      <w:start w:val="1"/>
      <w:numFmt w:val="bullet"/>
      <w:lvlText w:val="·"/>
      <w:lvlJc w:val="left"/>
      <w:pPr>
        <w:ind w:left="2880" w:hanging="360"/>
      </w:pPr>
      <w:rPr>
        <w:rFonts w:ascii="Symbol" w:eastAsia="Symbol" w:hAnsi="Symbol" w:cs="Symbol" w:hint="default"/>
      </w:rPr>
    </w:lvl>
    <w:lvl w:ilvl="4" w:tplc="31AE269A">
      <w:start w:val="1"/>
      <w:numFmt w:val="bullet"/>
      <w:lvlText w:val="o"/>
      <w:lvlJc w:val="left"/>
      <w:pPr>
        <w:ind w:left="3600" w:hanging="360"/>
      </w:pPr>
      <w:rPr>
        <w:rFonts w:ascii="Courier New" w:eastAsia="Courier New" w:hAnsi="Courier New" w:cs="Courier New" w:hint="default"/>
      </w:rPr>
    </w:lvl>
    <w:lvl w:ilvl="5" w:tplc="4356AEC4">
      <w:start w:val="1"/>
      <w:numFmt w:val="bullet"/>
      <w:lvlText w:val="§"/>
      <w:lvlJc w:val="left"/>
      <w:pPr>
        <w:ind w:left="4320" w:hanging="360"/>
      </w:pPr>
      <w:rPr>
        <w:rFonts w:ascii="Wingdings" w:eastAsia="Wingdings" w:hAnsi="Wingdings" w:cs="Wingdings" w:hint="default"/>
      </w:rPr>
    </w:lvl>
    <w:lvl w:ilvl="6" w:tplc="3BF6CF40">
      <w:start w:val="1"/>
      <w:numFmt w:val="bullet"/>
      <w:lvlText w:val="·"/>
      <w:lvlJc w:val="left"/>
      <w:pPr>
        <w:ind w:left="5040" w:hanging="360"/>
      </w:pPr>
      <w:rPr>
        <w:rFonts w:ascii="Symbol" w:eastAsia="Symbol" w:hAnsi="Symbol" w:cs="Symbol" w:hint="default"/>
      </w:rPr>
    </w:lvl>
    <w:lvl w:ilvl="7" w:tplc="89249FC0">
      <w:start w:val="1"/>
      <w:numFmt w:val="bullet"/>
      <w:lvlText w:val="o"/>
      <w:lvlJc w:val="left"/>
      <w:pPr>
        <w:ind w:left="5760" w:hanging="360"/>
      </w:pPr>
      <w:rPr>
        <w:rFonts w:ascii="Courier New" w:eastAsia="Courier New" w:hAnsi="Courier New" w:cs="Courier New" w:hint="default"/>
      </w:rPr>
    </w:lvl>
    <w:lvl w:ilvl="8" w:tplc="1D464B18">
      <w:start w:val="1"/>
      <w:numFmt w:val="bullet"/>
      <w:lvlText w:val="§"/>
      <w:lvlJc w:val="left"/>
      <w:pPr>
        <w:ind w:left="6480" w:hanging="360"/>
      </w:pPr>
      <w:rPr>
        <w:rFonts w:ascii="Wingdings" w:eastAsia="Wingdings" w:hAnsi="Wingdings" w:cs="Wingdings" w:hint="default"/>
      </w:rPr>
    </w:lvl>
  </w:abstractNum>
  <w:abstractNum w:abstractNumId="125">
    <w:nsid w:val="2D8871B1"/>
    <w:multiLevelType w:val="hybridMultilevel"/>
    <w:tmpl w:val="4CE8F4F2"/>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2DF71C9D"/>
    <w:multiLevelType w:val="singleLevel"/>
    <w:tmpl w:val="B608F032"/>
    <w:lvl w:ilvl="0">
      <w:start w:val="1"/>
      <w:numFmt w:val="decimal"/>
      <w:lvlText w:val="%1)"/>
      <w:legacy w:legacy="1" w:legacySpace="0" w:legacyIndent="259"/>
      <w:lvlJc w:val="left"/>
      <w:rPr>
        <w:rFonts w:ascii="Times New Roman" w:hAnsi="Times New Roman" w:cs="Times New Roman" w:hint="default"/>
      </w:rPr>
    </w:lvl>
  </w:abstractNum>
  <w:abstractNum w:abstractNumId="127">
    <w:nsid w:val="2E925175"/>
    <w:multiLevelType w:val="hybridMultilevel"/>
    <w:tmpl w:val="DED8C2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2EA061D1"/>
    <w:multiLevelType w:val="singleLevel"/>
    <w:tmpl w:val="4F805A84"/>
    <w:lvl w:ilvl="0">
      <w:start w:val="1"/>
      <w:numFmt w:val="decimal"/>
      <w:lvlText w:val="%1)"/>
      <w:legacy w:legacy="1" w:legacySpace="0" w:legacyIndent="254"/>
      <w:lvlJc w:val="left"/>
      <w:rPr>
        <w:rFonts w:ascii="Times New Roman" w:hAnsi="Times New Roman" w:cs="Times New Roman" w:hint="default"/>
      </w:rPr>
    </w:lvl>
  </w:abstractNum>
  <w:abstractNum w:abstractNumId="129">
    <w:nsid w:val="2F2E2B18"/>
    <w:multiLevelType w:val="hybridMultilevel"/>
    <w:tmpl w:val="E4CAD30E"/>
    <w:lvl w:ilvl="0" w:tplc="FFFFFFFF">
      <w:start w:val="1"/>
      <w:numFmt w:val="russianUpper"/>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30">
    <w:nsid w:val="2F602DFF"/>
    <w:multiLevelType w:val="hybridMultilevel"/>
    <w:tmpl w:val="9ABC9CEC"/>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nsid w:val="2FE51732"/>
    <w:multiLevelType w:val="hybridMultilevel"/>
    <w:tmpl w:val="A9BE4B68"/>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3025285A"/>
    <w:multiLevelType w:val="hybridMultilevel"/>
    <w:tmpl w:val="83D857A6"/>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3">
    <w:nsid w:val="30740168"/>
    <w:multiLevelType w:val="hybridMultilevel"/>
    <w:tmpl w:val="33CC828C"/>
    <w:lvl w:ilvl="0" w:tplc="6F404676">
      <w:start w:val="1"/>
      <w:numFmt w:val="russianUpper"/>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34">
    <w:nsid w:val="31D73838"/>
    <w:multiLevelType w:val="hybridMultilevel"/>
    <w:tmpl w:val="F052105C"/>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5">
    <w:nsid w:val="32E24183"/>
    <w:multiLevelType w:val="hybridMultilevel"/>
    <w:tmpl w:val="04F22E78"/>
    <w:lvl w:ilvl="0" w:tplc="5B3A3F26">
      <w:start w:val="1"/>
      <w:numFmt w:val="decimal"/>
      <w:lvlText w:val="%1."/>
      <w:lvlJc w:val="center"/>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6">
    <w:nsid w:val="33F75318"/>
    <w:multiLevelType w:val="hybridMultilevel"/>
    <w:tmpl w:val="0102E8FC"/>
    <w:lvl w:ilvl="0" w:tplc="4F70DB0E">
      <w:start w:val="1"/>
      <w:numFmt w:val="decimal"/>
      <w:lvlText w:val="%1."/>
      <w:lvlJc w:val="righ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7">
    <w:nsid w:val="347078CE"/>
    <w:multiLevelType w:val="hybridMultilevel"/>
    <w:tmpl w:val="853E36BC"/>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349914CC"/>
    <w:multiLevelType w:val="hybridMultilevel"/>
    <w:tmpl w:val="BA420E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nsid w:val="349F7EBD"/>
    <w:multiLevelType w:val="hybridMultilevel"/>
    <w:tmpl w:val="F510185E"/>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0">
    <w:nsid w:val="34CC4280"/>
    <w:multiLevelType w:val="hybridMultilevel"/>
    <w:tmpl w:val="BD305150"/>
    <w:lvl w:ilvl="0" w:tplc="0419000F">
      <w:start w:val="1"/>
      <w:numFmt w:val="decimal"/>
      <w:lvlText w:val="%1."/>
      <w:lvlJc w:val="left"/>
      <w:pPr>
        <w:ind w:left="360" w:hanging="360"/>
      </w:pPr>
      <w:rPr>
        <w:rFonts w:hint="default"/>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1">
    <w:nsid w:val="352F12AE"/>
    <w:multiLevelType w:val="hybridMultilevel"/>
    <w:tmpl w:val="873CA8B2"/>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2">
    <w:nsid w:val="35437876"/>
    <w:multiLevelType w:val="hybridMultilevel"/>
    <w:tmpl w:val="A6F8E46C"/>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35D6038C"/>
    <w:multiLevelType w:val="hybridMultilevel"/>
    <w:tmpl w:val="AFAE35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35D62189"/>
    <w:multiLevelType w:val="hybridMultilevel"/>
    <w:tmpl w:val="71903D82"/>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5">
    <w:nsid w:val="36632DD1"/>
    <w:multiLevelType w:val="hybridMultilevel"/>
    <w:tmpl w:val="B9F476DC"/>
    <w:lvl w:ilvl="0" w:tplc="1E8C46BE">
      <w:start w:val="1"/>
      <w:numFmt w:val="bullet"/>
      <w:lvlText w:val="-"/>
      <w:lvlJc w:val="left"/>
      <w:pPr>
        <w:ind w:left="360" w:hanging="360"/>
      </w:pPr>
      <w:rPr>
        <w:rFonts w:ascii="Arial"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6">
    <w:nsid w:val="36825600"/>
    <w:multiLevelType w:val="hybridMultilevel"/>
    <w:tmpl w:val="340624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nsid w:val="368D10CA"/>
    <w:multiLevelType w:val="hybridMultilevel"/>
    <w:tmpl w:val="FA589AE4"/>
    <w:lvl w:ilvl="0" w:tplc="1E8C46BE">
      <w:start w:val="1"/>
      <w:numFmt w:val="bullet"/>
      <w:lvlText w:val="-"/>
      <w:lvlJc w:val="left"/>
      <w:pPr>
        <w:ind w:left="360" w:hanging="360"/>
      </w:pPr>
      <w:rPr>
        <w:rFonts w:ascii="Arial"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8">
    <w:nsid w:val="36FF0771"/>
    <w:multiLevelType w:val="hybridMultilevel"/>
    <w:tmpl w:val="CDB6475C"/>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37D11BF6"/>
    <w:multiLevelType w:val="hybridMultilevel"/>
    <w:tmpl w:val="D65C0708"/>
    <w:lvl w:ilvl="0" w:tplc="FFFFFFFF">
      <w:start w:val="1"/>
      <w:numFmt w:val="russianUpper"/>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50">
    <w:nsid w:val="38B82EBA"/>
    <w:multiLevelType w:val="singleLevel"/>
    <w:tmpl w:val="EBA844F0"/>
    <w:lvl w:ilvl="0">
      <w:start w:val="1"/>
      <w:numFmt w:val="decimal"/>
      <w:lvlText w:val="%1)"/>
      <w:legacy w:legacy="1" w:legacySpace="0" w:legacyIndent="250"/>
      <w:lvlJc w:val="left"/>
      <w:rPr>
        <w:rFonts w:ascii="Times New Roman" w:hAnsi="Times New Roman" w:cs="Times New Roman" w:hint="default"/>
      </w:rPr>
    </w:lvl>
  </w:abstractNum>
  <w:abstractNum w:abstractNumId="151">
    <w:nsid w:val="38BB1801"/>
    <w:multiLevelType w:val="singleLevel"/>
    <w:tmpl w:val="4F805A84"/>
    <w:lvl w:ilvl="0">
      <w:start w:val="1"/>
      <w:numFmt w:val="decimal"/>
      <w:lvlText w:val="%1)"/>
      <w:legacy w:legacy="1" w:legacySpace="0" w:legacyIndent="254"/>
      <w:lvlJc w:val="left"/>
      <w:rPr>
        <w:rFonts w:ascii="Times New Roman" w:hAnsi="Times New Roman" w:cs="Times New Roman" w:hint="default"/>
      </w:rPr>
    </w:lvl>
  </w:abstractNum>
  <w:abstractNum w:abstractNumId="152">
    <w:nsid w:val="390648BB"/>
    <w:multiLevelType w:val="hybridMultilevel"/>
    <w:tmpl w:val="3CAC0CB8"/>
    <w:lvl w:ilvl="0" w:tplc="2AC89362">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39E3704D"/>
    <w:multiLevelType w:val="hybridMultilevel"/>
    <w:tmpl w:val="F3A47B84"/>
    <w:lvl w:ilvl="0" w:tplc="DCEAA92C">
      <w:start w:val="1"/>
      <w:numFmt w:val="russianLower"/>
      <w:lvlText w:val="%1."/>
      <w:lvlJc w:val="left"/>
      <w:pPr>
        <w:tabs>
          <w:tab w:val="num" w:pos="720"/>
        </w:tabs>
        <w:ind w:left="720" w:hanging="360"/>
      </w:pPr>
      <w:rPr>
        <w:rFonts w:ascii="Times New Roman" w:hAnsi="Times New Roman" w:hint="default"/>
      </w:rPr>
    </w:lvl>
    <w:lvl w:ilvl="1" w:tplc="0419000F">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4">
    <w:nsid w:val="3AA04F5A"/>
    <w:multiLevelType w:val="hybridMultilevel"/>
    <w:tmpl w:val="4314C026"/>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5">
    <w:nsid w:val="3B433C3A"/>
    <w:multiLevelType w:val="hybridMultilevel"/>
    <w:tmpl w:val="6794FD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nsid w:val="3BBA1D68"/>
    <w:multiLevelType w:val="hybridMultilevel"/>
    <w:tmpl w:val="7E40BB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3BDE685F"/>
    <w:multiLevelType w:val="hybridMultilevel"/>
    <w:tmpl w:val="BE5C6FBA"/>
    <w:lvl w:ilvl="0" w:tplc="0419000F">
      <w:start w:val="1"/>
      <w:numFmt w:val="decimal"/>
      <w:lvlText w:val="%1."/>
      <w:lvlJc w:val="left"/>
      <w:pPr>
        <w:ind w:left="2136" w:hanging="360"/>
      </w:p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158">
    <w:nsid w:val="3BE90EC0"/>
    <w:multiLevelType w:val="hybridMultilevel"/>
    <w:tmpl w:val="24C61372"/>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9">
    <w:nsid w:val="3C9D0907"/>
    <w:multiLevelType w:val="hybridMultilevel"/>
    <w:tmpl w:val="86F4C290"/>
    <w:lvl w:ilvl="0" w:tplc="CF52281E">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160">
    <w:nsid w:val="3CE83F38"/>
    <w:multiLevelType w:val="hybridMultilevel"/>
    <w:tmpl w:val="5BE6FD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3D565EC9"/>
    <w:multiLevelType w:val="hybridMultilevel"/>
    <w:tmpl w:val="253E0C66"/>
    <w:lvl w:ilvl="0" w:tplc="0419000F">
      <w:start w:val="1"/>
      <w:numFmt w:val="decimal"/>
      <w:lvlText w:val="%1."/>
      <w:lvlJc w:val="left"/>
      <w:pPr>
        <w:ind w:left="2136" w:hanging="360"/>
      </w:p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162">
    <w:nsid w:val="3D74393B"/>
    <w:multiLevelType w:val="hybridMultilevel"/>
    <w:tmpl w:val="35BAA77E"/>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3DAF2AE2"/>
    <w:multiLevelType w:val="hybridMultilevel"/>
    <w:tmpl w:val="44E8C4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nsid w:val="3E8A67AC"/>
    <w:multiLevelType w:val="hybridMultilevel"/>
    <w:tmpl w:val="F24287C8"/>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nsid w:val="3E8A6847"/>
    <w:multiLevelType w:val="hybridMultilevel"/>
    <w:tmpl w:val="82DA606A"/>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nsid w:val="3EEA605C"/>
    <w:multiLevelType w:val="hybridMultilevel"/>
    <w:tmpl w:val="F1CE32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nsid w:val="3EFC0855"/>
    <w:multiLevelType w:val="hybridMultilevel"/>
    <w:tmpl w:val="C2A61338"/>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3EFC1ADB"/>
    <w:multiLevelType w:val="hybridMultilevel"/>
    <w:tmpl w:val="2132D55E"/>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3F736016"/>
    <w:multiLevelType w:val="multilevel"/>
    <w:tmpl w:val="5B0EBBDC"/>
    <w:lvl w:ilvl="0">
      <w:start w:val="1"/>
      <w:numFmt w:val="decimal"/>
      <w:suff w:val="space"/>
      <w:lvlText w:val="%1."/>
      <w:lvlJc w:val="left"/>
      <w:pPr>
        <w:ind w:left="360" w:hanging="360"/>
      </w:pPr>
      <w:rPr>
        <w:rFonts w:hint="default"/>
      </w:rPr>
    </w:lvl>
    <w:lvl w:ilvl="1">
      <w:start w:val="1"/>
      <w:numFmt w:val="decimal"/>
      <w:isLgl/>
      <w:lvlText w:val="%1.%2"/>
      <w:lvlJc w:val="left"/>
      <w:pPr>
        <w:tabs>
          <w:tab w:val="num" w:pos="420"/>
        </w:tabs>
        <w:ind w:left="420" w:hanging="4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70">
    <w:nsid w:val="3F8F1D92"/>
    <w:multiLevelType w:val="singleLevel"/>
    <w:tmpl w:val="4F805A84"/>
    <w:lvl w:ilvl="0">
      <w:start w:val="1"/>
      <w:numFmt w:val="decimal"/>
      <w:lvlText w:val="%1)"/>
      <w:legacy w:legacy="1" w:legacySpace="0" w:legacyIndent="254"/>
      <w:lvlJc w:val="left"/>
      <w:rPr>
        <w:rFonts w:ascii="Times New Roman" w:hAnsi="Times New Roman" w:cs="Times New Roman" w:hint="default"/>
      </w:rPr>
    </w:lvl>
  </w:abstractNum>
  <w:abstractNum w:abstractNumId="171">
    <w:nsid w:val="40220D90"/>
    <w:multiLevelType w:val="hybridMultilevel"/>
    <w:tmpl w:val="6E169C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nsid w:val="40540F06"/>
    <w:multiLevelType w:val="hybridMultilevel"/>
    <w:tmpl w:val="C4A0DB3A"/>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41400400"/>
    <w:multiLevelType w:val="hybridMultilevel"/>
    <w:tmpl w:val="45065A1E"/>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4">
    <w:nsid w:val="42A60B6E"/>
    <w:multiLevelType w:val="hybridMultilevel"/>
    <w:tmpl w:val="5DAE431A"/>
    <w:lvl w:ilvl="0" w:tplc="A6766754">
      <w:start w:val="1"/>
      <w:numFmt w:val="bullet"/>
      <w:suff w:val="space"/>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5">
    <w:nsid w:val="42F566D4"/>
    <w:multiLevelType w:val="hybridMultilevel"/>
    <w:tmpl w:val="86D4F0B8"/>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6">
    <w:nsid w:val="4366535C"/>
    <w:multiLevelType w:val="hybridMultilevel"/>
    <w:tmpl w:val="7C6CE1B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7">
    <w:nsid w:val="436E05A6"/>
    <w:multiLevelType w:val="hybridMultilevel"/>
    <w:tmpl w:val="E5CC46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8">
    <w:nsid w:val="43B254E3"/>
    <w:multiLevelType w:val="multilevel"/>
    <w:tmpl w:val="948C395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441B744C"/>
    <w:multiLevelType w:val="hybridMultilevel"/>
    <w:tmpl w:val="D4A2FA58"/>
    <w:lvl w:ilvl="0" w:tplc="CE308ED0">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44787AA0"/>
    <w:multiLevelType w:val="hybridMultilevel"/>
    <w:tmpl w:val="4860E09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nsid w:val="4509371E"/>
    <w:multiLevelType w:val="hybridMultilevel"/>
    <w:tmpl w:val="B8A2A7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nsid w:val="451F789B"/>
    <w:multiLevelType w:val="hybridMultilevel"/>
    <w:tmpl w:val="54BC4C84"/>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3">
    <w:nsid w:val="45406E76"/>
    <w:multiLevelType w:val="hybridMultilevel"/>
    <w:tmpl w:val="F52C3E66"/>
    <w:lvl w:ilvl="0" w:tplc="0419000F">
      <w:start w:val="1"/>
      <w:numFmt w:val="decimal"/>
      <w:lvlText w:val="%1."/>
      <w:lvlJc w:val="left"/>
      <w:pPr>
        <w:ind w:left="360" w:hanging="360"/>
      </w:pPr>
      <w:rPr>
        <w:rFonts w:hint="default"/>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4">
    <w:nsid w:val="45AA60E0"/>
    <w:multiLevelType w:val="hybridMultilevel"/>
    <w:tmpl w:val="B33ED2F0"/>
    <w:lvl w:ilvl="0" w:tplc="0419000F">
      <w:start w:val="1"/>
      <w:numFmt w:val="decimal"/>
      <w:lvlText w:val="%1."/>
      <w:lvlJc w:val="left"/>
      <w:pPr>
        <w:ind w:left="720" w:hanging="360"/>
      </w:pPr>
      <w:rPr>
        <w:rFonts w:eastAsia="Times New Roman"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nsid w:val="46061216"/>
    <w:multiLevelType w:val="hybridMultilevel"/>
    <w:tmpl w:val="290AD13C"/>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6">
    <w:nsid w:val="461B389F"/>
    <w:multiLevelType w:val="hybridMultilevel"/>
    <w:tmpl w:val="AD0C30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nsid w:val="462127AC"/>
    <w:multiLevelType w:val="hybridMultilevel"/>
    <w:tmpl w:val="545CB3F4"/>
    <w:lvl w:ilvl="0" w:tplc="0419000F">
      <w:start w:val="1"/>
      <w:numFmt w:val="decimal"/>
      <w:lvlText w:val="%1."/>
      <w:lvlJc w:val="left"/>
      <w:pPr>
        <w:ind w:left="1493" w:hanging="360"/>
      </w:pPr>
    </w:lvl>
    <w:lvl w:ilvl="1" w:tplc="04190019" w:tentative="1">
      <w:start w:val="1"/>
      <w:numFmt w:val="lowerLetter"/>
      <w:lvlText w:val="%2."/>
      <w:lvlJc w:val="left"/>
      <w:pPr>
        <w:ind w:left="2213" w:hanging="360"/>
      </w:pPr>
    </w:lvl>
    <w:lvl w:ilvl="2" w:tplc="0419001B" w:tentative="1">
      <w:start w:val="1"/>
      <w:numFmt w:val="lowerRoman"/>
      <w:lvlText w:val="%3."/>
      <w:lvlJc w:val="right"/>
      <w:pPr>
        <w:ind w:left="2933" w:hanging="180"/>
      </w:pPr>
    </w:lvl>
    <w:lvl w:ilvl="3" w:tplc="0419000F" w:tentative="1">
      <w:start w:val="1"/>
      <w:numFmt w:val="decimal"/>
      <w:lvlText w:val="%4."/>
      <w:lvlJc w:val="left"/>
      <w:pPr>
        <w:ind w:left="3653" w:hanging="360"/>
      </w:pPr>
    </w:lvl>
    <w:lvl w:ilvl="4" w:tplc="04190019" w:tentative="1">
      <w:start w:val="1"/>
      <w:numFmt w:val="lowerLetter"/>
      <w:lvlText w:val="%5."/>
      <w:lvlJc w:val="left"/>
      <w:pPr>
        <w:ind w:left="4373" w:hanging="360"/>
      </w:pPr>
    </w:lvl>
    <w:lvl w:ilvl="5" w:tplc="0419001B" w:tentative="1">
      <w:start w:val="1"/>
      <w:numFmt w:val="lowerRoman"/>
      <w:lvlText w:val="%6."/>
      <w:lvlJc w:val="right"/>
      <w:pPr>
        <w:ind w:left="5093" w:hanging="180"/>
      </w:pPr>
    </w:lvl>
    <w:lvl w:ilvl="6" w:tplc="0419000F" w:tentative="1">
      <w:start w:val="1"/>
      <w:numFmt w:val="decimal"/>
      <w:lvlText w:val="%7."/>
      <w:lvlJc w:val="left"/>
      <w:pPr>
        <w:ind w:left="5813" w:hanging="360"/>
      </w:pPr>
    </w:lvl>
    <w:lvl w:ilvl="7" w:tplc="04190019" w:tentative="1">
      <w:start w:val="1"/>
      <w:numFmt w:val="lowerLetter"/>
      <w:lvlText w:val="%8."/>
      <w:lvlJc w:val="left"/>
      <w:pPr>
        <w:ind w:left="6533" w:hanging="360"/>
      </w:pPr>
    </w:lvl>
    <w:lvl w:ilvl="8" w:tplc="0419001B" w:tentative="1">
      <w:start w:val="1"/>
      <w:numFmt w:val="lowerRoman"/>
      <w:lvlText w:val="%9."/>
      <w:lvlJc w:val="right"/>
      <w:pPr>
        <w:ind w:left="7253" w:hanging="180"/>
      </w:pPr>
    </w:lvl>
  </w:abstractNum>
  <w:abstractNum w:abstractNumId="188">
    <w:nsid w:val="46421E34"/>
    <w:multiLevelType w:val="hybridMultilevel"/>
    <w:tmpl w:val="C4A0DB3A"/>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nsid w:val="46DE674E"/>
    <w:multiLevelType w:val="hybridMultilevel"/>
    <w:tmpl w:val="B39AB092"/>
    <w:lvl w:ilvl="0" w:tplc="0419000F">
      <w:start w:val="1"/>
      <w:numFmt w:val="decimal"/>
      <w:lvlText w:val="%1."/>
      <w:lvlJc w:val="left"/>
      <w:pPr>
        <w:ind w:left="360" w:hanging="360"/>
      </w:pPr>
      <w:rPr>
        <w:rFonts w:hint="default"/>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0">
    <w:nsid w:val="476C2E3B"/>
    <w:multiLevelType w:val="hybridMultilevel"/>
    <w:tmpl w:val="3D5A29D6"/>
    <w:lvl w:ilvl="0" w:tplc="5330DDC8">
      <w:start w:val="1"/>
      <w:numFmt w:val="decimal"/>
      <w:lvlText w:val="%1."/>
      <w:lvlJc w:val="left"/>
      <w:pPr>
        <w:tabs>
          <w:tab w:val="num" w:pos="360"/>
        </w:tabs>
        <w:ind w:left="360"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1">
    <w:nsid w:val="47D04A85"/>
    <w:multiLevelType w:val="hybridMultilevel"/>
    <w:tmpl w:val="BC3A7F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nsid w:val="482F6534"/>
    <w:multiLevelType w:val="hybridMultilevel"/>
    <w:tmpl w:val="8B7239F6"/>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93">
    <w:nsid w:val="494A5312"/>
    <w:multiLevelType w:val="hybridMultilevel"/>
    <w:tmpl w:val="5F70D6CE"/>
    <w:lvl w:ilvl="0" w:tplc="A6766754">
      <w:start w:val="1"/>
      <w:numFmt w:val="bullet"/>
      <w:lvlText w:val=""/>
      <w:lvlJc w:val="left"/>
      <w:pPr>
        <w:ind w:left="11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4">
    <w:nsid w:val="49627B6C"/>
    <w:multiLevelType w:val="hybridMultilevel"/>
    <w:tmpl w:val="51EAD5E6"/>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5">
    <w:nsid w:val="49812610"/>
    <w:multiLevelType w:val="hybridMultilevel"/>
    <w:tmpl w:val="E54403A0"/>
    <w:lvl w:ilvl="0" w:tplc="5A448046">
      <w:start w:val="1"/>
      <w:numFmt w:val="decimal"/>
      <w:lvlText w:val="%1."/>
      <w:lvlJc w:val="left"/>
      <w:pPr>
        <w:ind w:left="720" w:hanging="360"/>
      </w:pPr>
      <w:rPr>
        <w:u w:val="none"/>
      </w:rPr>
    </w:lvl>
    <w:lvl w:ilvl="1" w:tplc="5C8CDC18">
      <w:start w:val="1"/>
      <w:numFmt w:val="lowerLetter"/>
      <w:lvlText w:val="%2."/>
      <w:lvlJc w:val="left"/>
      <w:pPr>
        <w:ind w:left="1440" w:hanging="360"/>
      </w:pPr>
      <w:rPr>
        <w:u w:val="none"/>
      </w:rPr>
    </w:lvl>
    <w:lvl w:ilvl="2" w:tplc="34F64BA0">
      <w:start w:val="1"/>
      <w:numFmt w:val="lowerRoman"/>
      <w:lvlText w:val="%3."/>
      <w:lvlJc w:val="right"/>
      <w:pPr>
        <w:ind w:left="2160" w:hanging="360"/>
      </w:pPr>
      <w:rPr>
        <w:u w:val="none"/>
      </w:rPr>
    </w:lvl>
    <w:lvl w:ilvl="3" w:tplc="C6404058">
      <w:start w:val="1"/>
      <w:numFmt w:val="decimal"/>
      <w:lvlText w:val="%4."/>
      <w:lvlJc w:val="left"/>
      <w:pPr>
        <w:ind w:left="2880" w:hanging="360"/>
      </w:pPr>
      <w:rPr>
        <w:u w:val="none"/>
      </w:rPr>
    </w:lvl>
    <w:lvl w:ilvl="4" w:tplc="E9E6D680">
      <w:start w:val="1"/>
      <w:numFmt w:val="lowerLetter"/>
      <w:lvlText w:val="%5."/>
      <w:lvlJc w:val="left"/>
      <w:pPr>
        <w:ind w:left="3600" w:hanging="360"/>
      </w:pPr>
      <w:rPr>
        <w:u w:val="none"/>
      </w:rPr>
    </w:lvl>
    <w:lvl w:ilvl="5" w:tplc="905815C4">
      <w:start w:val="1"/>
      <w:numFmt w:val="lowerRoman"/>
      <w:lvlText w:val="%6."/>
      <w:lvlJc w:val="right"/>
      <w:pPr>
        <w:ind w:left="4320" w:hanging="360"/>
      </w:pPr>
      <w:rPr>
        <w:u w:val="none"/>
      </w:rPr>
    </w:lvl>
    <w:lvl w:ilvl="6" w:tplc="7BAAC556">
      <w:start w:val="1"/>
      <w:numFmt w:val="decimal"/>
      <w:lvlText w:val="%7."/>
      <w:lvlJc w:val="left"/>
      <w:pPr>
        <w:ind w:left="5040" w:hanging="360"/>
      </w:pPr>
      <w:rPr>
        <w:u w:val="none"/>
      </w:rPr>
    </w:lvl>
    <w:lvl w:ilvl="7" w:tplc="20F4A530">
      <w:start w:val="1"/>
      <w:numFmt w:val="lowerLetter"/>
      <w:lvlText w:val="%8."/>
      <w:lvlJc w:val="left"/>
      <w:pPr>
        <w:ind w:left="5760" w:hanging="360"/>
      </w:pPr>
      <w:rPr>
        <w:u w:val="none"/>
      </w:rPr>
    </w:lvl>
    <w:lvl w:ilvl="8" w:tplc="CD4EDA9A">
      <w:start w:val="1"/>
      <w:numFmt w:val="lowerRoman"/>
      <w:lvlText w:val="%9."/>
      <w:lvlJc w:val="right"/>
      <w:pPr>
        <w:ind w:left="6480" w:hanging="360"/>
      </w:pPr>
      <w:rPr>
        <w:u w:val="none"/>
      </w:rPr>
    </w:lvl>
  </w:abstractNum>
  <w:abstractNum w:abstractNumId="196">
    <w:nsid w:val="4B181BC7"/>
    <w:multiLevelType w:val="singleLevel"/>
    <w:tmpl w:val="C4B285A6"/>
    <w:lvl w:ilvl="0">
      <w:start w:val="1"/>
      <w:numFmt w:val="decimal"/>
      <w:lvlText w:val="%1."/>
      <w:legacy w:legacy="1" w:legacySpace="0" w:legacyIndent="350"/>
      <w:lvlJc w:val="left"/>
      <w:rPr>
        <w:rFonts w:ascii="Times New Roman" w:hAnsi="Times New Roman" w:cs="Times New Roman" w:hint="default"/>
      </w:rPr>
    </w:lvl>
  </w:abstractNum>
  <w:abstractNum w:abstractNumId="197">
    <w:nsid w:val="4B5D790A"/>
    <w:multiLevelType w:val="hybridMultilevel"/>
    <w:tmpl w:val="86D4F0B8"/>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8">
    <w:nsid w:val="4C0D5385"/>
    <w:multiLevelType w:val="hybridMultilevel"/>
    <w:tmpl w:val="B4269A7E"/>
    <w:lvl w:ilvl="0" w:tplc="E1586870">
      <w:start w:val="1"/>
      <w:numFmt w:val="bullet"/>
      <w:lvlText w:val=""/>
      <w:lvlJc w:val="left"/>
      <w:pPr>
        <w:ind w:left="1429" w:hanging="360"/>
      </w:pPr>
      <w:rPr>
        <w:rFonts w:ascii="Symbol" w:hAnsi="Symbol" w:hint="default"/>
        <w:color w:val="000000"/>
        <w:sz w:val="28"/>
        <w:szCs w:val="16"/>
        <w:effect w:val="no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9">
    <w:nsid w:val="4C2858AC"/>
    <w:multiLevelType w:val="hybridMultilevel"/>
    <w:tmpl w:val="1E92505E"/>
    <w:lvl w:ilvl="0" w:tplc="3648B50C">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00">
    <w:nsid w:val="4C2B50C9"/>
    <w:multiLevelType w:val="singleLevel"/>
    <w:tmpl w:val="4F805A84"/>
    <w:lvl w:ilvl="0">
      <w:start w:val="1"/>
      <w:numFmt w:val="decimal"/>
      <w:lvlText w:val="%1)"/>
      <w:legacy w:legacy="1" w:legacySpace="0" w:legacyIndent="254"/>
      <w:lvlJc w:val="left"/>
      <w:rPr>
        <w:rFonts w:ascii="Times New Roman" w:hAnsi="Times New Roman" w:cs="Times New Roman" w:hint="default"/>
      </w:rPr>
    </w:lvl>
  </w:abstractNum>
  <w:abstractNum w:abstractNumId="201">
    <w:nsid w:val="4CD14145"/>
    <w:multiLevelType w:val="hybridMultilevel"/>
    <w:tmpl w:val="5B5C3848"/>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2">
    <w:nsid w:val="4CF0584A"/>
    <w:multiLevelType w:val="hybridMultilevel"/>
    <w:tmpl w:val="4A588D18"/>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nsid w:val="4D1616DA"/>
    <w:multiLevelType w:val="singleLevel"/>
    <w:tmpl w:val="4F805A84"/>
    <w:lvl w:ilvl="0">
      <w:start w:val="1"/>
      <w:numFmt w:val="decimal"/>
      <w:lvlText w:val="%1)"/>
      <w:legacy w:legacy="1" w:legacySpace="0" w:legacyIndent="254"/>
      <w:lvlJc w:val="left"/>
      <w:rPr>
        <w:rFonts w:ascii="Times New Roman" w:hAnsi="Times New Roman" w:cs="Times New Roman" w:hint="default"/>
      </w:rPr>
    </w:lvl>
  </w:abstractNum>
  <w:abstractNum w:abstractNumId="204">
    <w:nsid w:val="4D4D3C81"/>
    <w:multiLevelType w:val="hybridMultilevel"/>
    <w:tmpl w:val="A862447A"/>
    <w:lvl w:ilvl="0" w:tplc="EA1839FA">
      <w:start w:val="1"/>
      <w:numFmt w:val="decimal"/>
      <w:lvlText w:val="%1."/>
      <w:lvlJc w:val="left"/>
      <w:pPr>
        <w:ind w:left="1770" w:hanging="360"/>
      </w:pPr>
      <w:rPr>
        <w:rFonts w:hint="default"/>
      </w:rPr>
    </w:lvl>
    <w:lvl w:ilvl="1" w:tplc="04190019" w:tentative="1">
      <w:start w:val="1"/>
      <w:numFmt w:val="lowerLetter"/>
      <w:lvlText w:val="%2."/>
      <w:lvlJc w:val="left"/>
      <w:pPr>
        <w:ind w:left="2490" w:hanging="360"/>
      </w:pPr>
    </w:lvl>
    <w:lvl w:ilvl="2" w:tplc="0419001B" w:tentative="1">
      <w:start w:val="1"/>
      <w:numFmt w:val="lowerRoman"/>
      <w:lvlText w:val="%3."/>
      <w:lvlJc w:val="right"/>
      <w:pPr>
        <w:ind w:left="3210" w:hanging="180"/>
      </w:pPr>
    </w:lvl>
    <w:lvl w:ilvl="3" w:tplc="0419000F" w:tentative="1">
      <w:start w:val="1"/>
      <w:numFmt w:val="decimal"/>
      <w:lvlText w:val="%4."/>
      <w:lvlJc w:val="left"/>
      <w:pPr>
        <w:ind w:left="3930" w:hanging="360"/>
      </w:pPr>
    </w:lvl>
    <w:lvl w:ilvl="4" w:tplc="04190019" w:tentative="1">
      <w:start w:val="1"/>
      <w:numFmt w:val="lowerLetter"/>
      <w:lvlText w:val="%5."/>
      <w:lvlJc w:val="left"/>
      <w:pPr>
        <w:ind w:left="4650" w:hanging="360"/>
      </w:pPr>
    </w:lvl>
    <w:lvl w:ilvl="5" w:tplc="0419001B" w:tentative="1">
      <w:start w:val="1"/>
      <w:numFmt w:val="lowerRoman"/>
      <w:lvlText w:val="%6."/>
      <w:lvlJc w:val="right"/>
      <w:pPr>
        <w:ind w:left="5370" w:hanging="180"/>
      </w:pPr>
    </w:lvl>
    <w:lvl w:ilvl="6" w:tplc="0419000F" w:tentative="1">
      <w:start w:val="1"/>
      <w:numFmt w:val="decimal"/>
      <w:lvlText w:val="%7."/>
      <w:lvlJc w:val="left"/>
      <w:pPr>
        <w:ind w:left="6090" w:hanging="360"/>
      </w:pPr>
    </w:lvl>
    <w:lvl w:ilvl="7" w:tplc="04190019" w:tentative="1">
      <w:start w:val="1"/>
      <w:numFmt w:val="lowerLetter"/>
      <w:lvlText w:val="%8."/>
      <w:lvlJc w:val="left"/>
      <w:pPr>
        <w:ind w:left="6810" w:hanging="360"/>
      </w:pPr>
    </w:lvl>
    <w:lvl w:ilvl="8" w:tplc="0419001B" w:tentative="1">
      <w:start w:val="1"/>
      <w:numFmt w:val="lowerRoman"/>
      <w:lvlText w:val="%9."/>
      <w:lvlJc w:val="right"/>
      <w:pPr>
        <w:ind w:left="7530" w:hanging="180"/>
      </w:pPr>
    </w:lvl>
  </w:abstractNum>
  <w:abstractNum w:abstractNumId="205">
    <w:nsid w:val="4D922130"/>
    <w:multiLevelType w:val="hybridMultilevel"/>
    <w:tmpl w:val="4314C026"/>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6">
    <w:nsid w:val="4E5973B4"/>
    <w:multiLevelType w:val="hybridMultilevel"/>
    <w:tmpl w:val="3AD697BC"/>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4F1363B0"/>
    <w:multiLevelType w:val="hybridMultilevel"/>
    <w:tmpl w:val="171E22EC"/>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nsid w:val="4F1C2852"/>
    <w:multiLevelType w:val="hybridMultilevel"/>
    <w:tmpl w:val="332682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9">
    <w:nsid w:val="4F4549EF"/>
    <w:multiLevelType w:val="hybridMultilevel"/>
    <w:tmpl w:val="1A5220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nsid w:val="50981D2F"/>
    <w:multiLevelType w:val="hybridMultilevel"/>
    <w:tmpl w:val="96CC7A78"/>
    <w:lvl w:ilvl="0" w:tplc="0419000F">
      <w:start w:val="1"/>
      <w:numFmt w:val="decimal"/>
      <w:lvlText w:val="%1."/>
      <w:lvlJc w:val="left"/>
      <w:pPr>
        <w:ind w:left="2136" w:hanging="360"/>
      </w:p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211">
    <w:nsid w:val="51451655"/>
    <w:multiLevelType w:val="hybridMultilevel"/>
    <w:tmpl w:val="171E22EC"/>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nsid w:val="518F332A"/>
    <w:multiLevelType w:val="hybridMultilevel"/>
    <w:tmpl w:val="35BAA77E"/>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nsid w:val="51C132CD"/>
    <w:multiLevelType w:val="hybridMultilevel"/>
    <w:tmpl w:val="0340FEB4"/>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nsid w:val="51C25583"/>
    <w:multiLevelType w:val="singleLevel"/>
    <w:tmpl w:val="EBA844F0"/>
    <w:lvl w:ilvl="0">
      <w:start w:val="1"/>
      <w:numFmt w:val="decimal"/>
      <w:lvlText w:val="%1)"/>
      <w:legacy w:legacy="1" w:legacySpace="0" w:legacyIndent="250"/>
      <w:lvlJc w:val="left"/>
      <w:rPr>
        <w:rFonts w:ascii="Times New Roman" w:hAnsi="Times New Roman" w:cs="Times New Roman" w:hint="default"/>
      </w:rPr>
    </w:lvl>
  </w:abstractNum>
  <w:abstractNum w:abstractNumId="215">
    <w:nsid w:val="51F910B7"/>
    <w:multiLevelType w:val="hybridMultilevel"/>
    <w:tmpl w:val="B7108D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52513FB9"/>
    <w:multiLevelType w:val="hybridMultilevel"/>
    <w:tmpl w:val="7C6CE1B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7">
    <w:nsid w:val="52597A1F"/>
    <w:multiLevelType w:val="hybridMultilevel"/>
    <w:tmpl w:val="789EC92E"/>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8">
    <w:nsid w:val="52845B65"/>
    <w:multiLevelType w:val="singleLevel"/>
    <w:tmpl w:val="EBA844F0"/>
    <w:lvl w:ilvl="0">
      <w:start w:val="1"/>
      <w:numFmt w:val="decimal"/>
      <w:lvlText w:val="%1)"/>
      <w:legacy w:legacy="1" w:legacySpace="0" w:legacyIndent="250"/>
      <w:lvlJc w:val="left"/>
      <w:rPr>
        <w:rFonts w:ascii="Times New Roman" w:hAnsi="Times New Roman" w:cs="Times New Roman" w:hint="default"/>
      </w:rPr>
    </w:lvl>
  </w:abstractNum>
  <w:abstractNum w:abstractNumId="219">
    <w:nsid w:val="528E6078"/>
    <w:multiLevelType w:val="hybridMultilevel"/>
    <w:tmpl w:val="62106F1E"/>
    <w:lvl w:ilvl="0" w:tplc="6BA64480">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0">
    <w:nsid w:val="5315181D"/>
    <w:multiLevelType w:val="hybridMultilevel"/>
    <w:tmpl w:val="6C184FF6"/>
    <w:lvl w:ilvl="0" w:tplc="0419000F">
      <w:start w:val="1"/>
      <w:numFmt w:val="decimal"/>
      <w:lvlText w:val="%1."/>
      <w:lvlJc w:val="left"/>
      <w:pPr>
        <w:ind w:left="2136" w:hanging="360"/>
      </w:p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221">
    <w:nsid w:val="53774FA7"/>
    <w:multiLevelType w:val="hybridMultilevel"/>
    <w:tmpl w:val="FD205580"/>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2">
    <w:nsid w:val="55032B7F"/>
    <w:multiLevelType w:val="singleLevel"/>
    <w:tmpl w:val="4F805A84"/>
    <w:lvl w:ilvl="0">
      <w:start w:val="1"/>
      <w:numFmt w:val="decimal"/>
      <w:lvlText w:val="%1)"/>
      <w:legacy w:legacy="1" w:legacySpace="0" w:legacyIndent="254"/>
      <w:lvlJc w:val="left"/>
      <w:rPr>
        <w:rFonts w:ascii="Times New Roman" w:hAnsi="Times New Roman" w:cs="Times New Roman" w:hint="default"/>
      </w:rPr>
    </w:lvl>
  </w:abstractNum>
  <w:abstractNum w:abstractNumId="223">
    <w:nsid w:val="553B1350"/>
    <w:multiLevelType w:val="hybridMultilevel"/>
    <w:tmpl w:val="97B698B8"/>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4">
    <w:nsid w:val="560E2794"/>
    <w:multiLevelType w:val="hybridMultilevel"/>
    <w:tmpl w:val="00AC460C"/>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561D595E"/>
    <w:multiLevelType w:val="hybridMultilevel"/>
    <w:tmpl w:val="60FCFA26"/>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nsid w:val="565D72EB"/>
    <w:multiLevelType w:val="hybridMultilevel"/>
    <w:tmpl w:val="D15C6732"/>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7">
    <w:nsid w:val="56710361"/>
    <w:multiLevelType w:val="hybridMultilevel"/>
    <w:tmpl w:val="9E547E8A"/>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nsid w:val="567A54E8"/>
    <w:multiLevelType w:val="hybridMultilevel"/>
    <w:tmpl w:val="86F00A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nsid w:val="56D27EAD"/>
    <w:multiLevelType w:val="hybridMultilevel"/>
    <w:tmpl w:val="0F848C84"/>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0">
    <w:nsid w:val="570D4EE8"/>
    <w:multiLevelType w:val="hybridMultilevel"/>
    <w:tmpl w:val="5E2E7D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1">
    <w:nsid w:val="575A4E03"/>
    <w:multiLevelType w:val="hybridMultilevel"/>
    <w:tmpl w:val="5EE01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nsid w:val="576334E5"/>
    <w:multiLevelType w:val="hybridMultilevel"/>
    <w:tmpl w:val="D1649030"/>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nsid w:val="586010F3"/>
    <w:multiLevelType w:val="hybridMultilevel"/>
    <w:tmpl w:val="E3FC0174"/>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34">
    <w:nsid w:val="58C67A04"/>
    <w:multiLevelType w:val="hybridMultilevel"/>
    <w:tmpl w:val="20EA3B7E"/>
    <w:lvl w:ilvl="0" w:tplc="DE8C1D2C">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nsid w:val="59AB384A"/>
    <w:multiLevelType w:val="hybridMultilevel"/>
    <w:tmpl w:val="3A2C38A2"/>
    <w:lvl w:ilvl="0" w:tplc="0419000F">
      <w:start w:val="1"/>
      <w:numFmt w:val="decimal"/>
      <w:lvlText w:val="%1."/>
      <w:lvlJc w:val="left"/>
      <w:pPr>
        <w:ind w:left="2213" w:hanging="360"/>
      </w:pPr>
    </w:lvl>
    <w:lvl w:ilvl="1" w:tplc="04190019" w:tentative="1">
      <w:start w:val="1"/>
      <w:numFmt w:val="lowerLetter"/>
      <w:lvlText w:val="%2."/>
      <w:lvlJc w:val="left"/>
      <w:pPr>
        <w:ind w:left="2933" w:hanging="360"/>
      </w:pPr>
    </w:lvl>
    <w:lvl w:ilvl="2" w:tplc="0419001B" w:tentative="1">
      <w:start w:val="1"/>
      <w:numFmt w:val="lowerRoman"/>
      <w:lvlText w:val="%3."/>
      <w:lvlJc w:val="right"/>
      <w:pPr>
        <w:ind w:left="3653" w:hanging="180"/>
      </w:pPr>
    </w:lvl>
    <w:lvl w:ilvl="3" w:tplc="0419000F" w:tentative="1">
      <w:start w:val="1"/>
      <w:numFmt w:val="decimal"/>
      <w:lvlText w:val="%4."/>
      <w:lvlJc w:val="left"/>
      <w:pPr>
        <w:ind w:left="4373" w:hanging="360"/>
      </w:pPr>
    </w:lvl>
    <w:lvl w:ilvl="4" w:tplc="04190019" w:tentative="1">
      <w:start w:val="1"/>
      <w:numFmt w:val="lowerLetter"/>
      <w:lvlText w:val="%5."/>
      <w:lvlJc w:val="left"/>
      <w:pPr>
        <w:ind w:left="5093" w:hanging="360"/>
      </w:pPr>
    </w:lvl>
    <w:lvl w:ilvl="5" w:tplc="0419001B" w:tentative="1">
      <w:start w:val="1"/>
      <w:numFmt w:val="lowerRoman"/>
      <w:lvlText w:val="%6."/>
      <w:lvlJc w:val="right"/>
      <w:pPr>
        <w:ind w:left="5813" w:hanging="180"/>
      </w:pPr>
    </w:lvl>
    <w:lvl w:ilvl="6" w:tplc="0419000F" w:tentative="1">
      <w:start w:val="1"/>
      <w:numFmt w:val="decimal"/>
      <w:lvlText w:val="%7."/>
      <w:lvlJc w:val="left"/>
      <w:pPr>
        <w:ind w:left="6533" w:hanging="360"/>
      </w:pPr>
    </w:lvl>
    <w:lvl w:ilvl="7" w:tplc="04190019" w:tentative="1">
      <w:start w:val="1"/>
      <w:numFmt w:val="lowerLetter"/>
      <w:lvlText w:val="%8."/>
      <w:lvlJc w:val="left"/>
      <w:pPr>
        <w:ind w:left="7253" w:hanging="360"/>
      </w:pPr>
    </w:lvl>
    <w:lvl w:ilvl="8" w:tplc="0419001B" w:tentative="1">
      <w:start w:val="1"/>
      <w:numFmt w:val="lowerRoman"/>
      <w:lvlText w:val="%9."/>
      <w:lvlJc w:val="right"/>
      <w:pPr>
        <w:ind w:left="7973" w:hanging="180"/>
      </w:pPr>
    </w:lvl>
  </w:abstractNum>
  <w:abstractNum w:abstractNumId="236">
    <w:nsid w:val="5AEF458C"/>
    <w:multiLevelType w:val="hybridMultilevel"/>
    <w:tmpl w:val="0CDA73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nsid w:val="5C5C0282"/>
    <w:multiLevelType w:val="hybridMultilevel"/>
    <w:tmpl w:val="4828B6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8">
    <w:nsid w:val="5CC540B8"/>
    <w:multiLevelType w:val="hybridMultilevel"/>
    <w:tmpl w:val="170213EC"/>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9">
    <w:nsid w:val="5DAD0D41"/>
    <w:multiLevelType w:val="hybridMultilevel"/>
    <w:tmpl w:val="6C8CAA2C"/>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0">
    <w:nsid w:val="5EE82ED1"/>
    <w:multiLevelType w:val="hybridMultilevel"/>
    <w:tmpl w:val="7208FD4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1">
    <w:nsid w:val="5F296956"/>
    <w:multiLevelType w:val="hybridMultilevel"/>
    <w:tmpl w:val="A9E067DC"/>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nsid w:val="60210BF3"/>
    <w:multiLevelType w:val="hybridMultilevel"/>
    <w:tmpl w:val="17884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nsid w:val="60C40EC9"/>
    <w:multiLevelType w:val="hybridMultilevel"/>
    <w:tmpl w:val="EC7A84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nsid w:val="60CE0EB3"/>
    <w:multiLevelType w:val="hybridMultilevel"/>
    <w:tmpl w:val="4B00D718"/>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5">
    <w:nsid w:val="61832611"/>
    <w:multiLevelType w:val="hybridMultilevel"/>
    <w:tmpl w:val="AD7E4972"/>
    <w:lvl w:ilvl="0" w:tplc="AA5C2250">
      <w:start w:val="1"/>
      <w:numFmt w:val="decimal"/>
      <w:lvlText w:val="%1."/>
      <w:lvlJc w:val="left"/>
      <w:pPr>
        <w:ind w:left="1776" w:hanging="360"/>
      </w:pPr>
      <w:rPr>
        <w:rFonts w:eastAsia="Times New Roman" w:hint="default"/>
        <w:sz w:val="24"/>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46">
    <w:nsid w:val="62150ED3"/>
    <w:multiLevelType w:val="hybridMultilevel"/>
    <w:tmpl w:val="AEA81298"/>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7">
    <w:nsid w:val="62F521AF"/>
    <w:multiLevelType w:val="hybridMultilevel"/>
    <w:tmpl w:val="35A2FAF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8">
    <w:nsid w:val="6385437F"/>
    <w:multiLevelType w:val="hybridMultilevel"/>
    <w:tmpl w:val="D9BEDEBA"/>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9">
    <w:nsid w:val="63E173FA"/>
    <w:multiLevelType w:val="hybridMultilevel"/>
    <w:tmpl w:val="12F47178"/>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0">
    <w:nsid w:val="64321B68"/>
    <w:multiLevelType w:val="hybridMultilevel"/>
    <w:tmpl w:val="930CA392"/>
    <w:lvl w:ilvl="0" w:tplc="0419000F">
      <w:start w:val="1"/>
      <w:numFmt w:val="decimal"/>
      <w:lvlText w:val="%1."/>
      <w:lvlJc w:val="left"/>
      <w:pPr>
        <w:ind w:left="1492" w:hanging="360"/>
      </w:pPr>
    </w:lvl>
    <w:lvl w:ilvl="1" w:tplc="04190019" w:tentative="1">
      <w:start w:val="1"/>
      <w:numFmt w:val="lowerLetter"/>
      <w:lvlText w:val="%2."/>
      <w:lvlJc w:val="left"/>
      <w:pPr>
        <w:ind w:left="2212" w:hanging="360"/>
      </w:pPr>
    </w:lvl>
    <w:lvl w:ilvl="2" w:tplc="0419001B" w:tentative="1">
      <w:start w:val="1"/>
      <w:numFmt w:val="lowerRoman"/>
      <w:lvlText w:val="%3."/>
      <w:lvlJc w:val="right"/>
      <w:pPr>
        <w:ind w:left="2932" w:hanging="180"/>
      </w:pPr>
    </w:lvl>
    <w:lvl w:ilvl="3" w:tplc="0419000F" w:tentative="1">
      <w:start w:val="1"/>
      <w:numFmt w:val="decimal"/>
      <w:lvlText w:val="%4."/>
      <w:lvlJc w:val="left"/>
      <w:pPr>
        <w:ind w:left="3652" w:hanging="360"/>
      </w:pPr>
    </w:lvl>
    <w:lvl w:ilvl="4" w:tplc="04190019" w:tentative="1">
      <w:start w:val="1"/>
      <w:numFmt w:val="lowerLetter"/>
      <w:lvlText w:val="%5."/>
      <w:lvlJc w:val="left"/>
      <w:pPr>
        <w:ind w:left="4372" w:hanging="360"/>
      </w:pPr>
    </w:lvl>
    <w:lvl w:ilvl="5" w:tplc="0419001B" w:tentative="1">
      <w:start w:val="1"/>
      <w:numFmt w:val="lowerRoman"/>
      <w:lvlText w:val="%6."/>
      <w:lvlJc w:val="right"/>
      <w:pPr>
        <w:ind w:left="5092" w:hanging="180"/>
      </w:pPr>
    </w:lvl>
    <w:lvl w:ilvl="6" w:tplc="0419000F" w:tentative="1">
      <w:start w:val="1"/>
      <w:numFmt w:val="decimal"/>
      <w:lvlText w:val="%7."/>
      <w:lvlJc w:val="left"/>
      <w:pPr>
        <w:ind w:left="5812" w:hanging="360"/>
      </w:pPr>
    </w:lvl>
    <w:lvl w:ilvl="7" w:tplc="04190019" w:tentative="1">
      <w:start w:val="1"/>
      <w:numFmt w:val="lowerLetter"/>
      <w:lvlText w:val="%8."/>
      <w:lvlJc w:val="left"/>
      <w:pPr>
        <w:ind w:left="6532" w:hanging="360"/>
      </w:pPr>
    </w:lvl>
    <w:lvl w:ilvl="8" w:tplc="0419001B" w:tentative="1">
      <w:start w:val="1"/>
      <w:numFmt w:val="lowerRoman"/>
      <w:lvlText w:val="%9."/>
      <w:lvlJc w:val="right"/>
      <w:pPr>
        <w:ind w:left="7252" w:hanging="180"/>
      </w:pPr>
    </w:lvl>
  </w:abstractNum>
  <w:abstractNum w:abstractNumId="251">
    <w:nsid w:val="647A72FF"/>
    <w:multiLevelType w:val="hybridMultilevel"/>
    <w:tmpl w:val="78921608"/>
    <w:lvl w:ilvl="0" w:tplc="8F48574C">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2">
    <w:nsid w:val="650E22B2"/>
    <w:multiLevelType w:val="hybridMultilevel"/>
    <w:tmpl w:val="830A8DB0"/>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3">
    <w:nsid w:val="65F110C9"/>
    <w:multiLevelType w:val="hybridMultilevel"/>
    <w:tmpl w:val="40464302"/>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nsid w:val="65F5306D"/>
    <w:multiLevelType w:val="hybridMultilevel"/>
    <w:tmpl w:val="171E22EC"/>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5">
    <w:nsid w:val="660C1E46"/>
    <w:multiLevelType w:val="hybridMultilevel"/>
    <w:tmpl w:val="5AAE211A"/>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6">
    <w:nsid w:val="662142F7"/>
    <w:multiLevelType w:val="hybridMultilevel"/>
    <w:tmpl w:val="9C6A292E"/>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7">
    <w:nsid w:val="67073A5E"/>
    <w:multiLevelType w:val="hybridMultilevel"/>
    <w:tmpl w:val="C482469E"/>
    <w:lvl w:ilvl="0" w:tplc="89ECAF32">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58">
    <w:nsid w:val="67630B59"/>
    <w:multiLevelType w:val="hybridMultilevel"/>
    <w:tmpl w:val="929852A2"/>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nsid w:val="67A44E44"/>
    <w:multiLevelType w:val="hybridMultilevel"/>
    <w:tmpl w:val="82DA606A"/>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0">
    <w:nsid w:val="67D4734C"/>
    <w:multiLevelType w:val="hybridMultilevel"/>
    <w:tmpl w:val="DBD6258A"/>
    <w:lvl w:ilvl="0" w:tplc="1E8C46BE">
      <w:start w:val="1"/>
      <w:numFmt w:val="bullet"/>
      <w:lvlText w:val="-"/>
      <w:lvlJc w:val="left"/>
      <w:pPr>
        <w:ind w:left="360" w:hanging="360"/>
      </w:pPr>
      <w:rPr>
        <w:rFonts w:ascii="Arial"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1">
    <w:nsid w:val="68572BC5"/>
    <w:multiLevelType w:val="hybridMultilevel"/>
    <w:tmpl w:val="E21A80EA"/>
    <w:lvl w:ilvl="0" w:tplc="5B3A3F26">
      <w:start w:val="1"/>
      <w:numFmt w:val="decimal"/>
      <w:lvlText w:val="%1."/>
      <w:lvlJc w:val="center"/>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2">
    <w:nsid w:val="687C18D4"/>
    <w:multiLevelType w:val="multilevel"/>
    <w:tmpl w:val="59D00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nsid w:val="68DC1743"/>
    <w:multiLevelType w:val="hybridMultilevel"/>
    <w:tmpl w:val="4CDE63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nsid w:val="690E1555"/>
    <w:multiLevelType w:val="hybridMultilevel"/>
    <w:tmpl w:val="0CF8DC0A"/>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5">
    <w:nsid w:val="69FD6973"/>
    <w:multiLevelType w:val="hybridMultilevel"/>
    <w:tmpl w:val="59465A3A"/>
    <w:lvl w:ilvl="0" w:tplc="0419000F">
      <w:start w:val="1"/>
      <w:numFmt w:val="decimal"/>
      <w:lvlText w:val="%1."/>
      <w:lvlJc w:val="left"/>
      <w:pPr>
        <w:ind w:left="142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6">
    <w:nsid w:val="6A8B17F8"/>
    <w:multiLevelType w:val="hybridMultilevel"/>
    <w:tmpl w:val="D6BA26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nsid w:val="6AB32BB4"/>
    <w:multiLevelType w:val="hybridMultilevel"/>
    <w:tmpl w:val="A45617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8">
    <w:nsid w:val="6AB60C5A"/>
    <w:multiLevelType w:val="hybridMultilevel"/>
    <w:tmpl w:val="D9B467DC"/>
    <w:lvl w:ilvl="0" w:tplc="986E221C">
      <w:start w:val="1"/>
      <w:numFmt w:val="decimal"/>
      <w:suff w:val="space"/>
      <w:lvlText w:val="%1."/>
      <w:lvlJc w:val="left"/>
      <w:pPr>
        <w:ind w:left="72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9">
    <w:nsid w:val="6AD53909"/>
    <w:multiLevelType w:val="hybridMultilevel"/>
    <w:tmpl w:val="529203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0">
    <w:nsid w:val="6B3D584E"/>
    <w:multiLevelType w:val="hybridMultilevel"/>
    <w:tmpl w:val="BE207A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nsid w:val="6B597CAB"/>
    <w:multiLevelType w:val="hybridMultilevel"/>
    <w:tmpl w:val="20302BDA"/>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2">
    <w:nsid w:val="6CC47CD0"/>
    <w:multiLevelType w:val="hybridMultilevel"/>
    <w:tmpl w:val="F026667C"/>
    <w:lvl w:ilvl="0" w:tplc="6F404676">
      <w:start w:val="1"/>
      <w:numFmt w:val="russianUpper"/>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73">
    <w:nsid w:val="6CDC7273"/>
    <w:multiLevelType w:val="hybridMultilevel"/>
    <w:tmpl w:val="002E5674"/>
    <w:lvl w:ilvl="0" w:tplc="FFFFFFFF">
      <w:start w:val="1"/>
      <w:numFmt w:val="russianUpper"/>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74">
    <w:nsid w:val="6CE3084E"/>
    <w:multiLevelType w:val="hybridMultilevel"/>
    <w:tmpl w:val="A0485E2E"/>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5">
    <w:nsid w:val="6D913591"/>
    <w:multiLevelType w:val="hybridMultilevel"/>
    <w:tmpl w:val="4314C026"/>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6">
    <w:nsid w:val="6DD30380"/>
    <w:multiLevelType w:val="hybridMultilevel"/>
    <w:tmpl w:val="C4A0DB3A"/>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7">
    <w:nsid w:val="6DDA02B0"/>
    <w:multiLevelType w:val="hybridMultilevel"/>
    <w:tmpl w:val="6EBA35EC"/>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8">
    <w:nsid w:val="6DE42500"/>
    <w:multiLevelType w:val="hybridMultilevel"/>
    <w:tmpl w:val="37725E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9">
    <w:nsid w:val="6E1A322E"/>
    <w:multiLevelType w:val="hybridMultilevel"/>
    <w:tmpl w:val="A050BD74"/>
    <w:lvl w:ilvl="0" w:tplc="26EA4440">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nsid w:val="6EAE65B7"/>
    <w:multiLevelType w:val="hybridMultilevel"/>
    <w:tmpl w:val="DB64302E"/>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1">
    <w:nsid w:val="6EB562E3"/>
    <w:multiLevelType w:val="hybridMultilevel"/>
    <w:tmpl w:val="EE6AEC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2">
    <w:nsid w:val="6ED4012F"/>
    <w:multiLevelType w:val="hybridMultilevel"/>
    <w:tmpl w:val="2132D55E"/>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3">
    <w:nsid w:val="6FE3295F"/>
    <w:multiLevelType w:val="hybridMultilevel"/>
    <w:tmpl w:val="5030CF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4">
    <w:nsid w:val="700964F6"/>
    <w:multiLevelType w:val="singleLevel"/>
    <w:tmpl w:val="B608F032"/>
    <w:lvl w:ilvl="0">
      <w:start w:val="1"/>
      <w:numFmt w:val="decimal"/>
      <w:lvlText w:val="%1)"/>
      <w:legacy w:legacy="1" w:legacySpace="0" w:legacyIndent="259"/>
      <w:lvlJc w:val="left"/>
      <w:rPr>
        <w:rFonts w:ascii="Times New Roman" w:hAnsi="Times New Roman" w:cs="Times New Roman" w:hint="default"/>
      </w:rPr>
    </w:lvl>
  </w:abstractNum>
  <w:abstractNum w:abstractNumId="285">
    <w:nsid w:val="70CA35B0"/>
    <w:multiLevelType w:val="hybridMultilevel"/>
    <w:tmpl w:val="B8DAF974"/>
    <w:lvl w:ilvl="0" w:tplc="34F056E4">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6">
    <w:nsid w:val="711F10FD"/>
    <w:multiLevelType w:val="hybridMultilevel"/>
    <w:tmpl w:val="EAA09516"/>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7">
    <w:nsid w:val="718128CE"/>
    <w:multiLevelType w:val="hybridMultilevel"/>
    <w:tmpl w:val="4314C026"/>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8">
    <w:nsid w:val="71C97764"/>
    <w:multiLevelType w:val="hybridMultilevel"/>
    <w:tmpl w:val="4314C026"/>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9">
    <w:nsid w:val="72377C5E"/>
    <w:multiLevelType w:val="hybridMultilevel"/>
    <w:tmpl w:val="BE1E329A"/>
    <w:lvl w:ilvl="0" w:tplc="9154A9AC">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290">
    <w:nsid w:val="72B84E28"/>
    <w:multiLevelType w:val="hybridMultilevel"/>
    <w:tmpl w:val="2A4618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nsid w:val="72F60C40"/>
    <w:multiLevelType w:val="hybridMultilevel"/>
    <w:tmpl w:val="6CC65D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nsid w:val="7345606E"/>
    <w:multiLevelType w:val="hybridMultilevel"/>
    <w:tmpl w:val="D59C60C0"/>
    <w:lvl w:ilvl="0" w:tplc="0419000F">
      <w:start w:val="1"/>
      <w:numFmt w:val="decimal"/>
      <w:lvlText w:val="%1."/>
      <w:lvlJc w:val="left"/>
      <w:pPr>
        <w:ind w:left="1351" w:hanging="360"/>
      </w:pPr>
    </w:lvl>
    <w:lvl w:ilvl="1" w:tplc="04190019" w:tentative="1">
      <w:start w:val="1"/>
      <w:numFmt w:val="lowerLetter"/>
      <w:lvlText w:val="%2."/>
      <w:lvlJc w:val="left"/>
      <w:pPr>
        <w:ind w:left="2071" w:hanging="360"/>
      </w:pPr>
    </w:lvl>
    <w:lvl w:ilvl="2" w:tplc="0419001B" w:tentative="1">
      <w:start w:val="1"/>
      <w:numFmt w:val="lowerRoman"/>
      <w:lvlText w:val="%3."/>
      <w:lvlJc w:val="right"/>
      <w:pPr>
        <w:ind w:left="2791" w:hanging="180"/>
      </w:pPr>
    </w:lvl>
    <w:lvl w:ilvl="3" w:tplc="0419000F" w:tentative="1">
      <w:start w:val="1"/>
      <w:numFmt w:val="decimal"/>
      <w:lvlText w:val="%4."/>
      <w:lvlJc w:val="left"/>
      <w:pPr>
        <w:ind w:left="3511" w:hanging="360"/>
      </w:pPr>
    </w:lvl>
    <w:lvl w:ilvl="4" w:tplc="04190019" w:tentative="1">
      <w:start w:val="1"/>
      <w:numFmt w:val="lowerLetter"/>
      <w:lvlText w:val="%5."/>
      <w:lvlJc w:val="left"/>
      <w:pPr>
        <w:ind w:left="4231" w:hanging="360"/>
      </w:pPr>
    </w:lvl>
    <w:lvl w:ilvl="5" w:tplc="0419001B" w:tentative="1">
      <w:start w:val="1"/>
      <w:numFmt w:val="lowerRoman"/>
      <w:lvlText w:val="%6."/>
      <w:lvlJc w:val="right"/>
      <w:pPr>
        <w:ind w:left="4951" w:hanging="180"/>
      </w:pPr>
    </w:lvl>
    <w:lvl w:ilvl="6" w:tplc="0419000F" w:tentative="1">
      <w:start w:val="1"/>
      <w:numFmt w:val="decimal"/>
      <w:lvlText w:val="%7."/>
      <w:lvlJc w:val="left"/>
      <w:pPr>
        <w:ind w:left="5671" w:hanging="360"/>
      </w:pPr>
    </w:lvl>
    <w:lvl w:ilvl="7" w:tplc="04190019" w:tentative="1">
      <w:start w:val="1"/>
      <w:numFmt w:val="lowerLetter"/>
      <w:lvlText w:val="%8."/>
      <w:lvlJc w:val="left"/>
      <w:pPr>
        <w:ind w:left="6391" w:hanging="360"/>
      </w:pPr>
    </w:lvl>
    <w:lvl w:ilvl="8" w:tplc="0419001B" w:tentative="1">
      <w:start w:val="1"/>
      <w:numFmt w:val="lowerRoman"/>
      <w:lvlText w:val="%9."/>
      <w:lvlJc w:val="right"/>
      <w:pPr>
        <w:ind w:left="7111" w:hanging="180"/>
      </w:pPr>
    </w:lvl>
  </w:abstractNum>
  <w:abstractNum w:abstractNumId="293">
    <w:nsid w:val="73833380"/>
    <w:multiLevelType w:val="hybridMultilevel"/>
    <w:tmpl w:val="4A7CEB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4">
    <w:nsid w:val="73EF76A1"/>
    <w:multiLevelType w:val="hybridMultilevel"/>
    <w:tmpl w:val="D15C6732"/>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5">
    <w:nsid w:val="74425934"/>
    <w:multiLevelType w:val="hybridMultilevel"/>
    <w:tmpl w:val="EAA09516"/>
    <w:lvl w:ilvl="0" w:tplc="DCEAA92C">
      <w:start w:val="1"/>
      <w:numFmt w:val="russianLower"/>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nsid w:val="74617032"/>
    <w:multiLevelType w:val="hybridMultilevel"/>
    <w:tmpl w:val="86D4F0B8"/>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7">
    <w:nsid w:val="746D5779"/>
    <w:multiLevelType w:val="hybridMultilevel"/>
    <w:tmpl w:val="FFF8576E"/>
    <w:lvl w:ilvl="0" w:tplc="DF26499A">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98">
    <w:nsid w:val="749F4D0E"/>
    <w:multiLevelType w:val="hybridMultilevel"/>
    <w:tmpl w:val="30F0BB56"/>
    <w:lvl w:ilvl="0" w:tplc="077ED27E">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9">
    <w:nsid w:val="757306CB"/>
    <w:multiLevelType w:val="hybridMultilevel"/>
    <w:tmpl w:val="A30C80BA"/>
    <w:lvl w:ilvl="0" w:tplc="0419000F">
      <w:start w:val="1"/>
      <w:numFmt w:val="decimal"/>
      <w:lvlText w:val="%1."/>
      <w:lvlJc w:val="left"/>
      <w:pPr>
        <w:ind w:left="2138" w:hanging="360"/>
      </w:p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300">
    <w:nsid w:val="75994EA5"/>
    <w:multiLevelType w:val="hybridMultilevel"/>
    <w:tmpl w:val="5ABA17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1">
    <w:nsid w:val="759A6326"/>
    <w:multiLevelType w:val="hybridMultilevel"/>
    <w:tmpl w:val="EFF8B9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2">
    <w:nsid w:val="75B20B59"/>
    <w:multiLevelType w:val="hybridMultilevel"/>
    <w:tmpl w:val="19D20A7E"/>
    <w:lvl w:ilvl="0" w:tplc="BEE627B8">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03">
    <w:nsid w:val="7640503F"/>
    <w:multiLevelType w:val="hybridMultilevel"/>
    <w:tmpl w:val="B39AB092"/>
    <w:lvl w:ilvl="0" w:tplc="0419000F">
      <w:start w:val="1"/>
      <w:numFmt w:val="decimal"/>
      <w:lvlText w:val="%1."/>
      <w:lvlJc w:val="left"/>
      <w:pPr>
        <w:ind w:left="360" w:hanging="360"/>
      </w:pPr>
      <w:rPr>
        <w:rFonts w:hint="default"/>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4">
    <w:nsid w:val="765C6BC9"/>
    <w:multiLevelType w:val="hybridMultilevel"/>
    <w:tmpl w:val="8E26C43E"/>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5">
    <w:nsid w:val="766A1E57"/>
    <w:multiLevelType w:val="hybridMultilevel"/>
    <w:tmpl w:val="70A26D52"/>
    <w:lvl w:ilvl="0" w:tplc="0419000F">
      <w:start w:val="1"/>
      <w:numFmt w:val="decimal"/>
      <w:lvlText w:val="%1."/>
      <w:lvlJc w:val="left"/>
      <w:pPr>
        <w:ind w:left="720" w:hanging="360"/>
      </w:pPr>
      <w:rPr>
        <w:rFonts w:eastAsia="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nsid w:val="777F243F"/>
    <w:multiLevelType w:val="multilevel"/>
    <w:tmpl w:val="7382AFFE"/>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nsid w:val="78233158"/>
    <w:multiLevelType w:val="hybridMultilevel"/>
    <w:tmpl w:val="9500C8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8">
    <w:nsid w:val="786161B6"/>
    <w:multiLevelType w:val="hybridMultilevel"/>
    <w:tmpl w:val="784C8C08"/>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nsid w:val="787D12B2"/>
    <w:multiLevelType w:val="hybridMultilevel"/>
    <w:tmpl w:val="69BA77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nsid w:val="78D3079E"/>
    <w:multiLevelType w:val="hybridMultilevel"/>
    <w:tmpl w:val="D1649030"/>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1">
    <w:nsid w:val="792E3930"/>
    <w:multiLevelType w:val="singleLevel"/>
    <w:tmpl w:val="4F805A84"/>
    <w:lvl w:ilvl="0">
      <w:start w:val="1"/>
      <w:numFmt w:val="decimal"/>
      <w:lvlText w:val="%1)"/>
      <w:legacy w:legacy="1" w:legacySpace="0" w:legacyIndent="254"/>
      <w:lvlJc w:val="left"/>
      <w:rPr>
        <w:rFonts w:ascii="Times New Roman" w:hAnsi="Times New Roman" w:cs="Times New Roman" w:hint="default"/>
      </w:rPr>
    </w:lvl>
  </w:abstractNum>
  <w:abstractNum w:abstractNumId="312">
    <w:nsid w:val="7B7212FF"/>
    <w:multiLevelType w:val="multilevel"/>
    <w:tmpl w:val="CB2CD6F2"/>
    <w:lvl w:ilvl="0">
      <w:start w:val="1"/>
      <w:numFmt w:val="decimal"/>
      <w:lvlText w:val="%1."/>
      <w:lvlJc w:val="left"/>
      <w:pPr>
        <w:ind w:left="450" w:hanging="450"/>
      </w:pPr>
      <w:rPr>
        <w:rFonts w:hint="default"/>
      </w:rPr>
    </w:lvl>
    <w:lvl w:ilvl="1">
      <w:start w:val="1"/>
      <w:numFmt w:val="decimal"/>
      <w:lvlText w:val="%1.%2."/>
      <w:lvlJc w:val="left"/>
      <w:pPr>
        <w:ind w:left="1504" w:hanging="720"/>
      </w:pPr>
      <w:rPr>
        <w:rFonts w:hint="default"/>
      </w:rPr>
    </w:lvl>
    <w:lvl w:ilvl="2">
      <w:start w:val="1"/>
      <w:numFmt w:val="decimal"/>
      <w:lvlText w:val="%1.%2.%3."/>
      <w:lvlJc w:val="left"/>
      <w:pPr>
        <w:ind w:left="2288" w:hanging="720"/>
      </w:pPr>
      <w:rPr>
        <w:rFonts w:hint="default"/>
      </w:rPr>
    </w:lvl>
    <w:lvl w:ilvl="3">
      <w:start w:val="1"/>
      <w:numFmt w:val="decimal"/>
      <w:lvlText w:val="%1.%2.%3.%4."/>
      <w:lvlJc w:val="left"/>
      <w:pPr>
        <w:ind w:left="3432" w:hanging="1080"/>
      </w:pPr>
      <w:rPr>
        <w:rFonts w:hint="default"/>
      </w:rPr>
    </w:lvl>
    <w:lvl w:ilvl="4">
      <w:start w:val="1"/>
      <w:numFmt w:val="decimal"/>
      <w:lvlText w:val="%1.%2.%3.%4.%5."/>
      <w:lvlJc w:val="left"/>
      <w:pPr>
        <w:ind w:left="4216" w:hanging="1080"/>
      </w:pPr>
      <w:rPr>
        <w:rFonts w:hint="default"/>
      </w:rPr>
    </w:lvl>
    <w:lvl w:ilvl="5">
      <w:start w:val="1"/>
      <w:numFmt w:val="decimal"/>
      <w:lvlText w:val="%1.%2.%3.%4.%5.%6."/>
      <w:lvlJc w:val="left"/>
      <w:pPr>
        <w:ind w:left="5360" w:hanging="1440"/>
      </w:pPr>
      <w:rPr>
        <w:rFonts w:hint="default"/>
      </w:rPr>
    </w:lvl>
    <w:lvl w:ilvl="6">
      <w:start w:val="1"/>
      <w:numFmt w:val="decimal"/>
      <w:lvlText w:val="%1.%2.%3.%4.%5.%6.%7."/>
      <w:lvlJc w:val="left"/>
      <w:pPr>
        <w:ind w:left="6504" w:hanging="1800"/>
      </w:pPr>
      <w:rPr>
        <w:rFonts w:hint="default"/>
      </w:rPr>
    </w:lvl>
    <w:lvl w:ilvl="7">
      <w:start w:val="1"/>
      <w:numFmt w:val="decimal"/>
      <w:lvlText w:val="%1.%2.%3.%4.%5.%6.%7.%8."/>
      <w:lvlJc w:val="left"/>
      <w:pPr>
        <w:ind w:left="7288" w:hanging="1800"/>
      </w:pPr>
      <w:rPr>
        <w:rFonts w:hint="default"/>
      </w:rPr>
    </w:lvl>
    <w:lvl w:ilvl="8">
      <w:start w:val="1"/>
      <w:numFmt w:val="decimal"/>
      <w:lvlText w:val="%1.%2.%3.%4.%5.%6.%7.%8.%9."/>
      <w:lvlJc w:val="left"/>
      <w:pPr>
        <w:ind w:left="8432" w:hanging="2160"/>
      </w:pPr>
      <w:rPr>
        <w:rFonts w:hint="default"/>
      </w:rPr>
    </w:lvl>
  </w:abstractNum>
  <w:abstractNum w:abstractNumId="313">
    <w:nsid w:val="7BA9501C"/>
    <w:multiLevelType w:val="hybridMultilevel"/>
    <w:tmpl w:val="312CE0C4"/>
    <w:lvl w:ilvl="0" w:tplc="DCEAA92C">
      <w:start w:val="1"/>
      <w:numFmt w:val="russianLower"/>
      <w:lvlText w:val="%1."/>
      <w:lvlJc w:val="left"/>
      <w:pPr>
        <w:tabs>
          <w:tab w:val="num" w:pos="720"/>
        </w:tabs>
        <w:ind w:left="720"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4">
    <w:nsid w:val="7BCA58DE"/>
    <w:multiLevelType w:val="hybridMultilevel"/>
    <w:tmpl w:val="2B326D86"/>
    <w:lvl w:ilvl="0" w:tplc="0419000F">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315">
    <w:nsid w:val="7C68738C"/>
    <w:multiLevelType w:val="hybridMultilevel"/>
    <w:tmpl w:val="17185010"/>
    <w:lvl w:ilvl="0" w:tplc="A526484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6">
    <w:nsid w:val="7D376EB1"/>
    <w:multiLevelType w:val="hybridMultilevel"/>
    <w:tmpl w:val="C49E80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nsid w:val="7D573A5B"/>
    <w:multiLevelType w:val="hybridMultilevel"/>
    <w:tmpl w:val="4BBAA7A6"/>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18">
    <w:nsid w:val="7E316803"/>
    <w:multiLevelType w:val="hybridMultilevel"/>
    <w:tmpl w:val="0980E5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9">
    <w:nsid w:val="7E7C3DF1"/>
    <w:multiLevelType w:val="hybridMultilevel"/>
    <w:tmpl w:val="DA046E3A"/>
    <w:lvl w:ilvl="0" w:tplc="1AA20A64">
      <w:start w:val="1"/>
      <w:numFmt w:val="decimal"/>
      <w:suff w:val="space"/>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0">
    <w:nsid w:val="7F09457A"/>
    <w:multiLevelType w:val="hybridMultilevel"/>
    <w:tmpl w:val="2206AD0A"/>
    <w:lvl w:ilvl="0" w:tplc="1E8C46BE">
      <w:start w:val="1"/>
      <w:numFmt w:val="bullet"/>
      <w:lvlText w:val="-"/>
      <w:lvlJc w:val="left"/>
      <w:pPr>
        <w:ind w:left="360" w:hanging="360"/>
      </w:pPr>
      <w:rPr>
        <w:rFonts w:ascii="Arial"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1">
    <w:nsid w:val="7F511E19"/>
    <w:multiLevelType w:val="hybridMultilevel"/>
    <w:tmpl w:val="9FAE45A4"/>
    <w:lvl w:ilvl="0" w:tplc="D7265F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2">
    <w:nsid w:val="7FA128D2"/>
    <w:multiLevelType w:val="hybridMultilevel"/>
    <w:tmpl w:val="D1EAB2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3">
    <w:nsid w:val="7FC15C20"/>
    <w:multiLevelType w:val="hybridMultilevel"/>
    <w:tmpl w:val="052A6DCC"/>
    <w:lvl w:ilvl="0" w:tplc="6BA64480">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24">
    <w:nsid w:val="7FE12055"/>
    <w:multiLevelType w:val="multilevel"/>
    <w:tmpl w:val="2D581872"/>
    <w:lvl w:ilvl="0">
      <w:start w:val="1"/>
      <w:numFmt w:val="decimal"/>
      <w:lvlText w:val="%1."/>
      <w:lvlJc w:val="left"/>
      <w:pPr>
        <w:tabs>
          <w:tab w:val="num" w:pos="0"/>
        </w:tabs>
        <w:ind w:left="0" w:hanging="360"/>
      </w:pPr>
    </w:lvl>
    <w:lvl w:ilvl="1" w:tentative="1">
      <w:start w:val="1"/>
      <w:numFmt w:val="decimal"/>
      <w:lvlText w:val="%2."/>
      <w:lvlJc w:val="left"/>
      <w:pPr>
        <w:tabs>
          <w:tab w:val="num" w:pos="720"/>
        </w:tabs>
        <w:ind w:left="720" w:hanging="360"/>
      </w:p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325">
    <w:nsid w:val="7FFFFF20"/>
    <w:multiLevelType w:val="hybridMultilevel"/>
    <w:tmpl w:val="490495B4"/>
    <w:lvl w:ilvl="0" w:tplc="0409000F">
      <w:start w:val="1"/>
      <w:numFmt w:val="decimal"/>
      <w:lvlText w:val="%1."/>
      <w:lvlJc w:val="left"/>
      <w:pPr>
        <w:ind w:left="1600" w:hanging="400"/>
      </w:pPr>
    </w:lvl>
    <w:lvl w:ilvl="1" w:tplc="4392858C">
      <w:start w:val="1"/>
      <w:numFmt w:val="lowerLetter"/>
      <w:lvlText w:val="%2."/>
      <w:lvlJc w:val="left"/>
      <w:pPr>
        <w:ind w:left="2000" w:hanging="400"/>
      </w:pPr>
    </w:lvl>
    <w:lvl w:ilvl="2" w:tplc="0409001B">
      <w:start w:val="1"/>
      <w:numFmt w:val="lowerRoman"/>
      <w:lvlText w:val="%3."/>
      <w:lvlJc w:val="left"/>
      <w:pPr>
        <w:ind w:left="2400" w:hanging="400"/>
      </w:pPr>
    </w:lvl>
    <w:lvl w:ilvl="3" w:tplc="0409000F">
      <w:start w:val="1"/>
      <w:numFmt w:val="decimal"/>
      <w:lvlText w:val="%4."/>
      <w:lvlJc w:val="left"/>
      <w:pPr>
        <w:ind w:left="2800" w:hanging="400"/>
      </w:pPr>
    </w:lvl>
    <w:lvl w:ilvl="4" w:tplc="4392858C">
      <w:start w:val="1"/>
      <w:numFmt w:val="lowerLetter"/>
      <w:lvlText w:val="%5."/>
      <w:lvlJc w:val="left"/>
      <w:pPr>
        <w:ind w:left="3200" w:hanging="400"/>
      </w:pPr>
    </w:lvl>
    <w:lvl w:ilvl="5" w:tplc="0409001B">
      <w:start w:val="1"/>
      <w:numFmt w:val="lowerRoman"/>
      <w:lvlText w:val="%6."/>
      <w:lvlJc w:val="left"/>
      <w:pPr>
        <w:ind w:left="3600" w:hanging="400"/>
      </w:pPr>
    </w:lvl>
    <w:lvl w:ilvl="6" w:tplc="0409000F">
      <w:start w:val="1"/>
      <w:numFmt w:val="decimal"/>
      <w:lvlText w:val="%7."/>
      <w:lvlJc w:val="left"/>
      <w:pPr>
        <w:ind w:left="4000" w:hanging="400"/>
      </w:pPr>
    </w:lvl>
    <w:lvl w:ilvl="7" w:tplc="4392858C">
      <w:start w:val="1"/>
      <w:numFmt w:val="lowerLetter"/>
      <w:lvlText w:val="%8."/>
      <w:lvlJc w:val="left"/>
      <w:pPr>
        <w:ind w:left="4400" w:hanging="400"/>
      </w:pPr>
    </w:lvl>
    <w:lvl w:ilvl="8" w:tplc="0409001B">
      <w:start w:val="1"/>
      <w:numFmt w:val="lowerRoman"/>
      <w:lvlText w:val="%9."/>
      <w:lvlJc w:val="left"/>
      <w:pPr>
        <w:ind w:left="4800" w:hanging="400"/>
      </w:pPr>
    </w:lvl>
  </w:abstractNum>
  <w:num w:numId="1">
    <w:abstractNumId w:val="118"/>
  </w:num>
  <w:num w:numId="2">
    <w:abstractNumId w:val="174"/>
  </w:num>
  <w:num w:numId="3">
    <w:abstractNumId w:val="96"/>
  </w:num>
  <w:num w:numId="4">
    <w:abstractNumId w:val="208"/>
  </w:num>
  <w:num w:numId="5">
    <w:abstractNumId w:val="177"/>
  </w:num>
  <w:num w:numId="6">
    <w:abstractNumId w:val="319"/>
  </w:num>
  <w:num w:numId="7">
    <w:abstractNumId w:val="122"/>
  </w:num>
  <w:num w:numId="8">
    <w:abstractNumId w:val="324"/>
  </w:num>
  <w:num w:numId="9">
    <w:abstractNumId w:val="40"/>
    <w:lvlOverride w:ilvl="0">
      <w:lvl w:ilvl="0">
        <w:start w:val="2"/>
        <w:numFmt w:val="decimal"/>
        <w:suff w:val="space"/>
        <w:lvlText w:val="%1."/>
        <w:lvlJc w:val="left"/>
        <w:pPr>
          <w:ind w:left="0" w:firstLine="0"/>
        </w:pPr>
        <w:rPr>
          <w:rFonts w:hint="default"/>
          <w:b/>
        </w:rPr>
      </w:lvl>
    </w:lvlOverride>
    <w:lvlOverride w:ilvl="1">
      <w:lvl w:ilvl="1">
        <w:start w:val="1"/>
        <w:numFmt w:val="decimal"/>
        <w:lvlText w:val="%2."/>
        <w:lvlJc w:val="left"/>
        <w:pPr>
          <w:tabs>
            <w:tab w:val="num" w:pos="1440"/>
          </w:tabs>
          <w:ind w:left="1440" w:hanging="360"/>
        </w:pPr>
        <w:rPr>
          <w:rFonts w:hint="default"/>
        </w:rPr>
      </w:lvl>
    </w:lvlOverride>
    <w:lvlOverride w:ilvl="2">
      <w:lvl w:ilvl="2">
        <w:start w:val="1"/>
        <w:numFmt w:val="decimal"/>
        <w:lvlText w:val="%3."/>
        <w:lvlJc w:val="left"/>
        <w:pPr>
          <w:tabs>
            <w:tab w:val="num" w:pos="2160"/>
          </w:tabs>
          <w:ind w:left="2160" w:hanging="360"/>
        </w:pPr>
        <w:rPr>
          <w:rFonts w:hint="default"/>
        </w:rPr>
      </w:lvl>
    </w:lvlOverride>
    <w:lvlOverride w:ilvl="3">
      <w:lvl w:ilvl="3">
        <w:start w:val="1"/>
        <w:numFmt w:val="decimal"/>
        <w:lvlText w:val="%4."/>
        <w:lvlJc w:val="left"/>
        <w:pPr>
          <w:tabs>
            <w:tab w:val="num" w:pos="2880"/>
          </w:tabs>
          <w:ind w:left="2880" w:hanging="360"/>
        </w:pPr>
        <w:rPr>
          <w:rFonts w:hint="default"/>
        </w:rPr>
      </w:lvl>
    </w:lvlOverride>
    <w:lvlOverride w:ilvl="4">
      <w:lvl w:ilvl="4">
        <w:start w:val="1"/>
        <w:numFmt w:val="decimal"/>
        <w:lvlText w:val="%5."/>
        <w:lvlJc w:val="left"/>
        <w:pPr>
          <w:tabs>
            <w:tab w:val="num" w:pos="3600"/>
          </w:tabs>
          <w:ind w:left="3600" w:hanging="360"/>
        </w:pPr>
        <w:rPr>
          <w:rFonts w:hint="default"/>
        </w:rPr>
      </w:lvl>
    </w:lvlOverride>
    <w:lvlOverride w:ilvl="5">
      <w:lvl w:ilvl="5">
        <w:start w:val="1"/>
        <w:numFmt w:val="decimal"/>
        <w:lvlText w:val="%6."/>
        <w:lvlJc w:val="left"/>
        <w:pPr>
          <w:tabs>
            <w:tab w:val="num" w:pos="4320"/>
          </w:tabs>
          <w:ind w:left="4320" w:hanging="360"/>
        </w:pPr>
        <w:rPr>
          <w:rFonts w:hint="default"/>
        </w:rPr>
      </w:lvl>
    </w:lvlOverride>
    <w:lvlOverride w:ilvl="6">
      <w:lvl w:ilvl="6">
        <w:start w:val="1"/>
        <w:numFmt w:val="decimal"/>
        <w:lvlText w:val="%7."/>
        <w:lvlJc w:val="left"/>
        <w:pPr>
          <w:tabs>
            <w:tab w:val="num" w:pos="5040"/>
          </w:tabs>
          <w:ind w:left="5040" w:hanging="360"/>
        </w:pPr>
        <w:rPr>
          <w:rFonts w:hint="default"/>
        </w:rPr>
      </w:lvl>
    </w:lvlOverride>
    <w:lvlOverride w:ilvl="7">
      <w:lvl w:ilvl="7">
        <w:start w:val="1"/>
        <w:numFmt w:val="decimal"/>
        <w:lvlText w:val="%8."/>
        <w:lvlJc w:val="left"/>
        <w:pPr>
          <w:tabs>
            <w:tab w:val="num" w:pos="5760"/>
          </w:tabs>
          <w:ind w:left="5760" w:hanging="360"/>
        </w:pPr>
        <w:rPr>
          <w:rFonts w:hint="default"/>
        </w:rPr>
      </w:lvl>
    </w:lvlOverride>
    <w:lvlOverride w:ilvl="8">
      <w:lvl w:ilvl="8">
        <w:start w:val="1"/>
        <w:numFmt w:val="decimal"/>
        <w:lvlText w:val="%9."/>
        <w:lvlJc w:val="left"/>
        <w:pPr>
          <w:tabs>
            <w:tab w:val="num" w:pos="6480"/>
          </w:tabs>
          <w:ind w:left="6480" w:hanging="360"/>
        </w:pPr>
        <w:rPr>
          <w:rFonts w:hint="default"/>
        </w:rPr>
      </w:lvl>
    </w:lvlOverride>
  </w:num>
  <w:num w:numId="10">
    <w:abstractNumId w:val="178"/>
    <w:lvlOverride w:ilvl="0">
      <w:lvl w:ilvl="0">
        <w:numFmt w:val="decimal"/>
        <w:lvlText w:val="%1."/>
        <w:lvlJc w:val="left"/>
      </w:lvl>
    </w:lvlOverride>
  </w:num>
  <w:num w:numId="11">
    <w:abstractNumId w:val="14"/>
  </w:num>
  <w:num w:numId="12">
    <w:abstractNumId w:val="36"/>
  </w:num>
  <w:num w:numId="13">
    <w:abstractNumId w:val="255"/>
  </w:num>
  <w:num w:numId="14">
    <w:abstractNumId w:val="102"/>
  </w:num>
  <w:num w:numId="15">
    <w:abstractNumId w:val="149"/>
  </w:num>
  <w:num w:numId="16">
    <w:abstractNumId w:val="217"/>
  </w:num>
  <w:num w:numId="17">
    <w:abstractNumId w:val="129"/>
  </w:num>
  <w:num w:numId="18">
    <w:abstractNumId w:val="271"/>
  </w:num>
  <w:num w:numId="19">
    <w:abstractNumId w:val="273"/>
  </w:num>
  <w:num w:numId="20">
    <w:abstractNumId w:val="120"/>
  </w:num>
  <w:num w:numId="21">
    <w:abstractNumId w:val="317"/>
  </w:num>
  <w:num w:numId="22">
    <w:abstractNumId w:val="68"/>
  </w:num>
  <w:num w:numId="23">
    <w:abstractNumId w:val="132"/>
  </w:num>
  <w:num w:numId="24">
    <w:abstractNumId w:val="264"/>
  </w:num>
  <w:num w:numId="25">
    <w:abstractNumId w:val="7"/>
  </w:num>
  <w:num w:numId="26">
    <w:abstractNumId w:val="93"/>
  </w:num>
  <w:num w:numId="27">
    <w:abstractNumId w:val="8"/>
  </w:num>
  <w:num w:numId="28">
    <w:abstractNumId w:val="33"/>
  </w:num>
  <w:num w:numId="29">
    <w:abstractNumId w:val="0"/>
  </w:num>
  <w:num w:numId="30">
    <w:abstractNumId w:val="325"/>
  </w:num>
  <w:num w:numId="31">
    <w:abstractNumId w:val="180"/>
  </w:num>
  <w:num w:numId="32">
    <w:abstractNumId w:val="119"/>
  </w:num>
  <w:num w:numId="33">
    <w:abstractNumId w:val="320"/>
  </w:num>
  <w:num w:numId="34">
    <w:abstractNumId w:val="145"/>
  </w:num>
  <w:num w:numId="35">
    <w:abstractNumId w:val="49"/>
  </w:num>
  <w:num w:numId="36">
    <w:abstractNumId w:val="59"/>
  </w:num>
  <w:num w:numId="37">
    <w:abstractNumId w:val="11"/>
  </w:num>
  <w:num w:numId="38">
    <w:abstractNumId w:val="9"/>
  </w:num>
  <w:num w:numId="39">
    <w:abstractNumId w:val="260"/>
  </w:num>
  <w:num w:numId="40">
    <w:abstractNumId w:val="147"/>
  </w:num>
  <w:num w:numId="41">
    <w:abstractNumId w:val="31"/>
  </w:num>
  <w:num w:numId="42">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70"/>
  </w:num>
  <w:num w:numId="44">
    <w:abstractNumId w:val="112"/>
  </w:num>
  <w:num w:numId="45">
    <w:abstractNumId w:val="144"/>
  </w:num>
  <w:num w:numId="46">
    <w:abstractNumId w:val="313"/>
  </w:num>
  <w:num w:numId="47">
    <w:abstractNumId w:val="62"/>
  </w:num>
  <w:num w:numId="48">
    <w:abstractNumId w:val="56"/>
  </w:num>
  <w:num w:numId="49">
    <w:abstractNumId w:val="188"/>
  </w:num>
  <w:num w:numId="50">
    <w:abstractNumId w:val="254"/>
  </w:num>
  <w:num w:numId="51">
    <w:abstractNumId w:val="82"/>
  </w:num>
  <w:num w:numId="52">
    <w:abstractNumId w:val="158"/>
  </w:num>
  <w:num w:numId="53">
    <w:abstractNumId w:val="41"/>
  </w:num>
  <w:num w:numId="54">
    <w:abstractNumId w:val="253"/>
  </w:num>
  <w:num w:numId="55">
    <w:abstractNumId w:val="296"/>
  </w:num>
  <w:num w:numId="56">
    <w:abstractNumId w:val="78"/>
  </w:num>
  <w:num w:numId="57">
    <w:abstractNumId w:val="211"/>
  </w:num>
  <w:num w:numId="58">
    <w:abstractNumId w:val="205"/>
  </w:num>
  <w:num w:numId="59">
    <w:abstractNumId w:val="86"/>
  </w:num>
  <w:num w:numId="60">
    <w:abstractNumId w:val="276"/>
  </w:num>
  <w:num w:numId="61">
    <w:abstractNumId w:val="227"/>
  </w:num>
  <w:num w:numId="62">
    <w:abstractNumId w:val="286"/>
  </w:num>
  <w:num w:numId="63">
    <w:abstractNumId w:val="295"/>
  </w:num>
  <w:num w:numId="64">
    <w:abstractNumId w:val="72"/>
  </w:num>
  <w:num w:numId="65">
    <w:abstractNumId w:val="45"/>
  </w:num>
  <w:num w:numId="66">
    <w:abstractNumId w:val="22"/>
  </w:num>
  <w:num w:numId="67">
    <w:abstractNumId w:val="94"/>
  </w:num>
  <w:num w:numId="68">
    <w:abstractNumId w:val="287"/>
  </w:num>
  <w:num w:numId="69">
    <w:abstractNumId w:val="154"/>
  </w:num>
  <w:num w:numId="70">
    <w:abstractNumId w:val="16"/>
  </w:num>
  <w:num w:numId="71">
    <w:abstractNumId w:val="285"/>
  </w:num>
  <w:num w:numId="72">
    <w:abstractNumId w:val="172"/>
  </w:num>
  <w:num w:numId="73">
    <w:abstractNumId w:val="73"/>
  </w:num>
  <w:num w:numId="74">
    <w:abstractNumId w:val="105"/>
  </w:num>
  <w:num w:numId="75">
    <w:abstractNumId w:val="5"/>
  </w:num>
  <w:num w:numId="76">
    <w:abstractNumId w:val="288"/>
  </w:num>
  <w:num w:numId="77">
    <w:abstractNumId w:val="65"/>
  </w:num>
  <w:num w:numId="78">
    <w:abstractNumId w:val="239"/>
  </w:num>
  <w:num w:numId="79">
    <w:abstractNumId w:val="75"/>
  </w:num>
  <w:num w:numId="80">
    <w:abstractNumId w:val="197"/>
  </w:num>
  <w:num w:numId="81">
    <w:abstractNumId w:val="207"/>
  </w:num>
  <w:num w:numId="82">
    <w:abstractNumId w:val="57"/>
  </w:num>
  <w:num w:numId="83">
    <w:abstractNumId w:val="275"/>
  </w:num>
  <w:num w:numId="84">
    <w:abstractNumId w:val="175"/>
  </w:num>
  <w:num w:numId="85">
    <w:abstractNumId w:val="134"/>
  </w:num>
  <w:num w:numId="86">
    <w:abstractNumId w:val="277"/>
  </w:num>
  <w:num w:numId="87">
    <w:abstractNumId w:val="19"/>
  </w:num>
  <w:num w:numId="88">
    <w:abstractNumId w:val="256"/>
  </w:num>
  <w:num w:numId="89">
    <w:abstractNumId w:val="107"/>
  </w:num>
  <w:num w:numId="90">
    <w:abstractNumId w:val="89"/>
  </w:num>
  <w:num w:numId="91">
    <w:abstractNumId w:val="246"/>
  </w:num>
  <w:num w:numId="92">
    <w:abstractNumId w:val="226"/>
  </w:num>
  <w:num w:numId="93">
    <w:abstractNumId w:val="101"/>
  </w:num>
  <w:num w:numId="94">
    <w:abstractNumId w:val="130"/>
  </w:num>
  <w:num w:numId="95">
    <w:abstractNumId w:val="182"/>
  </w:num>
  <w:num w:numId="96">
    <w:abstractNumId w:val="249"/>
  </w:num>
  <w:num w:numId="97">
    <w:abstractNumId w:val="153"/>
  </w:num>
  <w:num w:numId="98">
    <w:abstractNumId w:val="44"/>
  </w:num>
  <w:num w:numId="99">
    <w:abstractNumId w:val="294"/>
  </w:num>
  <w:num w:numId="100">
    <w:abstractNumId w:val="223"/>
  </w:num>
  <w:num w:numId="101">
    <w:abstractNumId w:val="248"/>
  </w:num>
  <w:num w:numId="102">
    <w:abstractNumId w:val="111"/>
  </w:num>
  <w:num w:numId="103">
    <w:abstractNumId w:val="259"/>
  </w:num>
  <w:num w:numId="104">
    <w:abstractNumId w:val="165"/>
  </w:num>
  <w:num w:numId="105">
    <w:abstractNumId w:val="224"/>
  </w:num>
  <w:num w:numId="106">
    <w:abstractNumId w:val="3"/>
  </w:num>
  <w:num w:numId="107">
    <w:abstractNumId w:val="310"/>
  </w:num>
  <w:num w:numId="108">
    <w:abstractNumId w:val="232"/>
  </w:num>
  <w:num w:numId="109">
    <w:abstractNumId w:val="212"/>
  </w:num>
  <w:num w:numId="110">
    <w:abstractNumId w:val="162"/>
  </w:num>
  <w:num w:numId="111">
    <w:abstractNumId w:val="67"/>
  </w:num>
  <w:num w:numId="112">
    <w:abstractNumId w:val="164"/>
  </w:num>
  <w:num w:numId="113">
    <w:abstractNumId w:val="282"/>
  </w:num>
  <w:num w:numId="114">
    <w:abstractNumId w:val="168"/>
  </w:num>
  <w:num w:numId="115">
    <w:abstractNumId w:val="15"/>
  </w:num>
  <w:num w:numId="116">
    <w:abstractNumId w:val="2"/>
  </w:num>
  <w:num w:numId="117">
    <w:abstractNumId w:val="167"/>
  </w:num>
  <w:num w:numId="118">
    <w:abstractNumId w:val="123"/>
  </w:num>
  <w:num w:numId="119">
    <w:abstractNumId w:val="4"/>
  </w:num>
  <w:num w:numId="120">
    <w:abstractNumId w:val="308"/>
  </w:num>
  <w:num w:numId="121">
    <w:abstractNumId w:val="137"/>
  </w:num>
  <w:num w:numId="122">
    <w:abstractNumId w:val="225"/>
  </w:num>
  <w:num w:numId="123">
    <w:abstractNumId w:val="323"/>
  </w:num>
  <w:num w:numId="124">
    <w:abstractNumId w:val="46"/>
  </w:num>
  <w:num w:numId="125">
    <w:abstractNumId w:val="30"/>
  </w:num>
  <w:num w:numId="126">
    <w:abstractNumId w:val="131"/>
  </w:num>
  <w:num w:numId="127">
    <w:abstractNumId w:val="74"/>
  </w:num>
  <w:num w:numId="128">
    <w:abstractNumId w:val="51"/>
  </w:num>
  <w:num w:numId="129">
    <w:abstractNumId w:val="202"/>
  </w:num>
  <w:num w:numId="130">
    <w:abstractNumId w:val="219"/>
  </w:num>
  <w:num w:numId="131">
    <w:abstractNumId w:val="148"/>
  </w:num>
  <w:num w:numId="132">
    <w:abstractNumId w:val="125"/>
  </w:num>
  <w:num w:numId="133">
    <w:abstractNumId w:val="69"/>
  </w:num>
  <w:num w:numId="134">
    <w:abstractNumId w:val="142"/>
  </w:num>
  <w:num w:numId="135">
    <w:abstractNumId w:val="213"/>
  </w:num>
  <w:num w:numId="136">
    <w:abstractNumId w:val="50"/>
  </w:num>
  <w:num w:numId="137">
    <w:abstractNumId w:val="321"/>
  </w:num>
  <w:num w:numId="138">
    <w:abstractNumId w:val="52"/>
  </w:num>
  <w:num w:numId="139">
    <w:abstractNumId w:val="92"/>
  </w:num>
  <w:num w:numId="140">
    <w:abstractNumId w:val="79"/>
  </w:num>
  <w:num w:numId="141">
    <w:abstractNumId w:val="179"/>
  </w:num>
  <w:num w:numId="142">
    <w:abstractNumId w:val="110"/>
  </w:num>
  <w:num w:numId="143">
    <w:abstractNumId w:val="124"/>
  </w:num>
  <w:num w:numId="144">
    <w:abstractNumId w:val="302"/>
  </w:num>
  <w:num w:numId="145">
    <w:abstractNumId w:val="312"/>
  </w:num>
  <w:num w:numId="146">
    <w:abstractNumId w:val="99"/>
  </w:num>
  <w:num w:numId="147">
    <w:abstractNumId w:val="1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247"/>
  </w:num>
  <w:num w:numId="150">
    <w:abstractNumId w:val="307"/>
  </w:num>
  <w:num w:numId="151">
    <w:abstractNumId w:val="234"/>
  </w:num>
  <w:num w:numId="152">
    <w:abstractNumId w:val="88"/>
  </w:num>
  <w:num w:numId="153">
    <w:abstractNumId w:val="20"/>
  </w:num>
  <w:num w:numId="154">
    <w:abstractNumId w:val="245"/>
  </w:num>
  <w:num w:numId="155">
    <w:abstractNumId w:val="220"/>
  </w:num>
  <w:num w:numId="156">
    <w:abstractNumId w:val="233"/>
  </w:num>
  <w:num w:numId="157">
    <w:abstractNumId w:val="100"/>
  </w:num>
  <w:num w:numId="158">
    <w:abstractNumId w:val="161"/>
  </w:num>
  <w:num w:numId="159">
    <w:abstractNumId w:val="157"/>
  </w:num>
  <w:num w:numId="160">
    <w:abstractNumId w:val="210"/>
  </w:num>
  <w:num w:numId="161">
    <w:abstractNumId w:val="21"/>
  </w:num>
  <w:num w:numId="162">
    <w:abstractNumId w:val="39"/>
  </w:num>
  <w:num w:numId="163">
    <w:abstractNumId w:val="104"/>
  </w:num>
  <w:num w:numId="164">
    <w:abstractNumId w:val="297"/>
  </w:num>
  <w:num w:numId="165">
    <w:abstractNumId w:val="199"/>
  </w:num>
  <w:num w:numId="166">
    <w:abstractNumId w:val="28"/>
  </w:num>
  <w:num w:numId="167">
    <w:abstractNumId w:val="257"/>
  </w:num>
  <w:num w:numId="168">
    <w:abstractNumId w:val="314"/>
  </w:num>
  <w:num w:numId="169">
    <w:abstractNumId w:val="159"/>
  </w:num>
  <w:num w:numId="170">
    <w:abstractNumId w:val="106"/>
  </w:num>
  <w:num w:numId="171">
    <w:abstractNumId w:val="241"/>
  </w:num>
  <w:num w:numId="172">
    <w:abstractNumId w:val="267"/>
  </w:num>
  <w:num w:numId="173">
    <w:abstractNumId w:val="204"/>
  </w:num>
  <w:num w:numId="174">
    <w:abstractNumId w:val="47"/>
  </w:num>
  <w:num w:numId="175">
    <w:abstractNumId w:val="206"/>
  </w:num>
  <w:num w:numId="176">
    <w:abstractNumId w:val="258"/>
  </w:num>
  <w:num w:numId="177">
    <w:abstractNumId w:val="299"/>
  </w:num>
  <w:num w:numId="178">
    <w:abstractNumId w:val="48"/>
  </w:num>
  <w:num w:numId="179">
    <w:abstractNumId w:val="115"/>
  </w:num>
  <w:num w:numId="180">
    <w:abstractNumId w:val="91"/>
  </w:num>
  <w:num w:numId="181">
    <w:abstractNumId w:val="189"/>
  </w:num>
  <w:num w:numId="182">
    <w:abstractNumId w:val="183"/>
  </w:num>
  <w:num w:numId="183">
    <w:abstractNumId w:val="53"/>
  </w:num>
  <w:num w:numId="184">
    <w:abstractNumId w:val="231"/>
  </w:num>
  <w:num w:numId="185">
    <w:abstractNumId w:val="10"/>
  </w:num>
  <w:num w:numId="186">
    <w:abstractNumId w:val="281"/>
  </w:num>
  <w:num w:numId="187">
    <w:abstractNumId w:val="81"/>
  </w:num>
  <w:num w:numId="188">
    <w:abstractNumId w:val="250"/>
  </w:num>
  <w:num w:numId="189">
    <w:abstractNumId w:val="27"/>
  </w:num>
  <w:num w:numId="190">
    <w:abstractNumId w:val="240"/>
  </w:num>
  <w:num w:numId="191">
    <w:abstractNumId w:val="108"/>
  </w:num>
  <w:num w:numId="192">
    <w:abstractNumId w:val="63"/>
  </w:num>
  <w:num w:numId="193">
    <w:abstractNumId w:val="279"/>
  </w:num>
  <w:num w:numId="194">
    <w:abstractNumId w:val="187"/>
  </w:num>
  <w:num w:numId="195">
    <w:abstractNumId w:val="235"/>
  </w:num>
  <w:num w:numId="196">
    <w:abstractNumId w:val="55"/>
  </w:num>
  <w:num w:numId="197">
    <w:abstractNumId w:val="316"/>
  </w:num>
  <w:num w:numId="198">
    <w:abstractNumId w:val="291"/>
  </w:num>
  <w:num w:numId="199">
    <w:abstractNumId w:val="136"/>
  </w:num>
  <w:num w:numId="200">
    <w:abstractNumId w:val="243"/>
  </w:num>
  <w:num w:numId="201">
    <w:abstractNumId w:val="135"/>
  </w:num>
  <w:num w:numId="202">
    <w:abstractNumId w:val="13"/>
  </w:num>
  <w:num w:numId="203">
    <w:abstractNumId w:val="83"/>
  </w:num>
  <w:num w:numId="204">
    <w:abstractNumId w:val="269"/>
  </w:num>
  <w:num w:numId="205">
    <w:abstractNumId w:val="166"/>
  </w:num>
  <w:num w:numId="206">
    <w:abstractNumId w:val="283"/>
  </w:num>
  <w:num w:numId="207">
    <w:abstractNumId w:val="90"/>
  </w:num>
  <w:num w:numId="208">
    <w:abstractNumId w:val="261"/>
  </w:num>
  <w:num w:numId="209">
    <w:abstractNumId w:val="292"/>
  </w:num>
  <w:num w:numId="210">
    <w:abstractNumId w:val="237"/>
  </w:num>
  <w:num w:numId="211">
    <w:abstractNumId w:val="289"/>
  </w:num>
  <w:num w:numId="212">
    <w:abstractNumId w:val="230"/>
  </w:num>
  <w:num w:numId="213">
    <w:abstractNumId w:val="146"/>
  </w:num>
  <w:num w:numId="214">
    <w:abstractNumId w:val="301"/>
  </w:num>
  <w:num w:numId="215">
    <w:abstractNumId w:val="76"/>
  </w:num>
  <w:num w:numId="216">
    <w:abstractNumId w:val="29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95"/>
  </w:num>
  <w:num w:numId="2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96"/>
  </w:num>
  <w:num w:numId="222">
    <w:abstractNumId w:val="126"/>
  </w:num>
  <w:num w:numId="223">
    <w:abstractNumId w:val="128"/>
  </w:num>
  <w:num w:numId="224">
    <w:abstractNumId w:val="103"/>
  </w:num>
  <w:num w:numId="225">
    <w:abstractNumId w:val="71"/>
  </w:num>
  <w:num w:numId="226">
    <w:abstractNumId w:val="116"/>
  </w:num>
  <w:num w:numId="227">
    <w:abstractNumId w:val="265"/>
  </w:num>
  <w:num w:numId="228">
    <w:abstractNumId w:val="54"/>
  </w:num>
  <w:num w:numId="229">
    <w:abstractNumId w:val="117"/>
  </w:num>
  <w:num w:numId="230">
    <w:abstractNumId w:val="113"/>
  </w:num>
  <w:num w:numId="231">
    <w:abstractNumId w:val="176"/>
  </w:num>
  <w:num w:numId="232">
    <w:abstractNumId w:val="216"/>
  </w:num>
  <w:num w:numId="233">
    <w:abstractNumId w:val="35"/>
  </w:num>
  <w:num w:numId="234">
    <w:abstractNumId w:val="151"/>
  </w:num>
  <w:num w:numId="235">
    <w:abstractNumId w:val="203"/>
  </w:num>
  <w:num w:numId="236">
    <w:abstractNumId w:val="29"/>
  </w:num>
  <w:num w:numId="237">
    <w:abstractNumId w:val="170"/>
  </w:num>
  <w:num w:numId="238">
    <w:abstractNumId w:val="214"/>
  </w:num>
  <w:num w:numId="239">
    <w:abstractNumId w:val="284"/>
  </w:num>
  <w:num w:numId="240">
    <w:abstractNumId w:val="222"/>
  </w:num>
  <w:num w:numId="241">
    <w:abstractNumId w:val="200"/>
  </w:num>
  <w:num w:numId="242">
    <w:abstractNumId w:val="150"/>
  </w:num>
  <w:num w:numId="243">
    <w:abstractNumId w:val="218"/>
  </w:num>
  <w:num w:numId="244">
    <w:abstractNumId w:val="311"/>
  </w:num>
  <w:num w:numId="245">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1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9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322"/>
  </w:num>
  <w:num w:numId="252">
    <w:abstractNumId w:val="268"/>
  </w:num>
  <w:num w:numId="253">
    <w:abstractNumId w:val="163"/>
  </w:num>
  <w:num w:numId="254">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25"/>
  </w:num>
  <w:num w:numId="257">
    <w:abstractNumId w:val="215"/>
  </w:num>
  <w:num w:numId="258">
    <w:abstractNumId w:val="87"/>
  </w:num>
  <w:num w:numId="259">
    <w:abstractNumId w:val="221"/>
  </w:num>
  <w:num w:numId="260">
    <w:abstractNumId w:val="34"/>
  </w:num>
  <w:num w:numId="261">
    <w:abstractNumId w:val="315"/>
  </w:num>
  <w:num w:numId="262">
    <w:abstractNumId w:val="272"/>
  </w:num>
  <w:num w:numId="263">
    <w:abstractNumId w:val="38"/>
  </w:num>
  <w:num w:numId="264">
    <w:abstractNumId w:val="84"/>
  </w:num>
  <w:num w:numId="265">
    <w:abstractNumId w:val="274"/>
  </w:num>
  <w:num w:numId="266">
    <w:abstractNumId w:val="133"/>
  </w:num>
  <w:num w:numId="267">
    <w:abstractNumId w:val="201"/>
  </w:num>
  <w:num w:numId="268">
    <w:abstractNumId w:val="141"/>
  </w:num>
  <w:num w:numId="269">
    <w:abstractNumId w:val="238"/>
  </w:num>
  <w:num w:numId="270">
    <w:abstractNumId w:val="185"/>
  </w:num>
  <w:num w:numId="271">
    <w:abstractNumId w:val="173"/>
  </w:num>
  <w:num w:numId="272">
    <w:abstractNumId w:val="194"/>
  </w:num>
  <w:num w:numId="273">
    <w:abstractNumId w:val="139"/>
  </w:num>
  <w:num w:numId="274">
    <w:abstractNumId w:val="26"/>
  </w:num>
  <w:num w:numId="275">
    <w:abstractNumId w:val="64"/>
  </w:num>
  <w:num w:numId="276">
    <w:abstractNumId w:val="244"/>
  </w:num>
  <w:num w:numId="277">
    <w:abstractNumId w:val="304"/>
  </w:num>
  <w:num w:numId="278">
    <w:abstractNumId w:val="1"/>
  </w:num>
  <w:num w:numId="279">
    <w:abstractNumId w:val="280"/>
  </w:num>
  <w:num w:numId="280">
    <w:abstractNumId w:val="252"/>
  </w:num>
  <w:num w:numId="281">
    <w:abstractNumId w:val="23"/>
  </w:num>
  <w:num w:numId="282">
    <w:abstractNumId w:val="80"/>
  </w:num>
  <w:num w:numId="283">
    <w:abstractNumId w:val="32"/>
  </w:num>
  <w:num w:numId="284">
    <w:abstractNumId w:val="229"/>
  </w:num>
  <w:num w:numId="285">
    <w:abstractNumId w:val="85"/>
  </w:num>
  <w:num w:numId="286">
    <w:abstractNumId w:val="66"/>
  </w:num>
  <w:num w:numId="287">
    <w:abstractNumId w:val="262"/>
  </w:num>
  <w:num w:numId="288">
    <w:abstractNumId w:val="306"/>
  </w:num>
  <w:num w:numId="289">
    <w:abstractNumId w:val="58"/>
  </w:num>
  <w:num w:numId="290">
    <w:abstractNumId w:val="278"/>
  </w:num>
  <w:num w:numId="291">
    <w:abstractNumId w:val="42"/>
  </w:num>
  <w:num w:numId="292">
    <w:abstractNumId w:val="127"/>
  </w:num>
  <w:num w:numId="293">
    <w:abstractNumId w:val="305"/>
  </w:num>
  <w:num w:numId="294">
    <w:abstractNumId w:val="43"/>
  </w:num>
  <w:num w:numId="295">
    <w:abstractNumId w:val="300"/>
  </w:num>
  <w:num w:numId="296">
    <w:abstractNumId w:val="186"/>
  </w:num>
  <w:num w:numId="297">
    <w:abstractNumId w:val="138"/>
  </w:num>
  <w:num w:numId="298">
    <w:abstractNumId w:val="160"/>
  </w:num>
  <w:num w:numId="299">
    <w:abstractNumId w:val="228"/>
  </w:num>
  <w:num w:numId="300">
    <w:abstractNumId w:val="12"/>
  </w:num>
  <w:num w:numId="301">
    <w:abstractNumId w:val="181"/>
  </w:num>
  <w:num w:numId="302">
    <w:abstractNumId w:val="309"/>
  </w:num>
  <w:num w:numId="303">
    <w:abstractNumId w:val="60"/>
  </w:num>
  <w:num w:numId="304">
    <w:abstractNumId w:val="17"/>
  </w:num>
  <w:num w:numId="305">
    <w:abstractNumId w:val="109"/>
  </w:num>
  <w:num w:numId="306">
    <w:abstractNumId w:val="18"/>
  </w:num>
  <w:num w:numId="307">
    <w:abstractNumId w:val="184"/>
  </w:num>
  <w:num w:numId="308">
    <w:abstractNumId w:val="152"/>
  </w:num>
  <w:num w:numId="309">
    <w:abstractNumId w:val="6"/>
  </w:num>
  <w:num w:numId="310">
    <w:abstractNumId w:val="263"/>
  </w:num>
  <w:num w:numId="311">
    <w:abstractNumId w:val="140"/>
  </w:num>
  <w:num w:numId="312">
    <w:abstractNumId w:val="303"/>
  </w:num>
  <w:num w:numId="313">
    <w:abstractNumId w:val="242"/>
  </w:num>
  <w:num w:numId="314">
    <w:abstractNumId w:val="209"/>
  </w:num>
  <w:num w:numId="315">
    <w:abstractNumId w:val="156"/>
  </w:num>
  <w:num w:numId="316">
    <w:abstractNumId w:val="61"/>
  </w:num>
  <w:num w:numId="317">
    <w:abstractNumId w:val="143"/>
  </w:num>
  <w:num w:numId="318">
    <w:abstractNumId w:val="236"/>
  </w:num>
  <w:num w:numId="319">
    <w:abstractNumId w:val="114"/>
  </w:num>
  <w:num w:numId="320">
    <w:abstractNumId w:val="290"/>
  </w:num>
  <w:num w:numId="321">
    <w:abstractNumId w:val="191"/>
  </w:num>
  <w:num w:numId="322">
    <w:abstractNumId w:val="70"/>
  </w:num>
  <w:num w:numId="323">
    <w:abstractNumId w:val="171"/>
  </w:num>
  <w:num w:numId="324">
    <w:abstractNumId w:val="155"/>
  </w:num>
  <w:num w:numId="325">
    <w:abstractNumId w:val="266"/>
  </w:num>
  <w:num w:numId="326">
    <w:abstractNumId w:val="293"/>
  </w:num>
  <w:num w:numId="327">
    <w:abstractNumId w:val="24"/>
  </w:num>
  <w:num w:numId="328">
    <w:abstractNumId w:val="318"/>
  </w:num>
  <w:num w:numId="329">
    <w:abstractNumId w:val="37"/>
  </w:num>
  <w:numIdMacAtCleanup w:val="3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444E"/>
    <w:rsid w:val="001A58AC"/>
    <w:rsid w:val="001E309A"/>
    <w:rsid w:val="002213D8"/>
    <w:rsid w:val="002808E9"/>
    <w:rsid w:val="003222E0"/>
    <w:rsid w:val="004A4552"/>
    <w:rsid w:val="004A49F0"/>
    <w:rsid w:val="00546FEE"/>
    <w:rsid w:val="0057767F"/>
    <w:rsid w:val="006F4443"/>
    <w:rsid w:val="007027F1"/>
    <w:rsid w:val="0073444E"/>
    <w:rsid w:val="007861A6"/>
    <w:rsid w:val="009344B9"/>
    <w:rsid w:val="00A20F96"/>
    <w:rsid w:val="00A35AB7"/>
    <w:rsid w:val="00A6638F"/>
    <w:rsid w:val="00BA71AE"/>
    <w:rsid w:val="00BE7979"/>
    <w:rsid w:val="00D667FF"/>
    <w:rsid w:val="00E56142"/>
    <w:rsid w:val="00EE7300"/>
    <w:rsid w:val="00F134A7"/>
    <w:rsid w:val="00FB61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caption" w:uiPriority="0" w:qFormat="1"/>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HTML Cite" w:uiPriority="0" w:qFormat="1"/>
    <w:lsdException w:name="Balloon Text" w:uiPriority="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style>
  <w:style w:type="paragraph" w:styleId="1">
    <w:name w:val="heading 1"/>
    <w:basedOn w:val="a"/>
    <w:next w:val="a"/>
    <w:link w:val="10"/>
    <w:qFormat/>
    <w:rsid w:val="00BE7979"/>
    <w:pPr>
      <w:keepNext/>
      <w:autoSpaceDE w:val="0"/>
      <w:autoSpaceDN w:val="0"/>
      <w:ind w:firstLine="284"/>
      <w:outlineLvl w:val="0"/>
    </w:pPr>
    <w:rPr>
      <w:rFonts w:eastAsia="Times New Roman" w:cs="Times New Roman"/>
      <w:szCs w:val="24"/>
      <w:lang w:eastAsia="ru-RU"/>
    </w:rPr>
  </w:style>
  <w:style w:type="paragraph" w:styleId="2">
    <w:name w:val="heading 2"/>
    <w:basedOn w:val="a"/>
    <w:next w:val="a"/>
    <w:link w:val="20"/>
    <w:unhideWhenUsed/>
    <w:qFormat/>
    <w:rsid w:val="00BE797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qFormat/>
    <w:rsid w:val="00A20F96"/>
    <w:pPr>
      <w:keepNext/>
      <w:ind w:firstLine="360"/>
      <w:outlineLvl w:val="2"/>
    </w:pPr>
    <w:rPr>
      <w:rFonts w:eastAsia="Times New Roman" w:cs="Times New Roman"/>
      <w:b/>
      <w:sz w:val="28"/>
      <w:szCs w:val="24"/>
      <w:lang w:eastAsia="zh-CN"/>
    </w:rPr>
  </w:style>
  <w:style w:type="paragraph" w:styleId="4">
    <w:name w:val="heading 4"/>
    <w:basedOn w:val="a"/>
    <w:next w:val="a"/>
    <w:link w:val="40"/>
    <w:qFormat/>
    <w:rsid w:val="00A20F96"/>
    <w:pPr>
      <w:keepNext/>
      <w:ind w:firstLine="720"/>
      <w:jc w:val="both"/>
      <w:outlineLvl w:val="3"/>
    </w:pPr>
    <w:rPr>
      <w:rFonts w:ascii="Arial" w:eastAsia="Times New Roman" w:hAnsi="Arial" w:cs="Arial"/>
      <w:i/>
      <w:color w:val="FF0000"/>
      <w:szCs w:val="24"/>
      <w:lang w:eastAsia="zh-CN"/>
    </w:rPr>
  </w:style>
  <w:style w:type="paragraph" w:styleId="5">
    <w:name w:val="heading 5"/>
    <w:basedOn w:val="a"/>
    <w:next w:val="a"/>
    <w:link w:val="50"/>
    <w:unhideWhenUsed/>
    <w:qFormat/>
    <w:rsid w:val="00BE7979"/>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qFormat/>
    <w:rsid w:val="00A20F96"/>
    <w:pPr>
      <w:keepNext/>
      <w:ind w:firstLine="360"/>
      <w:jc w:val="both"/>
      <w:outlineLvl w:val="5"/>
    </w:pPr>
    <w:rPr>
      <w:rFonts w:eastAsia="Times New Roman" w:cs="Times New Roman"/>
      <w:b/>
      <w:i/>
      <w:szCs w:val="24"/>
      <w:lang w:eastAsia="zh-CN"/>
    </w:rPr>
  </w:style>
  <w:style w:type="paragraph" w:styleId="7">
    <w:name w:val="heading 7"/>
    <w:basedOn w:val="a"/>
    <w:next w:val="a"/>
    <w:link w:val="70"/>
    <w:qFormat/>
    <w:rsid w:val="00A20F96"/>
    <w:pPr>
      <w:keepNext/>
      <w:ind w:firstLine="720"/>
      <w:jc w:val="center"/>
      <w:outlineLvl w:val="6"/>
    </w:pPr>
    <w:rPr>
      <w:rFonts w:eastAsia="Times New Roman" w:cs="Times New Roman"/>
      <w:b/>
      <w:sz w:val="28"/>
      <w:szCs w:val="24"/>
      <w:lang w:eastAsia="zh-CN"/>
    </w:rPr>
  </w:style>
  <w:style w:type="paragraph" w:styleId="8">
    <w:name w:val="heading 8"/>
    <w:basedOn w:val="a"/>
    <w:next w:val="a"/>
    <w:link w:val="80"/>
    <w:qFormat/>
    <w:rsid w:val="00A20F96"/>
    <w:pPr>
      <w:keepNext/>
      <w:ind w:firstLine="720"/>
      <w:jc w:val="both"/>
      <w:outlineLvl w:val="7"/>
    </w:pPr>
    <w:rPr>
      <w:rFonts w:eastAsia="Times New Roman" w:cs="Times New Roman"/>
      <w:b/>
      <w:i/>
      <w:szCs w:val="24"/>
      <w:lang w:val="it-IT" w:eastAsia="zh-CN"/>
    </w:rPr>
  </w:style>
  <w:style w:type="paragraph" w:styleId="9">
    <w:name w:val="heading 9"/>
    <w:basedOn w:val="a"/>
    <w:next w:val="a"/>
    <w:link w:val="90"/>
    <w:qFormat/>
    <w:rsid w:val="00A20F96"/>
    <w:pPr>
      <w:keepNext/>
      <w:ind w:firstLine="720"/>
      <w:jc w:val="both"/>
      <w:outlineLvl w:val="8"/>
    </w:pPr>
    <w:rPr>
      <w:rFonts w:eastAsia="Times New Roman" w:cs="Times New Roman"/>
      <w:b/>
      <w:bCs/>
      <w:sz w:val="28"/>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Содержание. 2 уровень,Bullet List,FooterText,numbered,Paragraphe de liste1,lp1,Use Case List Paragraph,Маркер,ТЗ список,Абзац списка литеральный,Bulletr List Paragraph,1 Абзац списка,Обычный-1,Цветной список - Акцент 11,ПС - Нумерованный"/>
    <w:basedOn w:val="a"/>
    <w:link w:val="a4"/>
    <w:uiPriority w:val="34"/>
    <w:qFormat/>
    <w:rsid w:val="00A35AB7"/>
    <w:pPr>
      <w:ind w:left="720"/>
      <w:contextualSpacing/>
    </w:pPr>
  </w:style>
  <w:style w:type="paragraph" w:styleId="a5">
    <w:name w:val="Balloon Text"/>
    <w:basedOn w:val="a"/>
    <w:link w:val="a6"/>
    <w:unhideWhenUsed/>
    <w:qFormat/>
    <w:rsid w:val="00BE7979"/>
    <w:rPr>
      <w:rFonts w:ascii="Tahoma" w:hAnsi="Tahoma" w:cs="Tahoma"/>
      <w:sz w:val="16"/>
      <w:szCs w:val="16"/>
    </w:rPr>
  </w:style>
  <w:style w:type="character" w:customStyle="1" w:styleId="a6">
    <w:name w:val="Текст выноски Знак"/>
    <w:basedOn w:val="a0"/>
    <w:link w:val="a5"/>
    <w:qFormat/>
    <w:rsid w:val="00BE7979"/>
    <w:rPr>
      <w:rFonts w:ascii="Tahoma" w:hAnsi="Tahoma" w:cs="Tahoma"/>
      <w:sz w:val="16"/>
      <w:szCs w:val="16"/>
    </w:rPr>
  </w:style>
  <w:style w:type="table" w:styleId="a7">
    <w:name w:val="Table Grid"/>
    <w:basedOn w:val="a1"/>
    <w:uiPriority w:val="59"/>
    <w:qFormat/>
    <w:rsid w:val="00BE7979"/>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BE7979"/>
    <w:rPr>
      <w:color w:val="0000FF" w:themeColor="hyperlink"/>
      <w:u w:val="single"/>
    </w:rPr>
  </w:style>
  <w:style w:type="paragraph" w:styleId="a9">
    <w:name w:val="header"/>
    <w:basedOn w:val="a"/>
    <w:link w:val="aa"/>
    <w:unhideWhenUsed/>
    <w:rsid w:val="00BE7979"/>
    <w:pPr>
      <w:tabs>
        <w:tab w:val="center" w:pos="4677"/>
        <w:tab w:val="right" w:pos="9355"/>
      </w:tabs>
    </w:pPr>
  </w:style>
  <w:style w:type="character" w:customStyle="1" w:styleId="aa">
    <w:name w:val="Верхний колонтитул Знак"/>
    <w:basedOn w:val="a0"/>
    <w:link w:val="a9"/>
    <w:qFormat/>
    <w:rsid w:val="00BE7979"/>
  </w:style>
  <w:style w:type="paragraph" w:styleId="ab">
    <w:name w:val="footer"/>
    <w:basedOn w:val="a"/>
    <w:link w:val="ac"/>
    <w:uiPriority w:val="99"/>
    <w:unhideWhenUsed/>
    <w:rsid w:val="00BE7979"/>
    <w:pPr>
      <w:tabs>
        <w:tab w:val="center" w:pos="4677"/>
        <w:tab w:val="right" w:pos="9355"/>
      </w:tabs>
    </w:pPr>
  </w:style>
  <w:style w:type="character" w:customStyle="1" w:styleId="ac">
    <w:name w:val="Нижний колонтитул Знак"/>
    <w:basedOn w:val="a0"/>
    <w:link w:val="ab"/>
    <w:uiPriority w:val="99"/>
    <w:rsid w:val="00BE7979"/>
  </w:style>
  <w:style w:type="character" w:customStyle="1" w:styleId="10">
    <w:name w:val="Заголовок 1 Знак"/>
    <w:basedOn w:val="a0"/>
    <w:link w:val="1"/>
    <w:qFormat/>
    <w:rsid w:val="00BE7979"/>
    <w:rPr>
      <w:rFonts w:eastAsia="Times New Roman" w:cs="Times New Roman"/>
      <w:szCs w:val="24"/>
      <w:lang w:eastAsia="ru-RU"/>
    </w:rPr>
  </w:style>
  <w:style w:type="numbering" w:customStyle="1" w:styleId="11">
    <w:name w:val="Нет списка1"/>
    <w:next w:val="a2"/>
    <w:uiPriority w:val="99"/>
    <w:semiHidden/>
    <w:unhideWhenUsed/>
    <w:rsid w:val="00BE7979"/>
  </w:style>
  <w:style w:type="table" w:customStyle="1" w:styleId="12">
    <w:name w:val="Сетка таблицы1"/>
    <w:basedOn w:val="a1"/>
    <w:next w:val="a7"/>
    <w:rsid w:val="00BE7979"/>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age number"/>
    <w:basedOn w:val="a0"/>
    <w:rsid w:val="00BE7979"/>
  </w:style>
  <w:style w:type="paragraph" w:styleId="ae">
    <w:name w:val="caption"/>
    <w:basedOn w:val="a"/>
    <w:qFormat/>
    <w:rsid w:val="00BE7979"/>
    <w:pPr>
      <w:jc w:val="center"/>
    </w:pPr>
    <w:rPr>
      <w:rFonts w:eastAsia="Times New Roman" w:cs="Times New Roman"/>
      <w:szCs w:val="20"/>
      <w:lang w:eastAsia="ru-RU"/>
    </w:rPr>
  </w:style>
  <w:style w:type="paragraph" w:styleId="af">
    <w:name w:val="Normal (Web)"/>
    <w:basedOn w:val="a"/>
    <w:uiPriority w:val="99"/>
    <w:qFormat/>
    <w:rsid w:val="00BE7979"/>
    <w:pPr>
      <w:spacing w:before="100" w:beforeAutospacing="1" w:after="100" w:afterAutospacing="1"/>
    </w:pPr>
    <w:rPr>
      <w:rFonts w:eastAsia="Times New Roman" w:cs="Times New Roman"/>
      <w:szCs w:val="24"/>
      <w:lang w:eastAsia="ru-RU"/>
    </w:rPr>
  </w:style>
  <w:style w:type="paragraph" w:styleId="21">
    <w:name w:val="List 2"/>
    <w:basedOn w:val="a"/>
    <w:rsid w:val="00BE7979"/>
    <w:pPr>
      <w:ind w:left="566" w:hanging="283"/>
    </w:pPr>
    <w:rPr>
      <w:rFonts w:eastAsia="Times New Roman" w:cs="Times New Roman"/>
      <w:szCs w:val="24"/>
      <w:lang w:eastAsia="ru-RU"/>
    </w:rPr>
  </w:style>
  <w:style w:type="paragraph" w:styleId="af0">
    <w:name w:val="Body Text"/>
    <w:basedOn w:val="a"/>
    <w:link w:val="af1"/>
    <w:qFormat/>
    <w:rsid w:val="00BE7979"/>
    <w:pPr>
      <w:spacing w:line="360" w:lineRule="auto"/>
      <w:jc w:val="both"/>
    </w:pPr>
    <w:rPr>
      <w:rFonts w:eastAsia="Times New Roman" w:cs="Times New Roman"/>
      <w:sz w:val="28"/>
      <w:szCs w:val="20"/>
      <w:lang w:eastAsia="ru-RU"/>
    </w:rPr>
  </w:style>
  <w:style w:type="character" w:customStyle="1" w:styleId="af1">
    <w:name w:val="Основной текст Знак"/>
    <w:basedOn w:val="a0"/>
    <w:link w:val="af0"/>
    <w:rsid w:val="00BE7979"/>
    <w:rPr>
      <w:rFonts w:eastAsia="Times New Roman" w:cs="Times New Roman"/>
      <w:sz w:val="28"/>
      <w:szCs w:val="20"/>
      <w:lang w:eastAsia="ru-RU"/>
    </w:rPr>
  </w:style>
  <w:style w:type="paragraph" w:styleId="22">
    <w:name w:val="Body Text 2"/>
    <w:basedOn w:val="a"/>
    <w:link w:val="23"/>
    <w:rsid w:val="00BE7979"/>
    <w:pPr>
      <w:spacing w:after="120" w:line="480" w:lineRule="auto"/>
    </w:pPr>
    <w:rPr>
      <w:rFonts w:eastAsia="Times New Roman" w:cs="Times New Roman"/>
      <w:szCs w:val="24"/>
      <w:lang w:eastAsia="ru-RU"/>
    </w:rPr>
  </w:style>
  <w:style w:type="character" w:customStyle="1" w:styleId="23">
    <w:name w:val="Основной текст 2 Знак"/>
    <w:basedOn w:val="a0"/>
    <w:link w:val="22"/>
    <w:rsid w:val="00BE7979"/>
    <w:rPr>
      <w:rFonts w:eastAsia="Times New Roman" w:cs="Times New Roman"/>
      <w:szCs w:val="24"/>
      <w:lang w:eastAsia="ru-RU"/>
    </w:rPr>
  </w:style>
  <w:style w:type="paragraph" w:styleId="af2">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Знак6"/>
    <w:basedOn w:val="a"/>
    <w:link w:val="af3"/>
    <w:qFormat/>
    <w:rsid w:val="00BE7979"/>
    <w:rPr>
      <w:rFonts w:eastAsia="Times New Roman" w:cs="Times New Roman"/>
      <w:sz w:val="20"/>
      <w:szCs w:val="20"/>
      <w:lang w:eastAsia="ru-RU"/>
    </w:rPr>
  </w:style>
  <w:style w:type="character" w:customStyle="1" w:styleId="af3">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f2"/>
    <w:qFormat/>
    <w:rsid w:val="00BE7979"/>
    <w:rPr>
      <w:rFonts w:eastAsia="Times New Roman" w:cs="Times New Roman"/>
      <w:sz w:val="20"/>
      <w:szCs w:val="20"/>
      <w:lang w:eastAsia="ru-RU"/>
    </w:rPr>
  </w:style>
  <w:style w:type="paragraph" w:styleId="31">
    <w:name w:val="Body Text Indent 3"/>
    <w:basedOn w:val="a"/>
    <w:link w:val="32"/>
    <w:rsid w:val="00BE7979"/>
    <w:pPr>
      <w:spacing w:after="120"/>
      <w:ind w:left="283"/>
    </w:pPr>
    <w:rPr>
      <w:rFonts w:eastAsia="Times New Roman" w:cs="Times New Roman"/>
      <w:sz w:val="16"/>
      <w:szCs w:val="16"/>
      <w:lang w:eastAsia="ru-RU"/>
    </w:rPr>
  </w:style>
  <w:style w:type="character" w:customStyle="1" w:styleId="32">
    <w:name w:val="Основной текст с отступом 3 Знак"/>
    <w:basedOn w:val="a0"/>
    <w:link w:val="31"/>
    <w:rsid w:val="00BE7979"/>
    <w:rPr>
      <w:rFonts w:eastAsia="Times New Roman" w:cs="Times New Roman"/>
      <w:sz w:val="16"/>
      <w:szCs w:val="16"/>
      <w:lang w:eastAsia="ru-RU"/>
    </w:rPr>
  </w:style>
  <w:style w:type="paragraph" w:styleId="af4">
    <w:name w:val="Title"/>
    <w:basedOn w:val="a"/>
    <w:link w:val="af5"/>
    <w:qFormat/>
    <w:rsid w:val="00BE7979"/>
    <w:pPr>
      <w:jc w:val="center"/>
    </w:pPr>
    <w:rPr>
      <w:rFonts w:ascii="Bookman Old Style" w:eastAsia="Times New Roman" w:hAnsi="Bookman Old Style" w:cs="Times New Roman"/>
      <w:b/>
      <w:bCs/>
      <w:szCs w:val="24"/>
      <w:lang w:eastAsia="ru-RU"/>
    </w:rPr>
  </w:style>
  <w:style w:type="character" w:customStyle="1" w:styleId="af5">
    <w:name w:val="Название Знак"/>
    <w:basedOn w:val="a0"/>
    <w:link w:val="af4"/>
    <w:rsid w:val="00BE7979"/>
    <w:rPr>
      <w:rFonts w:ascii="Bookman Old Style" w:eastAsia="Times New Roman" w:hAnsi="Bookman Old Style" w:cs="Times New Roman"/>
      <w:b/>
      <w:bCs/>
      <w:szCs w:val="24"/>
      <w:lang w:eastAsia="ru-RU"/>
    </w:rPr>
  </w:style>
  <w:style w:type="paragraph" w:styleId="af6">
    <w:name w:val="List"/>
    <w:basedOn w:val="a"/>
    <w:rsid w:val="00BE7979"/>
    <w:pPr>
      <w:ind w:left="283" w:hanging="283"/>
    </w:pPr>
    <w:rPr>
      <w:rFonts w:eastAsia="Times New Roman" w:cs="Times New Roman"/>
      <w:szCs w:val="24"/>
      <w:lang w:eastAsia="ru-RU"/>
    </w:rPr>
  </w:style>
  <w:style w:type="paragraph" w:customStyle="1" w:styleId="13">
    <w:name w:val="Знак Знак1 Знак"/>
    <w:basedOn w:val="a"/>
    <w:rsid w:val="00BE7979"/>
    <w:pPr>
      <w:tabs>
        <w:tab w:val="left" w:pos="708"/>
      </w:tabs>
      <w:spacing w:after="160" w:line="240" w:lineRule="exact"/>
    </w:pPr>
    <w:rPr>
      <w:rFonts w:ascii="Verdana" w:eastAsia="Times New Roman" w:hAnsi="Verdana" w:cs="Verdana"/>
      <w:sz w:val="20"/>
      <w:szCs w:val="20"/>
      <w:lang w:val="en-US"/>
    </w:rPr>
  </w:style>
  <w:style w:type="character" w:customStyle="1" w:styleId="a4">
    <w:name w:val="Абзац списка Знак"/>
    <w:aliases w:val="Содержание. 2 уровень Знак,Bullet List Знак,FooterText Знак,numbered Знак,Paragraphe de liste1 Знак,lp1 Знак,Use Case List Paragraph Знак,Маркер Знак,ТЗ список Знак,Абзац списка литеральный Знак,Bulletr List Paragraph Знак,Обычный-1 Знак"/>
    <w:link w:val="a3"/>
    <w:uiPriority w:val="34"/>
    <w:qFormat/>
    <w:locked/>
    <w:rsid w:val="00BE7979"/>
  </w:style>
  <w:style w:type="paragraph" w:customStyle="1" w:styleId="docdata">
    <w:name w:val="docdata"/>
    <w:aliases w:val="docy,v5,21551,bqiaagaaeyqcaaagiaiaaao/taaabc1maaaaaaaaaaaaaaaaaaaaaaaaaaaaaaaaaaaaaaaaaaaaaaaaaaaaaaaaaaaaaaaaaaaaaaaaaaaaaaaaaaaaaaaaaaaaaaaaaaaaaaaaaaaaaaaaaaaaaaaaaaaaaaaaaaaaaaaaaaaaaaaaaaaaaaaaaaaaaaaaaaaaaaaaaaaaaaaaaaaaaaaaaaaaaaaaaaaaaaa"/>
    <w:basedOn w:val="a"/>
    <w:rsid w:val="00BE7979"/>
    <w:pPr>
      <w:spacing w:before="100" w:beforeAutospacing="1" w:after="100" w:afterAutospacing="1"/>
    </w:pPr>
    <w:rPr>
      <w:rFonts w:eastAsia="Times New Roman" w:cs="Times New Roman"/>
      <w:szCs w:val="24"/>
      <w:lang w:eastAsia="ru-RU"/>
    </w:rPr>
  </w:style>
  <w:style w:type="table" w:customStyle="1" w:styleId="24">
    <w:name w:val="Сетка таблицы2"/>
    <w:basedOn w:val="a1"/>
    <w:next w:val="a7"/>
    <w:uiPriority w:val="59"/>
    <w:rsid w:val="00BE7979"/>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rsid w:val="00BE7979"/>
    <w:rPr>
      <w:rFonts w:asciiTheme="majorHAnsi" w:eastAsiaTheme="majorEastAsia" w:hAnsiTheme="majorHAnsi" w:cstheme="majorBidi"/>
      <w:b/>
      <w:bCs/>
      <w:color w:val="4F81BD" w:themeColor="accent1"/>
      <w:sz w:val="26"/>
      <w:szCs w:val="26"/>
    </w:rPr>
  </w:style>
  <w:style w:type="character" w:customStyle="1" w:styleId="50">
    <w:name w:val="Заголовок 5 Знак"/>
    <w:basedOn w:val="a0"/>
    <w:link w:val="5"/>
    <w:rsid w:val="00BE7979"/>
    <w:rPr>
      <w:rFonts w:asciiTheme="majorHAnsi" w:eastAsiaTheme="majorEastAsia" w:hAnsiTheme="majorHAnsi" w:cstheme="majorBidi"/>
      <w:color w:val="243F60" w:themeColor="accent1" w:themeShade="7F"/>
    </w:rPr>
  </w:style>
  <w:style w:type="numbering" w:customStyle="1" w:styleId="25">
    <w:name w:val="Нет списка2"/>
    <w:next w:val="a2"/>
    <w:uiPriority w:val="99"/>
    <w:semiHidden/>
    <w:unhideWhenUsed/>
    <w:rsid w:val="00BE7979"/>
  </w:style>
  <w:style w:type="character" w:customStyle="1" w:styleId="apple-converted-space">
    <w:name w:val="apple-converted-space"/>
    <w:basedOn w:val="a0"/>
    <w:rsid w:val="00BE7979"/>
  </w:style>
  <w:style w:type="character" w:customStyle="1" w:styleId="bold">
    <w:name w:val="bold"/>
    <w:basedOn w:val="a0"/>
    <w:rsid w:val="00BE7979"/>
  </w:style>
  <w:style w:type="numbering" w:customStyle="1" w:styleId="33">
    <w:name w:val="Нет списка3"/>
    <w:next w:val="a2"/>
    <w:uiPriority w:val="99"/>
    <w:semiHidden/>
    <w:unhideWhenUsed/>
    <w:rsid w:val="00E56142"/>
  </w:style>
  <w:style w:type="character" w:styleId="af7">
    <w:name w:val="footnote reference"/>
    <w:uiPriority w:val="99"/>
    <w:rsid w:val="00E56142"/>
    <w:rPr>
      <w:rFonts w:cs="Times New Roman"/>
      <w:vertAlign w:val="superscript"/>
    </w:rPr>
  </w:style>
  <w:style w:type="character" w:styleId="af8">
    <w:name w:val="Emphasis"/>
    <w:uiPriority w:val="20"/>
    <w:qFormat/>
    <w:rsid w:val="00E56142"/>
    <w:rPr>
      <w:rFonts w:cs="Times New Roman"/>
      <w:i/>
    </w:rPr>
  </w:style>
  <w:style w:type="paragraph" w:styleId="af9">
    <w:name w:val="endnote text"/>
    <w:basedOn w:val="a"/>
    <w:link w:val="afa"/>
    <w:uiPriority w:val="99"/>
    <w:semiHidden/>
    <w:unhideWhenUsed/>
    <w:rsid w:val="00E56142"/>
    <w:rPr>
      <w:rFonts w:ascii="Calibri" w:hAnsi="Calibri"/>
      <w:sz w:val="20"/>
      <w:szCs w:val="20"/>
    </w:rPr>
  </w:style>
  <w:style w:type="character" w:customStyle="1" w:styleId="afa">
    <w:name w:val="Текст концевой сноски Знак"/>
    <w:basedOn w:val="a0"/>
    <w:link w:val="af9"/>
    <w:uiPriority w:val="99"/>
    <w:semiHidden/>
    <w:rsid w:val="00E56142"/>
    <w:rPr>
      <w:rFonts w:ascii="Calibri" w:hAnsi="Calibri"/>
      <w:sz w:val="20"/>
      <w:szCs w:val="20"/>
    </w:rPr>
  </w:style>
  <w:style w:type="character" w:styleId="afb">
    <w:name w:val="endnote reference"/>
    <w:basedOn w:val="a0"/>
    <w:uiPriority w:val="99"/>
    <w:semiHidden/>
    <w:unhideWhenUsed/>
    <w:rsid w:val="00E56142"/>
    <w:rPr>
      <w:vertAlign w:val="superscript"/>
    </w:rPr>
  </w:style>
  <w:style w:type="table" w:customStyle="1" w:styleId="34">
    <w:name w:val="Сетка таблицы3"/>
    <w:basedOn w:val="a1"/>
    <w:next w:val="a7"/>
    <w:uiPriority w:val="39"/>
    <w:qFormat/>
    <w:rsid w:val="00E56142"/>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7"/>
    <w:rsid w:val="00E56142"/>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A20F96"/>
  </w:style>
  <w:style w:type="character" w:customStyle="1" w:styleId="pt-a0-000023">
    <w:name w:val="pt-a0-000023"/>
    <w:basedOn w:val="a0"/>
    <w:rsid w:val="00A20F96"/>
  </w:style>
  <w:style w:type="character" w:customStyle="1" w:styleId="pt-a0-000083">
    <w:name w:val="pt-a0-000083"/>
    <w:basedOn w:val="a0"/>
    <w:rsid w:val="00A20F96"/>
  </w:style>
  <w:style w:type="paragraph" w:customStyle="1" w:styleId="pt-a-000081">
    <w:name w:val="pt-a-000081"/>
    <w:basedOn w:val="a"/>
    <w:rsid w:val="00A20F96"/>
    <w:pPr>
      <w:spacing w:before="100" w:beforeAutospacing="1" w:after="100" w:afterAutospacing="1"/>
    </w:pPr>
    <w:rPr>
      <w:rFonts w:eastAsia="Times New Roman" w:cs="Times New Roman"/>
      <w:szCs w:val="24"/>
      <w:lang w:eastAsia="ru-RU"/>
    </w:rPr>
  </w:style>
  <w:style w:type="paragraph" w:customStyle="1" w:styleId="pt-a-000044">
    <w:name w:val="pt-a-000044"/>
    <w:basedOn w:val="a"/>
    <w:rsid w:val="00A20F96"/>
    <w:pPr>
      <w:spacing w:before="100" w:beforeAutospacing="1" w:after="100" w:afterAutospacing="1"/>
    </w:pPr>
    <w:rPr>
      <w:rFonts w:eastAsia="Times New Roman" w:cs="Times New Roman"/>
      <w:szCs w:val="24"/>
      <w:lang w:eastAsia="ru-RU"/>
    </w:rPr>
  </w:style>
  <w:style w:type="paragraph" w:customStyle="1" w:styleId="Default">
    <w:name w:val="Default"/>
    <w:rsid w:val="00A20F96"/>
    <w:pPr>
      <w:autoSpaceDE w:val="0"/>
      <w:autoSpaceDN w:val="0"/>
    </w:pPr>
    <w:rPr>
      <w:rFonts w:cs="Times New Roman"/>
      <w:color w:val="000000"/>
      <w:szCs w:val="24"/>
    </w:rPr>
  </w:style>
  <w:style w:type="table" w:customStyle="1" w:styleId="51">
    <w:name w:val="Сетка таблицы5"/>
    <w:basedOn w:val="a1"/>
    <w:next w:val="a7"/>
    <w:uiPriority w:val="59"/>
    <w:rsid w:val="00A20F96"/>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A20F96"/>
    <w:pPr>
      <w:widowControl w:val="0"/>
      <w:autoSpaceDE w:val="0"/>
      <w:autoSpaceDN w:val="0"/>
      <w:adjustRightInd w:val="0"/>
    </w:pPr>
    <w:rPr>
      <w:rFonts w:ascii="Arial" w:eastAsia="Times New Roman" w:hAnsi="Arial" w:cs="Arial"/>
      <w:sz w:val="20"/>
      <w:szCs w:val="20"/>
      <w:lang w:eastAsia="ru-RU"/>
    </w:rPr>
  </w:style>
  <w:style w:type="paragraph" w:customStyle="1" w:styleId="14">
    <w:name w:val="Заголовок оглавления1"/>
    <w:basedOn w:val="1"/>
    <w:next w:val="a"/>
    <w:uiPriority w:val="39"/>
    <w:unhideWhenUsed/>
    <w:qFormat/>
    <w:rsid w:val="00A20F96"/>
    <w:pPr>
      <w:keepLines/>
      <w:autoSpaceDE/>
      <w:autoSpaceDN/>
      <w:spacing w:before="240" w:line="259" w:lineRule="auto"/>
      <w:ind w:firstLine="0"/>
      <w:outlineLvl w:val="9"/>
    </w:pPr>
    <w:rPr>
      <w:rFonts w:ascii="Calibri Light" w:hAnsi="Calibri Light"/>
      <w:color w:val="2E74B5"/>
      <w:sz w:val="32"/>
      <w:szCs w:val="32"/>
    </w:rPr>
  </w:style>
  <w:style w:type="paragraph" w:styleId="15">
    <w:name w:val="toc 1"/>
    <w:basedOn w:val="a"/>
    <w:next w:val="a"/>
    <w:autoRedefine/>
    <w:uiPriority w:val="39"/>
    <w:unhideWhenUsed/>
    <w:rsid w:val="00A20F96"/>
    <w:pPr>
      <w:spacing w:after="100" w:line="259" w:lineRule="auto"/>
    </w:pPr>
    <w:rPr>
      <w:rFonts w:ascii="Calibri" w:hAnsi="Calibri"/>
      <w:sz w:val="22"/>
    </w:rPr>
  </w:style>
  <w:style w:type="paragraph" w:customStyle="1" w:styleId="s1">
    <w:name w:val="s_1"/>
    <w:basedOn w:val="a"/>
    <w:rsid w:val="00A20F96"/>
    <w:pPr>
      <w:spacing w:before="100" w:beforeAutospacing="1" w:after="100" w:afterAutospacing="1"/>
    </w:pPr>
    <w:rPr>
      <w:rFonts w:eastAsia="Times New Roman" w:cs="Times New Roman"/>
      <w:szCs w:val="24"/>
      <w:lang w:eastAsia="ru-RU"/>
    </w:rPr>
  </w:style>
  <w:style w:type="character" w:styleId="afc">
    <w:name w:val="annotation reference"/>
    <w:basedOn w:val="a0"/>
    <w:uiPriority w:val="99"/>
    <w:semiHidden/>
    <w:unhideWhenUsed/>
    <w:rsid w:val="00A20F96"/>
    <w:rPr>
      <w:sz w:val="16"/>
      <w:szCs w:val="16"/>
    </w:rPr>
  </w:style>
  <w:style w:type="paragraph" w:styleId="afd">
    <w:name w:val="annotation text"/>
    <w:basedOn w:val="a"/>
    <w:link w:val="afe"/>
    <w:uiPriority w:val="99"/>
    <w:unhideWhenUsed/>
    <w:rsid w:val="00A20F96"/>
    <w:pPr>
      <w:spacing w:after="160"/>
    </w:pPr>
    <w:rPr>
      <w:rFonts w:ascii="Calibri" w:hAnsi="Calibri"/>
      <w:sz w:val="20"/>
      <w:szCs w:val="20"/>
    </w:rPr>
  </w:style>
  <w:style w:type="character" w:customStyle="1" w:styleId="afe">
    <w:name w:val="Текст примечания Знак"/>
    <w:basedOn w:val="a0"/>
    <w:link w:val="afd"/>
    <w:uiPriority w:val="99"/>
    <w:rsid w:val="00A20F96"/>
    <w:rPr>
      <w:rFonts w:ascii="Calibri" w:hAnsi="Calibri"/>
      <w:sz w:val="20"/>
      <w:szCs w:val="20"/>
    </w:rPr>
  </w:style>
  <w:style w:type="paragraph" w:styleId="aff">
    <w:name w:val="annotation subject"/>
    <w:basedOn w:val="afd"/>
    <w:next w:val="afd"/>
    <w:link w:val="aff0"/>
    <w:uiPriority w:val="99"/>
    <w:semiHidden/>
    <w:unhideWhenUsed/>
    <w:rsid w:val="00A20F96"/>
    <w:rPr>
      <w:b/>
      <w:bCs/>
    </w:rPr>
  </w:style>
  <w:style w:type="character" w:customStyle="1" w:styleId="aff0">
    <w:name w:val="Тема примечания Знак"/>
    <w:basedOn w:val="afe"/>
    <w:link w:val="aff"/>
    <w:uiPriority w:val="99"/>
    <w:semiHidden/>
    <w:rsid w:val="00A20F96"/>
    <w:rPr>
      <w:rFonts w:ascii="Calibri" w:hAnsi="Calibri"/>
      <w:b/>
      <w:bCs/>
      <w:sz w:val="20"/>
      <w:szCs w:val="20"/>
    </w:rPr>
  </w:style>
  <w:style w:type="character" w:customStyle="1" w:styleId="pt-a0-000082">
    <w:name w:val="pt-a0-000082"/>
    <w:basedOn w:val="a0"/>
    <w:rsid w:val="00A20F96"/>
  </w:style>
  <w:style w:type="paragraph" w:customStyle="1" w:styleId="pt-a-000040">
    <w:name w:val="pt-a-000040"/>
    <w:basedOn w:val="a"/>
    <w:rsid w:val="00A20F96"/>
    <w:pPr>
      <w:spacing w:before="100" w:beforeAutospacing="1" w:after="100" w:afterAutospacing="1"/>
    </w:pPr>
    <w:rPr>
      <w:rFonts w:eastAsia="Times New Roman" w:cs="Times New Roman"/>
      <w:szCs w:val="24"/>
      <w:lang w:eastAsia="ru-RU"/>
    </w:rPr>
  </w:style>
  <w:style w:type="character" w:customStyle="1" w:styleId="pt-a0-000085">
    <w:name w:val="pt-a0-000085"/>
    <w:basedOn w:val="a0"/>
    <w:rsid w:val="00A20F96"/>
  </w:style>
  <w:style w:type="numbering" w:customStyle="1" w:styleId="110">
    <w:name w:val="Нет списка11"/>
    <w:next w:val="a2"/>
    <w:uiPriority w:val="99"/>
    <w:semiHidden/>
    <w:unhideWhenUsed/>
    <w:rsid w:val="00A20F96"/>
  </w:style>
  <w:style w:type="table" w:customStyle="1" w:styleId="61">
    <w:name w:val="Сетка таблицы6"/>
    <w:basedOn w:val="a1"/>
    <w:next w:val="a7"/>
    <w:uiPriority w:val="59"/>
    <w:rsid w:val="00A20F96"/>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7"/>
    <w:uiPriority w:val="59"/>
    <w:rsid w:val="00A20F96"/>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2"/>
    <w:uiPriority w:val="99"/>
    <w:semiHidden/>
    <w:unhideWhenUsed/>
    <w:rsid w:val="00A20F96"/>
  </w:style>
  <w:style w:type="paragraph" w:customStyle="1" w:styleId="aff1">
    <w:name w:val="Содержимое таблицы"/>
    <w:basedOn w:val="a"/>
    <w:qFormat/>
    <w:rsid w:val="00A20F96"/>
    <w:rPr>
      <w:rFonts w:ascii="Liberation Serif" w:eastAsia="Noto Sans CJK SC Regular" w:hAnsi="Liberation Serif" w:cs="Lohit Devanagari"/>
      <w:color w:val="00000A"/>
      <w:szCs w:val="24"/>
      <w:lang w:eastAsia="zh-CN" w:bidi="hi-IN"/>
    </w:rPr>
  </w:style>
  <w:style w:type="character" w:customStyle="1" w:styleId="-">
    <w:name w:val="Интернет-ссылка"/>
    <w:basedOn w:val="a0"/>
    <w:uiPriority w:val="99"/>
    <w:semiHidden/>
    <w:unhideWhenUsed/>
    <w:rsid w:val="00A20F96"/>
    <w:rPr>
      <w:color w:val="0000FF"/>
      <w:u w:val="single"/>
    </w:rPr>
  </w:style>
  <w:style w:type="character" w:customStyle="1" w:styleId="aff2">
    <w:name w:val="Посещённая гиперссылка"/>
    <w:rsid w:val="00A20F96"/>
    <w:rPr>
      <w:color w:val="800000"/>
      <w:u w:val="single"/>
    </w:rPr>
  </w:style>
  <w:style w:type="table" w:customStyle="1" w:styleId="71">
    <w:name w:val="Сетка таблицы7"/>
    <w:basedOn w:val="a1"/>
    <w:next w:val="a7"/>
    <w:uiPriority w:val="59"/>
    <w:rsid w:val="00A20F96"/>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6">
    <w:name w:val="Обычный1"/>
    <w:qFormat/>
    <w:rsid w:val="00A20F96"/>
    <w:pPr>
      <w:spacing w:after="200" w:line="276" w:lineRule="auto"/>
    </w:pPr>
    <w:rPr>
      <w:rFonts w:ascii="Calibri" w:eastAsia="Calibri" w:hAnsi="Calibri" w:cs="Calibri"/>
      <w:color w:val="00000A"/>
      <w:sz w:val="22"/>
      <w:lang w:eastAsia="ru-RU"/>
    </w:rPr>
  </w:style>
  <w:style w:type="paragraph" w:customStyle="1" w:styleId="leftmargin">
    <w:name w:val="left_margin"/>
    <w:basedOn w:val="a"/>
    <w:rsid w:val="00A20F96"/>
    <w:pPr>
      <w:spacing w:before="100" w:beforeAutospacing="1" w:after="100" w:afterAutospacing="1"/>
    </w:pPr>
    <w:rPr>
      <w:rFonts w:eastAsia="Times New Roman" w:cs="Times New Roman"/>
      <w:szCs w:val="24"/>
      <w:lang w:eastAsia="ru-RU"/>
    </w:rPr>
  </w:style>
  <w:style w:type="character" w:customStyle="1" w:styleId="30">
    <w:name w:val="Заголовок 3 Знак"/>
    <w:basedOn w:val="a0"/>
    <w:link w:val="3"/>
    <w:uiPriority w:val="9"/>
    <w:rsid w:val="00A20F96"/>
    <w:rPr>
      <w:rFonts w:eastAsia="Times New Roman" w:cs="Times New Roman"/>
      <w:b/>
      <w:sz w:val="28"/>
      <w:szCs w:val="24"/>
      <w:lang w:eastAsia="zh-CN"/>
    </w:rPr>
  </w:style>
  <w:style w:type="character" w:customStyle="1" w:styleId="40">
    <w:name w:val="Заголовок 4 Знак"/>
    <w:basedOn w:val="a0"/>
    <w:link w:val="4"/>
    <w:rsid w:val="00A20F96"/>
    <w:rPr>
      <w:rFonts w:ascii="Arial" w:eastAsia="Times New Roman" w:hAnsi="Arial" w:cs="Arial"/>
      <w:i/>
      <w:color w:val="FF0000"/>
      <w:szCs w:val="24"/>
      <w:lang w:eastAsia="zh-CN"/>
    </w:rPr>
  </w:style>
  <w:style w:type="character" w:customStyle="1" w:styleId="60">
    <w:name w:val="Заголовок 6 Знак"/>
    <w:basedOn w:val="a0"/>
    <w:link w:val="6"/>
    <w:rsid w:val="00A20F96"/>
    <w:rPr>
      <w:rFonts w:eastAsia="Times New Roman" w:cs="Times New Roman"/>
      <w:b/>
      <w:i/>
      <w:szCs w:val="24"/>
      <w:lang w:eastAsia="zh-CN"/>
    </w:rPr>
  </w:style>
  <w:style w:type="character" w:customStyle="1" w:styleId="70">
    <w:name w:val="Заголовок 7 Знак"/>
    <w:basedOn w:val="a0"/>
    <w:link w:val="7"/>
    <w:rsid w:val="00A20F96"/>
    <w:rPr>
      <w:rFonts w:eastAsia="Times New Roman" w:cs="Times New Roman"/>
      <w:b/>
      <w:sz w:val="28"/>
      <w:szCs w:val="24"/>
      <w:lang w:eastAsia="zh-CN"/>
    </w:rPr>
  </w:style>
  <w:style w:type="character" w:customStyle="1" w:styleId="80">
    <w:name w:val="Заголовок 8 Знак"/>
    <w:basedOn w:val="a0"/>
    <w:link w:val="8"/>
    <w:rsid w:val="00A20F96"/>
    <w:rPr>
      <w:rFonts w:eastAsia="Times New Roman" w:cs="Times New Roman"/>
      <w:b/>
      <w:i/>
      <w:szCs w:val="24"/>
      <w:lang w:val="it-IT" w:eastAsia="zh-CN"/>
    </w:rPr>
  </w:style>
  <w:style w:type="character" w:customStyle="1" w:styleId="90">
    <w:name w:val="Заголовок 9 Знак"/>
    <w:basedOn w:val="a0"/>
    <w:link w:val="9"/>
    <w:rsid w:val="00A20F96"/>
    <w:rPr>
      <w:rFonts w:eastAsia="Times New Roman" w:cs="Times New Roman"/>
      <w:b/>
      <w:bCs/>
      <w:sz w:val="28"/>
      <w:szCs w:val="24"/>
      <w:lang w:eastAsia="zh-CN"/>
    </w:rPr>
  </w:style>
  <w:style w:type="numbering" w:customStyle="1" w:styleId="62">
    <w:name w:val="Нет списка6"/>
    <w:next w:val="a2"/>
    <w:uiPriority w:val="99"/>
    <w:semiHidden/>
    <w:unhideWhenUsed/>
    <w:rsid w:val="00A20F96"/>
  </w:style>
  <w:style w:type="character" w:customStyle="1" w:styleId="112">
    <w:name w:val="Заголовок 1 Знак1"/>
    <w:rsid w:val="00A20F96"/>
    <w:rPr>
      <w:rFonts w:ascii="Times New Roman" w:eastAsia="Times New Roman" w:hAnsi="Times New Roman" w:cs="Times New Roman"/>
      <w:b/>
      <w:sz w:val="28"/>
      <w:szCs w:val="24"/>
      <w:lang w:eastAsia="zh-CN"/>
    </w:rPr>
  </w:style>
  <w:style w:type="paragraph" w:styleId="aff3">
    <w:name w:val="No Spacing"/>
    <w:uiPriority w:val="1"/>
    <w:qFormat/>
    <w:rsid w:val="00A20F96"/>
    <w:rPr>
      <w:rFonts w:eastAsia="DejaVu Sans" w:cs="DejaVu Sans"/>
      <w:szCs w:val="24"/>
      <w:lang w:val="en-US" w:eastAsia="zh-CN" w:bidi="hi-IN"/>
    </w:rPr>
  </w:style>
  <w:style w:type="character" w:customStyle="1" w:styleId="aff4">
    <w:name w:val="Подзаголовок Знак"/>
    <w:link w:val="aff5"/>
    <w:rsid w:val="00A20F96"/>
    <w:rPr>
      <w:sz w:val="24"/>
      <w:szCs w:val="24"/>
    </w:rPr>
  </w:style>
  <w:style w:type="paragraph" w:styleId="26">
    <w:name w:val="Quote"/>
    <w:basedOn w:val="a"/>
    <w:next w:val="a"/>
    <w:link w:val="27"/>
    <w:uiPriority w:val="29"/>
    <w:qFormat/>
    <w:rsid w:val="00A20F96"/>
    <w:pPr>
      <w:ind w:left="720" w:right="720"/>
    </w:pPr>
    <w:rPr>
      <w:rFonts w:eastAsia="Times New Roman" w:cs="Times New Roman"/>
      <w:i/>
      <w:szCs w:val="24"/>
      <w:lang w:eastAsia="zh-CN"/>
    </w:rPr>
  </w:style>
  <w:style w:type="character" w:customStyle="1" w:styleId="27">
    <w:name w:val="Цитата 2 Знак"/>
    <w:basedOn w:val="a0"/>
    <w:link w:val="26"/>
    <w:uiPriority w:val="29"/>
    <w:rsid w:val="00A20F96"/>
    <w:rPr>
      <w:rFonts w:eastAsia="Times New Roman" w:cs="Times New Roman"/>
      <w:i/>
      <w:szCs w:val="24"/>
      <w:lang w:eastAsia="zh-CN"/>
    </w:rPr>
  </w:style>
  <w:style w:type="paragraph" w:styleId="aff6">
    <w:name w:val="Intense Quote"/>
    <w:basedOn w:val="a"/>
    <w:next w:val="a"/>
    <w:link w:val="aff7"/>
    <w:uiPriority w:val="30"/>
    <w:qFormat/>
    <w:rsid w:val="00A20F96"/>
    <w:pPr>
      <w:pBdr>
        <w:top w:val="single" w:sz="4" w:space="5" w:color="FFFFFF"/>
        <w:left w:val="single" w:sz="4" w:space="10" w:color="FFFFFF"/>
        <w:bottom w:val="single" w:sz="4" w:space="5" w:color="FFFFFF"/>
        <w:right w:val="single" w:sz="4" w:space="10" w:color="FFFFFF"/>
      </w:pBdr>
      <w:shd w:val="clear" w:color="F2F2F2" w:fill="F2F2F2"/>
      <w:ind w:left="720" w:right="720"/>
    </w:pPr>
    <w:rPr>
      <w:rFonts w:eastAsia="Times New Roman" w:cs="Times New Roman"/>
      <w:i/>
      <w:szCs w:val="24"/>
      <w:lang w:eastAsia="zh-CN"/>
    </w:rPr>
  </w:style>
  <w:style w:type="character" w:customStyle="1" w:styleId="aff7">
    <w:name w:val="Выделенная цитата Знак"/>
    <w:basedOn w:val="a0"/>
    <w:link w:val="aff6"/>
    <w:uiPriority w:val="30"/>
    <w:rsid w:val="00A20F96"/>
    <w:rPr>
      <w:rFonts w:eastAsia="Times New Roman" w:cs="Times New Roman"/>
      <w:i/>
      <w:szCs w:val="24"/>
      <w:shd w:val="clear" w:color="F2F2F2" w:fill="F2F2F2"/>
      <w:lang w:eastAsia="zh-CN"/>
    </w:rPr>
  </w:style>
  <w:style w:type="character" w:customStyle="1" w:styleId="17">
    <w:name w:val="Верхний колонтитул Знак1"/>
    <w:uiPriority w:val="99"/>
    <w:rsid w:val="00A20F96"/>
  </w:style>
  <w:style w:type="character" w:customStyle="1" w:styleId="FooterChar">
    <w:name w:val="Footer Char"/>
    <w:uiPriority w:val="99"/>
    <w:rsid w:val="00A20F96"/>
  </w:style>
  <w:style w:type="table" w:customStyle="1" w:styleId="81">
    <w:name w:val="Сетка таблицы8"/>
    <w:next w:val="a7"/>
    <w:rsid w:val="00A20F96"/>
    <w:rPr>
      <w:rFonts w:eastAsia="DejaVu Sans" w:cs="DejaVu Sans"/>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
    <w:name w:val="Table Grid Light"/>
    <w:uiPriority w:val="59"/>
    <w:rsid w:val="00A20F96"/>
    <w:rPr>
      <w:rFonts w:eastAsia="DejaVu Sans" w:cs="DejaVu Sans"/>
      <w:szCs w:val="24"/>
      <w:lang w:val="en-US" w:eastAsia="zh-CN" w:bidi="hi-I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3">
    <w:name w:val="Таблица простая 11"/>
    <w:uiPriority w:val="59"/>
    <w:rsid w:val="00A20F96"/>
    <w:rPr>
      <w:rFonts w:eastAsia="DejaVu Sans" w:cs="DejaVu Sans"/>
      <w:szCs w:val="24"/>
      <w:lang w:val="en-US" w:eastAsia="zh-CN" w:bidi="hi-I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FFFFF" w:fill="F2F2F2"/>
      </w:tcPr>
    </w:tblStylePr>
    <w:tblStylePr w:type="band1Horz">
      <w:tblPr/>
      <w:tcPr>
        <w:shd w:val="clear" w:color="FFFFFF" w:fill="F2F2F2"/>
      </w:tcPr>
    </w:tblStylePr>
  </w:style>
  <w:style w:type="table" w:customStyle="1" w:styleId="210">
    <w:name w:val="Таблица простая 21"/>
    <w:uiPriority w:val="59"/>
    <w:rsid w:val="00A20F96"/>
    <w:rPr>
      <w:rFonts w:eastAsia="DejaVu Sans" w:cs="DejaVu Sans"/>
      <w:szCs w:val="24"/>
      <w:lang w:val="en-US" w:eastAsia="zh-CN" w:bidi="hi-I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0">
    <w:name w:val="Таблица простая 31"/>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FFFFF" w:fill="F2F2F2"/>
      </w:tcPr>
    </w:tblStylePr>
    <w:tblStylePr w:type="band1Horz">
      <w:rPr>
        <w:rFonts w:ascii="Arial" w:hAnsi="Arial"/>
        <w:color w:val="404040"/>
        <w:sz w:val="22"/>
      </w:rPr>
      <w:tblPr/>
      <w:tcPr>
        <w:shd w:val="clear" w:color="FFFFFF" w:fill="F2F2F2"/>
      </w:tcPr>
    </w:tblStylePr>
  </w:style>
  <w:style w:type="table" w:customStyle="1" w:styleId="410">
    <w:name w:val="Таблица простая 41"/>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F2F2"/>
      </w:tcPr>
    </w:tblStylePr>
    <w:tblStylePr w:type="band1Horz">
      <w:rPr>
        <w:rFonts w:ascii="Arial" w:hAnsi="Arial"/>
        <w:color w:val="404040"/>
        <w:sz w:val="22"/>
      </w:rPr>
      <w:tblPr/>
      <w:tcPr>
        <w:shd w:val="clear" w:color="FFFFFF" w:fill="F2F2F2"/>
      </w:tcPr>
    </w:tblStylePr>
  </w:style>
  <w:style w:type="table" w:customStyle="1" w:styleId="510">
    <w:name w:val="Таблица простая 51"/>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FFFFFF"/>
      </w:tcPr>
    </w:tblStylePr>
    <w:tblStylePr w:type="lastRow">
      <w:rPr>
        <w:i/>
        <w:color w:val="404040"/>
      </w:rPr>
      <w:tblPr/>
      <w:tcPr>
        <w:tcBorders>
          <w:top w:val="single" w:sz="4" w:space="0" w:color="404040"/>
          <w:left w:val="none" w:sz="4" w:space="0" w:color="000000"/>
          <w:right w:val="none" w:sz="4" w:space="0" w:color="000000"/>
        </w:tcBorders>
        <w:shd w:val="clear" w:color="FFFFFF" w:fill="FFFFFF"/>
      </w:tcPr>
    </w:tblStylePr>
    <w:tblStylePr w:type="firstCol">
      <w:pPr>
        <w:jc w:val="right"/>
      </w:pPr>
      <w:rPr>
        <w:i/>
        <w:color w:val="404040"/>
      </w:rPr>
      <w:tblPr/>
      <w:tcPr>
        <w:tcBorders>
          <w:right w:val="single" w:sz="4" w:space="0" w:color="404040"/>
        </w:tcBorders>
        <w:shd w:val="clear" w:color="FFFFFF" w:fill="FFFFFF"/>
      </w:tcPr>
    </w:tblStylePr>
    <w:tblStylePr w:type="lastCol">
      <w:rPr>
        <w:i/>
        <w:color w:val="404040"/>
      </w:rPr>
      <w:tblPr/>
      <w:tcPr>
        <w:tcBorders>
          <w:left w:val="single" w:sz="4" w:space="0" w:color="404040"/>
        </w:tcBorders>
        <w:shd w:val="clear" w:color="FFFFFF" w:fill="FFFFFF"/>
      </w:tcPr>
    </w:tblStylePr>
    <w:tblStylePr w:type="band1Vert">
      <w:rPr>
        <w:rFonts w:ascii="Arial" w:hAnsi="Arial"/>
        <w:color w:val="404040"/>
        <w:sz w:val="22"/>
      </w:rPr>
      <w:tblPr/>
      <w:tcPr>
        <w:shd w:val="clear" w:color="FFFFFF" w:fill="F2F2F2"/>
      </w:tcPr>
    </w:tblStylePr>
    <w:tblStylePr w:type="band1Horz">
      <w:rPr>
        <w:rFonts w:ascii="Arial" w:hAnsi="Arial"/>
        <w:color w:val="404040"/>
        <w:sz w:val="22"/>
      </w:rPr>
      <w:tblPr/>
      <w:tcPr>
        <w:shd w:val="clear" w:color="FFFFFF" w:fill="F2F2F2"/>
      </w:tcPr>
    </w:tblStylePr>
  </w:style>
  <w:style w:type="table" w:customStyle="1" w:styleId="-11">
    <w:name w:val="Таблица-сетка 1 светлая1"/>
    <w:uiPriority w:val="99"/>
    <w:rsid w:val="00A20F96"/>
    <w:rPr>
      <w:rFonts w:eastAsia="DejaVu Sans" w:cs="DejaVu Sans"/>
      <w:szCs w:val="24"/>
      <w:lang w:val="en-US" w:eastAsia="zh-CN" w:bidi="hi-I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CellMar>
        <w:top w:w="0" w:type="dxa"/>
        <w:left w:w="0" w:type="dxa"/>
        <w:bottom w:w="0" w:type="dxa"/>
        <w:right w:w="0" w:type="dxa"/>
      </w:tblCellMar>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2">
    <w:name w:val="Grid Table 1 Light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CellMar>
        <w:top w:w="0" w:type="dxa"/>
        <w:left w:w="0" w:type="dxa"/>
        <w:bottom w:w="0" w:type="dxa"/>
        <w:right w:w="0" w:type="dxa"/>
      </w:tblCellMar>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1Light-Accent3">
    <w:name w:val="Grid Table 1 Light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CellMar>
        <w:top w:w="0" w:type="dxa"/>
        <w:left w:w="0" w:type="dxa"/>
        <w:bottom w:w="0" w:type="dxa"/>
        <w:right w:w="0" w:type="dxa"/>
      </w:tblCellMar>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
    <w:name w:val="Grid Table 1 Light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CellMar>
        <w:top w:w="0" w:type="dxa"/>
        <w:left w:w="0" w:type="dxa"/>
        <w:bottom w:w="0" w:type="dxa"/>
        <w:right w:w="0" w:type="dxa"/>
      </w:tblCellMar>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
    <w:name w:val="Grid Table 1 Light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CellMar>
        <w:top w:w="0" w:type="dxa"/>
        <w:left w:w="0" w:type="dxa"/>
        <w:bottom w:w="0" w:type="dxa"/>
        <w:right w:w="0" w:type="dxa"/>
      </w:tblCellMar>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
    <w:name w:val="Grid Table 1 Light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CellMar>
        <w:top w:w="0" w:type="dxa"/>
        <w:left w:w="0" w:type="dxa"/>
        <w:bottom w:w="0" w:type="dxa"/>
        <w:right w:w="0" w:type="dxa"/>
      </w:tblCellMar>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
    <w:name w:val="Таблица-сетка 21"/>
    <w:uiPriority w:val="99"/>
    <w:rsid w:val="00A20F96"/>
    <w:rPr>
      <w:rFonts w:eastAsia="DejaVu Sans" w:cs="DejaVu Sans"/>
      <w:szCs w:val="24"/>
      <w:lang w:val="en-US" w:eastAsia="zh-CN" w:bidi="hi-I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FFFFFF"/>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cPr>
    </w:tblStylePr>
    <w:tblStylePr w:type="band1Horz">
      <w:rPr>
        <w:rFonts w:ascii="Arial" w:hAnsi="Arial"/>
        <w:color w:val="404040"/>
        <w:sz w:val="22"/>
      </w:rPr>
      <w:tblPr/>
      <w:tcPr>
        <w:shd w:val="clear" w:color="FFFFFF" w:fill="CBCBCB"/>
      </w:tcPr>
    </w:tblStylePr>
  </w:style>
  <w:style w:type="table" w:customStyle="1" w:styleId="GridTable2-Accent1">
    <w:name w:val="Grid Table 2 - Accent 1"/>
    <w:uiPriority w:val="99"/>
    <w:rsid w:val="00A20F96"/>
    <w:rPr>
      <w:rFonts w:eastAsia="DejaVu Sans" w:cs="DejaVu Sans"/>
      <w:szCs w:val="24"/>
      <w:lang w:val="en-US" w:eastAsia="zh-CN" w:bidi="hi-IN"/>
    </w:rPr>
    <w:tblPr>
      <w:tblStyleRowBandSize w:val="1"/>
      <w:tblStyleColBandSize w:val="1"/>
      <w:tblInd w:w="0" w:type="dxa"/>
      <w:tblBorders>
        <w:bottom w:val="single" w:sz="4" w:space="0" w:color="537DC8"/>
        <w:insideH w:val="single" w:sz="4" w:space="0" w:color="537DC8"/>
        <w:insideV w:val="single" w:sz="4" w:space="0" w:color="537DC8"/>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FFFFFF"/>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8E2F3"/>
      </w:tcPr>
    </w:tblStylePr>
    <w:tblStylePr w:type="band1Horz">
      <w:rPr>
        <w:rFonts w:ascii="Arial" w:hAnsi="Arial"/>
        <w:color w:val="404040"/>
        <w:sz w:val="22"/>
      </w:rPr>
      <w:tblPr/>
      <w:tcPr>
        <w:shd w:val="clear" w:color="FFFFFF" w:fill="D8E2F3"/>
      </w:tcPr>
    </w:tblStylePr>
  </w:style>
  <w:style w:type="table" w:customStyle="1" w:styleId="GridTable2-Accent2">
    <w:name w:val="Grid Table 2 - Accent 2"/>
    <w:uiPriority w:val="99"/>
    <w:rsid w:val="00A20F96"/>
    <w:rPr>
      <w:rFonts w:eastAsia="DejaVu Sans" w:cs="DejaVu Sans"/>
      <w:szCs w:val="24"/>
      <w:lang w:val="en-US" w:eastAsia="zh-CN" w:bidi="hi-IN"/>
    </w:rPr>
    <w:tblPr>
      <w:tblStyleRowBandSize w:val="1"/>
      <w:tblStyleColBandSize w:val="1"/>
      <w:tblInd w:w="0" w:type="dxa"/>
      <w:tblBorders>
        <w:bottom w:val="single" w:sz="4" w:space="0" w:color="F4B184"/>
        <w:insideH w:val="single" w:sz="4" w:space="0" w:color="F4B184"/>
        <w:insideV w:val="single" w:sz="4" w:space="0" w:color="F4B184"/>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FFFFFF"/>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BE5D6"/>
      </w:tcPr>
    </w:tblStylePr>
    <w:tblStylePr w:type="band1Horz">
      <w:rPr>
        <w:rFonts w:ascii="Arial" w:hAnsi="Arial"/>
        <w:color w:val="404040"/>
        <w:sz w:val="22"/>
      </w:rPr>
      <w:tblPr/>
      <w:tcPr>
        <w:shd w:val="clear" w:color="FFFFFF" w:fill="FBE5D6"/>
      </w:tcPr>
    </w:tblStylePr>
  </w:style>
  <w:style w:type="table" w:customStyle="1" w:styleId="GridTable2-Accent3">
    <w:name w:val="Grid Table 2 - Accent 3"/>
    <w:uiPriority w:val="99"/>
    <w:rsid w:val="00A20F96"/>
    <w:rPr>
      <w:rFonts w:eastAsia="DejaVu Sans" w:cs="DejaVu Sans"/>
      <w:szCs w:val="24"/>
      <w:lang w:val="en-US" w:eastAsia="zh-CN" w:bidi="hi-IN"/>
    </w:rPr>
    <w:tblPr>
      <w:tblStyleRowBandSize w:val="1"/>
      <w:tblStyleColBandSize w:val="1"/>
      <w:tblInd w:w="0" w:type="dxa"/>
      <w:tblBorders>
        <w:bottom w:val="single" w:sz="4" w:space="0" w:color="A5A5A5"/>
        <w:insideH w:val="single" w:sz="4" w:space="0" w:color="A5A5A5"/>
        <w:insideV w:val="single" w:sz="4" w:space="0" w:color="A5A5A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FFFFFF"/>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CECEC"/>
      </w:tcPr>
    </w:tblStylePr>
    <w:tblStylePr w:type="band1Horz">
      <w:rPr>
        <w:rFonts w:ascii="Arial" w:hAnsi="Arial"/>
        <w:color w:val="404040"/>
        <w:sz w:val="22"/>
      </w:rPr>
      <w:tblPr/>
      <w:tcPr>
        <w:shd w:val="clear" w:color="FFFFFF" w:fill="ECECEC"/>
      </w:tcPr>
    </w:tblStylePr>
  </w:style>
  <w:style w:type="table" w:customStyle="1" w:styleId="GridTable2-Accent4">
    <w:name w:val="Grid Table 2 - Accent 4"/>
    <w:uiPriority w:val="99"/>
    <w:rsid w:val="00A20F96"/>
    <w:rPr>
      <w:rFonts w:eastAsia="DejaVu Sans" w:cs="DejaVu Sans"/>
      <w:szCs w:val="24"/>
      <w:lang w:val="en-US" w:eastAsia="zh-CN" w:bidi="hi-IN"/>
    </w:rPr>
    <w:tblPr>
      <w:tblStyleRowBandSize w:val="1"/>
      <w:tblStyleColBandSize w:val="1"/>
      <w:tblInd w:w="0" w:type="dxa"/>
      <w:tblBorders>
        <w:bottom w:val="single" w:sz="4" w:space="0" w:color="FFD865"/>
        <w:insideH w:val="single" w:sz="4" w:space="0" w:color="FFD865"/>
        <w:insideV w:val="single" w:sz="4" w:space="0" w:color="FFD86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FFFFFF"/>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FF2CB"/>
      </w:tcPr>
    </w:tblStylePr>
    <w:tblStylePr w:type="band1Horz">
      <w:rPr>
        <w:rFonts w:ascii="Arial" w:hAnsi="Arial"/>
        <w:color w:val="404040"/>
        <w:sz w:val="22"/>
      </w:rPr>
      <w:tblPr/>
      <w:tcPr>
        <w:shd w:val="clear" w:color="FFFFFF" w:fill="FFF2CB"/>
      </w:tcPr>
    </w:tblStylePr>
  </w:style>
  <w:style w:type="table" w:customStyle="1" w:styleId="GridTable2-Accent5">
    <w:name w:val="Grid Table 2 - Accent 5"/>
    <w:uiPriority w:val="99"/>
    <w:rsid w:val="00A20F96"/>
    <w:rPr>
      <w:rFonts w:eastAsia="DejaVu Sans" w:cs="DejaVu Sans"/>
      <w:szCs w:val="24"/>
      <w:lang w:val="en-US" w:eastAsia="zh-CN" w:bidi="hi-IN"/>
    </w:rPr>
    <w:tblPr>
      <w:tblStyleRowBandSize w:val="1"/>
      <w:tblStyleColBandSize w:val="1"/>
      <w:tblInd w:w="0" w:type="dxa"/>
      <w:tblBorders>
        <w:bottom w:val="single" w:sz="4" w:space="0" w:color="5B9BD5"/>
        <w:insideH w:val="single" w:sz="4" w:space="0" w:color="5B9BD5"/>
        <w:insideV w:val="single" w:sz="4" w:space="0" w:color="5B9BD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FFFFFF"/>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DEAF6"/>
      </w:tcPr>
    </w:tblStylePr>
    <w:tblStylePr w:type="band1Horz">
      <w:rPr>
        <w:rFonts w:ascii="Arial" w:hAnsi="Arial"/>
        <w:color w:val="404040"/>
        <w:sz w:val="22"/>
      </w:rPr>
      <w:tblPr/>
      <w:tcPr>
        <w:shd w:val="clear" w:color="FFFFFF" w:fill="DDEAF6"/>
      </w:tcPr>
    </w:tblStylePr>
  </w:style>
  <w:style w:type="table" w:customStyle="1" w:styleId="GridTable2-Accent6">
    <w:name w:val="Grid Table 2 - Accent 6"/>
    <w:uiPriority w:val="99"/>
    <w:rsid w:val="00A20F96"/>
    <w:rPr>
      <w:rFonts w:eastAsia="DejaVu Sans" w:cs="DejaVu Sans"/>
      <w:szCs w:val="24"/>
      <w:lang w:val="en-US" w:eastAsia="zh-CN" w:bidi="hi-IN"/>
    </w:rPr>
    <w:tblPr>
      <w:tblStyleRowBandSize w:val="1"/>
      <w:tblStyleColBandSize w:val="1"/>
      <w:tblInd w:w="0" w:type="dxa"/>
      <w:tblBorders>
        <w:bottom w:val="single" w:sz="4" w:space="0" w:color="70AD47"/>
        <w:insideH w:val="single" w:sz="4" w:space="0" w:color="70AD47"/>
        <w:insideV w:val="single" w:sz="4" w:space="0" w:color="70AD4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FFFFFF"/>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1EFD8"/>
      </w:tcPr>
    </w:tblStylePr>
    <w:tblStylePr w:type="band1Horz">
      <w:rPr>
        <w:rFonts w:ascii="Arial" w:hAnsi="Arial"/>
        <w:color w:val="404040"/>
        <w:sz w:val="22"/>
      </w:rPr>
      <w:tblPr/>
      <w:tcPr>
        <w:shd w:val="clear" w:color="FFFFFF" w:fill="E1EFD8"/>
      </w:tcPr>
    </w:tblStylePr>
  </w:style>
  <w:style w:type="table" w:customStyle="1" w:styleId="-31">
    <w:name w:val="Таблица-сетка 31"/>
    <w:uiPriority w:val="99"/>
    <w:rsid w:val="00A20F96"/>
    <w:rPr>
      <w:rFonts w:eastAsia="DejaVu Sans" w:cs="DejaVu Sans"/>
      <w:szCs w:val="24"/>
      <w:lang w:val="en-US" w:eastAsia="zh-CN" w:bidi="hi-I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CBCBCB"/>
      </w:tcPr>
    </w:tblStylePr>
    <w:tblStylePr w:type="band1Horz">
      <w:rPr>
        <w:rFonts w:ascii="Arial" w:hAnsi="Arial"/>
        <w:color w:val="404040"/>
        <w:sz w:val="22"/>
      </w:rPr>
      <w:tblPr/>
      <w:tcPr>
        <w:shd w:val="clear" w:color="FFFFFF" w:fill="CBCBCB"/>
      </w:tcPr>
    </w:tblStylePr>
  </w:style>
  <w:style w:type="table" w:customStyle="1" w:styleId="GridTable3-Accent1">
    <w:name w:val="Grid Table 3 - Accent 1"/>
    <w:uiPriority w:val="99"/>
    <w:rsid w:val="00A20F96"/>
    <w:rPr>
      <w:rFonts w:eastAsia="DejaVu Sans" w:cs="DejaVu Sans"/>
      <w:szCs w:val="24"/>
      <w:lang w:val="en-US" w:eastAsia="zh-CN" w:bidi="hi-IN"/>
    </w:rPr>
    <w:tblPr>
      <w:tblStyleRowBandSize w:val="1"/>
      <w:tblStyleColBandSize w:val="1"/>
      <w:tblInd w:w="0" w:type="dxa"/>
      <w:tblBorders>
        <w:bottom w:val="single" w:sz="4" w:space="0" w:color="537DC8"/>
        <w:insideH w:val="single" w:sz="4" w:space="0" w:color="537DC8"/>
        <w:insideV w:val="single" w:sz="4" w:space="0" w:color="537DC8"/>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8E2F3"/>
      </w:tcPr>
    </w:tblStylePr>
    <w:tblStylePr w:type="band1Horz">
      <w:rPr>
        <w:rFonts w:ascii="Arial" w:hAnsi="Arial"/>
        <w:color w:val="404040"/>
        <w:sz w:val="22"/>
      </w:rPr>
      <w:tblPr/>
      <w:tcPr>
        <w:shd w:val="clear" w:color="FFFFFF" w:fill="D8E2F3"/>
      </w:tcPr>
    </w:tblStylePr>
  </w:style>
  <w:style w:type="table" w:customStyle="1" w:styleId="GridTable3-Accent2">
    <w:name w:val="Grid Table 3 - Accent 2"/>
    <w:uiPriority w:val="99"/>
    <w:rsid w:val="00A20F96"/>
    <w:rPr>
      <w:rFonts w:eastAsia="DejaVu Sans" w:cs="DejaVu Sans"/>
      <w:szCs w:val="24"/>
      <w:lang w:val="en-US" w:eastAsia="zh-CN" w:bidi="hi-IN"/>
    </w:rPr>
    <w:tblPr>
      <w:tblStyleRowBandSize w:val="1"/>
      <w:tblStyleColBandSize w:val="1"/>
      <w:tblInd w:w="0" w:type="dxa"/>
      <w:tblBorders>
        <w:bottom w:val="single" w:sz="4" w:space="0" w:color="F4B184"/>
        <w:insideH w:val="single" w:sz="4" w:space="0" w:color="F4B184"/>
        <w:insideV w:val="single" w:sz="4" w:space="0" w:color="F4B184"/>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BE5D6"/>
      </w:tcPr>
    </w:tblStylePr>
    <w:tblStylePr w:type="band1Horz">
      <w:rPr>
        <w:rFonts w:ascii="Arial" w:hAnsi="Arial"/>
        <w:color w:val="404040"/>
        <w:sz w:val="22"/>
      </w:rPr>
      <w:tblPr/>
      <w:tcPr>
        <w:shd w:val="clear" w:color="FFFFFF" w:fill="FBE5D6"/>
      </w:tcPr>
    </w:tblStylePr>
  </w:style>
  <w:style w:type="table" w:customStyle="1" w:styleId="GridTable3-Accent3">
    <w:name w:val="Grid Table 3 - Accent 3"/>
    <w:uiPriority w:val="99"/>
    <w:rsid w:val="00A20F96"/>
    <w:rPr>
      <w:rFonts w:eastAsia="DejaVu Sans" w:cs="DejaVu Sans"/>
      <w:szCs w:val="24"/>
      <w:lang w:val="en-US" w:eastAsia="zh-CN" w:bidi="hi-IN"/>
    </w:rPr>
    <w:tblPr>
      <w:tblStyleRowBandSize w:val="1"/>
      <w:tblStyleColBandSize w:val="1"/>
      <w:tblInd w:w="0" w:type="dxa"/>
      <w:tblBorders>
        <w:bottom w:val="single" w:sz="4" w:space="0" w:color="A5A5A5"/>
        <w:insideH w:val="single" w:sz="4" w:space="0" w:color="A5A5A5"/>
        <w:insideV w:val="single" w:sz="4" w:space="0" w:color="A5A5A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CECEC"/>
      </w:tcPr>
    </w:tblStylePr>
    <w:tblStylePr w:type="band1Horz">
      <w:rPr>
        <w:rFonts w:ascii="Arial" w:hAnsi="Arial"/>
        <w:color w:val="404040"/>
        <w:sz w:val="22"/>
      </w:rPr>
      <w:tblPr/>
      <w:tcPr>
        <w:shd w:val="clear" w:color="FFFFFF" w:fill="ECECEC"/>
      </w:tcPr>
    </w:tblStylePr>
  </w:style>
  <w:style w:type="table" w:customStyle="1" w:styleId="GridTable3-Accent4">
    <w:name w:val="Grid Table 3 - Accent 4"/>
    <w:uiPriority w:val="99"/>
    <w:rsid w:val="00A20F96"/>
    <w:rPr>
      <w:rFonts w:eastAsia="DejaVu Sans" w:cs="DejaVu Sans"/>
      <w:szCs w:val="24"/>
      <w:lang w:val="en-US" w:eastAsia="zh-CN" w:bidi="hi-IN"/>
    </w:rPr>
    <w:tblPr>
      <w:tblStyleRowBandSize w:val="1"/>
      <w:tblStyleColBandSize w:val="1"/>
      <w:tblInd w:w="0" w:type="dxa"/>
      <w:tblBorders>
        <w:bottom w:val="single" w:sz="4" w:space="0" w:color="FFD865"/>
        <w:insideH w:val="single" w:sz="4" w:space="0" w:color="FFD865"/>
        <w:insideV w:val="single" w:sz="4" w:space="0" w:color="FFD86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FF2CB"/>
      </w:tcPr>
    </w:tblStylePr>
    <w:tblStylePr w:type="band1Horz">
      <w:rPr>
        <w:rFonts w:ascii="Arial" w:hAnsi="Arial"/>
        <w:color w:val="404040"/>
        <w:sz w:val="22"/>
      </w:rPr>
      <w:tblPr/>
      <w:tcPr>
        <w:shd w:val="clear" w:color="FFFFFF" w:fill="FFF2CB"/>
      </w:tcPr>
    </w:tblStylePr>
  </w:style>
  <w:style w:type="table" w:customStyle="1" w:styleId="GridTable3-Accent5">
    <w:name w:val="Grid Table 3 - Accent 5"/>
    <w:uiPriority w:val="99"/>
    <w:rsid w:val="00A20F96"/>
    <w:rPr>
      <w:rFonts w:eastAsia="DejaVu Sans" w:cs="DejaVu Sans"/>
      <w:szCs w:val="24"/>
      <w:lang w:val="en-US" w:eastAsia="zh-CN" w:bidi="hi-IN"/>
    </w:rPr>
    <w:tblPr>
      <w:tblStyleRowBandSize w:val="1"/>
      <w:tblStyleColBandSize w:val="1"/>
      <w:tblInd w:w="0" w:type="dxa"/>
      <w:tblBorders>
        <w:bottom w:val="single" w:sz="4" w:space="0" w:color="5B9BD5"/>
        <w:insideH w:val="single" w:sz="4" w:space="0" w:color="5B9BD5"/>
        <w:insideV w:val="single" w:sz="4" w:space="0" w:color="5B9BD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DEAF6"/>
      </w:tcPr>
    </w:tblStylePr>
    <w:tblStylePr w:type="band1Horz">
      <w:rPr>
        <w:rFonts w:ascii="Arial" w:hAnsi="Arial"/>
        <w:color w:val="404040"/>
        <w:sz w:val="22"/>
      </w:rPr>
      <w:tblPr/>
      <w:tcPr>
        <w:shd w:val="clear" w:color="FFFFFF" w:fill="DDEAF6"/>
      </w:tcPr>
    </w:tblStylePr>
  </w:style>
  <w:style w:type="table" w:customStyle="1" w:styleId="GridTable3-Accent6">
    <w:name w:val="Grid Table 3 - Accent 6"/>
    <w:uiPriority w:val="99"/>
    <w:rsid w:val="00A20F96"/>
    <w:rPr>
      <w:rFonts w:eastAsia="DejaVu Sans" w:cs="DejaVu Sans"/>
      <w:szCs w:val="24"/>
      <w:lang w:val="en-US" w:eastAsia="zh-CN" w:bidi="hi-IN"/>
    </w:rPr>
    <w:tblPr>
      <w:tblStyleRowBandSize w:val="1"/>
      <w:tblStyleColBandSize w:val="1"/>
      <w:tblInd w:w="0" w:type="dxa"/>
      <w:tblBorders>
        <w:bottom w:val="single" w:sz="4" w:space="0" w:color="70AD47"/>
        <w:insideH w:val="single" w:sz="4" w:space="0" w:color="70AD47"/>
        <w:insideV w:val="single" w:sz="4" w:space="0" w:color="70AD4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1EFD8"/>
      </w:tcPr>
    </w:tblStylePr>
    <w:tblStylePr w:type="band1Horz">
      <w:rPr>
        <w:rFonts w:ascii="Arial" w:hAnsi="Arial"/>
        <w:color w:val="404040"/>
        <w:sz w:val="22"/>
      </w:rPr>
      <w:tblPr/>
      <w:tcPr>
        <w:shd w:val="clear" w:color="FFFFFF" w:fill="E1EFD8"/>
      </w:tcPr>
    </w:tblStylePr>
  </w:style>
  <w:style w:type="table" w:customStyle="1" w:styleId="-41">
    <w:name w:val="Таблица-сетка 41"/>
    <w:uiPriority w:val="59"/>
    <w:rsid w:val="00A20F96"/>
    <w:rPr>
      <w:rFonts w:eastAsia="DejaVu Sans" w:cs="DejaVu Sans"/>
      <w:szCs w:val="24"/>
      <w:lang w:val="en-US" w:eastAsia="zh-CN" w:bidi="hi-I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FFFFFF"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cPr>
    </w:tblStylePr>
    <w:tblStylePr w:type="band1Horz">
      <w:rPr>
        <w:rFonts w:ascii="Arial" w:hAnsi="Arial"/>
        <w:color w:val="404040"/>
        <w:sz w:val="22"/>
      </w:rPr>
      <w:tblPr/>
      <w:tcPr>
        <w:shd w:val="clear" w:color="FFFFFF" w:fill="CBCBCB"/>
      </w:tcPr>
    </w:tblStylePr>
  </w:style>
  <w:style w:type="table" w:customStyle="1" w:styleId="GridTable4-Accent1">
    <w:name w:val="Grid Table 4 - Accent 1"/>
    <w:uiPriority w:val="59"/>
    <w:rsid w:val="00A20F96"/>
    <w:rPr>
      <w:rFonts w:eastAsia="DejaVu Sans" w:cs="DejaVu Sans"/>
      <w:szCs w:val="24"/>
      <w:lang w:val="en-US" w:eastAsia="zh-CN" w:bidi="hi-IN"/>
    </w:rPr>
    <w:tblPr>
      <w:tblStyleRowBandSize w:val="1"/>
      <w:tblStyleColBandSize w:val="1"/>
      <w:tblInd w:w="0" w:type="dxa"/>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FFFFFF" w:fill="537DC8"/>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3F3"/>
      </w:tcPr>
    </w:tblStylePr>
    <w:tblStylePr w:type="band1Horz">
      <w:rPr>
        <w:rFonts w:ascii="Arial" w:hAnsi="Arial"/>
        <w:color w:val="404040"/>
        <w:sz w:val="22"/>
      </w:rPr>
      <w:tblPr/>
      <w:tcPr>
        <w:shd w:val="clear" w:color="FFFFFF" w:fill="DAE3F3"/>
      </w:tcPr>
    </w:tblStylePr>
  </w:style>
  <w:style w:type="table" w:customStyle="1" w:styleId="GridTable4-Accent2">
    <w:name w:val="Grid Table 4 - Accent 2"/>
    <w:uiPriority w:val="59"/>
    <w:rsid w:val="00A20F96"/>
    <w:rPr>
      <w:rFonts w:eastAsia="DejaVu Sans" w:cs="DejaVu Sans"/>
      <w:szCs w:val="24"/>
      <w:lang w:val="en-US" w:eastAsia="zh-CN" w:bidi="hi-IN"/>
    </w:rPr>
    <w:tblPr>
      <w:tblStyleRowBandSize w:val="1"/>
      <w:tblStyleColBandSize w:val="1"/>
      <w:tblInd w:w="0" w:type="dxa"/>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FFFFF" w:fill="F4B184"/>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BE5D6"/>
      </w:tcPr>
    </w:tblStylePr>
    <w:tblStylePr w:type="band1Horz">
      <w:rPr>
        <w:rFonts w:ascii="Arial" w:hAnsi="Arial"/>
        <w:color w:val="404040"/>
        <w:sz w:val="22"/>
      </w:rPr>
      <w:tblPr/>
      <w:tcPr>
        <w:shd w:val="clear" w:color="FFFFFF" w:fill="FBE5D6"/>
      </w:tcPr>
    </w:tblStylePr>
  </w:style>
  <w:style w:type="table" w:customStyle="1" w:styleId="GridTable4-Accent3">
    <w:name w:val="Grid Table 4 - Accent 3"/>
    <w:uiPriority w:val="59"/>
    <w:rsid w:val="00A20F96"/>
    <w:rPr>
      <w:rFonts w:eastAsia="DejaVu Sans" w:cs="DejaVu Sans"/>
      <w:szCs w:val="24"/>
      <w:lang w:val="en-US" w:eastAsia="zh-CN" w:bidi="hi-IN"/>
    </w:rPr>
    <w:tblPr>
      <w:tblStyleRowBandSize w:val="1"/>
      <w:tblStyleColBandSize w:val="1"/>
      <w:tblInd w:w="0"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FFFFFF" w:fill="A5A5A5"/>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CECEC"/>
      </w:tcPr>
    </w:tblStylePr>
    <w:tblStylePr w:type="band1Horz">
      <w:rPr>
        <w:rFonts w:ascii="Arial" w:hAnsi="Arial"/>
        <w:color w:val="404040"/>
        <w:sz w:val="22"/>
      </w:rPr>
      <w:tblPr/>
      <w:tcPr>
        <w:shd w:val="clear" w:color="FFFFFF" w:fill="ECECEC"/>
      </w:tcPr>
    </w:tblStylePr>
  </w:style>
  <w:style w:type="table" w:customStyle="1" w:styleId="GridTable4-Accent4">
    <w:name w:val="Grid Table 4 - Accent 4"/>
    <w:uiPriority w:val="59"/>
    <w:rsid w:val="00A20F96"/>
    <w:rPr>
      <w:rFonts w:eastAsia="DejaVu Sans" w:cs="DejaVu Sans"/>
      <w:szCs w:val="24"/>
      <w:lang w:val="en-US" w:eastAsia="zh-CN" w:bidi="hi-IN"/>
    </w:rPr>
    <w:tblPr>
      <w:tblStyleRowBandSize w:val="1"/>
      <w:tblStyleColBandSize w:val="1"/>
      <w:tblInd w:w="0" w:type="dxa"/>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FFFF" w:fill="FFD865"/>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FF2CB"/>
      </w:tcPr>
    </w:tblStylePr>
    <w:tblStylePr w:type="band1Horz">
      <w:rPr>
        <w:rFonts w:ascii="Arial" w:hAnsi="Arial"/>
        <w:color w:val="404040"/>
        <w:sz w:val="22"/>
      </w:rPr>
      <w:tblPr/>
      <w:tcPr>
        <w:shd w:val="clear" w:color="FFFFFF" w:fill="FFF2CB"/>
      </w:tcPr>
    </w:tblStylePr>
  </w:style>
  <w:style w:type="table" w:customStyle="1" w:styleId="GridTable4-Accent5">
    <w:name w:val="Grid Table 4 - Accent 5"/>
    <w:uiPriority w:val="59"/>
    <w:rsid w:val="00A20F96"/>
    <w:rPr>
      <w:rFonts w:eastAsia="DejaVu Sans" w:cs="DejaVu Sans"/>
      <w:szCs w:val="24"/>
      <w:lang w:val="en-US" w:eastAsia="zh-CN" w:bidi="hi-IN"/>
    </w:rPr>
    <w:tblPr>
      <w:tblStyleRowBandSize w:val="1"/>
      <w:tblStyleColBandSize w:val="1"/>
      <w:tblInd w:w="0" w:type="dxa"/>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FFFFFF" w:fill="5B9BD5"/>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DEAF6"/>
      </w:tcPr>
    </w:tblStylePr>
    <w:tblStylePr w:type="band1Horz">
      <w:rPr>
        <w:rFonts w:ascii="Arial" w:hAnsi="Arial"/>
        <w:color w:val="404040"/>
        <w:sz w:val="22"/>
      </w:rPr>
      <w:tblPr/>
      <w:tcPr>
        <w:shd w:val="clear" w:color="FFFFFF" w:fill="DDEAF6"/>
      </w:tcPr>
    </w:tblStylePr>
  </w:style>
  <w:style w:type="table" w:customStyle="1" w:styleId="GridTable4-Accent6">
    <w:name w:val="Grid Table 4 - Accent 6"/>
    <w:uiPriority w:val="59"/>
    <w:rsid w:val="00A20F96"/>
    <w:rPr>
      <w:rFonts w:eastAsia="DejaVu Sans" w:cs="DejaVu Sans"/>
      <w:szCs w:val="24"/>
      <w:lang w:val="en-US" w:eastAsia="zh-CN" w:bidi="hi-IN"/>
    </w:rPr>
    <w:tblPr>
      <w:tblStyleRowBandSize w:val="1"/>
      <w:tblStyleColBandSize w:val="1"/>
      <w:tblInd w:w="0" w:type="dxa"/>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FFFFFF" w:fill="70AD47"/>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1EFD8"/>
      </w:tcPr>
    </w:tblStylePr>
    <w:tblStylePr w:type="band1Horz">
      <w:rPr>
        <w:rFonts w:ascii="Arial" w:hAnsi="Arial"/>
        <w:color w:val="404040"/>
        <w:sz w:val="22"/>
      </w:rPr>
      <w:tblPr/>
      <w:tcPr>
        <w:shd w:val="clear" w:color="FFFFFF" w:fill="E1EFD8"/>
      </w:tcPr>
    </w:tblStylePr>
  </w:style>
  <w:style w:type="table" w:customStyle="1" w:styleId="-51">
    <w:name w:val="Таблица-сетка 5 темная1"/>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BFBFBF"/>
      <w:tblCellMar>
        <w:top w:w="0" w:type="dxa"/>
        <w:left w:w="0" w:type="dxa"/>
        <w:bottom w:w="0" w:type="dxa"/>
        <w:right w:w="0" w:type="dxa"/>
      </w:tblCellMar>
    </w:tblPr>
    <w:tblStylePr w:type="firstRow">
      <w:rPr>
        <w:rFonts w:ascii="Arial" w:hAnsi="Arial"/>
        <w:b/>
        <w:color w:val="FFFFFF"/>
        <w:sz w:val="22"/>
      </w:rPr>
      <w:tblPr/>
      <w:tcPr>
        <w:shd w:val="clear" w:color="FFFFFF" w:fill="000000"/>
      </w:tcPr>
    </w:tblStylePr>
    <w:tblStylePr w:type="lastRow">
      <w:rPr>
        <w:rFonts w:ascii="Arial" w:hAnsi="Arial"/>
        <w:b/>
        <w:color w:val="FFFFFF"/>
        <w:sz w:val="22"/>
      </w:rPr>
      <w:tblPr/>
      <w:tcPr>
        <w:tcBorders>
          <w:top w:val="single" w:sz="4" w:space="0" w:color="FFFFFF"/>
        </w:tcBorders>
        <w:shd w:val="clear" w:color="FFFFFF" w:fill="000000"/>
      </w:tcPr>
    </w:tblStylePr>
    <w:tblStylePr w:type="firstCol">
      <w:rPr>
        <w:rFonts w:ascii="Arial" w:hAnsi="Arial"/>
        <w:b/>
        <w:color w:val="FFFFFF"/>
        <w:sz w:val="22"/>
      </w:rPr>
      <w:tblPr/>
      <w:tcPr>
        <w:shd w:val="clear" w:color="FFFFFF" w:fill="000000"/>
      </w:tcPr>
    </w:tblStylePr>
    <w:tblStylePr w:type="lastCol">
      <w:rPr>
        <w:rFonts w:ascii="Arial" w:hAnsi="Arial"/>
        <w:b/>
        <w:color w:val="FFFFFF"/>
        <w:sz w:val="22"/>
      </w:rPr>
      <w:tblPr/>
      <w:tcPr>
        <w:shd w:val="clear" w:color="FFFFFF" w:fill="000000"/>
      </w:tcPr>
    </w:tblStylePr>
    <w:tblStylePr w:type="band1Vert">
      <w:tblPr/>
      <w:tcPr>
        <w:shd w:val="clear" w:color="FFFFFF" w:fill="8A8A8A"/>
      </w:tcPr>
    </w:tblStylePr>
    <w:tblStylePr w:type="band1Horz">
      <w:tblPr/>
      <w:tcPr>
        <w:shd w:val="clear" w:color="FFFFFF" w:fill="8A8A8A"/>
      </w:tcPr>
    </w:tblStylePr>
  </w:style>
  <w:style w:type="table" w:customStyle="1" w:styleId="GridTable5Dark-Accent1">
    <w:name w:val="Grid Table 5 Dark-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D8E2F3"/>
      <w:tblCellMar>
        <w:top w:w="0" w:type="dxa"/>
        <w:left w:w="0" w:type="dxa"/>
        <w:bottom w:w="0" w:type="dxa"/>
        <w:right w:w="0" w:type="dxa"/>
      </w:tblCellMar>
    </w:tblPr>
    <w:tblStylePr w:type="firstRow">
      <w:rPr>
        <w:rFonts w:ascii="Arial" w:hAnsi="Arial"/>
        <w:b/>
        <w:color w:val="FFFFFF"/>
        <w:sz w:val="22"/>
      </w:rPr>
      <w:tblPr/>
      <w:tcPr>
        <w:shd w:val="clear" w:color="FFFFFF" w:fill="4472C4"/>
      </w:tcPr>
    </w:tblStylePr>
    <w:tblStylePr w:type="lastRow">
      <w:rPr>
        <w:rFonts w:ascii="Arial" w:hAnsi="Arial"/>
        <w:b/>
        <w:color w:val="FFFFFF"/>
        <w:sz w:val="22"/>
      </w:rPr>
      <w:tblPr/>
      <w:tcPr>
        <w:tcBorders>
          <w:top w:val="single" w:sz="4" w:space="0" w:color="FFFFFF"/>
        </w:tcBorders>
        <w:shd w:val="clear" w:color="FFFFFF" w:fill="4472C4"/>
      </w:tcPr>
    </w:tblStylePr>
    <w:tblStylePr w:type="firstCol">
      <w:rPr>
        <w:rFonts w:ascii="Arial" w:hAnsi="Arial"/>
        <w:b/>
        <w:color w:val="FFFFFF"/>
        <w:sz w:val="22"/>
      </w:rPr>
      <w:tblPr/>
      <w:tcPr>
        <w:shd w:val="clear" w:color="FFFFFF" w:fill="4472C4"/>
      </w:tcPr>
    </w:tblStylePr>
    <w:tblStylePr w:type="lastCol">
      <w:rPr>
        <w:rFonts w:ascii="Arial" w:hAnsi="Arial"/>
        <w:b/>
        <w:color w:val="FFFFFF"/>
        <w:sz w:val="22"/>
      </w:rPr>
      <w:tblPr/>
      <w:tcPr>
        <w:shd w:val="clear" w:color="FFFFFF" w:fill="4472C4"/>
      </w:tcPr>
    </w:tblStylePr>
    <w:tblStylePr w:type="band1Vert">
      <w:tblPr/>
      <w:tcPr>
        <w:shd w:val="clear" w:color="FFFFFF" w:fill="A9BEE4"/>
      </w:tcPr>
    </w:tblStylePr>
    <w:tblStylePr w:type="band1Horz">
      <w:tblPr/>
      <w:tcPr>
        <w:shd w:val="clear" w:color="FFFFFF" w:fill="A9BEE4"/>
      </w:tcPr>
    </w:tblStylePr>
  </w:style>
  <w:style w:type="table" w:customStyle="1" w:styleId="GridTable5Dark-Accent2">
    <w:name w:val="Grid Table 5 Dark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FBE5D6"/>
      <w:tblCellMar>
        <w:top w:w="0" w:type="dxa"/>
        <w:left w:w="0" w:type="dxa"/>
        <w:bottom w:w="0" w:type="dxa"/>
        <w:right w:w="0" w:type="dxa"/>
      </w:tblCellMar>
    </w:tblPr>
    <w:tblStylePr w:type="firstRow">
      <w:rPr>
        <w:rFonts w:ascii="Arial" w:hAnsi="Arial"/>
        <w:b/>
        <w:color w:val="FFFFFF"/>
        <w:sz w:val="22"/>
      </w:rPr>
      <w:tblPr/>
      <w:tcPr>
        <w:shd w:val="clear" w:color="FFFFFF" w:fill="ED7D31"/>
      </w:tcPr>
    </w:tblStylePr>
    <w:tblStylePr w:type="lastRow">
      <w:rPr>
        <w:rFonts w:ascii="Arial" w:hAnsi="Arial"/>
        <w:b/>
        <w:color w:val="FFFFFF"/>
        <w:sz w:val="22"/>
      </w:rPr>
      <w:tblPr/>
      <w:tcPr>
        <w:tcBorders>
          <w:top w:val="single" w:sz="4" w:space="0" w:color="FFFFFF"/>
        </w:tcBorders>
        <w:shd w:val="clear" w:color="FFFFFF" w:fill="ED7D31"/>
      </w:tcPr>
    </w:tblStylePr>
    <w:tblStylePr w:type="firstCol">
      <w:rPr>
        <w:rFonts w:ascii="Arial" w:hAnsi="Arial"/>
        <w:b/>
        <w:color w:val="FFFFFF"/>
        <w:sz w:val="22"/>
      </w:rPr>
      <w:tblPr/>
      <w:tcPr>
        <w:shd w:val="clear" w:color="FFFFFF" w:fill="ED7D31"/>
      </w:tcPr>
    </w:tblStylePr>
    <w:tblStylePr w:type="lastCol">
      <w:rPr>
        <w:rFonts w:ascii="Arial" w:hAnsi="Arial"/>
        <w:b/>
        <w:color w:val="FFFFFF"/>
        <w:sz w:val="22"/>
      </w:rPr>
      <w:tblPr/>
      <w:tcPr>
        <w:shd w:val="clear" w:color="FFFFFF" w:fill="ED7D31"/>
      </w:tcPr>
    </w:tblStylePr>
    <w:tblStylePr w:type="band1Vert">
      <w:tblPr/>
      <w:tcPr>
        <w:shd w:val="clear" w:color="FFFFFF" w:fill="F6C3A0"/>
      </w:tcPr>
    </w:tblStylePr>
    <w:tblStylePr w:type="band1Horz">
      <w:tblPr/>
      <w:tcPr>
        <w:shd w:val="clear" w:color="FFFFFF" w:fill="F6C3A0"/>
      </w:tcPr>
    </w:tblStylePr>
  </w:style>
  <w:style w:type="table" w:customStyle="1" w:styleId="GridTable5Dark-Accent3">
    <w:name w:val="Grid Table 5 Dark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ECECEC"/>
      <w:tblCellMar>
        <w:top w:w="0" w:type="dxa"/>
        <w:left w:w="0" w:type="dxa"/>
        <w:bottom w:w="0" w:type="dxa"/>
        <w:right w:w="0" w:type="dxa"/>
      </w:tblCellMar>
    </w:tblPr>
    <w:tblStylePr w:type="firstRow">
      <w:rPr>
        <w:rFonts w:ascii="Arial" w:hAnsi="Arial"/>
        <w:b/>
        <w:color w:val="FFFFFF"/>
        <w:sz w:val="22"/>
      </w:rPr>
      <w:tblPr/>
      <w:tcPr>
        <w:shd w:val="clear" w:color="FFFFFF" w:fill="A5A5A5"/>
      </w:tcPr>
    </w:tblStylePr>
    <w:tblStylePr w:type="lastRow">
      <w:rPr>
        <w:rFonts w:ascii="Arial" w:hAnsi="Arial"/>
        <w:b/>
        <w:color w:val="FFFFFF"/>
        <w:sz w:val="22"/>
      </w:rPr>
      <w:tblPr/>
      <w:tcPr>
        <w:tcBorders>
          <w:top w:val="single" w:sz="4" w:space="0" w:color="FFFFFF"/>
        </w:tcBorders>
        <w:shd w:val="clear" w:color="FFFFFF" w:fill="A5A5A5"/>
      </w:tcPr>
    </w:tblStylePr>
    <w:tblStylePr w:type="firstCol">
      <w:rPr>
        <w:rFonts w:ascii="Arial" w:hAnsi="Arial"/>
        <w:b/>
        <w:color w:val="FFFFFF"/>
        <w:sz w:val="22"/>
      </w:rPr>
      <w:tblPr/>
      <w:tcPr>
        <w:shd w:val="clear" w:color="FFFFFF" w:fill="A5A5A5"/>
      </w:tcPr>
    </w:tblStylePr>
    <w:tblStylePr w:type="lastCol">
      <w:rPr>
        <w:rFonts w:ascii="Arial" w:hAnsi="Arial"/>
        <w:b/>
        <w:color w:val="FFFFFF"/>
        <w:sz w:val="22"/>
      </w:rPr>
      <w:tblPr/>
      <w:tcPr>
        <w:shd w:val="clear" w:color="FFFFFF" w:fill="A5A5A5"/>
      </w:tcPr>
    </w:tblStylePr>
    <w:tblStylePr w:type="band1Vert">
      <w:tblPr/>
      <w:tcPr>
        <w:shd w:val="clear" w:color="FFFFFF" w:fill="D5D5D5"/>
      </w:tcPr>
    </w:tblStylePr>
    <w:tblStylePr w:type="band1Horz">
      <w:tblPr/>
      <w:tcPr>
        <w:shd w:val="clear" w:color="FFFFFF" w:fill="D5D5D5"/>
      </w:tcPr>
    </w:tblStylePr>
  </w:style>
  <w:style w:type="table" w:customStyle="1" w:styleId="GridTable5Dark-Accent4">
    <w:name w:val="Grid Table 5 Dark-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FFF2CB"/>
      <w:tblCellMar>
        <w:top w:w="0" w:type="dxa"/>
        <w:left w:w="0" w:type="dxa"/>
        <w:bottom w:w="0" w:type="dxa"/>
        <w:right w:w="0" w:type="dxa"/>
      </w:tblCellMar>
    </w:tblPr>
    <w:tblStylePr w:type="firstRow">
      <w:rPr>
        <w:rFonts w:ascii="Arial" w:hAnsi="Arial"/>
        <w:b/>
        <w:color w:val="FFFFFF"/>
        <w:sz w:val="22"/>
      </w:rPr>
      <w:tblPr/>
      <w:tcPr>
        <w:shd w:val="clear" w:color="FFFFFF" w:fill="FFC000"/>
      </w:tcPr>
    </w:tblStylePr>
    <w:tblStylePr w:type="lastRow">
      <w:rPr>
        <w:rFonts w:ascii="Arial" w:hAnsi="Arial"/>
        <w:b/>
        <w:color w:val="FFFFFF"/>
        <w:sz w:val="22"/>
      </w:rPr>
      <w:tblPr/>
      <w:tcPr>
        <w:tcBorders>
          <w:top w:val="single" w:sz="4" w:space="0" w:color="FFFFFF"/>
        </w:tcBorders>
        <w:shd w:val="clear" w:color="FFFFFF" w:fill="FFC000"/>
      </w:tcPr>
    </w:tblStylePr>
    <w:tblStylePr w:type="firstCol">
      <w:rPr>
        <w:rFonts w:ascii="Arial" w:hAnsi="Arial"/>
        <w:b/>
        <w:color w:val="FFFFFF"/>
        <w:sz w:val="22"/>
      </w:rPr>
      <w:tblPr/>
      <w:tcPr>
        <w:shd w:val="clear" w:color="FFFFFF" w:fill="FFC000"/>
      </w:tcPr>
    </w:tblStylePr>
    <w:tblStylePr w:type="lastCol">
      <w:rPr>
        <w:rFonts w:ascii="Arial" w:hAnsi="Arial"/>
        <w:b/>
        <w:color w:val="FFFFFF"/>
        <w:sz w:val="22"/>
      </w:rPr>
      <w:tblPr/>
      <w:tcPr>
        <w:shd w:val="clear" w:color="FFFFFF" w:fill="FFC000"/>
      </w:tcPr>
    </w:tblStylePr>
    <w:tblStylePr w:type="band1Vert">
      <w:tblPr/>
      <w:tcPr>
        <w:shd w:val="clear" w:color="FFFFFF" w:fill="FFE28A"/>
      </w:tcPr>
    </w:tblStylePr>
    <w:tblStylePr w:type="band1Horz">
      <w:tblPr/>
      <w:tcPr>
        <w:shd w:val="clear" w:color="FFFFFF" w:fill="FFE28A"/>
      </w:tcPr>
    </w:tblStylePr>
  </w:style>
  <w:style w:type="table" w:customStyle="1" w:styleId="GridTable5Dark-Accent5">
    <w:name w:val="Grid Table 5 Dark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DDEAF6"/>
      <w:tblCellMar>
        <w:top w:w="0" w:type="dxa"/>
        <w:left w:w="0" w:type="dxa"/>
        <w:bottom w:w="0" w:type="dxa"/>
        <w:right w:w="0" w:type="dxa"/>
      </w:tblCellMar>
    </w:tblPr>
    <w:tblStylePr w:type="firstRow">
      <w:rPr>
        <w:rFonts w:ascii="Arial" w:hAnsi="Arial"/>
        <w:b/>
        <w:color w:val="FFFFFF"/>
        <w:sz w:val="22"/>
      </w:rPr>
      <w:tblPr/>
      <w:tcPr>
        <w:shd w:val="clear" w:color="FFFFFF" w:fill="5B9BD5"/>
      </w:tcPr>
    </w:tblStylePr>
    <w:tblStylePr w:type="lastRow">
      <w:rPr>
        <w:rFonts w:ascii="Arial" w:hAnsi="Arial"/>
        <w:b/>
        <w:color w:val="FFFFFF"/>
        <w:sz w:val="22"/>
      </w:rPr>
      <w:tblPr/>
      <w:tcPr>
        <w:tcBorders>
          <w:top w:val="single" w:sz="4" w:space="0" w:color="FFFFFF"/>
        </w:tcBorders>
        <w:shd w:val="clear" w:color="FFFFFF" w:fill="5B9BD5"/>
      </w:tcPr>
    </w:tblStylePr>
    <w:tblStylePr w:type="firstCol">
      <w:rPr>
        <w:rFonts w:ascii="Arial" w:hAnsi="Arial"/>
        <w:b/>
        <w:color w:val="FFFFFF"/>
        <w:sz w:val="22"/>
      </w:rPr>
      <w:tblPr/>
      <w:tcPr>
        <w:shd w:val="clear" w:color="FFFFFF" w:fill="5B9BD5"/>
      </w:tcPr>
    </w:tblStylePr>
    <w:tblStylePr w:type="lastCol">
      <w:rPr>
        <w:rFonts w:ascii="Arial" w:hAnsi="Arial"/>
        <w:b/>
        <w:color w:val="FFFFFF"/>
        <w:sz w:val="22"/>
      </w:rPr>
      <w:tblPr/>
      <w:tcPr>
        <w:shd w:val="clear" w:color="FFFFFF" w:fill="5B9BD5"/>
      </w:tcPr>
    </w:tblStylePr>
    <w:tblStylePr w:type="band1Vert">
      <w:tblPr/>
      <w:tcPr>
        <w:shd w:val="clear" w:color="FFFFFF" w:fill="B3D0EB"/>
      </w:tcPr>
    </w:tblStylePr>
    <w:tblStylePr w:type="band1Horz">
      <w:tblPr/>
      <w:tcPr>
        <w:shd w:val="clear" w:color="FFFFFF" w:fill="B3D0EB"/>
      </w:tcPr>
    </w:tblStylePr>
  </w:style>
  <w:style w:type="table" w:customStyle="1" w:styleId="GridTable5Dark-Accent6">
    <w:name w:val="Grid Table 5 Dark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E1EFD8"/>
      <w:tblCellMar>
        <w:top w:w="0" w:type="dxa"/>
        <w:left w:w="0" w:type="dxa"/>
        <w:bottom w:w="0" w:type="dxa"/>
        <w:right w:w="0" w:type="dxa"/>
      </w:tblCellMar>
    </w:tblPr>
    <w:tblStylePr w:type="firstRow">
      <w:rPr>
        <w:rFonts w:ascii="Arial" w:hAnsi="Arial"/>
        <w:b/>
        <w:color w:val="FFFFFF"/>
        <w:sz w:val="22"/>
      </w:rPr>
      <w:tblPr/>
      <w:tcPr>
        <w:shd w:val="clear" w:color="FFFFFF" w:fill="70AD47"/>
      </w:tcPr>
    </w:tblStylePr>
    <w:tblStylePr w:type="lastRow">
      <w:rPr>
        <w:rFonts w:ascii="Arial" w:hAnsi="Arial"/>
        <w:b/>
        <w:color w:val="FFFFFF"/>
        <w:sz w:val="22"/>
      </w:rPr>
      <w:tblPr/>
      <w:tcPr>
        <w:tcBorders>
          <w:top w:val="single" w:sz="4" w:space="0" w:color="FFFFFF"/>
        </w:tcBorders>
        <w:shd w:val="clear" w:color="FFFFFF" w:fill="70AD47"/>
      </w:tcPr>
    </w:tblStylePr>
    <w:tblStylePr w:type="firstCol">
      <w:rPr>
        <w:rFonts w:ascii="Arial" w:hAnsi="Arial"/>
        <w:b/>
        <w:color w:val="FFFFFF"/>
        <w:sz w:val="22"/>
      </w:rPr>
      <w:tblPr/>
      <w:tcPr>
        <w:shd w:val="clear" w:color="FFFFFF" w:fill="70AD47"/>
      </w:tcPr>
    </w:tblStylePr>
    <w:tblStylePr w:type="lastCol">
      <w:rPr>
        <w:rFonts w:ascii="Arial" w:hAnsi="Arial"/>
        <w:b/>
        <w:color w:val="FFFFFF"/>
        <w:sz w:val="22"/>
      </w:rPr>
      <w:tblPr/>
      <w:tcPr>
        <w:shd w:val="clear" w:color="FFFFFF" w:fill="70AD47"/>
      </w:tcPr>
    </w:tblStylePr>
    <w:tblStylePr w:type="band1Vert">
      <w:tblPr/>
      <w:tcPr>
        <w:shd w:val="clear" w:color="FFFFFF" w:fill="BCDBA8"/>
      </w:tcPr>
    </w:tblStylePr>
    <w:tblStylePr w:type="band1Horz">
      <w:tblPr/>
      <w:tcPr>
        <w:shd w:val="clear" w:color="FFFFFF" w:fill="BCDBA8"/>
      </w:tcPr>
    </w:tblStylePr>
  </w:style>
  <w:style w:type="table" w:customStyle="1" w:styleId="-61">
    <w:name w:val="Таблица-сетка 6 цветная1"/>
    <w:uiPriority w:val="99"/>
    <w:rsid w:val="00A20F96"/>
    <w:rPr>
      <w:rFonts w:eastAsia="DejaVu Sans" w:cs="DejaVu Sans"/>
      <w:szCs w:val="24"/>
      <w:lang w:val="en-US" w:eastAsia="zh-CN" w:bidi="hi-I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FFFFFF" w:fill="CBCBCB"/>
      </w:tcPr>
    </w:tblStylePr>
    <w:tblStylePr w:type="band1Horz">
      <w:rPr>
        <w:rFonts w:ascii="Arial" w:hAnsi="Arial"/>
        <w:color w:val="7F7F7F"/>
        <w:sz w:val="22"/>
      </w:rPr>
      <w:tblPr/>
      <w:tcPr>
        <w:shd w:val="clear" w:color="FFFFFF" w:fill="CBCBCB"/>
      </w:tcPr>
    </w:tblStylePr>
    <w:tblStylePr w:type="band2Horz">
      <w:rPr>
        <w:rFonts w:ascii="Arial" w:hAnsi="Arial"/>
        <w:color w:val="7F7F7F"/>
        <w:sz w:val="22"/>
      </w:rPr>
    </w:tblStylePr>
  </w:style>
  <w:style w:type="table" w:customStyle="1" w:styleId="GridTable6Colorful-Accent1">
    <w:name w:val="Grid Table 6 Colorful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CellMar>
        <w:top w:w="0" w:type="dxa"/>
        <w:left w:w="0" w:type="dxa"/>
        <w:bottom w:w="0" w:type="dxa"/>
        <w:right w:w="0" w:type="dxa"/>
      </w:tblCellMar>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FFFFFF" w:fill="D8E2F3"/>
      </w:tcPr>
    </w:tblStylePr>
    <w:tblStylePr w:type="band1Horz">
      <w:rPr>
        <w:rFonts w:ascii="Arial" w:hAnsi="Arial"/>
        <w:color w:val="A0B7E1"/>
        <w:sz w:val="22"/>
      </w:rPr>
      <w:tblPr/>
      <w:tcPr>
        <w:shd w:val="clear" w:color="FFFFFF" w:fill="D8E2F3"/>
      </w:tcPr>
    </w:tblStylePr>
    <w:tblStylePr w:type="band2Horz">
      <w:rPr>
        <w:rFonts w:ascii="Arial" w:hAnsi="Arial"/>
        <w:color w:val="A0B7E1"/>
        <w:sz w:val="22"/>
      </w:rPr>
    </w:tblStylePr>
  </w:style>
  <w:style w:type="table" w:customStyle="1" w:styleId="GridTable6Colorful-Accent2">
    <w:name w:val="Grid Table 6 Colorful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CellMar>
        <w:top w:w="0" w:type="dxa"/>
        <w:left w:w="0" w:type="dxa"/>
        <w:bottom w:w="0" w:type="dxa"/>
        <w:right w:w="0" w:type="dxa"/>
      </w:tblCellMar>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FFFFF" w:fill="FBE5D6"/>
      </w:tcPr>
    </w:tblStylePr>
    <w:tblStylePr w:type="band1Horz">
      <w:rPr>
        <w:rFonts w:ascii="Arial" w:hAnsi="Arial"/>
        <w:color w:val="F4B184"/>
        <w:sz w:val="22"/>
      </w:rPr>
      <w:tblPr/>
      <w:tcPr>
        <w:shd w:val="clear" w:color="FFFFFF" w:fill="FBE5D6"/>
      </w:tcPr>
    </w:tblStylePr>
    <w:tblStylePr w:type="band2Horz">
      <w:rPr>
        <w:rFonts w:ascii="Arial" w:hAnsi="Arial"/>
        <w:color w:val="F4B184"/>
        <w:sz w:val="22"/>
      </w:rPr>
    </w:tblStylePr>
  </w:style>
  <w:style w:type="table" w:customStyle="1" w:styleId="GridTable6Colorful-Accent3">
    <w:name w:val="Grid Table 6 Colorful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0" w:type="dxa"/>
        <w:left w:w="0" w:type="dxa"/>
        <w:bottom w:w="0" w:type="dxa"/>
        <w:right w:w="0" w:type="dxa"/>
      </w:tblCellMar>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FFFFFF" w:fill="ECECEC"/>
      </w:tcPr>
    </w:tblStylePr>
    <w:tblStylePr w:type="band1Horz">
      <w:rPr>
        <w:rFonts w:ascii="Arial" w:hAnsi="Arial"/>
        <w:color w:val="A5A5A5"/>
        <w:sz w:val="22"/>
      </w:rPr>
      <w:tblPr/>
      <w:tcPr>
        <w:shd w:val="clear" w:color="FFFFFF" w:fill="ECECEC"/>
      </w:tcPr>
    </w:tblStylePr>
    <w:tblStylePr w:type="band2Horz">
      <w:rPr>
        <w:rFonts w:ascii="Arial" w:hAnsi="Arial"/>
        <w:color w:val="A5A5A5"/>
        <w:sz w:val="22"/>
      </w:rPr>
    </w:tblStylePr>
  </w:style>
  <w:style w:type="table" w:customStyle="1" w:styleId="GridTable6Colorful-Accent4">
    <w:name w:val="Grid Table 6 Colorful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CellMar>
        <w:top w:w="0" w:type="dxa"/>
        <w:left w:w="0" w:type="dxa"/>
        <w:bottom w:w="0" w:type="dxa"/>
        <w:right w:w="0" w:type="dxa"/>
      </w:tblCellMar>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FFF" w:fill="FFF2CB"/>
      </w:tcPr>
    </w:tblStylePr>
    <w:tblStylePr w:type="band1Horz">
      <w:rPr>
        <w:rFonts w:ascii="Arial" w:hAnsi="Arial"/>
        <w:color w:val="FFD865"/>
        <w:sz w:val="22"/>
      </w:rPr>
      <w:tblPr/>
      <w:tcPr>
        <w:shd w:val="clear" w:color="FFFFFF" w:fill="FFF2CB"/>
      </w:tcPr>
    </w:tblStylePr>
    <w:tblStylePr w:type="band2Horz">
      <w:rPr>
        <w:rFonts w:ascii="Arial" w:hAnsi="Arial"/>
        <w:color w:val="FFD865"/>
        <w:sz w:val="22"/>
      </w:rPr>
    </w:tblStylePr>
  </w:style>
  <w:style w:type="table" w:customStyle="1" w:styleId="GridTable6Colorful-Accent5">
    <w:name w:val="Grid Table 6 Colorful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top w:w="0" w:type="dxa"/>
        <w:left w:w="0" w:type="dxa"/>
        <w:bottom w:w="0" w:type="dxa"/>
        <w:right w:w="0" w:type="dxa"/>
      </w:tblCellMar>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FFFFFF" w:fill="DDEAF6"/>
      </w:tcPr>
    </w:tblStylePr>
    <w:tblStylePr w:type="band1Horz">
      <w:rPr>
        <w:rFonts w:ascii="Arial" w:hAnsi="Arial"/>
        <w:color w:val="245A8D"/>
        <w:sz w:val="22"/>
      </w:rPr>
      <w:tblPr/>
      <w:tcPr>
        <w:shd w:val="clear" w:color="FFFFFF" w:fill="DDEAF6"/>
      </w:tcPr>
    </w:tblStylePr>
    <w:tblStylePr w:type="band2Horz">
      <w:rPr>
        <w:rFonts w:ascii="Arial" w:hAnsi="Arial"/>
        <w:color w:val="245A8D"/>
        <w:sz w:val="22"/>
      </w:rPr>
    </w:tblStylePr>
  </w:style>
  <w:style w:type="table" w:customStyle="1" w:styleId="GridTable6Colorful-Accent6">
    <w:name w:val="Grid Table 6 Colorful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CellMar>
        <w:top w:w="0" w:type="dxa"/>
        <w:left w:w="0" w:type="dxa"/>
        <w:bottom w:w="0" w:type="dxa"/>
        <w:right w:w="0" w:type="dxa"/>
      </w:tblCellMar>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FFFFFF" w:fill="E1EFD8"/>
      </w:tcPr>
    </w:tblStylePr>
    <w:tblStylePr w:type="band1Horz">
      <w:rPr>
        <w:rFonts w:ascii="Arial" w:hAnsi="Arial"/>
        <w:color w:val="245A8D"/>
        <w:sz w:val="22"/>
      </w:rPr>
      <w:tblPr/>
      <w:tcPr>
        <w:shd w:val="clear" w:color="FFFFFF" w:fill="E1EFD8"/>
      </w:tcPr>
    </w:tblStylePr>
    <w:tblStylePr w:type="band2Horz">
      <w:rPr>
        <w:rFonts w:ascii="Arial" w:hAnsi="Arial"/>
        <w:color w:val="245A8D"/>
        <w:sz w:val="22"/>
      </w:rPr>
    </w:tblStylePr>
  </w:style>
  <w:style w:type="table" w:customStyle="1" w:styleId="-71">
    <w:name w:val="Таблица-сетка 7 цветная1"/>
    <w:uiPriority w:val="99"/>
    <w:rsid w:val="00A20F96"/>
    <w:rPr>
      <w:rFonts w:eastAsia="DejaVu Sans" w:cs="DejaVu Sans"/>
      <w:szCs w:val="24"/>
      <w:lang w:val="en-US" w:eastAsia="zh-CN" w:bidi="hi-I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FFFFFF"/>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FFFFFF"/>
      </w:tcPr>
    </w:tblStylePr>
    <w:tblStylePr w:type="band1Vert">
      <w:tblPr/>
      <w:tcPr>
        <w:shd w:val="clear" w:color="FFFFFF" w:fill="F2F2F2"/>
      </w:tcPr>
    </w:tblStylePr>
    <w:tblStylePr w:type="band1Horz">
      <w:rPr>
        <w:rFonts w:ascii="Arial" w:hAnsi="Arial"/>
        <w:color w:val="7F7F7F"/>
        <w:sz w:val="22"/>
      </w:rPr>
      <w:tblPr/>
      <w:tcPr>
        <w:shd w:val="clear" w:color="FFFFFF" w:fill="F2F2F2"/>
      </w:tcPr>
    </w:tblStylePr>
    <w:tblStylePr w:type="band2Horz">
      <w:rPr>
        <w:rFonts w:ascii="Arial" w:hAnsi="Arial"/>
        <w:color w:val="7F7F7F"/>
        <w:sz w:val="22"/>
      </w:rPr>
    </w:tblStylePr>
  </w:style>
  <w:style w:type="table" w:customStyle="1" w:styleId="GridTable7Colorful-Accent1">
    <w:name w:val="Grid Table 7 Colorful - Accent 1"/>
    <w:uiPriority w:val="99"/>
    <w:rsid w:val="00A20F96"/>
    <w:rPr>
      <w:rFonts w:eastAsia="DejaVu Sans" w:cs="DejaVu Sans"/>
      <w:szCs w:val="24"/>
      <w:lang w:val="en-US" w:eastAsia="zh-CN" w:bidi="hi-IN"/>
    </w:rPr>
    <w:tblPr>
      <w:tblStyleRowBandSize w:val="1"/>
      <w:tblStyleColBandSize w:val="1"/>
      <w:tblInd w:w="0" w:type="dxa"/>
      <w:tblBorders>
        <w:bottom w:val="single" w:sz="4" w:space="0" w:color="A0B7E1"/>
        <w:right w:val="single" w:sz="4" w:space="0" w:color="A0B7E1"/>
        <w:insideH w:val="single" w:sz="4" w:space="0" w:color="A0B7E1"/>
        <w:insideV w:val="single" w:sz="4" w:space="0" w:color="A0B7E1"/>
      </w:tblBorders>
      <w:tblCellMar>
        <w:top w:w="0" w:type="dxa"/>
        <w:left w:w="0" w:type="dxa"/>
        <w:bottom w:w="0" w:type="dxa"/>
        <w:right w:w="0" w:type="dxa"/>
      </w:tblCellMar>
    </w:tblPr>
    <w:tblStylePr w:type="firstRow">
      <w:rPr>
        <w:rFonts w:ascii="Arial" w:hAnsi="Arial"/>
        <w:b/>
        <w:color w:val="A0B7E1"/>
        <w:sz w:val="22"/>
      </w:rPr>
      <w:tblPr/>
      <w:tcPr>
        <w:tcBorders>
          <w:top w:val="none" w:sz="4" w:space="0" w:color="000000"/>
          <w:left w:val="none" w:sz="4" w:space="0" w:color="000000"/>
          <w:bottom w:val="single" w:sz="4" w:space="0" w:color="A0B7E1"/>
          <w:right w:val="none" w:sz="4" w:space="0" w:color="000000"/>
        </w:tcBorders>
        <w:shd w:val="clear" w:color="FFFFFF" w:fill="FFFFFF"/>
      </w:tcPr>
    </w:tblStylePr>
    <w:tblStylePr w:type="lastRow">
      <w:rPr>
        <w:rFonts w:ascii="Arial" w:hAnsi="Arial"/>
        <w:b/>
        <w:color w:val="A0B7E1"/>
        <w:sz w:val="22"/>
      </w:rPr>
      <w:tblPr/>
      <w:tcPr>
        <w:tcBorders>
          <w:top w:val="single" w:sz="4" w:space="0" w:color="A0B7E1"/>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0B7E1"/>
        <w:sz w:val="22"/>
      </w:rPr>
      <w:tblPr/>
      <w:tcPr>
        <w:tcBorders>
          <w:top w:val="none" w:sz="4" w:space="0" w:color="000000"/>
          <w:left w:val="none" w:sz="4" w:space="0" w:color="000000"/>
          <w:bottom w:val="none" w:sz="4" w:space="0" w:color="000000"/>
          <w:right w:val="single" w:sz="4" w:space="0" w:color="A0B7E1"/>
        </w:tcBorders>
        <w:shd w:val="clear" w:color="FFFFFF" w:fill="FFFFFF"/>
      </w:tcPr>
    </w:tblStylePr>
    <w:tblStylePr w:type="lastCol">
      <w:rPr>
        <w:rFonts w:ascii="Arial" w:hAnsi="Arial"/>
        <w:i/>
        <w:color w:val="A0B7E1"/>
        <w:sz w:val="22"/>
      </w:rPr>
      <w:tblPr/>
      <w:tcPr>
        <w:tcBorders>
          <w:top w:val="none" w:sz="4" w:space="0" w:color="000000"/>
          <w:left w:val="single" w:sz="4" w:space="0" w:color="A0B7E1"/>
          <w:bottom w:val="none" w:sz="4" w:space="0" w:color="000000"/>
          <w:right w:val="none" w:sz="4" w:space="0" w:color="000000"/>
        </w:tcBorders>
        <w:shd w:val="clear" w:color="FFFFFF" w:fill="FFFFFF"/>
      </w:tcPr>
    </w:tblStylePr>
    <w:tblStylePr w:type="band1Vert">
      <w:tblPr/>
      <w:tcPr>
        <w:shd w:val="clear" w:color="FFFFFF" w:fill="D8E2F3"/>
      </w:tcPr>
    </w:tblStylePr>
    <w:tblStylePr w:type="band1Horz">
      <w:rPr>
        <w:rFonts w:ascii="Arial" w:hAnsi="Arial"/>
        <w:color w:val="A0B7E1"/>
        <w:sz w:val="22"/>
      </w:rPr>
      <w:tblPr/>
      <w:tcPr>
        <w:shd w:val="clear" w:color="FFFFFF" w:fill="D8E2F3"/>
      </w:tcPr>
    </w:tblStylePr>
    <w:tblStylePr w:type="band2Horz">
      <w:rPr>
        <w:rFonts w:ascii="Arial" w:hAnsi="Arial"/>
        <w:color w:val="A0B7E1"/>
        <w:sz w:val="22"/>
      </w:rPr>
    </w:tblStylePr>
  </w:style>
  <w:style w:type="table" w:customStyle="1" w:styleId="GridTable7Colorful-Accent2">
    <w:name w:val="Grid Table 7 Colorful - Accent 2"/>
    <w:uiPriority w:val="99"/>
    <w:rsid w:val="00A20F96"/>
    <w:rPr>
      <w:rFonts w:eastAsia="DejaVu Sans" w:cs="DejaVu Sans"/>
      <w:szCs w:val="24"/>
      <w:lang w:val="en-US" w:eastAsia="zh-CN" w:bidi="hi-IN"/>
    </w:rPr>
    <w:tblPr>
      <w:tblStyleRowBandSize w:val="1"/>
      <w:tblStyleColBandSize w:val="1"/>
      <w:tblInd w:w="0" w:type="dxa"/>
      <w:tblBorders>
        <w:bottom w:val="single" w:sz="4" w:space="0" w:color="F4B184"/>
        <w:right w:val="single" w:sz="4" w:space="0" w:color="F4B184"/>
        <w:insideH w:val="single" w:sz="4" w:space="0" w:color="F4B184"/>
        <w:insideV w:val="single" w:sz="4" w:space="0" w:color="F4B184"/>
      </w:tblBorders>
      <w:tblCellMar>
        <w:top w:w="0" w:type="dxa"/>
        <w:left w:w="0" w:type="dxa"/>
        <w:bottom w:w="0" w:type="dxa"/>
        <w:right w:w="0" w:type="dxa"/>
      </w:tblCellMar>
    </w:tblPr>
    <w:tblStylePr w:type="firstRow">
      <w:rPr>
        <w:rFonts w:ascii="Arial" w:hAnsi="Arial"/>
        <w:b/>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b/>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FFFFFF"/>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FFFFFF"/>
      </w:tcPr>
    </w:tblStylePr>
    <w:tblStylePr w:type="band1Vert">
      <w:tblPr/>
      <w:tcPr>
        <w:shd w:val="clear" w:color="FFFFFF" w:fill="FBE5D6"/>
      </w:tcPr>
    </w:tblStylePr>
    <w:tblStylePr w:type="band1Horz">
      <w:rPr>
        <w:rFonts w:ascii="Arial" w:hAnsi="Arial"/>
        <w:color w:val="F4B184"/>
        <w:sz w:val="22"/>
      </w:rPr>
      <w:tblPr/>
      <w:tcPr>
        <w:shd w:val="clear" w:color="FFFFFF" w:fill="FBE5D6"/>
      </w:tcPr>
    </w:tblStylePr>
    <w:tblStylePr w:type="band2Horz">
      <w:rPr>
        <w:rFonts w:ascii="Arial" w:hAnsi="Arial"/>
        <w:color w:val="F4B184"/>
        <w:sz w:val="22"/>
      </w:rPr>
    </w:tblStylePr>
  </w:style>
  <w:style w:type="table" w:customStyle="1" w:styleId="GridTable7Colorful-Accent3">
    <w:name w:val="Grid Table 7 Colorful - Accent 3"/>
    <w:uiPriority w:val="99"/>
    <w:rsid w:val="00A20F96"/>
    <w:rPr>
      <w:rFonts w:eastAsia="DejaVu Sans" w:cs="DejaVu Sans"/>
      <w:szCs w:val="24"/>
      <w:lang w:val="en-US" w:eastAsia="zh-CN" w:bidi="hi-IN"/>
    </w:rPr>
    <w:tblPr>
      <w:tblStyleRowBandSize w:val="1"/>
      <w:tblStyleColBandSize w:val="1"/>
      <w:tblInd w:w="0" w:type="dxa"/>
      <w:tblBorders>
        <w:bottom w:val="single" w:sz="4" w:space="0" w:color="A5A5A5"/>
        <w:right w:val="single" w:sz="4" w:space="0" w:color="A5A5A5"/>
        <w:insideH w:val="single" w:sz="4" w:space="0" w:color="A5A5A5"/>
        <w:insideV w:val="single" w:sz="4" w:space="0" w:color="A5A5A5"/>
      </w:tblBorders>
      <w:tblCellMar>
        <w:top w:w="0" w:type="dxa"/>
        <w:left w:w="0" w:type="dxa"/>
        <w:bottom w:w="0" w:type="dxa"/>
        <w:right w:w="0" w:type="dxa"/>
      </w:tblCellMar>
    </w:tblPr>
    <w:tblStylePr w:type="firstRow">
      <w:rPr>
        <w:rFonts w:ascii="Arial" w:hAnsi="Arial"/>
        <w:b/>
        <w:color w:val="A5A5A5"/>
        <w:sz w:val="22"/>
      </w:rPr>
      <w:tblPr/>
      <w:tcPr>
        <w:tcBorders>
          <w:top w:val="none" w:sz="4" w:space="0" w:color="000000"/>
          <w:left w:val="none" w:sz="4" w:space="0" w:color="000000"/>
          <w:bottom w:val="single" w:sz="4" w:space="0" w:color="A5A5A5"/>
          <w:right w:val="none" w:sz="4" w:space="0" w:color="000000"/>
        </w:tcBorders>
        <w:shd w:val="clear" w:color="FFFFFF" w:fill="FFFFFF"/>
      </w:tcPr>
    </w:tblStylePr>
    <w:tblStylePr w:type="lastRow">
      <w:rPr>
        <w:rFonts w:ascii="Arial" w:hAnsi="Arial"/>
        <w:b/>
        <w:color w:val="A5A5A5"/>
        <w:sz w:val="22"/>
      </w:rPr>
      <w:tblPr/>
      <w:tcPr>
        <w:tcBorders>
          <w:top w:val="single" w:sz="4" w:space="0" w:color="A5A5A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5A5A5"/>
        <w:sz w:val="22"/>
      </w:rPr>
      <w:tblPr/>
      <w:tcPr>
        <w:tcBorders>
          <w:top w:val="none" w:sz="4" w:space="0" w:color="000000"/>
          <w:left w:val="none" w:sz="4" w:space="0" w:color="000000"/>
          <w:bottom w:val="none" w:sz="4" w:space="0" w:color="000000"/>
          <w:right w:val="single" w:sz="4" w:space="0" w:color="A5A5A5"/>
        </w:tcBorders>
        <w:shd w:val="clear" w:color="FFFFFF" w:fill="FFFFFF"/>
      </w:tcPr>
    </w:tblStylePr>
    <w:tblStylePr w:type="lastCol">
      <w:rPr>
        <w:rFonts w:ascii="Arial" w:hAnsi="Arial"/>
        <w:i/>
        <w:color w:val="A5A5A5"/>
        <w:sz w:val="22"/>
      </w:rPr>
      <w:tblPr/>
      <w:tcPr>
        <w:tcBorders>
          <w:top w:val="none" w:sz="4" w:space="0" w:color="000000"/>
          <w:left w:val="single" w:sz="4" w:space="0" w:color="A5A5A5"/>
          <w:bottom w:val="none" w:sz="4" w:space="0" w:color="000000"/>
          <w:right w:val="none" w:sz="4" w:space="0" w:color="000000"/>
        </w:tcBorders>
        <w:shd w:val="clear" w:color="FFFFFF" w:fill="FFFFFF"/>
      </w:tcPr>
    </w:tblStylePr>
    <w:tblStylePr w:type="band1Vert">
      <w:tblPr/>
      <w:tcPr>
        <w:shd w:val="clear" w:color="FFFFFF" w:fill="ECECEC"/>
      </w:tcPr>
    </w:tblStylePr>
    <w:tblStylePr w:type="band1Horz">
      <w:rPr>
        <w:rFonts w:ascii="Arial" w:hAnsi="Arial"/>
        <w:color w:val="A5A5A5"/>
        <w:sz w:val="22"/>
      </w:rPr>
      <w:tblPr/>
      <w:tcPr>
        <w:shd w:val="clear" w:color="FFFFFF" w:fill="ECECEC"/>
      </w:tcPr>
    </w:tblStylePr>
    <w:tblStylePr w:type="band2Horz">
      <w:rPr>
        <w:rFonts w:ascii="Arial" w:hAnsi="Arial"/>
        <w:color w:val="A5A5A5"/>
        <w:sz w:val="22"/>
      </w:rPr>
    </w:tblStylePr>
  </w:style>
  <w:style w:type="table" w:customStyle="1" w:styleId="GridTable7Colorful-Accent4">
    <w:name w:val="Grid Table 7 Colorful - Accent 4"/>
    <w:uiPriority w:val="99"/>
    <w:rsid w:val="00A20F96"/>
    <w:rPr>
      <w:rFonts w:eastAsia="DejaVu Sans" w:cs="DejaVu Sans"/>
      <w:szCs w:val="24"/>
      <w:lang w:val="en-US" w:eastAsia="zh-CN" w:bidi="hi-IN"/>
    </w:rPr>
    <w:tblPr>
      <w:tblStyleRowBandSize w:val="1"/>
      <w:tblStyleColBandSize w:val="1"/>
      <w:tblInd w:w="0" w:type="dxa"/>
      <w:tblBorders>
        <w:bottom w:val="single" w:sz="4" w:space="0" w:color="FFD865"/>
        <w:right w:val="single" w:sz="4" w:space="0" w:color="FFD865"/>
        <w:insideH w:val="single" w:sz="4" w:space="0" w:color="FFD865"/>
        <w:insideV w:val="single" w:sz="4" w:space="0" w:color="FFD865"/>
      </w:tblBorders>
      <w:tblCellMar>
        <w:top w:w="0" w:type="dxa"/>
        <w:left w:w="0" w:type="dxa"/>
        <w:bottom w:w="0" w:type="dxa"/>
        <w:right w:w="0" w:type="dxa"/>
      </w:tblCellMar>
    </w:tblPr>
    <w:tblStylePr w:type="firstRow">
      <w:rPr>
        <w:rFonts w:ascii="Arial" w:hAnsi="Arial"/>
        <w:b/>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b/>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FFFFFF"/>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FFFFFF"/>
      </w:tcPr>
    </w:tblStylePr>
    <w:tblStylePr w:type="band1Vert">
      <w:tblPr/>
      <w:tcPr>
        <w:shd w:val="clear" w:color="FFFFFF" w:fill="FFF2CB"/>
      </w:tcPr>
    </w:tblStylePr>
    <w:tblStylePr w:type="band1Horz">
      <w:rPr>
        <w:rFonts w:ascii="Arial" w:hAnsi="Arial"/>
        <w:color w:val="FFD865"/>
        <w:sz w:val="22"/>
      </w:rPr>
      <w:tblPr/>
      <w:tcPr>
        <w:shd w:val="clear" w:color="FFFFFF" w:fill="FFF2CB"/>
      </w:tcPr>
    </w:tblStylePr>
    <w:tblStylePr w:type="band2Horz">
      <w:rPr>
        <w:rFonts w:ascii="Arial" w:hAnsi="Arial"/>
        <w:color w:val="FFD865"/>
        <w:sz w:val="22"/>
      </w:rPr>
    </w:tblStylePr>
  </w:style>
  <w:style w:type="table" w:customStyle="1" w:styleId="GridTable7Colorful-Accent5">
    <w:name w:val="Grid Table 7 Colorful - Accent 5"/>
    <w:uiPriority w:val="99"/>
    <w:rsid w:val="00A20F96"/>
    <w:rPr>
      <w:rFonts w:eastAsia="DejaVu Sans" w:cs="DejaVu Sans"/>
      <w:szCs w:val="24"/>
      <w:lang w:val="en-US" w:eastAsia="zh-CN" w:bidi="hi-IN"/>
    </w:rPr>
    <w:tblPr>
      <w:tblStyleRowBandSize w:val="1"/>
      <w:tblStyleColBandSize w:val="1"/>
      <w:tblInd w:w="0" w:type="dxa"/>
      <w:tblBorders>
        <w:bottom w:val="single" w:sz="4" w:space="0" w:color="A2C6E7"/>
        <w:right w:val="single" w:sz="4" w:space="0" w:color="A2C6E7"/>
        <w:insideH w:val="single" w:sz="4" w:space="0" w:color="A2C6E7"/>
        <w:insideV w:val="single" w:sz="4" w:space="0" w:color="A2C6E7"/>
      </w:tblBorders>
      <w:tblCellMar>
        <w:top w:w="0" w:type="dxa"/>
        <w:left w:w="0" w:type="dxa"/>
        <w:bottom w:w="0" w:type="dxa"/>
        <w:right w:w="0" w:type="dxa"/>
      </w:tblCellMar>
    </w:tblPr>
    <w:tblStylePr w:type="firstRow">
      <w:rPr>
        <w:rFonts w:ascii="Arial" w:hAnsi="Arial"/>
        <w:b/>
        <w:color w:val="245A8D"/>
        <w:sz w:val="22"/>
      </w:rPr>
      <w:tblPr/>
      <w:tcPr>
        <w:tcBorders>
          <w:top w:val="none" w:sz="4" w:space="0" w:color="000000"/>
          <w:left w:val="none" w:sz="4" w:space="0" w:color="000000"/>
          <w:bottom w:val="single" w:sz="4" w:space="0" w:color="A2C6E7"/>
          <w:right w:val="none" w:sz="4" w:space="0" w:color="000000"/>
        </w:tcBorders>
        <w:shd w:val="clear" w:color="FFFFFF" w:fill="FFFFFF"/>
      </w:tcPr>
    </w:tblStylePr>
    <w:tblStylePr w:type="lastRow">
      <w:rPr>
        <w:rFonts w:ascii="Arial" w:hAnsi="Arial"/>
        <w:b/>
        <w:color w:val="245A8D"/>
        <w:sz w:val="22"/>
      </w:rPr>
      <w:tblPr/>
      <w:tcPr>
        <w:tcBorders>
          <w:top w:val="single" w:sz="4" w:space="0" w:color="A2C6E7"/>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45A8D"/>
        <w:sz w:val="22"/>
      </w:rPr>
      <w:tblPr/>
      <w:tcPr>
        <w:tcBorders>
          <w:top w:val="none" w:sz="4" w:space="0" w:color="000000"/>
          <w:left w:val="none" w:sz="4" w:space="0" w:color="000000"/>
          <w:bottom w:val="none" w:sz="4" w:space="0" w:color="000000"/>
          <w:right w:val="single" w:sz="4" w:space="0" w:color="A2C6E7"/>
        </w:tcBorders>
        <w:shd w:val="clear" w:color="FFFFFF" w:fill="FFFFFF"/>
      </w:tcPr>
    </w:tblStylePr>
    <w:tblStylePr w:type="lastCol">
      <w:rPr>
        <w:rFonts w:ascii="Arial" w:hAnsi="Arial"/>
        <w:i/>
        <w:color w:val="245A8D"/>
        <w:sz w:val="22"/>
      </w:rPr>
      <w:tblPr/>
      <w:tcPr>
        <w:tcBorders>
          <w:top w:val="none" w:sz="4" w:space="0" w:color="000000"/>
          <w:left w:val="single" w:sz="4" w:space="0" w:color="A2C6E7"/>
          <w:bottom w:val="none" w:sz="4" w:space="0" w:color="000000"/>
          <w:right w:val="none" w:sz="4" w:space="0" w:color="000000"/>
        </w:tcBorders>
        <w:shd w:val="clear" w:color="FFFFFF" w:fill="FFFFFF"/>
      </w:tcPr>
    </w:tblStylePr>
    <w:tblStylePr w:type="band1Vert">
      <w:tblPr/>
      <w:tcPr>
        <w:shd w:val="clear" w:color="FFFFFF" w:fill="DDEAF6"/>
      </w:tcPr>
    </w:tblStylePr>
    <w:tblStylePr w:type="band1Horz">
      <w:rPr>
        <w:rFonts w:ascii="Arial" w:hAnsi="Arial"/>
        <w:color w:val="245A8D"/>
        <w:sz w:val="22"/>
      </w:rPr>
      <w:tblPr/>
      <w:tcPr>
        <w:shd w:val="clear" w:color="FFFFFF" w:fill="DDEAF6"/>
      </w:tcPr>
    </w:tblStylePr>
    <w:tblStylePr w:type="band2Horz">
      <w:rPr>
        <w:rFonts w:ascii="Arial" w:hAnsi="Arial"/>
        <w:color w:val="245A8D"/>
        <w:sz w:val="22"/>
      </w:rPr>
    </w:tblStylePr>
  </w:style>
  <w:style w:type="table" w:customStyle="1" w:styleId="GridTable7Colorful-Accent6">
    <w:name w:val="Grid Table 7 Colorful - Accent 6"/>
    <w:uiPriority w:val="99"/>
    <w:rsid w:val="00A20F96"/>
    <w:rPr>
      <w:rFonts w:eastAsia="DejaVu Sans" w:cs="DejaVu Sans"/>
      <w:szCs w:val="24"/>
      <w:lang w:val="en-US" w:eastAsia="zh-CN" w:bidi="hi-IN"/>
    </w:rPr>
    <w:tblPr>
      <w:tblStyleRowBandSize w:val="1"/>
      <w:tblStyleColBandSize w:val="1"/>
      <w:tblInd w:w="0" w:type="dxa"/>
      <w:tblBorders>
        <w:bottom w:val="single" w:sz="4" w:space="0" w:color="ADD394"/>
        <w:right w:val="single" w:sz="4" w:space="0" w:color="ADD394"/>
        <w:insideH w:val="single" w:sz="4" w:space="0" w:color="ADD394"/>
        <w:insideV w:val="single" w:sz="4" w:space="0" w:color="ADD394"/>
      </w:tblBorders>
      <w:tblCellMar>
        <w:top w:w="0" w:type="dxa"/>
        <w:left w:w="0" w:type="dxa"/>
        <w:bottom w:w="0" w:type="dxa"/>
        <w:right w:w="0" w:type="dxa"/>
      </w:tblCellMar>
    </w:tblPr>
    <w:tblStylePr w:type="firstRow">
      <w:rPr>
        <w:rFonts w:ascii="Arial" w:hAnsi="Arial"/>
        <w:b/>
        <w:color w:val="416429"/>
        <w:sz w:val="22"/>
      </w:rPr>
      <w:tblPr/>
      <w:tcPr>
        <w:tcBorders>
          <w:top w:val="none" w:sz="4" w:space="0" w:color="000000"/>
          <w:left w:val="none" w:sz="4" w:space="0" w:color="000000"/>
          <w:bottom w:val="single" w:sz="4" w:space="0" w:color="ADD394"/>
          <w:right w:val="none" w:sz="4" w:space="0" w:color="000000"/>
        </w:tcBorders>
        <w:shd w:val="clear" w:color="FFFFFF" w:fill="FFFFFF"/>
      </w:tcPr>
    </w:tblStylePr>
    <w:tblStylePr w:type="lastRow">
      <w:rPr>
        <w:rFonts w:ascii="Arial" w:hAnsi="Arial"/>
        <w:b/>
        <w:color w:val="416429"/>
        <w:sz w:val="22"/>
      </w:rPr>
      <w:tblPr/>
      <w:tcPr>
        <w:tcBorders>
          <w:top w:val="single" w:sz="4" w:space="0" w:color="ADD39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416429"/>
        <w:sz w:val="22"/>
      </w:rPr>
      <w:tblPr/>
      <w:tcPr>
        <w:tcBorders>
          <w:top w:val="none" w:sz="4" w:space="0" w:color="000000"/>
          <w:left w:val="none" w:sz="4" w:space="0" w:color="000000"/>
          <w:bottom w:val="none" w:sz="4" w:space="0" w:color="000000"/>
          <w:right w:val="single" w:sz="4" w:space="0" w:color="ADD394"/>
        </w:tcBorders>
        <w:shd w:val="clear" w:color="FFFFFF" w:fill="FFFFFF"/>
      </w:tcPr>
    </w:tblStylePr>
    <w:tblStylePr w:type="lastCol">
      <w:rPr>
        <w:rFonts w:ascii="Arial" w:hAnsi="Arial"/>
        <w:i/>
        <w:color w:val="416429"/>
        <w:sz w:val="22"/>
      </w:rPr>
      <w:tblPr/>
      <w:tcPr>
        <w:tcBorders>
          <w:top w:val="none" w:sz="4" w:space="0" w:color="000000"/>
          <w:left w:val="single" w:sz="4" w:space="0" w:color="ADD394"/>
          <w:bottom w:val="none" w:sz="4" w:space="0" w:color="000000"/>
          <w:right w:val="none" w:sz="4" w:space="0" w:color="000000"/>
        </w:tcBorders>
        <w:shd w:val="clear" w:color="FFFFFF" w:fill="FFFFFF"/>
      </w:tcPr>
    </w:tblStylePr>
    <w:tblStylePr w:type="band1Vert">
      <w:tblPr/>
      <w:tcPr>
        <w:shd w:val="clear" w:color="FFFFFF" w:fill="E1EFD8"/>
      </w:tcPr>
    </w:tblStylePr>
    <w:tblStylePr w:type="band1Horz">
      <w:rPr>
        <w:rFonts w:ascii="Arial" w:hAnsi="Arial"/>
        <w:color w:val="416429"/>
        <w:sz w:val="22"/>
      </w:rPr>
      <w:tblPr/>
      <w:tcPr>
        <w:shd w:val="clear" w:color="FFFFFF" w:fill="E1EFD8"/>
      </w:tcPr>
    </w:tblStylePr>
    <w:tblStylePr w:type="band2Horz">
      <w:rPr>
        <w:rFonts w:ascii="Arial" w:hAnsi="Arial"/>
        <w:color w:val="416429"/>
        <w:sz w:val="22"/>
      </w:rPr>
    </w:tblStylePr>
  </w:style>
  <w:style w:type="table" w:customStyle="1" w:styleId="-110">
    <w:name w:val="Список-таблица 1 светлая1"/>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BFBFBF"/>
      </w:tcPr>
    </w:tblStylePr>
    <w:tblStylePr w:type="band1Horz">
      <w:tblPr/>
      <w:tcPr>
        <w:shd w:val="clear" w:color="FFFFFF" w:fill="BFBFBF"/>
      </w:tcPr>
    </w:tblStylePr>
  </w:style>
  <w:style w:type="table" w:customStyle="1" w:styleId="ListTable1Light-Accent1">
    <w:name w:val="List Table 1 Light - Accent 1"/>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CFDBF0"/>
      </w:tcPr>
    </w:tblStylePr>
    <w:tblStylePr w:type="band1Horz">
      <w:tblPr/>
      <w:tcPr>
        <w:shd w:val="clear" w:color="FFFFFF" w:fill="CFDBF0"/>
      </w:tcPr>
    </w:tblStylePr>
  </w:style>
  <w:style w:type="table" w:customStyle="1" w:styleId="ListTable1Light-Accent2">
    <w:name w:val="List Table 1 Light - Accent 2"/>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ADECB"/>
      </w:tcPr>
    </w:tblStylePr>
    <w:tblStylePr w:type="band1Horz">
      <w:tblPr/>
      <w:tcPr>
        <w:shd w:val="clear" w:color="FFFFFF" w:fill="FADECB"/>
      </w:tcPr>
    </w:tblStylePr>
  </w:style>
  <w:style w:type="table" w:customStyle="1" w:styleId="ListTable1Light-Accent3">
    <w:name w:val="List Table 1 Light - Accent 3"/>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E8E8E8"/>
      </w:tcPr>
    </w:tblStylePr>
    <w:tblStylePr w:type="band1Horz">
      <w:tblPr/>
      <w:tcPr>
        <w:shd w:val="clear" w:color="FFFFFF" w:fill="E8E8E8"/>
      </w:tcPr>
    </w:tblStylePr>
  </w:style>
  <w:style w:type="table" w:customStyle="1" w:styleId="ListTable1Light-Accent4">
    <w:name w:val="List Table 1 Light - Accent 4"/>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FEFBF"/>
      </w:tcPr>
    </w:tblStylePr>
    <w:tblStylePr w:type="band1Horz">
      <w:tblPr/>
      <w:tcPr>
        <w:shd w:val="clear" w:color="FFFFFF" w:fill="FFEFBF"/>
      </w:tcPr>
    </w:tblStylePr>
  </w:style>
  <w:style w:type="table" w:customStyle="1" w:styleId="ListTable1Light-Accent5">
    <w:name w:val="List Table 1 Light - Accent 5"/>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5E5F4"/>
      </w:tcPr>
    </w:tblStylePr>
    <w:tblStylePr w:type="band1Horz">
      <w:tblPr/>
      <w:tcPr>
        <w:shd w:val="clear" w:color="FFFFFF" w:fill="D5E5F4"/>
      </w:tcPr>
    </w:tblStylePr>
  </w:style>
  <w:style w:type="table" w:customStyle="1" w:styleId="ListTable1Light-Accent6">
    <w:name w:val="List Table 1 Light - Accent 6"/>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AEBCF"/>
      </w:tcPr>
    </w:tblStylePr>
    <w:tblStylePr w:type="band1Horz">
      <w:tblPr/>
      <w:tcPr>
        <w:shd w:val="clear" w:color="FFFFFF" w:fill="DAEBCF"/>
      </w:tcPr>
    </w:tblStylePr>
  </w:style>
  <w:style w:type="table" w:customStyle="1" w:styleId="-210">
    <w:name w:val="Список-таблица 21"/>
    <w:uiPriority w:val="99"/>
    <w:rsid w:val="00A20F96"/>
    <w:rPr>
      <w:rFonts w:eastAsia="DejaVu Sans" w:cs="DejaVu Sans"/>
      <w:szCs w:val="24"/>
      <w:lang w:val="en-US" w:eastAsia="zh-CN" w:bidi="hi-I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BFBFBF"/>
      </w:tcPr>
    </w:tblStylePr>
    <w:tblStylePr w:type="band1Horz">
      <w:rPr>
        <w:rFonts w:ascii="Arial" w:hAnsi="Arial"/>
        <w:color w:val="404040"/>
        <w:sz w:val="22"/>
      </w:rPr>
      <w:tblPr/>
      <w:tcPr>
        <w:shd w:val="clear" w:color="FFFFFF" w:fill="BFBFBF"/>
      </w:tcPr>
    </w:tblStylePr>
  </w:style>
  <w:style w:type="table" w:customStyle="1" w:styleId="ListTable2-Accent1">
    <w:name w:val="List Table 2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95AFDD"/>
        <w:bottom w:val="single" w:sz="4" w:space="0" w:color="95AFDD"/>
        <w:insideH w:val="single" w:sz="4" w:space="0" w:color="95AFDD"/>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CFDBF0"/>
      </w:tcPr>
    </w:tblStylePr>
    <w:tblStylePr w:type="band1Horz">
      <w:rPr>
        <w:rFonts w:ascii="Arial" w:hAnsi="Arial"/>
        <w:color w:val="404040"/>
        <w:sz w:val="22"/>
      </w:rPr>
      <w:tblPr/>
      <w:tcPr>
        <w:shd w:val="clear" w:color="FFFFFF" w:fill="CFDBF0"/>
      </w:tcPr>
    </w:tblStylePr>
  </w:style>
  <w:style w:type="table" w:customStyle="1" w:styleId="ListTable2-Accent2">
    <w:name w:val="List Table 2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4B58A"/>
        <w:bottom w:val="single" w:sz="4" w:space="0" w:color="F4B58A"/>
        <w:insideH w:val="single" w:sz="4" w:space="0" w:color="F4B58A"/>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ADECB"/>
      </w:tcPr>
    </w:tblStylePr>
    <w:tblStylePr w:type="band1Horz">
      <w:rPr>
        <w:rFonts w:ascii="Arial" w:hAnsi="Arial"/>
        <w:color w:val="404040"/>
        <w:sz w:val="22"/>
      </w:rPr>
      <w:tblPr/>
      <w:tcPr>
        <w:shd w:val="clear" w:color="FFFFFF" w:fill="FADECB"/>
      </w:tcPr>
    </w:tblStylePr>
  </w:style>
  <w:style w:type="table" w:customStyle="1" w:styleId="ListTable2-Accent3">
    <w:name w:val="List Table 2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CCCCCC"/>
        <w:bottom w:val="single" w:sz="4" w:space="0" w:color="CCCCCC"/>
        <w:insideH w:val="single" w:sz="4" w:space="0" w:color="CCCCCC"/>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E8E8E8"/>
      </w:tcPr>
    </w:tblStylePr>
    <w:tblStylePr w:type="band1Horz">
      <w:rPr>
        <w:rFonts w:ascii="Arial" w:hAnsi="Arial"/>
        <w:color w:val="404040"/>
        <w:sz w:val="22"/>
      </w:rPr>
      <w:tblPr/>
      <w:tcPr>
        <w:shd w:val="clear" w:color="FFFFFF" w:fill="E8E8E8"/>
      </w:tcPr>
    </w:tblStylePr>
  </w:style>
  <w:style w:type="table" w:customStyle="1" w:styleId="ListTable2-Accent4">
    <w:name w:val="List Table 2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DB6F"/>
        <w:bottom w:val="single" w:sz="4" w:space="0" w:color="FFDB6F"/>
        <w:insideH w:val="single" w:sz="4" w:space="0" w:color="FFDB6F"/>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FEFBF"/>
      </w:tcPr>
    </w:tblStylePr>
    <w:tblStylePr w:type="band1Horz">
      <w:rPr>
        <w:rFonts w:ascii="Arial" w:hAnsi="Arial"/>
        <w:color w:val="404040"/>
        <w:sz w:val="22"/>
      </w:rPr>
      <w:tblPr/>
      <w:tcPr>
        <w:shd w:val="clear" w:color="FFFFFF" w:fill="FFEFBF"/>
      </w:tcPr>
    </w:tblStylePr>
  </w:style>
  <w:style w:type="table" w:customStyle="1" w:styleId="ListTable2-Accent5">
    <w:name w:val="List Table 2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A2C6E7"/>
        <w:bottom w:val="single" w:sz="4" w:space="0" w:color="A2C6E7"/>
        <w:insideH w:val="single" w:sz="4" w:space="0" w:color="A2C6E7"/>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5E5F4"/>
      </w:tcPr>
    </w:tblStylePr>
    <w:tblStylePr w:type="band1Horz">
      <w:rPr>
        <w:rFonts w:ascii="Arial" w:hAnsi="Arial"/>
        <w:color w:val="404040"/>
        <w:sz w:val="22"/>
      </w:rPr>
      <w:tblPr/>
      <w:tcPr>
        <w:shd w:val="clear" w:color="FFFFFF" w:fill="D5E5F4"/>
      </w:tcPr>
    </w:tblStylePr>
  </w:style>
  <w:style w:type="table" w:customStyle="1" w:styleId="ListTable2-Accent6">
    <w:name w:val="List Table 2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ADD394"/>
        <w:bottom w:val="single" w:sz="4" w:space="0" w:color="ADD394"/>
        <w:insideH w:val="single" w:sz="4" w:space="0" w:color="ADD394"/>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AEBCF"/>
      </w:tcPr>
    </w:tblStylePr>
    <w:tblStylePr w:type="band1Horz">
      <w:rPr>
        <w:rFonts w:ascii="Arial" w:hAnsi="Arial"/>
        <w:color w:val="404040"/>
        <w:sz w:val="22"/>
      </w:rPr>
      <w:tblPr/>
      <w:tcPr>
        <w:shd w:val="clear" w:color="FFFFFF" w:fill="DAEBCF"/>
      </w:tcPr>
    </w:tblStylePr>
  </w:style>
  <w:style w:type="table" w:customStyle="1" w:styleId="-310">
    <w:name w:val="Список-таблица 31"/>
    <w:uiPriority w:val="99"/>
    <w:rsid w:val="00A20F96"/>
    <w:rPr>
      <w:rFonts w:eastAsia="DejaVu Sans" w:cs="DejaVu Sans"/>
      <w:szCs w:val="24"/>
      <w:lang w:val="en-US" w:eastAsia="zh-CN" w:bidi="hi-I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tblStylePr w:type="firstRow">
      <w:rPr>
        <w:rFonts w:ascii="Arial" w:hAnsi="Arial"/>
        <w:b/>
        <w:color w:val="FFFFFF"/>
        <w:sz w:val="22"/>
      </w:rPr>
      <w:tblPr/>
      <w:tcPr>
        <w:shd w:val="clear" w:color="FFFFFF"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4472C4"/>
        <w:left w:val="single" w:sz="4" w:space="0" w:color="4472C4"/>
        <w:bottom w:val="single" w:sz="4" w:space="0" w:color="4472C4"/>
        <w:right w:val="single" w:sz="4" w:space="0" w:color="4472C4"/>
      </w:tblBorders>
      <w:tblCellMar>
        <w:top w:w="0" w:type="dxa"/>
        <w:left w:w="0" w:type="dxa"/>
        <w:bottom w:w="0" w:type="dxa"/>
        <w:right w:w="0" w:type="dxa"/>
      </w:tblCellMar>
    </w:tblPr>
    <w:tblStylePr w:type="firstRow">
      <w:rPr>
        <w:rFonts w:ascii="Arial" w:hAnsi="Arial"/>
        <w:b/>
        <w:color w:val="FFFFFF"/>
        <w:sz w:val="22"/>
      </w:rPr>
      <w:tblPr/>
      <w:tcPr>
        <w:shd w:val="clear" w:color="FFFFFF"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
    <w:name w:val="List Table 3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4B184"/>
        <w:left w:val="single" w:sz="4" w:space="0" w:color="F4B184"/>
        <w:bottom w:val="single" w:sz="4" w:space="0" w:color="F4B184"/>
        <w:right w:val="single" w:sz="4" w:space="0" w:color="F4B184"/>
      </w:tblBorders>
      <w:tblCellMar>
        <w:top w:w="0" w:type="dxa"/>
        <w:left w:w="0" w:type="dxa"/>
        <w:bottom w:w="0" w:type="dxa"/>
        <w:right w:w="0" w:type="dxa"/>
      </w:tblCellMar>
    </w:tblPr>
    <w:tblStylePr w:type="firstRow">
      <w:rPr>
        <w:rFonts w:ascii="Arial" w:hAnsi="Arial"/>
        <w:b/>
        <w:color w:val="FFFFFF"/>
        <w:sz w:val="22"/>
      </w:rPr>
      <w:tblPr/>
      <w:tcPr>
        <w:shd w:val="clear" w:color="FFFFFF" w:fill="F4B18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
    <w:name w:val="List Table 3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C9C9C9"/>
        <w:left w:val="single" w:sz="4" w:space="0" w:color="C9C9C9"/>
        <w:bottom w:val="single" w:sz="4" w:space="0" w:color="C9C9C9"/>
        <w:right w:val="single" w:sz="4" w:space="0" w:color="C9C9C9"/>
      </w:tblBorders>
      <w:tblCellMar>
        <w:top w:w="0" w:type="dxa"/>
        <w:left w:w="0" w:type="dxa"/>
        <w:bottom w:w="0" w:type="dxa"/>
        <w:right w:w="0" w:type="dxa"/>
      </w:tblCellMar>
    </w:tblPr>
    <w:tblStylePr w:type="firstRow">
      <w:rPr>
        <w:rFonts w:ascii="Arial" w:hAnsi="Arial"/>
        <w:b/>
        <w:color w:val="FFFFFF"/>
        <w:sz w:val="22"/>
      </w:rPr>
      <w:tblPr/>
      <w:tcPr>
        <w:shd w:val="clear" w:color="FFFFFF" w:fill="C9C9C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
    <w:name w:val="List Table 3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D865"/>
        <w:left w:val="single" w:sz="4" w:space="0" w:color="FFD865"/>
        <w:bottom w:val="single" w:sz="4" w:space="0" w:color="FFD865"/>
        <w:right w:val="single" w:sz="4" w:space="0" w:color="FFD865"/>
      </w:tblBorders>
      <w:tblCellMar>
        <w:top w:w="0" w:type="dxa"/>
        <w:left w:w="0" w:type="dxa"/>
        <w:bottom w:w="0" w:type="dxa"/>
        <w:right w:w="0" w:type="dxa"/>
      </w:tblCellMar>
    </w:tblPr>
    <w:tblStylePr w:type="firstRow">
      <w:rPr>
        <w:rFonts w:ascii="Arial" w:hAnsi="Arial"/>
        <w:b/>
        <w:color w:val="FFFFFF"/>
        <w:sz w:val="22"/>
      </w:rPr>
      <w:tblPr/>
      <w:tcPr>
        <w:shd w:val="clear" w:color="FFFFFF" w:fill="FFD86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
    <w:name w:val="List Table 3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9BC2E5"/>
        <w:left w:val="single" w:sz="4" w:space="0" w:color="9BC2E5"/>
        <w:bottom w:val="single" w:sz="4" w:space="0" w:color="9BC2E5"/>
        <w:right w:val="single" w:sz="4" w:space="0" w:color="9BC2E5"/>
      </w:tblBorders>
      <w:tblCellMar>
        <w:top w:w="0" w:type="dxa"/>
        <w:left w:w="0" w:type="dxa"/>
        <w:bottom w:w="0" w:type="dxa"/>
        <w:right w:w="0" w:type="dxa"/>
      </w:tblCellMar>
    </w:tblPr>
    <w:tblStylePr w:type="firstRow">
      <w:rPr>
        <w:rFonts w:ascii="Arial" w:hAnsi="Arial"/>
        <w:b/>
        <w:color w:val="FFFFFF"/>
        <w:sz w:val="22"/>
      </w:rPr>
      <w:tblPr/>
      <w:tcPr>
        <w:shd w:val="clear" w:color="FFFFFF" w:fill="9BC2E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
    <w:name w:val="List Table 3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A9D08E"/>
        <w:left w:val="single" w:sz="4" w:space="0" w:color="A9D08E"/>
        <w:bottom w:val="single" w:sz="4" w:space="0" w:color="A9D08E"/>
        <w:right w:val="single" w:sz="4" w:space="0" w:color="A9D08E"/>
      </w:tblBorders>
      <w:tblCellMar>
        <w:top w:w="0" w:type="dxa"/>
        <w:left w:w="0" w:type="dxa"/>
        <w:bottom w:w="0" w:type="dxa"/>
        <w:right w:w="0" w:type="dxa"/>
      </w:tblCellMar>
    </w:tblPr>
    <w:tblStylePr w:type="firstRow">
      <w:rPr>
        <w:rFonts w:ascii="Arial" w:hAnsi="Arial"/>
        <w:b/>
        <w:color w:val="FFFFFF"/>
        <w:sz w:val="22"/>
      </w:rPr>
      <w:tblPr/>
      <w:tcPr>
        <w:shd w:val="clear" w:color="FFFFFF" w:fill="A9D08E"/>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0">
    <w:name w:val="Список-таблица 41"/>
    <w:uiPriority w:val="99"/>
    <w:rsid w:val="00A20F96"/>
    <w:rPr>
      <w:rFonts w:eastAsia="DejaVu Sans" w:cs="DejaVu Sans"/>
      <w:szCs w:val="24"/>
      <w:lang w:val="en-US" w:eastAsia="zh-CN" w:bidi="hi-I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tblStylePr w:type="firstRow">
      <w:rPr>
        <w:rFonts w:ascii="Arial" w:hAnsi="Arial"/>
        <w:b/>
        <w:color w:val="FFFFFF"/>
        <w:sz w:val="22"/>
      </w:rPr>
      <w:tblPr/>
      <w:tcPr>
        <w:shd w:val="clear" w:color="FFFFFF"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BFBFBF"/>
      </w:tcPr>
    </w:tblStylePr>
    <w:tblStylePr w:type="band1Horz">
      <w:rPr>
        <w:rFonts w:ascii="Arial" w:hAnsi="Arial"/>
        <w:color w:val="404040"/>
        <w:sz w:val="22"/>
      </w:rPr>
      <w:tblPr/>
      <w:tcPr>
        <w:shd w:val="clear" w:color="FFFFFF" w:fill="BFBFBF"/>
      </w:tcPr>
    </w:tblStylePr>
  </w:style>
  <w:style w:type="table" w:customStyle="1" w:styleId="ListTable4-Accent1">
    <w:name w:val="List Table 4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95AFDD"/>
        <w:left w:val="single" w:sz="4" w:space="0" w:color="95AFDD"/>
        <w:bottom w:val="single" w:sz="4" w:space="0" w:color="95AFDD"/>
        <w:right w:val="single" w:sz="4" w:space="0" w:color="95AFDD"/>
        <w:insideH w:val="single" w:sz="4" w:space="0" w:color="95AFDD"/>
      </w:tblBorders>
      <w:tblCellMar>
        <w:top w:w="0" w:type="dxa"/>
        <w:left w:w="0" w:type="dxa"/>
        <w:bottom w:w="0" w:type="dxa"/>
        <w:right w:w="0" w:type="dxa"/>
      </w:tblCellMar>
    </w:tblPr>
    <w:tblStylePr w:type="firstRow">
      <w:rPr>
        <w:rFonts w:ascii="Arial" w:hAnsi="Arial"/>
        <w:b/>
        <w:color w:val="FFFFFF"/>
        <w:sz w:val="22"/>
      </w:rPr>
      <w:tblPr/>
      <w:tcPr>
        <w:shd w:val="clear" w:color="FFFFFF"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FDBF0"/>
      </w:tcPr>
    </w:tblStylePr>
    <w:tblStylePr w:type="band1Horz">
      <w:rPr>
        <w:rFonts w:ascii="Arial" w:hAnsi="Arial"/>
        <w:color w:val="404040"/>
        <w:sz w:val="22"/>
      </w:rPr>
      <w:tblPr/>
      <w:tcPr>
        <w:shd w:val="clear" w:color="FFFFFF" w:fill="CFDBF0"/>
      </w:tcPr>
    </w:tblStylePr>
  </w:style>
  <w:style w:type="table" w:customStyle="1" w:styleId="ListTable4-Accent2">
    <w:name w:val="List Table 4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4B58A"/>
        <w:left w:val="single" w:sz="4" w:space="0" w:color="F4B58A"/>
        <w:bottom w:val="single" w:sz="4" w:space="0" w:color="F4B58A"/>
        <w:right w:val="single" w:sz="4" w:space="0" w:color="F4B58A"/>
        <w:insideH w:val="single" w:sz="4" w:space="0" w:color="F4B58A"/>
      </w:tblBorders>
      <w:tblCellMar>
        <w:top w:w="0" w:type="dxa"/>
        <w:left w:w="0" w:type="dxa"/>
        <w:bottom w:w="0" w:type="dxa"/>
        <w:right w:w="0" w:type="dxa"/>
      </w:tblCellMar>
    </w:tblPr>
    <w:tblStylePr w:type="firstRow">
      <w:rPr>
        <w:rFonts w:ascii="Arial" w:hAnsi="Arial"/>
        <w:b/>
        <w:color w:val="FFFFFF"/>
        <w:sz w:val="22"/>
      </w:rPr>
      <w:tblPr/>
      <w:tcPr>
        <w:shd w:val="clear" w:color="FFFFFF" w:fill="ED7D3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ADECB"/>
      </w:tcPr>
    </w:tblStylePr>
    <w:tblStylePr w:type="band1Horz">
      <w:rPr>
        <w:rFonts w:ascii="Arial" w:hAnsi="Arial"/>
        <w:color w:val="404040"/>
        <w:sz w:val="22"/>
      </w:rPr>
      <w:tblPr/>
      <w:tcPr>
        <w:shd w:val="clear" w:color="FFFFFF" w:fill="FADECB"/>
      </w:tcPr>
    </w:tblStylePr>
  </w:style>
  <w:style w:type="table" w:customStyle="1" w:styleId="ListTable4-Accent3">
    <w:name w:val="List Table 4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CCCCCC"/>
        <w:left w:val="single" w:sz="4" w:space="0" w:color="CCCCCC"/>
        <w:bottom w:val="single" w:sz="4" w:space="0" w:color="CCCCCC"/>
        <w:right w:val="single" w:sz="4" w:space="0" w:color="CCCCCC"/>
        <w:insideH w:val="single" w:sz="4" w:space="0" w:color="CCCCCC"/>
      </w:tblBorders>
      <w:tblCellMar>
        <w:top w:w="0" w:type="dxa"/>
        <w:left w:w="0" w:type="dxa"/>
        <w:bottom w:w="0" w:type="dxa"/>
        <w:right w:w="0" w:type="dxa"/>
      </w:tblCellMar>
    </w:tblPr>
    <w:tblStylePr w:type="firstRow">
      <w:rPr>
        <w:rFonts w:ascii="Arial" w:hAnsi="Arial"/>
        <w:b/>
        <w:color w:val="FFFFFF"/>
        <w:sz w:val="22"/>
      </w:rPr>
      <w:tblPr/>
      <w:tcPr>
        <w:shd w:val="clear" w:color="FFFFFF" w:fill="A5A5A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8E8E8"/>
      </w:tcPr>
    </w:tblStylePr>
    <w:tblStylePr w:type="band1Horz">
      <w:rPr>
        <w:rFonts w:ascii="Arial" w:hAnsi="Arial"/>
        <w:color w:val="404040"/>
        <w:sz w:val="22"/>
      </w:rPr>
      <w:tblPr/>
      <w:tcPr>
        <w:shd w:val="clear" w:color="FFFFFF" w:fill="E8E8E8"/>
      </w:tcPr>
    </w:tblStylePr>
  </w:style>
  <w:style w:type="table" w:customStyle="1" w:styleId="ListTable4-Accent4">
    <w:name w:val="List Table 4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DB6F"/>
        <w:left w:val="single" w:sz="4" w:space="0" w:color="FFDB6F"/>
        <w:bottom w:val="single" w:sz="4" w:space="0" w:color="FFDB6F"/>
        <w:right w:val="single" w:sz="4" w:space="0" w:color="FFDB6F"/>
        <w:insideH w:val="single" w:sz="4" w:space="0" w:color="FFDB6F"/>
      </w:tblBorders>
      <w:tblCellMar>
        <w:top w:w="0" w:type="dxa"/>
        <w:left w:w="0" w:type="dxa"/>
        <w:bottom w:w="0" w:type="dxa"/>
        <w:right w:w="0" w:type="dxa"/>
      </w:tblCellMar>
    </w:tblPr>
    <w:tblStylePr w:type="firstRow">
      <w:rPr>
        <w:rFonts w:ascii="Arial" w:hAnsi="Arial"/>
        <w:b/>
        <w:color w:val="FFFFFF"/>
        <w:sz w:val="22"/>
      </w:rPr>
      <w:tblPr/>
      <w:tcPr>
        <w:shd w:val="clear" w:color="FFFFFF" w:fill="FFC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FEFBF"/>
      </w:tcPr>
    </w:tblStylePr>
    <w:tblStylePr w:type="band1Horz">
      <w:rPr>
        <w:rFonts w:ascii="Arial" w:hAnsi="Arial"/>
        <w:color w:val="404040"/>
        <w:sz w:val="22"/>
      </w:rPr>
      <w:tblPr/>
      <w:tcPr>
        <w:shd w:val="clear" w:color="FFFFFF" w:fill="FFEFBF"/>
      </w:tcPr>
    </w:tblStylePr>
  </w:style>
  <w:style w:type="table" w:customStyle="1" w:styleId="ListTable4-Accent5">
    <w:name w:val="List Table 4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A2C6E7"/>
        <w:left w:val="single" w:sz="4" w:space="0" w:color="A2C6E7"/>
        <w:bottom w:val="single" w:sz="4" w:space="0" w:color="A2C6E7"/>
        <w:right w:val="single" w:sz="4" w:space="0" w:color="A2C6E7"/>
        <w:insideH w:val="single" w:sz="4" w:space="0" w:color="A2C6E7"/>
      </w:tblBorders>
      <w:tblCellMar>
        <w:top w:w="0" w:type="dxa"/>
        <w:left w:w="0" w:type="dxa"/>
        <w:bottom w:w="0" w:type="dxa"/>
        <w:right w:w="0" w:type="dxa"/>
      </w:tblCellMar>
    </w:tblPr>
    <w:tblStylePr w:type="firstRow">
      <w:rPr>
        <w:rFonts w:ascii="Arial" w:hAnsi="Arial"/>
        <w:b/>
        <w:color w:val="FFFFFF"/>
        <w:sz w:val="22"/>
      </w:rPr>
      <w:tblPr/>
      <w:tcPr>
        <w:shd w:val="clear" w:color="FFFFFF"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5E5F4"/>
      </w:tcPr>
    </w:tblStylePr>
    <w:tblStylePr w:type="band1Horz">
      <w:rPr>
        <w:rFonts w:ascii="Arial" w:hAnsi="Arial"/>
        <w:color w:val="404040"/>
        <w:sz w:val="22"/>
      </w:rPr>
      <w:tblPr/>
      <w:tcPr>
        <w:shd w:val="clear" w:color="FFFFFF" w:fill="D5E5F4"/>
      </w:tcPr>
    </w:tblStylePr>
  </w:style>
  <w:style w:type="table" w:customStyle="1" w:styleId="ListTable4-Accent6">
    <w:name w:val="List Table 4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ADD394"/>
        <w:left w:val="single" w:sz="4" w:space="0" w:color="ADD394"/>
        <w:bottom w:val="single" w:sz="4" w:space="0" w:color="ADD394"/>
        <w:right w:val="single" w:sz="4" w:space="0" w:color="ADD394"/>
        <w:insideH w:val="single" w:sz="4" w:space="0" w:color="ADD394"/>
      </w:tblBorders>
      <w:tblCellMar>
        <w:top w:w="0" w:type="dxa"/>
        <w:left w:w="0" w:type="dxa"/>
        <w:bottom w:w="0" w:type="dxa"/>
        <w:right w:w="0" w:type="dxa"/>
      </w:tblCellMar>
    </w:tblPr>
    <w:tblStylePr w:type="firstRow">
      <w:rPr>
        <w:rFonts w:ascii="Arial" w:hAnsi="Arial"/>
        <w:b/>
        <w:color w:val="FFFFFF"/>
        <w:sz w:val="22"/>
      </w:rPr>
      <w:tblPr/>
      <w:tcPr>
        <w:shd w:val="clear" w:color="FFFFFF" w:fill="70AD4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BCF"/>
      </w:tcPr>
    </w:tblStylePr>
    <w:tblStylePr w:type="band1Horz">
      <w:rPr>
        <w:rFonts w:ascii="Arial" w:hAnsi="Arial"/>
        <w:color w:val="404040"/>
        <w:sz w:val="22"/>
      </w:rPr>
      <w:tblPr/>
      <w:tcPr>
        <w:shd w:val="clear" w:color="FFFFFF" w:fill="DAEBCF"/>
      </w:tcPr>
    </w:tblStylePr>
  </w:style>
  <w:style w:type="table" w:customStyle="1" w:styleId="-510">
    <w:name w:val="Список-таблица 5 темная1"/>
    <w:uiPriority w:val="99"/>
    <w:rsid w:val="00A20F96"/>
    <w:rPr>
      <w:rFonts w:eastAsia="DejaVu Sans" w:cs="DejaVu Sans"/>
      <w:szCs w:val="24"/>
      <w:lang w:val="en-US" w:eastAsia="zh-CN" w:bidi="hi-I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FFFFFF" w:fill="7F7F7F"/>
      <w:tblCellMar>
        <w:top w:w="0" w:type="dxa"/>
        <w:left w:w="0" w:type="dxa"/>
        <w:bottom w:w="0" w:type="dxa"/>
        <w:right w:w="0" w:type="dxa"/>
      </w:tblCellMar>
    </w:tblPr>
    <w:tblStylePr w:type="firstRow">
      <w:rPr>
        <w:rFonts w:ascii="Arial" w:hAnsi="Arial"/>
        <w:b/>
        <w:color w:val="FFFFFF"/>
        <w:sz w:val="22"/>
      </w:rPr>
      <w:tblPr/>
      <w:tcPr>
        <w:tcBorders>
          <w:top w:val="single" w:sz="32" w:space="0" w:color="7F7F7F"/>
          <w:bottom w:val="single" w:sz="12" w:space="0" w:color="FFFFFF"/>
        </w:tcBorders>
        <w:shd w:val="clear" w:color="FFFFF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FFFFF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7F7F7F"/>
      </w:tcPr>
    </w:tblStylePr>
    <w:tblStylePr w:type="band2Horz">
      <w:tblPr/>
      <w:tcPr>
        <w:tcBorders>
          <w:top w:val="single" w:sz="4" w:space="0" w:color="FFFFFF"/>
          <w:bottom w:val="single" w:sz="4" w:space="0" w:color="FFFFFF"/>
        </w:tcBorders>
        <w:shd w:val="clear" w:color="FFFFFF" w:fill="7F7F7F"/>
      </w:tcPr>
    </w:tblStylePr>
  </w:style>
  <w:style w:type="table" w:customStyle="1" w:styleId="ListTable5Dark-Accent1">
    <w:name w:val="List Table 5 Dark - Accent 1"/>
    <w:uiPriority w:val="99"/>
    <w:rsid w:val="00A20F96"/>
    <w:rPr>
      <w:rFonts w:eastAsia="DejaVu Sans" w:cs="DejaVu Sans"/>
      <w:szCs w:val="24"/>
      <w:lang w:val="en-US" w:eastAsia="zh-CN" w:bidi="hi-IN"/>
    </w:rPr>
    <w:tblPr>
      <w:tblStyleRowBandSize w:val="1"/>
      <w:tblStyleColBandSize w:val="1"/>
      <w:tblInd w:w="0" w:type="dxa"/>
      <w:tblBorders>
        <w:top w:val="single" w:sz="32" w:space="0" w:color="4472C4"/>
        <w:left w:val="single" w:sz="32" w:space="0" w:color="4472C4"/>
        <w:bottom w:val="single" w:sz="32" w:space="0" w:color="4472C4"/>
        <w:right w:val="single" w:sz="32" w:space="0" w:color="4472C4"/>
      </w:tblBorders>
      <w:shd w:val="clear" w:color="FFFFFF" w:fill="4472C4"/>
      <w:tblCellMar>
        <w:top w:w="0" w:type="dxa"/>
        <w:left w:w="0" w:type="dxa"/>
        <w:bottom w:w="0" w:type="dxa"/>
        <w:right w:w="0" w:type="dxa"/>
      </w:tblCellMar>
    </w:tblPr>
    <w:tblStylePr w:type="firstRow">
      <w:rPr>
        <w:rFonts w:ascii="Arial" w:hAnsi="Arial"/>
        <w:b/>
        <w:color w:val="FFFFFF"/>
        <w:sz w:val="22"/>
      </w:rPr>
      <w:tblPr/>
      <w:tcPr>
        <w:tcBorders>
          <w:top w:val="single" w:sz="32" w:space="0" w:color="4472C4"/>
          <w:bottom w:val="single" w:sz="12" w:space="0" w:color="FFFFFF"/>
        </w:tcBorders>
        <w:shd w:val="clear" w:color="FFFFFF" w:fill="4472C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FFFFFF" w:fill="4472C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4472C4"/>
      </w:tcPr>
    </w:tblStylePr>
    <w:tblStylePr w:type="band2Horz">
      <w:tblPr/>
      <w:tcPr>
        <w:tcBorders>
          <w:top w:val="single" w:sz="4" w:space="0" w:color="FFFFFF"/>
          <w:bottom w:val="single" w:sz="4" w:space="0" w:color="FFFFFF"/>
        </w:tcBorders>
        <w:shd w:val="clear" w:color="FFFFFF" w:fill="4472C4"/>
      </w:tcPr>
    </w:tblStylePr>
  </w:style>
  <w:style w:type="table" w:customStyle="1" w:styleId="ListTable5Dark-Accent2">
    <w:name w:val="List Table 5 Dark - Accent 2"/>
    <w:uiPriority w:val="99"/>
    <w:rsid w:val="00A20F96"/>
    <w:rPr>
      <w:rFonts w:eastAsia="DejaVu Sans" w:cs="DejaVu Sans"/>
      <w:szCs w:val="24"/>
      <w:lang w:val="en-US" w:eastAsia="zh-CN" w:bidi="hi-IN"/>
    </w:rPr>
    <w:tblPr>
      <w:tblStyleRowBandSize w:val="1"/>
      <w:tblStyleColBandSize w:val="1"/>
      <w:tblInd w:w="0" w:type="dxa"/>
      <w:tblBorders>
        <w:top w:val="single" w:sz="32" w:space="0" w:color="F4B184"/>
        <w:left w:val="single" w:sz="32" w:space="0" w:color="F4B184"/>
        <w:bottom w:val="single" w:sz="32" w:space="0" w:color="F4B184"/>
        <w:right w:val="single" w:sz="32" w:space="0" w:color="F4B184"/>
      </w:tblBorders>
      <w:shd w:val="clear" w:color="FFFFFF" w:fill="F4B184"/>
      <w:tblCellMar>
        <w:top w:w="0" w:type="dxa"/>
        <w:left w:w="0" w:type="dxa"/>
        <w:bottom w:w="0" w:type="dxa"/>
        <w:right w:w="0" w:type="dxa"/>
      </w:tblCellMar>
    </w:tblPr>
    <w:tblStylePr w:type="firstRow">
      <w:rPr>
        <w:rFonts w:ascii="Arial" w:hAnsi="Arial"/>
        <w:b/>
        <w:color w:val="FFFFFF"/>
        <w:sz w:val="22"/>
      </w:rPr>
      <w:tblPr/>
      <w:tcPr>
        <w:tcBorders>
          <w:top w:val="single" w:sz="32" w:space="0" w:color="F4B184"/>
          <w:bottom w:val="single" w:sz="12" w:space="0" w:color="FFFFFF"/>
        </w:tcBorders>
        <w:shd w:val="clear" w:color="FFFFFF" w:fill="F4B18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FFFFF" w:fill="F4B18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F4B184"/>
      </w:tcPr>
    </w:tblStylePr>
    <w:tblStylePr w:type="band2Horz">
      <w:tblPr/>
      <w:tcPr>
        <w:tcBorders>
          <w:top w:val="single" w:sz="4" w:space="0" w:color="FFFFFF"/>
          <w:bottom w:val="single" w:sz="4" w:space="0" w:color="FFFFFF"/>
        </w:tcBorders>
        <w:shd w:val="clear" w:color="FFFFFF" w:fill="F4B184"/>
      </w:tcPr>
    </w:tblStylePr>
  </w:style>
  <w:style w:type="table" w:customStyle="1" w:styleId="ListTable5Dark-Accent3">
    <w:name w:val="List Table 5 Dark - Accent 3"/>
    <w:uiPriority w:val="99"/>
    <w:rsid w:val="00A20F96"/>
    <w:rPr>
      <w:rFonts w:eastAsia="DejaVu Sans" w:cs="DejaVu Sans"/>
      <w:szCs w:val="24"/>
      <w:lang w:val="en-US" w:eastAsia="zh-CN" w:bidi="hi-IN"/>
    </w:rPr>
    <w:tblPr>
      <w:tblStyleRowBandSize w:val="1"/>
      <w:tblStyleColBandSize w:val="1"/>
      <w:tblInd w:w="0" w:type="dxa"/>
      <w:tblBorders>
        <w:top w:val="single" w:sz="32" w:space="0" w:color="C9C9C9"/>
        <w:left w:val="single" w:sz="32" w:space="0" w:color="C9C9C9"/>
        <w:bottom w:val="single" w:sz="32" w:space="0" w:color="C9C9C9"/>
        <w:right w:val="single" w:sz="32" w:space="0" w:color="C9C9C9"/>
      </w:tblBorders>
      <w:shd w:val="clear" w:color="FFFFFF" w:fill="C9C9C9"/>
      <w:tblCellMar>
        <w:top w:w="0" w:type="dxa"/>
        <w:left w:w="0" w:type="dxa"/>
        <w:bottom w:w="0" w:type="dxa"/>
        <w:right w:w="0" w:type="dxa"/>
      </w:tblCellMar>
    </w:tblPr>
    <w:tblStylePr w:type="firstRow">
      <w:rPr>
        <w:rFonts w:ascii="Arial" w:hAnsi="Arial"/>
        <w:b/>
        <w:color w:val="FFFFFF"/>
        <w:sz w:val="22"/>
      </w:rPr>
      <w:tblPr/>
      <w:tcPr>
        <w:tcBorders>
          <w:top w:val="single" w:sz="32" w:space="0" w:color="C9C9C9"/>
          <w:bottom w:val="single" w:sz="12" w:space="0" w:color="FFFFFF"/>
        </w:tcBorders>
        <w:shd w:val="clear" w:color="FFFFFF" w:fill="C9C9C9"/>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FFFFFF" w:fill="C9C9C9"/>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C9C9C9"/>
      </w:tcPr>
    </w:tblStylePr>
    <w:tblStylePr w:type="band2Horz">
      <w:tblPr/>
      <w:tcPr>
        <w:tcBorders>
          <w:top w:val="single" w:sz="4" w:space="0" w:color="FFFFFF"/>
          <w:bottom w:val="single" w:sz="4" w:space="0" w:color="FFFFFF"/>
        </w:tcBorders>
        <w:shd w:val="clear" w:color="FFFFFF" w:fill="C9C9C9"/>
      </w:tcPr>
    </w:tblStylePr>
  </w:style>
  <w:style w:type="table" w:customStyle="1" w:styleId="ListTable5Dark-Accent4">
    <w:name w:val="List Table 5 Dark - Accent 4"/>
    <w:uiPriority w:val="99"/>
    <w:rsid w:val="00A20F96"/>
    <w:rPr>
      <w:rFonts w:eastAsia="DejaVu Sans" w:cs="DejaVu Sans"/>
      <w:szCs w:val="24"/>
      <w:lang w:val="en-US" w:eastAsia="zh-CN" w:bidi="hi-IN"/>
    </w:rPr>
    <w:tblPr>
      <w:tblStyleRowBandSize w:val="1"/>
      <w:tblStyleColBandSize w:val="1"/>
      <w:tblInd w:w="0" w:type="dxa"/>
      <w:tblBorders>
        <w:top w:val="single" w:sz="32" w:space="0" w:color="FFD865"/>
        <w:left w:val="single" w:sz="32" w:space="0" w:color="FFD865"/>
        <w:bottom w:val="single" w:sz="32" w:space="0" w:color="FFD865"/>
        <w:right w:val="single" w:sz="32" w:space="0" w:color="FFD865"/>
      </w:tblBorders>
      <w:shd w:val="clear" w:color="FFFFFF" w:fill="FFD865"/>
      <w:tblCellMar>
        <w:top w:w="0" w:type="dxa"/>
        <w:left w:w="0" w:type="dxa"/>
        <w:bottom w:w="0" w:type="dxa"/>
        <w:right w:w="0" w:type="dxa"/>
      </w:tblCellMar>
    </w:tblPr>
    <w:tblStylePr w:type="firstRow">
      <w:rPr>
        <w:rFonts w:ascii="Arial" w:hAnsi="Arial"/>
        <w:b/>
        <w:color w:val="FFFFFF"/>
        <w:sz w:val="22"/>
      </w:rPr>
      <w:tblPr/>
      <w:tcPr>
        <w:tcBorders>
          <w:top w:val="single" w:sz="32" w:space="0" w:color="FFD865"/>
          <w:bottom w:val="single" w:sz="12" w:space="0" w:color="FFFFFF"/>
        </w:tcBorders>
        <w:shd w:val="clear" w:color="FFFFFF" w:fill="FFD86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FFFF" w:fill="FFD86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FFD865"/>
      </w:tcPr>
    </w:tblStylePr>
    <w:tblStylePr w:type="band2Horz">
      <w:tblPr/>
      <w:tcPr>
        <w:tcBorders>
          <w:top w:val="single" w:sz="4" w:space="0" w:color="FFFFFF"/>
          <w:bottom w:val="single" w:sz="4" w:space="0" w:color="FFFFFF"/>
        </w:tcBorders>
        <w:shd w:val="clear" w:color="FFFFFF" w:fill="FFD865"/>
      </w:tcPr>
    </w:tblStylePr>
  </w:style>
  <w:style w:type="table" w:customStyle="1" w:styleId="ListTable5Dark-Accent5">
    <w:name w:val="List Table 5 Dark - Accent 5"/>
    <w:uiPriority w:val="99"/>
    <w:rsid w:val="00A20F96"/>
    <w:rPr>
      <w:rFonts w:eastAsia="DejaVu Sans" w:cs="DejaVu Sans"/>
      <w:szCs w:val="24"/>
      <w:lang w:val="en-US" w:eastAsia="zh-CN" w:bidi="hi-IN"/>
    </w:rPr>
    <w:tblPr>
      <w:tblStyleRowBandSize w:val="1"/>
      <w:tblStyleColBandSize w:val="1"/>
      <w:tblInd w:w="0" w:type="dxa"/>
      <w:tblBorders>
        <w:top w:val="single" w:sz="32" w:space="0" w:color="9BC2E5"/>
        <w:left w:val="single" w:sz="32" w:space="0" w:color="9BC2E5"/>
        <w:bottom w:val="single" w:sz="32" w:space="0" w:color="9BC2E5"/>
        <w:right w:val="single" w:sz="32" w:space="0" w:color="9BC2E5"/>
      </w:tblBorders>
      <w:shd w:val="clear" w:color="FFFFFF" w:fill="9BC2E5"/>
      <w:tblCellMar>
        <w:top w:w="0" w:type="dxa"/>
        <w:left w:w="0" w:type="dxa"/>
        <w:bottom w:w="0" w:type="dxa"/>
        <w:right w:w="0" w:type="dxa"/>
      </w:tblCellMar>
    </w:tblPr>
    <w:tblStylePr w:type="firstRow">
      <w:rPr>
        <w:rFonts w:ascii="Arial" w:hAnsi="Arial"/>
        <w:b/>
        <w:color w:val="FFFFFF"/>
        <w:sz w:val="22"/>
      </w:rPr>
      <w:tblPr/>
      <w:tcPr>
        <w:tcBorders>
          <w:top w:val="single" w:sz="32" w:space="0" w:color="9BC2E5"/>
          <w:bottom w:val="single" w:sz="12" w:space="0" w:color="FFFFFF"/>
        </w:tcBorders>
        <w:shd w:val="clear" w:color="FFFFFF" w:fill="9BC2E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FFFFFF" w:fill="9BC2E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9BC2E5"/>
      </w:tcPr>
    </w:tblStylePr>
    <w:tblStylePr w:type="band2Horz">
      <w:tblPr/>
      <w:tcPr>
        <w:tcBorders>
          <w:top w:val="single" w:sz="4" w:space="0" w:color="FFFFFF"/>
          <w:bottom w:val="single" w:sz="4" w:space="0" w:color="FFFFFF"/>
        </w:tcBorders>
        <w:shd w:val="clear" w:color="FFFFFF" w:fill="9BC2E5"/>
      </w:tcPr>
    </w:tblStylePr>
  </w:style>
  <w:style w:type="table" w:customStyle="1" w:styleId="ListTable5Dark-Accent6">
    <w:name w:val="List Table 5 Dark - Accent 6"/>
    <w:uiPriority w:val="99"/>
    <w:rsid w:val="00A20F96"/>
    <w:rPr>
      <w:rFonts w:eastAsia="DejaVu Sans" w:cs="DejaVu Sans"/>
      <w:szCs w:val="24"/>
      <w:lang w:val="en-US" w:eastAsia="zh-CN" w:bidi="hi-IN"/>
    </w:rPr>
    <w:tblPr>
      <w:tblStyleRowBandSize w:val="1"/>
      <w:tblStyleColBandSize w:val="1"/>
      <w:tblInd w:w="0" w:type="dxa"/>
      <w:tblBorders>
        <w:top w:val="single" w:sz="32" w:space="0" w:color="A9D08E"/>
        <w:left w:val="single" w:sz="32" w:space="0" w:color="A9D08E"/>
        <w:bottom w:val="single" w:sz="32" w:space="0" w:color="A9D08E"/>
        <w:right w:val="single" w:sz="32" w:space="0" w:color="A9D08E"/>
      </w:tblBorders>
      <w:shd w:val="clear" w:color="FFFFFF" w:fill="A9D08E"/>
      <w:tblCellMar>
        <w:top w:w="0" w:type="dxa"/>
        <w:left w:w="0" w:type="dxa"/>
        <w:bottom w:w="0" w:type="dxa"/>
        <w:right w:w="0" w:type="dxa"/>
      </w:tblCellMar>
    </w:tblPr>
    <w:tblStylePr w:type="firstRow">
      <w:rPr>
        <w:rFonts w:ascii="Arial" w:hAnsi="Arial"/>
        <w:b/>
        <w:color w:val="FFFFFF"/>
        <w:sz w:val="22"/>
      </w:rPr>
      <w:tblPr/>
      <w:tcPr>
        <w:tcBorders>
          <w:top w:val="single" w:sz="32" w:space="0" w:color="A9D08E"/>
          <w:bottom w:val="single" w:sz="12" w:space="0" w:color="FFFFFF"/>
        </w:tcBorders>
        <w:shd w:val="clear" w:color="FFFFFF" w:fill="A9D08E"/>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FFFFFF" w:fill="A9D08E"/>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A9D08E"/>
      </w:tcPr>
    </w:tblStylePr>
    <w:tblStylePr w:type="band2Horz">
      <w:tblPr/>
      <w:tcPr>
        <w:tcBorders>
          <w:top w:val="single" w:sz="4" w:space="0" w:color="FFFFFF"/>
          <w:bottom w:val="single" w:sz="4" w:space="0" w:color="FFFFFF"/>
        </w:tcBorders>
        <w:shd w:val="clear" w:color="FFFFFF" w:fill="A9D08E"/>
      </w:tcPr>
    </w:tblStylePr>
  </w:style>
  <w:style w:type="table" w:customStyle="1" w:styleId="-610">
    <w:name w:val="Список-таблица 6 цветная1"/>
    <w:uiPriority w:val="99"/>
    <w:rsid w:val="00A20F96"/>
    <w:rPr>
      <w:rFonts w:eastAsia="DejaVu Sans" w:cs="DejaVu Sans"/>
      <w:szCs w:val="24"/>
      <w:lang w:val="en-US" w:eastAsia="zh-CN" w:bidi="hi-I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FFFFFF" w:fill="BFBFBF"/>
      </w:tcPr>
    </w:tblStylePr>
    <w:tblStylePr w:type="band1Horz">
      <w:rPr>
        <w:rFonts w:ascii="Arial" w:hAnsi="Arial"/>
        <w:color w:val="000000"/>
        <w:sz w:val="22"/>
      </w:rPr>
      <w:tblPr/>
      <w:tcPr>
        <w:shd w:val="clear" w:color="FFFFFF" w:fill="BFBFBF"/>
      </w:tcPr>
    </w:tblStylePr>
    <w:tblStylePr w:type="band2Horz">
      <w:rPr>
        <w:rFonts w:ascii="Arial" w:hAnsi="Arial"/>
        <w:color w:val="000000"/>
        <w:sz w:val="22"/>
      </w:rPr>
    </w:tblStylePr>
  </w:style>
  <w:style w:type="table" w:customStyle="1" w:styleId="ListTable6Colorful-Accent1">
    <w:name w:val="List Table 6 Colorful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4472C4"/>
        <w:bottom w:val="single" w:sz="4" w:space="0" w:color="4472C4"/>
      </w:tblBorders>
      <w:tblCellMar>
        <w:top w:w="0" w:type="dxa"/>
        <w:left w:w="0" w:type="dxa"/>
        <w:bottom w:w="0" w:type="dxa"/>
        <w:right w:w="0" w:type="dxa"/>
      </w:tblCellMar>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FFFFFF" w:fill="CFDBF0"/>
      </w:tcPr>
    </w:tblStylePr>
    <w:tblStylePr w:type="band1Horz">
      <w:rPr>
        <w:rFonts w:ascii="Arial" w:hAnsi="Arial"/>
        <w:color w:val="254175"/>
        <w:sz w:val="22"/>
      </w:rPr>
      <w:tblPr/>
      <w:tcPr>
        <w:shd w:val="clear" w:color="FFFFFF" w:fill="CFDBF0"/>
      </w:tcPr>
    </w:tblStylePr>
    <w:tblStylePr w:type="band2Horz">
      <w:rPr>
        <w:rFonts w:ascii="Arial" w:hAnsi="Arial"/>
        <w:color w:val="254175"/>
        <w:sz w:val="22"/>
      </w:rPr>
    </w:tblStylePr>
  </w:style>
  <w:style w:type="table" w:customStyle="1" w:styleId="ListTable6Colorful-Accent2">
    <w:name w:val="List Table 6 Colorful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4B184"/>
        <w:bottom w:val="single" w:sz="4" w:space="0" w:color="F4B184"/>
      </w:tblBorders>
      <w:tblCellMar>
        <w:top w:w="0" w:type="dxa"/>
        <w:left w:w="0" w:type="dxa"/>
        <w:bottom w:w="0" w:type="dxa"/>
        <w:right w:w="0" w:type="dxa"/>
      </w:tblCellMar>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FFFFF" w:fill="FADECB"/>
      </w:tcPr>
    </w:tblStylePr>
    <w:tblStylePr w:type="band1Horz">
      <w:rPr>
        <w:rFonts w:ascii="Arial" w:hAnsi="Arial"/>
        <w:color w:val="F4B184"/>
        <w:sz w:val="22"/>
      </w:rPr>
      <w:tblPr/>
      <w:tcPr>
        <w:shd w:val="clear" w:color="FFFFFF" w:fill="FADECB"/>
      </w:tcPr>
    </w:tblStylePr>
    <w:tblStylePr w:type="band2Horz">
      <w:rPr>
        <w:rFonts w:ascii="Arial" w:hAnsi="Arial"/>
        <w:color w:val="F4B184"/>
        <w:sz w:val="22"/>
      </w:rPr>
    </w:tblStylePr>
  </w:style>
  <w:style w:type="table" w:customStyle="1" w:styleId="ListTable6Colorful-Accent3">
    <w:name w:val="List Table 6 Colorful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C9C9C9"/>
        <w:bottom w:val="single" w:sz="4" w:space="0" w:color="C9C9C9"/>
      </w:tblBorders>
      <w:tblCellMar>
        <w:top w:w="0" w:type="dxa"/>
        <w:left w:w="0" w:type="dxa"/>
        <w:bottom w:w="0" w:type="dxa"/>
        <w:right w:w="0" w:type="dxa"/>
      </w:tblCellMar>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FFFFFF" w:fill="E8E8E8"/>
      </w:tcPr>
    </w:tblStylePr>
    <w:tblStylePr w:type="band1Horz">
      <w:rPr>
        <w:rFonts w:ascii="Arial" w:hAnsi="Arial"/>
        <w:color w:val="C9C9C9"/>
        <w:sz w:val="22"/>
      </w:rPr>
      <w:tblPr/>
      <w:tcPr>
        <w:shd w:val="clear" w:color="FFFFFF" w:fill="E8E8E8"/>
      </w:tcPr>
    </w:tblStylePr>
    <w:tblStylePr w:type="band2Horz">
      <w:rPr>
        <w:rFonts w:ascii="Arial" w:hAnsi="Arial"/>
        <w:color w:val="C9C9C9"/>
        <w:sz w:val="22"/>
      </w:rPr>
    </w:tblStylePr>
  </w:style>
  <w:style w:type="table" w:customStyle="1" w:styleId="ListTable6Colorful-Accent4">
    <w:name w:val="List Table 6 Colorful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D865"/>
        <w:bottom w:val="single" w:sz="4" w:space="0" w:color="FFD865"/>
      </w:tblBorders>
      <w:tblCellMar>
        <w:top w:w="0" w:type="dxa"/>
        <w:left w:w="0" w:type="dxa"/>
        <w:bottom w:w="0" w:type="dxa"/>
        <w:right w:w="0" w:type="dxa"/>
      </w:tblCellMar>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FFFF" w:fill="FFEFBF"/>
      </w:tcPr>
    </w:tblStylePr>
    <w:tblStylePr w:type="band1Horz">
      <w:rPr>
        <w:rFonts w:ascii="Arial" w:hAnsi="Arial"/>
        <w:color w:val="FFD865"/>
        <w:sz w:val="22"/>
      </w:rPr>
      <w:tblPr/>
      <w:tcPr>
        <w:shd w:val="clear" w:color="FFFFFF" w:fill="FFEFBF"/>
      </w:tcPr>
    </w:tblStylePr>
    <w:tblStylePr w:type="band2Horz">
      <w:rPr>
        <w:rFonts w:ascii="Arial" w:hAnsi="Arial"/>
        <w:color w:val="FFD865"/>
        <w:sz w:val="22"/>
      </w:rPr>
    </w:tblStylePr>
  </w:style>
  <w:style w:type="table" w:customStyle="1" w:styleId="ListTable6Colorful-Accent5">
    <w:name w:val="List Table 6 Colorful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9BC2E5"/>
        <w:bottom w:val="single" w:sz="4" w:space="0" w:color="9BC2E5"/>
      </w:tblBorders>
      <w:tblCellMar>
        <w:top w:w="0" w:type="dxa"/>
        <w:left w:w="0" w:type="dxa"/>
        <w:bottom w:w="0" w:type="dxa"/>
        <w:right w:w="0" w:type="dxa"/>
      </w:tblCellMar>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FFFFFF" w:fill="D5E5F4"/>
      </w:tcPr>
    </w:tblStylePr>
    <w:tblStylePr w:type="band1Horz">
      <w:rPr>
        <w:rFonts w:ascii="Arial" w:hAnsi="Arial"/>
        <w:color w:val="9BC2E5"/>
        <w:sz w:val="22"/>
      </w:rPr>
      <w:tblPr/>
      <w:tcPr>
        <w:shd w:val="clear" w:color="FFFFFF" w:fill="D5E5F4"/>
      </w:tcPr>
    </w:tblStylePr>
    <w:tblStylePr w:type="band2Horz">
      <w:rPr>
        <w:rFonts w:ascii="Arial" w:hAnsi="Arial"/>
        <w:color w:val="9BC2E5"/>
        <w:sz w:val="22"/>
      </w:rPr>
    </w:tblStylePr>
  </w:style>
  <w:style w:type="table" w:customStyle="1" w:styleId="ListTable6Colorful-Accent6">
    <w:name w:val="List Table 6 Colorful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A9D08E"/>
        <w:bottom w:val="single" w:sz="4" w:space="0" w:color="A9D08E"/>
      </w:tblBorders>
      <w:tblCellMar>
        <w:top w:w="0" w:type="dxa"/>
        <w:left w:w="0" w:type="dxa"/>
        <w:bottom w:w="0" w:type="dxa"/>
        <w:right w:w="0" w:type="dxa"/>
      </w:tblCellMar>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FFFFFF" w:fill="DAEBCF"/>
      </w:tcPr>
    </w:tblStylePr>
    <w:tblStylePr w:type="band1Horz">
      <w:rPr>
        <w:rFonts w:ascii="Arial" w:hAnsi="Arial"/>
        <w:color w:val="A9D08E"/>
        <w:sz w:val="22"/>
      </w:rPr>
      <w:tblPr/>
      <w:tcPr>
        <w:shd w:val="clear" w:color="FFFFFF" w:fill="DAEBCF"/>
      </w:tcPr>
    </w:tblStylePr>
    <w:tblStylePr w:type="band2Horz">
      <w:rPr>
        <w:rFonts w:ascii="Arial" w:hAnsi="Arial"/>
        <w:color w:val="A9D08E"/>
        <w:sz w:val="22"/>
      </w:rPr>
    </w:tblStylePr>
  </w:style>
  <w:style w:type="table" w:customStyle="1" w:styleId="-710">
    <w:name w:val="Список-таблица 7 цветная1"/>
    <w:uiPriority w:val="99"/>
    <w:rsid w:val="00A20F96"/>
    <w:rPr>
      <w:rFonts w:eastAsia="DejaVu Sans" w:cs="DejaVu Sans"/>
      <w:szCs w:val="24"/>
      <w:lang w:val="en-US" w:eastAsia="zh-CN" w:bidi="hi-IN"/>
    </w:rPr>
    <w:tblPr>
      <w:tblStyleRowBandSize w:val="1"/>
      <w:tblStyleColBandSize w:val="1"/>
      <w:tblInd w:w="0" w:type="dxa"/>
      <w:tblBorders>
        <w:right w:val="single" w:sz="4" w:space="0" w:color="7F7F7F"/>
      </w:tblBorders>
      <w:tblCellMar>
        <w:top w:w="0" w:type="dxa"/>
        <w:left w:w="0" w:type="dxa"/>
        <w:bottom w:w="0" w:type="dxa"/>
        <w:right w:w="0"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FFFFFF"/>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FFFFFF"/>
      </w:tcPr>
    </w:tblStylePr>
    <w:tblStylePr w:type="band1Vert">
      <w:tblPr/>
      <w:tcPr>
        <w:shd w:val="clear" w:color="FFFFFF" w:fill="BFBFBF"/>
      </w:tcPr>
    </w:tblStylePr>
    <w:tblStylePr w:type="band1Horz">
      <w:rPr>
        <w:rFonts w:ascii="Arial" w:hAnsi="Arial"/>
        <w:color w:val="7F7F7F"/>
        <w:sz w:val="22"/>
      </w:rPr>
      <w:tblPr/>
      <w:tcPr>
        <w:shd w:val="clear" w:color="FFFFFF" w:fill="BFBFBF"/>
      </w:tcPr>
    </w:tblStylePr>
    <w:tblStylePr w:type="band2Horz">
      <w:rPr>
        <w:rFonts w:ascii="Arial" w:hAnsi="Arial"/>
        <w:color w:val="7F7F7F"/>
        <w:sz w:val="22"/>
      </w:rPr>
    </w:tblStylePr>
  </w:style>
  <w:style w:type="table" w:customStyle="1" w:styleId="ListTable7Colorful-Accent1">
    <w:name w:val="List Table 7 Colorful - Accent 1"/>
    <w:uiPriority w:val="99"/>
    <w:rsid w:val="00A20F96"/>
    <w:rPr>
      <w:rFonts w:eastAsia="DejaVu Sans" w:cs="DejaVu Sans"/>
      <w:szCs w:val="24"/>
      <w:lang w:val="en-US" w:eastAsia="zh-CN" w:bidi="hi-IN"/>
    </w:rPr>
    <w:tblPr>
      <w:tblStyleRowBandSize w:val="1"/>
      <w:tblStyleColBandSize w:val="1"/>
      <w:tblInd w:w="0" w:type="dxa"/>
      <w:tblBorders>
        <w:right w:val="single" w:sz="4" w:space="0" w:color="4472C4"/>
      </w:tblBorders>
      <w:tblCellMar>
        <w:top w:w="0" w:type="dxa"/>
        <w:left w:w="0" w:type="dxa"/>
        <w:bottom w:w="0" w:type="dxa"/>
        <w:right w:w="0" w:type="dxa"/>
      </w:tblCellMar>
    </w:tblPr>
    <w:tblStylePr w:type="firstRow">
      <w:rPr>
        <w:rFonts w:ascii="Arial" w:hAnsi="Arial"/>
        <w:i/>
        <w:color w:val="254175"/>
        <w:sz w:val="22"/>
      </w:rPr>
      <w:tblPr/>
      <w:tcPr>
        <w:tcBorders>
          <w:top w:val="none" w:sz="4" w:space="0" w:color="000000"/>
          <w:left w:val="none" w:sz="4" w:space="0" w:color="000000"/>
          <w:bottom w:val="single" w:sz="4" w:space="0" w:color="4472C4"/>
          <w:right w:val="none" w:sz="4" w:space="0" w:color="000000"/>
        </w:tcBorders>
        <w:shd w:val="clear" w:color="FFFFFF" w:fill="FFFFFF"/>
      </w:tcPr>
    </w:tblStylePr>
    <w:tblStylePr w:type="lastRow">
      <w:rPr>
        <w:rFonts w:ascii="Arial" w:hAnsi="Arial"/>
        <w:i/>
        <w:color w:val="254175"/>
        <w:sz w:val="22"/>
      </w:rPr>
      <w:tblPr/>
      <w:tcPr>
        <w:tcBorders>
          <w:top w:val="single" w:sz="4" w:space="0" w:color="4472C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54175"/>
        <w:sz w:val="22"/>
      </w:rPr>
      <w:tblPr/>
      <w:tcPr>
        <w:tcBorders>
          <w:top w:val="none" w:sz="4" w:space="0" w:color="000000"/>
          <w:left w:val="none" w:sz="4" w:space="0" w:color="000000"/>
          <w:bottom w:val="none" w:sz="4" w:space="0" w:color="000000"/>
          <w:right w:val="single" w:sz="4" w:space="0" w:color="4472C4"/>
        </w:tcBorders>
        <w:shd w:val="clear" w:color="FFFFFF" w:fill="FFFFFF"/>
      </w:tcPr>
    </w:tblStylePr>
    <w:tblStylePr w:type="lastCol">
      <w:rPr>
        <w:rFonts w:ascii="Arial" w:hAnsi="Arial"/>
        <w:i/>
        <w:color w:val="254175"/>
        <w:sz w:val="22"/>
      </w:rPr>
      <w:tblPr/>
      <w:tcPr>
        <w:tcBorders>
          <w:top w:val="none" w:sz="4" w:space="0" w:color="000000"/>
          <w:left w:val="single" w:sz="4" w:space="0" w:color="4472C4"/>
          <w:bottom w:val="none" w:sz="4" w:space="0" w:color="000000"/>
          <w:right w:val="none" w:sz="4" w:space="0" w:color="000000"/>
        </w:tcBorders>
        <w:shd w:val="clear" w:color="FFFFFF" w:fill="FFFFFF"/>
      </w:tcPr>
    </w:tblStylePr>
    <w:tblStylePr w:type="band1Vert">
      <w:tblPr/>
      <w:tcPr>
        <w:shd w:val="clear" w:color="FFFFFF" w:fill="CFDBF0"/>
      </w:tcPr>
    </w:tblStylePr>
    <w:tblStylePr w:type="band1Horz">
      <w:rPr>
        <w:rFonts w:ascii="Arial" w:hAnsi="Arial"/>
        <w:color w:val="254175"/>
        <w:sz w:val="22"/>
      </w:rPr>
      <w:tblPr/>
      <w:tcPr>
        <w:shd w:val="clear" w:color="FFFFFF" w:fill="CFDBF0"/>
      </w:tcPr>
    </w:tblStylePr>
    <w:tblStylePr w:type="band2Horz">
      <w:rPr>
        <w:rFonts w:ascii="Arial" w:hAnsi="Arial"/>
        <w:color w:val="254175"/>
        <w:sz w:val="22"/>
      </w:rPr>
    </w:tblStylePr>
  </w:style>
  <w:style w:type="table" w:customStyle="1" w:styleId="ListTable7Colorful-Accent2">
    <w:name w:val="List Table 7 Colorful - Accent 2"/>
    <w:uiPriority w:val="99"/>
    <w:rsid w:val="00A20F96"/>
    <w:rPr>
      <w:rFonts w:eastAsia="DejaVu Sans" w:cs="DejaVu Sans"/>
      <w:szCs w:val="24"/>
      <w:lang w:val="en-US" w:eastAsia="zh-CN" w:bidi="hi-IN"/>
    </w:rPr>
    <w:tblPr>
      <w:tblStyleRowBandSize w:val="1"/>
      <w:tblStyleColBandSize w:val="1"/>
      <w:tblInd w:w="0" w:type="dxa"/>
      <w:tblBorders>
        <w:right w:val="single" w:sz="4" w:space="0" w:color="F4B184"/>
      </w:tblBorders>
      <w:tblCellMar>
        <w:top w:w="0" w:type="dxa"/>
        <w:left w:w="0" w:type="dxa"/>
        <w:bottom w:w="0" w:type="dxa"/>
        <w:right w:w="0" w:type="dxa"/>
      </w:tblCellMar>
    </w:tblPr>
    <w:tblStylePr w:type="firstRow">
      <w:rPr>
        <w:rFonts w:ascii="Arial" w:hAnsi="Arial"/>
        <w:i/>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i/>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FFFFFF"/>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FFFFFF"/>
      </w:tcPr>
    </w:tblStylePr>
    <w:tblStylePr w:type="band1Vert">
      <w:tblPr/>
      <w:tcPr>
        <w:shd w:val="clear" w:color="FFFFFF" w:fill="FADECB"/>
      </w:tcPr>
    </w:tblStylePr>
    <w:tblStylePr w:type="band1Horz">
      <w:rPr>
        <w:rFonts w:ascii="Arial" w:hAnsi="Arial"/>
        <w:color w:val="F4B184"/>
        <w:sz w:val="22"/>
      </w:rPr>
      <w:tblPr/>
      <w:tcPr>
        <w:shd w:val="clear" w:color="FFFFFF" w:fill="FADECB"/>
      </w:tcPr>
    </w:tblStylePr>
    <w:tblStylePr w:type="band2Horz">
      <w:rPr>
        <w:rFonts w:ascii="Arial" w:hAnsi="Arial"/>
        <w:color w:val="F4B184"/>
        <w:sz w:val="22"/>
      </w:rPr>
    </w:tblStylePr>
  </w:style>
  <w:style w:type="table" w:customStyle="1" w:styleId="ListTable7Colorful-Accent3">
    <w:name w:val="List Table 7 Colorful - Accent 3"/>
    <w:uiPriority w:val="99"/>
    <w:rsid w:val="00A20F96"/>
    <w:rPr>
      <w:rFonts w:eastAsia="DejaVu Sans" w:cs="DejaVu Sans"/>
      <w:szCs w:val="24"/>
      <w:lang w:val="en-US" w:eastAsia="zh-CN" w:bidi="hi-IN"/>
    </w:rPr>
    <w:tblPr>
      <w:tblStyleRowBandSize w:val="1"/>
      <w:tblStyleColBandSize w:val="1"/>
      <w:tblInd w:w="0" w:type="dxa"/>
      <w:tblBorders>
        <w:right w:val="single" w:sz="4" w:space="0" w:color="C9C9C9"/>
      </w:tblBorders>
      <w:tblCellMar>
        <w:top w:w="0" w:type="dxa"/>
        <w:left w:w="0" w:type="dxa"/>
        <w:bottom w:w="0" w:type="dxa"/>
        <w:right w:w="0" w:type="dxa"/>
      </w:tblCellMar>
    </w:tblPr>
    <w:tblStylePr w:type="firstRow">
      <w:rPr>
        <w:rFonts w:ascii="Arial" w:hAnsi="Arial"/>
        <w:i/>
        <w:color w:val="C9C9C9"/>
        <w:sz w:val="22"/>
      </w:rPr>
      <w:tblPr/>
      <w:tcPr>
        <w:tcBorders>
          <w:top w:val="none" w:sz="4" w:space="0" w:color="000000"/>
          <w:left w:val="none" w:sz="4" w:space="0" w:color="000000"/>
          <w:bottom w:val="single" w:sz="4" w:space="0" w:color="C9C9C9"/>
          <w:right w:val="none" w:sz="4" w:space="0" w:color="000000"/>
        </w:tcBorders>
        <w:shd w:val="clear" w:color="FFFFFF" w:fill="FFFFFF"/>
      </w:tcPr>
    </w:tblStylePr>
    <w:tblStylePr w:type="lastRow">
      <w:rPr>
        <w:rFonts w:ascii="Arial" w:hAnsi="Arial"/>
        <w:i/>
        <w:color w:val="C9C9C9"/>
        <w:sz w:val="22"/>
      </w:rPr>
      <w:tblPr/>
      <w:tcPr>
        <w:tcBorders>
          <w:top w:val="single" w:sz="4" w:space="0" w:color="C9C9C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9C9C9"/>
        <w:sz w:val="22"/>
      </w:rPr>
      <w:tblPr/>
      <w:tcPr>
        <w:tcBorders>
          <w:top w:val="none" w:sz="4" w:space="0" w:color="000000"/>
          <w:left w:val="none" w:sz="4" w:space="0" w:color="000000"/>
          <w:bottom w:val="none" w:sz="4" w:space="0" w:color="000000"/>
          <w:right w:val="single" w:sz="4" w:space="0" w:color="C9C9C9"/>
        </w:tcBorders>
        <w:shd w:val="clear" w:color="FFFFFF" w:fill="FFFFFF"/>
      </w:tcPr>
    </w:tblStylePr>
    <w:tblStylePr w:type="lastCol">
      <w:rPr>
        <w:rFonts w:ascii="Arial" w:hAnsi="Arial"/>
        <w:i/>
        <w:color w:val="C9C9C9"/>
        <w:sz w:val="22"/>
      </w:rPr>
      <w:tblPr/>
      <w:tcPr>
        <w:tcBorders>
          <w:top w:val="none" w:sz="4" w:space="0" w:color="000000"/>
          <w:left w:val="single" w:sz="4" w:space="0" w:color="C9C9C9"/>
          <w:bottom w:val="none" w:sz="4" w:space="0" w:color="000000"/>
          <w:right w:val="none" w:sz="4" w:space="0" w:color="000000"/>
        </w:tcBorders>
        <w:shd w:val="clear" w:color="FFFFFF" w:fill="FFFFFF"/>
      </w:tcPr>
    </w:tblStylePr>
    <w:tblStylePr w:type="band1Vert">
      <w:tblPr/>
      <w:tcPr>
        <w:shd w:val="clear" w:color="FFFFFF" w:fill="E8E8E8"/>
      </w:tcPr>
    </w:tblStylePr>
    <w:tblStylePr w:type="band1Horz">
      <w:rPr>
        <w:rFonts w:ascii="Arial" w:hAnsi="Arial"/>
        <w:color w:val="C9C9C9"/>
        <w:sz w:val="22"/>
      </w:rPr>
      <w:tblPr/>
      <w:tcPr>
        <w:shd w:val="clear" w:color="FFFFFF" w:fill="E8E8E8"/>
      </w:tcPr>
    </w:tblStylePr>
    <w:tblStylePr w:type="band2Horz">
      <w:rPr>
        <w:rFonts w:ascii="Arial" w:hAnsi="Arial"/>
        <w:color w:val="C9C9C9"/>
        <w:sz w:val="22"/>
      </w:rPr>
    </w:tblStylePr>
  </w:style>
  <w:style w:type="table" w:customStyle="1" w:styleId="ListTable7Colorful-Accent4">
    <w:name w:val="List Table 7 Colorful - Accent 4"/>
    <w:uiPriority w:val="99"/>
    <w:rsid w:val="00A20F96"/>
    <w:rPr>
      <w:rFonts w:eastAsia="DejaVu Sans" w:cs="DejaVu Sans"/>
      <w:szCs w:val="24"/>
      <w:lang w:val="en-US" w:eastAsia="zh-CN" w:bidi="hi-IN"/>
    </w:rPr>
    <w:tblPr>
      <w:tblStyleRowBandSize w:val="1"/>
      <w:tblStyleColBandSize w:val="1"/>
      <w:tblInd w:w="0" w:type="dxa"/>
      <w:tblBorders>
        <w:right w:val="single" w:sz="4" w:space="0" w:color="FFD865"/>
      </w:tblBorders>
      <w:tblCellMar>
        <w:top w:w="0" w:type="dxa"/>
        <w:left w:w="0" w:type="dxa"/>
        <w:bottom w:w="0" w:type="dxa"/>
        <w:right w:w="0" w:type="dxa"/>
      </w:tblCellMar>
    </w:tblPr>
    <w:tblStylePr w:type="firstRow">
      <w:rPr>
        <w:rFonts w:ascii="Arial" w:hAnsi="Arial"/>
        <w:i/>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i/>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FFFFFF"/>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FFFFFF"/>
      </w:tcPr>
    </w:tblStylePr>
    <w:tblStylePr w:type="band1Vert">
      <w:tblPr/>
      <w:tcPr>
        <w:shd w:val="clear" w:color="FFFFFF" w:fill="FFEFBF"/>
      </w:tcPr>
    </w:tblStylePr>
    <w:tblStylePr w:type="band1Horz">
      <w:rPr>
        <w:rFonts w:ascii="Arial" w:hAnsi="Arial"/>
        <w:color w:val="FFD865"/>
        <w:sz w:val="22"/>
      </w:rPr>
      <w:tblPr/>
      <w:tcPr>
        <w:shd w:val="clear" w:color="FFFFFF" w:fill="FFEFBF"/>
      </w:tcPr>
    </w:tblStylePr>
    <w:tblStylePr w:type="band2Horz">
      <w:rPr>
        <w:rFonts w:ascii="Arial" w:hAnsi="Arial"/>
        <w:color w:val="FFD865"/>
        <w:sz w:val="22"/>
      </w:rPr>
    </w:tblStylePr>
  </w:style>
  <w:style w:type="table" w:customStyle="1" w:styleId="ListTable7Colorful-Accent5">
    <w:name w:val="List Table 7 Colorful - Accent 5"/>
    <w:uiPriority w:val="99"/>
    <w:rsid w:val="00A20F96"/>
    <w:rPr>
      <w:rFonts w:eastAsia="DejaVu Sans" w:cs="DejaVu Sans"/>
      <w:szCs w:val="24"/>
      <w:lang w:val="en-US" w:eastAsia="zh-CN" w:bidi="hi-IN"/>
    </w:rPr>
    <w:tblPr>
      <w:tblStyleRowBandSize w:val="1"/>
      <w:tblStyleColBandSize w:val="1"/>
      <w:tblInd w:w="0" w:type="dxa"/>
      <w:tblBorders>
        <w:right w:val="single" w:sz="4" w:space="0" w:color="9BC2E5"/>
      </w:tblBorders>
      <w:tblCellMar>
        <w:top w:w="0" w:type="dxa"/>
        <w:left w:w="0" w:type="dxa"/>
        <w:bottom w:w="0" w:type="dxa"/>
        <w:right w:w="0" w:type="dxa"/>
      </w:tblCellMar>
    </w:tblPr>
    <w:tblStylePr w:type="firstRow">
      <w:rPr>
        <w:rFonts w:ascii="Arial" w:hAnsi="Arial"/>
        <w:i/>
        <w:color w:val="9BC2E5"/>
        <w:sz w:val="22"/>
      </w:rPr>
      <w:tblPr/>
      <w:tcPr>
        <w:tcBorders>
          <w:top w:val="none" w:sz="4" w:space="0" w:color="000000"/>
          <w:left w:val="none" w:sz="4" w:space="0" w:color="000000"/>
          <w:bottom w:val="single" w:sz="4" w:space="0" w:color="9BC2E5"/>
          <w:right w:val="none" w:sz="4" w:space="0" w:color="000000"/>
        </w:tcBorders>
        <w:shd w:val="clear" w:color="FFFFFF" w:fill="FFFFFF"/>
      </w:tcPr>
    </w:tblStylePr>
    <w:tblStylePr w:type="lastRow">
      <w:rPr>
        <w:rFonts w:ascii="Arial" w:hAnsi="Arial"/>
        <w:i/>
        <w:color w:val="9BC2E5"/>
        <w:sz w:val="22"/>
      </w:rPr>
      <w:tblPr/>
      <w:tcPr>
        <w:tcBorders>
          <w:top w:val="single" w:sz="4" w:space="0" w:color="9BC2E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BC2E5"/>
        <w:sz w:val="22"/>
      </w:rPr>
      <w:tblPr/>
      <w:tcPr>
        <w:tcBorders>
          <w:top w:val="none" w:sz="4" w:space="0" w:color="000000"/>
          <w:left w:val="none" w:sz="4" w:space="0" w:color="000000"/>
          <w:bottom w:val="none" w:sz="4" w:space="0" w:color="000000"/>
          <w:right w:val="single" w:sz="4" w:space="0" w:color="9BC2E5"/>
        </w:tcBorders>
        <w:shd w:val="clear" w:color="FFFFFF" w:fill="FFFFFF"/>
      </w:tcPr>
    </w:tblStylePr>
    <w:tblStylePr w:type="lastCol">
      <w:rPr>
        <w:rFonts w:ascii="Arial" w:hAnsi="Arial"/>
        <w:i/>
        <w:color w:val="9BC2E5"/>
        <w:sz w:val="22"/>
      </w:rPr>
      <w:tblPr/>
      <w:tcPr>
        <w:tcBorders>
          <w:top w:val="none" w:sz="4" w:space="0" w:color="000000"/>
          <w:left w:val="single" w:sz="4" w:space="0" w:color="9BC2E5"/>
          <w:bottom w:val="none" w:sz="4" w:space="0" w:color="000000"/>
          <w:right w:val="none" w:sz="4" w:space="0" w:color="000000"/>
        </w:tcBorders>
        <w:shd w:val="clear" w:color="FFFFFF" w:fill="FFFFFF"/>
      </w:tcPr>
    </w:tblStylePr>
    <w:tblStylePr w:type="band1Vert">
      <w:tblPr/>
      <w:tcPr>
        <w:shd w:val="clear" w:color="FFFFFF" w:fill="D5E5F4"/>
      </w:tcPr>
    </w:tblStylePr>
    <w:tblStylePr w:type="band1Horz">
      <w:rPr>
        <w:rFonts w:ascii="Arial" w:hAnsi="Arial"/>
        <w:color w:val="9BC2E5"/>
        <w:sz w:val="22"/>
      </w:rPr>
      <w:tblPr/>
      <w:tcPr>
        <w:shd w:val="clear" w:color="FFFFFF" w:fill="D5E5F4"/>
      </w:tcPr>
    </w:tblStylePr>
    <w:tblStylePr w:type="band2Horz">
      <w:rPr>
        <w:rFonts w:ascii="Arial" w:hAnsi="Arial"/>
        <w:color w:val="9BC2E5"/>
        <w:sz w:val="22"/>
      </w:rPr>
    </w:tblStylePr>
  </w:style>
  <w:style w:type="table" w:customStyle="1" w:styleId="ListTable7Colorful-Accent6">
    <w:name w:val="List Table 7 Colorful - Accent 6"/>
    <w:uiPriority w:val="99"/>
    <w:rsid w:val="00A20F96"/>
    <w:rPr>
      <w:rFonts w:eastAsia="DejaVu Sans" w:cs="DejaVu Sans"/>
      <w:szCs w:val="24"/>
      <w:lang w:val="en-US" w:eastAsia="zh-CN" w:bidi="hi-IN"/>
    </w:rPr>
    <w:tblPr>
      <w:tblStyleRowBandSize w:val="1"/>
      <w:tblStyleColBandSize w:val="1"/>
      <w:tblInd w:w="0" w:type="dxa"/>
      <w:tblBorders>
        <w:right w:val="single" w:sz="4" w:space="0" w:color="A9D08E"/>
      </w:tblBorders>
      <w:tblCellMar>
        <w:top w:w="0" w:type="dxa"/>
        <w:left w:w="0" w:type="dxa"/>
        <w:bottom w:w="0" w:type="dxa"/>
        <w:right w:w="0" w:type="dxa"/>
      </w:tblCellMar>
    </w:tblPr>
    <w:tblStylePr w:type="firstRow">
      <w:rPr>
        <w:rFonts w:ascii="Arial" w:hAnsi="Arial"/>
        <w:i/>
        <w:color w:val="A9D08E"/>
        <w:sz w:val="22"/>
      </w:rPr>
      <w:tblPr/>
      <w:tcPr>
        <w:tcBorders>
          <w:top w:val="none" w:sz="4" w:space="0" w:color="000000"/>
          <w:left w:val="none" w:sz="4" w:space="0" w:color="000000"/>
          <w:bottom w:val="single" w:sz="4" w:space="0" w:color="A9D08E"/>
          <w:right w:val="none" w:sz="4" w:space="0" w:color="000000"/>
        </w:tcBorders>
        <w:shd w:val="clear" w:color="FFFFFF" w:fill="FFFFFF"/>
      </w:tcPr>
    </w:tblStylePr>
    <w:tblStylePr w:type="lastRow">
      <w:rPr>
        <w:rFonts w:ascii="Arial" w:hAnsi="Arial"/>
        <w:i/>
        <w:color w:val="A9D08E"/>
        <w:sz w:val="22"/>
      </w:rPr>
      <w:tblPr/>
      <w:tcPr>
        <w:tcBorders>
          <w:top w:val="single" w:sz="4" w:space="0" w:color="A9D08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9D08E"/>
        <w:sz w:val="22"/>
      </w:rPr>
      <w:tblPr/>
      <w:tcPr>
        <w:tcBorders>
          <w:top w:val="none" w:sz="4" w:space="0" w:color="000000"/>
          <w:left w:val="none" w:sz="4" w:space="0" w:color="000000"/>
          <w:bottom w:val="none" w:sz="4" w:space="0" w:color="000000"/>
          <w:right w:val="single" w:sz="4" w:space="0" w:color="A9D08E"/>
        </w:tcBorders>
        <w:shd w:val="clear" w:color="FFFFFF" w:fill="FFFFFF"/>
      </w:tcPr>
    </w:tblStylePr>
    <w:tblStylePr w:type="lastCol">
      <w:rPr>
        <w:rFonts w:ascii="Arial" w:hAnsi="Arial"/>
        <w:i/>
        <w:color w:val="A9D08E"/>
        <w:sz w:val="22"/>
      </w:rPr>
      <w:tblPr/>
      <w:tcPr>
        <w:tcBorders>
          <w:top w:val="none" w:sz="4" w:space="0" w:color="000000"/>
          <w:left w:val="single" w:sz="4" w:space="0" w:color="A9D08E"/>
          <w:bottom w:val="none" w:sz="4" w:space="0" w:color="000000"/>
          <w:right w:val="none" w:sz="4" w:space="0" w:color="000000"/>
        </w:tcBorders>
        <w:shd w:val="clear" w:color="FFFFFF" w:fill="FFFFFF"/>
      </w:tcPr>
    </w:tblStylePr>
    <w:tblStylePr w:type="band1Vert">
      <w:tblPr/>
      <w:tcPr>
        <w:shd w:val="clear" w:color="FFFFFF" w:fill="DAEBCF"/>
      </w:tcPr>
    </w:tblStylePr>
    <w:tblStylePr w:type="band1Horz">
      <w:rPr>
        <w:rFonts w:ascii="Arial" w:hAnsi="Arial"/>
        <w:color w:val="A9D08E"/>
        <w:sz w:val="22"/>
      </w:rPr>
      <w:tblPr/>
      <w:tcPr>
        <w:shd w:val="clear" w:color="FFFFFF" w:fill="DAEBCF"/>
      </w:tcPr>
    </w:tblStylePr>
    <w:tblStylePr w:type="band2Horz">
      <w:rPr>
        <w:rFonts w:ascii="Arial" w:hAnsi="Arial"/>
        <w:color w:val="A9D08E"/>
        <w:sz w:val="22"/>
      </w:rPr>
    </w:tblStylePr>
  </w:style>
  <w:style w:type="table" w:customStyle="1" w:styleId="Lined-Accent">
    <w:name w:val="Lined - Accent"/>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7F7F7F"/>
      </w:tcPr>
    </w:tblStylePr>
    <w:tblStylePr w:type="lastRow">
      <w:rPr>
        <w:rFonts w:ascii="Arial" w:hAnsi="Arial"/>
        <w:color w:val="F2F2F2"/>
        <w:sz w:val="22"/>
      </w:rPr>
      <w:tblPr/>
      <w:tcPr>
        <w:shd w:val="clear" w:color="FFFFFF" w:fill="7F7F7F"/>
      </w:tcPr>
    </w:tblStylePr>
    <w:tblStylePr w:type="firstCol">
      <w:rPr>
        <w:rFonts w:ascii="Arial" w:hAnsi="Arial"/>
        <w:color w:val="F2F2F2"/>
        <w:sz w:val="22"/>
      </w:rPr>
      <w:tblPr/>
      <w:tcPr>
        <w:shd w:val="clear" w:color="FFFFFF" w:fill="7F7F7F"/>
      </w:tcPr>
    </w:tblStylePr>
    <w:tblStylePr w:type="lastCol">
      <w:rPr>
        <w:rFonts w:ascii="Arial" w:hAnsi="Arial"/>
        <w:color w:val="F2F2F2"/>
        <w:sz w:val="22"/>
      </w:rPr>
      <w:tblPr/>
      <w:tcPr>
        <w:shd w:val="clear" w:color="FFFFFF" w:fill="7F7F7F"/>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cPr>
    </w:tblStylePr>
  </w:style>
  <w:style w:type="table" w:customStyle="1" w:styleId="Lined-Accent1">
    <w:name w:val="Lined - Accent 1"/>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537DC8"/>
      </w:tcPr>
    </w:tblStylePr>
    <w:tblStylePr w:type="lastRow">
      <w:rPr>
        <w:rFonts w:ascii="Arial" w:hAnsi="Arial"/>
        <w:color w:val="F2F2F2"/>
        <w:sz w:val="22"/>
      </w:rPr>
      <w:tblPr/>
      <w:tcPr>
        <w:shd w:val="clear" w:color="FFFFFF" w:fill="537DC8"/>
      </w:tcPr>
    </w:tblStylePr>
    <w:tblStylePr w:type="firstCol">
      <w:rPr>
        <w:rFonts w:ascii="Arial" w:hAnsi="Arial"/>
        <w:color w:val="F2F2F2"/>
        <w:sz w:val="22"/>
      </w:rPr>
      <w:tblPr/>
      <w:tcPr>
        <w:shd w:val="clear" w:color="FFFFFF" w:fill="537DC8"/>
      </w:tcPr>
    </w:tblStylePr>
    <w:tblStylePr w:type="lastCol">
      <w:rPr>
        <w:rFonts w:ascii="Arial" w:hAnsi="Arial"/>
        <w:color w:val="F2F2F2"/>
        <w:sz w:val="22"/>
      </w:rPr>
      <w:tblPr/>
      <w:tcPr>
        <w:shd w:val="clear" w:color="FFFFFF" w:fill="537DC8"/>
      </w:tcPr>
    </w:tblStylePr>
    <w:tblStylePr w:type="band1Vert">
      <w:rPr>
        <w:rFonts w:ascii="Arial" w:hAnsi="Arial"/>
        <w:color w:val="404040"/>
        <w:sz w:val="22"/>
      </w:rPr>
    </w:tblStylePr>
    <w:tblStylePr w:type="band2Vert">
      <w:rPr>
        <w:rFonts w:ascii="Arial" w:hAnsi="Arial"/>
        <w:color w:val="404040"/>
        <w:sz w:val="22"/>
      </w:rPr>
      <w:tblPr/>
      <w:tcPr>
        <w:shd w:val="clear" w:color="FFFFFF" w:fill="C4D2EC"/>
      </w:tcPr>
    </w:tblStylePr>
    <w:tblStylePr w:type="band1Horz">
      <w:rPr>
        <w:rFonts w:ascii="Arial" w:hAnsi="Arial"/>
        <w:color w:val="404040"/>
        <w:sz w:val="22"/>
      </w:rPr>
    </w:tblStylePr>
    <w:tblStylePr w:type="band2Horz">
      <w:rPr>
        <w:rFonts w:ascii="Arial" w:hAnsi="Arial"/>
        <w:color w:val="404040"/>
        <w:sz w:val="22"/>
      </w:rPr>
      <w:tblPr/>
      <w:tcPr>
        <w:shd w:val="clear" w:color="FFFFFF" w:fill="C4D2EC"/>
      </w:tcPr>
    </w:tblStylePr>
  </w:style>
  <w:style w:type="table" w:customStyle="1" w:styleId="Lined-Accent2">
    <w:name w:val="Lined - Accent 2"/>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F4B184"/>
      </w:tcPr>
    </w:tblStylePr>
    <w:tblStylePr w:type="lastRow">
      <w:rPr>
        <w:rFonts w:ascii="Arial" w:hAnsi="Arial"/>
        <w:color w:val="F2F2F2"/>
        <w:sz w:val="22"/>
      </w:rPr>
      <w:tblPr/>
      <w:tcPr>
        <w:shd w:val="clear" w:color="FFFFFF" w:fill="F4B184"/>
      </w:tcPr>
    </w:tblStylePr>
    <w:tblStylePr w:type="firstCol">
      <w:rPr>
        <w:rFonts w:ascii="Arial" w:hAnsi="Arial"/>
        <w:color w:val="F2F2F2"/>
        <w:sz w:val="22"/>
      </w:rPr>
      <w:tblPr/>
      <w:tcPr>
        <w:shd w:val="clear" w:color="FFFFFF" w:fill="F4B184"/>
      </w:tcPr>
    </w:tblStylePr>
    <w:tblStylePr w:type="lastCol">
      <w:rPr>
        <w:rFonts w:ascii="Arial" w:hAnsi="Arial"/>
        <w:color w:val="F2F2F2"/>
        <w:sz w:val="22"/>
      </w:rPr>
      <w:tblPr/>
      <w:tcPr>
        <w:shd w:val="clear" w:color="FFFFFF" w:fill="F4B184"/>
      </w:tcPr>
    </w:tblStylePr>
    <w:tblStylePr w:type="band1Vert">
      <w:rPr>
        <w:rFonts w:ascii="Arial" w:hAnsi="Arial"/>
        <w:color w:val="404040"/>
        <w:sz w:val="22"/>
      </w:rPr>
    </w:tblStylePr>
    <w:tblStylePr w:type="band2Vert">
      <w:rPr>
        <w:rFonts w:ascii="Arial" w:hAnsi="Arial"/>
        <w:color w:val="404040"/>
        <w:sz w:val="22"/>
      </w:rPr>
      <w:tblPr/>
      <w:tcPr>
        <w:shd w:val="clear" w:color="FFFFFF" w:fill="FBE5D6"/>
      </w:tcPr>
    </w:tblStylePr>
    <w:tblStylePr w:type="band1Horz">
      <w:rPr>
        <w:rFonts w:ascii="Arial" w:hAnsi="Arial"/>
        <w:color w:val="404040"/>
        <w:sz w:val="22"/>
      </w:rPr>
    </w:tblStylePr>
    <w:tblStylePr w:type="band2Horz">
      <w:rPr>
        <w:rFonts w:ascii="Arial" w:hAnsi="Arial"/>
        <w:color w:val="404040"/>
        <w:sz w:val="22"/>
      </w:rPr>
      <w:tblPr/>
      <w:tcPr>
        <w:shd w:val="clear" w:color="FFFFFF" w:fill="FBE5D6"/>
      </w:tcPr>
    </w:tblStylePr>
  </w:style>
  <w:style w:type="table" w:customStyle="1" w:styleId="Lined-Accent3">
    <w:name w:val="Lined - Accent 3"/>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A5A5A5"/>
      </w:tcPr>
    </w:tblStylePr>
    <w:tblStylePr w:type="lastRow">
      <w:rPr>
        <w:rFonts w:ascii="Arial" w:hAnsi="Arial"/>
        <w:color w:val="F2F2F2"/>
        <w:sz w:val="22"/>
      </w:rPr>
      <w:tblPr/>
      <w:tcPr>
        <w:shd w:val="clear" w:color="FFFFFF" w:fill="A5A5A5"/>
      </w:tcPr>
    </w:tblStylePr>
    <w:tblStylePr w:type="firstCol">
      <w:rPr>
        <w:rFonts w:ascii="Arial" w:hAnsi="Arial"/>
        <w:color w:val="F2F2F2"/>
        <w:sz w:val="22"/>
      </w:rPr>
      <w:tblPr/>
      <w:tcPr>
        <w:shd w:val="clear" w:color="FFFFFF" w:fill="A5A5A5"/>
      </w:tcPr>
    </w:tblStylePr>
    <w:tblStylePr w:type="lastCol">
      <w:rPr>
        <w:rFonts w:ascii="Arial" w:hAnsi="Arial"/>
        <w:color w:val="F2F2F2"/>
        <w:sz w:val="22"/>
      </w:rPr>
      <w:tblPr/>
      <w:tcPr>
        <w:shd w:val="clear" w:color="FFFFFF" w:fill="A5A5A5"/>
      </w:tcPr>
    </w:tblStylePr>
    <w:tblStylePr w:type="band1Vert">
      <w:rPr>
        <w:rFonts w:ascii="Arial" w:hAnsi="Arial"/>
        <w:color w:val="404040"/>
        <w:sz w:val="22"/>
      </w:rPr>
    </w:tblStylePr>
    <w:tblStylePr w:type="band2Vert">
      <w:rPr>
        <w:rFonts w:ascii="Arial" w:hAnsi="Arial"/>
        <w:color w:val="404040"/>
        <w:sz w:val="22"/>
      </w:rPr>
      <w:tblPr/>
      <w:tcPr>
        <w:shd w:val="clear" w:color="FFFFFF" w:fill="ECECEC"/>
      </w:tcPr>
    </w:tblStylePr>
    <w:tblStylePr w:type="band1Horz">
      <w:rPr>
        <w:rFonts w:ascii="Arial" w:hAnsi="Arial"/>
        <w:color w:val="404040"/>
        <w:sz w:val="22"/>
      </w:rPr>
    </w:tblStylePr>
    <w:tblStylePr w:type="band2Horz">
      <w:rPr>
        <w:rFonts w:ascii="Arial" w:hAnsi="Arial"/>
        <w:color w:val="404040"/>
        <w:sz w:val="22"/>
      </w:rPr>
      <w:tblPr/>
      <w:tcPr>
        <w:shd w:val="clear" w:color="FFFFFF" w:fill="ECECEC"/>
      </w:tcPr>
    </w:tblStylePr>
  </w:style>
  <w:style w:type="table" w:customStyle="1" w:styleId="Lined-Accent4">
    <w:name w:val="Lined - Accent 4"/>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FFD865"/>
      </w:tcPr>
    </w:tblStylePr>
    <w:tblStylePr w:type="lastRow">
      <w:rPr>
        <w:rFonts w:ascii="Arial" w:hAnsi="Arial"/>
        <w:color w:val="F2F2F2"/>
        <w:sz w:val="22"/>
      </w:rPr>
      <w:tblPr/>
      <w:tcPr>
        <w:shd w:val="clear" w:color="FFFFFF" w:fill="FFD865"/>
      </w:tcPr>
    </w:tblStylePr>
    <w:tblStylePr w:type="firstCol">
      <w:rPr>
        <w:rFonts w:ascii="Arial" w:hAnsi="Arial"/>
        <w:color w:val="F2F2F2"/>
        <w:sz w:val="22"/>
      </w:rPr>
      <w:tblPr/>
      <w:tcPr>
        <w:shd w:val="clear" w:color="FFFFFF" w:fill="FFD865"/>
      </w:tcPr>
    </w:tblStylePr>
    <w:tblStylePr w:type="lastCol">
      <w:rPr>
        <w:rFonts w:ascii="Arial" w:hAnsi="Arial"/>
        <w:color w:val="F2F2F2"/>
        <w:sz w:val="22"/>
      </w:rPr>
      <w:tblPr/>
      <w:tcPr>
        <w:shd w:val="clear" w:color="FFFFFF" w:fill="FFD865"/>
      </w:tcPr>
    </w:tblStylePr>
    <w:tblStylePr w:type="band1Vert">
      <w:rPr>
        <w:rFonts w:ascii="Arial" w:hAnsi="Arial"/>
        <w:color w:val="404040"/>
        <w:sz w:val="22"/>
      </w:rPr>
    </w:tblStylePr>
    <w:tblStylePr w:type="band2Vert">
      <w:rPr>
        <w:rFonts w:ascii="Arial" w:hAnsi="Arial"/>
        <w:color w:val="404040"/>
        <w:sz w:val="22"/>
      </w:rPr>
      <w:tblPr/>
      <w:tcPr>
        <w:shd w:val="clear" w:color="FFFFFF" w:fill="FFF2CB"/>
      </w:tcPr>
    </w:tblStylePr>
    <w:tblStylePr w:type="band1Horz">
      <w:rPr>
        <w:rFonts w:ascii="Arial" w:hAnsi="Arial"/>
        <w:color w:val="404040"/>
        <w:sz w:val="22"/>
      </w:rPr>
    </w:tblStylePr>
    <w:tblStylePr w:type="band2Horz">
      <w:rPr>
        <w:rFonts w:ascii="Arial" w:hAnsi="Arial"/>
        <w:color w:val="404040"/>
        <w:sz w:val="22"/>
      </w:rPr>
      <w:tblPr/>
      <w:tcPr>
        <w:shd w:val="clear" w:color="FFFFFF" w:fill="FFF2CB"/>
      </w:tcPr>
    </w:tblStylePr>
  </w:style>
  <w:style w:type="table" w:customStyle="1" w:styleId="Lined-Accent5">
    <w:name w:val="Lined - Accent 5"/>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5B9BD5"/>
      </w:tcPr>
    </w:tblStylePr>
    <w:tblStylePr w:type="lastRow">
      <w:rPr>
        <w:rFonts w:ascii="Arial" w:hAnsi="Arial"/>
        <w:color w:val="F2F2F2"/>
        <w:sz w:val="22"/>
      </w:rPr>
      <w:tblPr/>
      <w:tcPr>
        <w:shd w:val="clear" w:color="FFFFFF" w:fill="5B9BD5"/>
      </w:tcPr>
    </w:tblStylePr>
    <w:tblStylePr w:type="firstCol">
      <w:rPr>
        <w:rFonts w:ascii="Arial" w:hAnsi="Arial"/>
        <w:color w:val="F2F2F2"/>
        <w:sz w:val="22"/>
      </w:rPr>
      <w:tblPr/>
      <w:tcPr>
        <w:shd w:val="clear" w:color="FFFFFF" w:fill="5B9BD5"/>
      </w:tcPr>
    </w:tblStylePr>
    <w:tblStylePr w:type="lastCol">
      <w:rPr>
        <w:rFonts w:ascii="Arial" w:hAnsi="Arial"/>
        <w:color w:val="F2F2F2"/>
        <w:sz w:val="22"/>
      </w:rPr>
      <w:tblPr/>
      <w:tcPr>
        <w:shd w:val="clear" w:color="FFFFFF" w:fill="5B9BD5"/>
      </w:tcPr>
    </w:tblStylePr>
    <w:tblStylePr w:type="band1Vert">
      <w:rPr>
        <w:rFonts w:ascii="Arial" w:hAnsi="Arial"/>
        <w:color w:val="404040"/>
        <w:sz w:val="22"/>
      </w:rPr>
    </w:tblStylePr>
    <w:tblStylePr w:type="band2Vert">
      <w:rPr>
        <w:rFonts w:ascii="Arial" w:hAnsi="Arial"/>
        <w:color w:val="404040"/>
        <w:sz w:val="22"/>
      </w:rPr>
      <w:tblPr/>
      <w:tcPr>
        <w:shd w:val="clear" w:color="FFFFFF" w:fill="DDEAF6"/>
      </w:tcPr>
    </w:tblStylePr>
    <w:tblStylePr w:type="band1Horz">
      <w:rPr>
        <w:rFonts w:ascii="Arial" w:hAnsi="Arial"/>
        <w:color w:val="404040"/>
        <w:sz w:val="22"/>
      </w:rPr>
    </w:tblStylePr>
    <w:tblStylePr w:type="band2Horz">
      <w:rPr>
        <w:rFonts w:ascii="Arial" w:hAnsi="Arial"/>
        <w:color w:val="404040"/>
        <w:sz w:val="22"/>
      </w:rPr>
      <w:tblPr/>
      <w:tcPr>
        <w:shd w:val="clear" w:color="FFFFFF" w:fill="DDEAF6"/>
      </w:tcPr>
    </w:tblStylePr>
  </w:style>
  <w:style w:type="table" w:customStyle="1" w:styleId="Lined-Accent6">
    <w:name w:val="Lined - Accent 6"/>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70AD47"/>
      </w:tcPr>
    </w:tblStylePr>
    <w:tblStylePr w:type="lastRow">
      <w:rPr>
        <w:rFonts w:ascii="Arial" w:hAnsi="Arial"/>
        <w:color w:val="F2F2F2"/>
        <w:sz w:val="22"/>
      </w:rPr>
      <w:tblPr/>
      <w:tcPr>
        <w:shd w:val="clear" w:color="FFFFFF" w:fill="70AD47"/>
      </w:tcPr>
    </w:tblStylePr>
    <w:tblStylePr w:type="firstCol">
      <w:rPr>
        <w:rFonts w:ascii="Arial" w:hAnsi="Arial"/>
        <w:color w:val="F2F2F2"/>
        <w:sz w:val="22"/>
      </w:rPr>
      <w:tblPr/>
      <w:tcPr>
        <w:shd w:val="clear" w:color="FFFFFF" w:fill="70AD47"/>
      </w:tcPr>
    </w:tblStylePr>
    <w:tblStylePr w:type="lastCol">
      <w:rPr>
        <w:rFonts w:ascii="Arial" w:hAnsi="Arial"/>
        <w:color w:val="F2F2F2"/>
        <w:sz w:val="22"/>
      </w:rPr>
      <w:tblPr/>
      <w:tcPr>
        <w:shd w:val="clear" w:color="FFFFFF" w:fill="70AD47"/>
      </w:tcPr>
    </w:tblStylePr>
    <w:tblStylePr w:type="band1Vert">
      <w:rPr>
        <w:rFonts w:ascii="Arial" w:hAnsi="Arial"/>
        <w:color w:val="404040"/>
        <w:sz w:val="22"/>
      </w:rPr>
    </w:tblStylePr>
    <w:tblStylePr w:type="band2Vert">
      <w:rPr>
        <w:rFonts w:ascii="Arial" w:hAnsi="Arial"/>
        <w:color w:val="404040"/>
        <w:sz w:val="22"/>
      </w:rPr>
      <w:tblPr/>
      <w:tcPr>
        <w:shd w:val="clear" w:color="FFFFFF" w:fill="E1EFD8"/>
      </w:tcPr>
    </w:tblStylePr>
    <w:tblStylePr w:type="band1Horz">
      <w:rPr>
        <w:rFonts w:ascii="Arial" w:hAnsi="Arial"/>
        <w:color w:val="404040"/>
        <w:sz w:val="22"/>
      </w:rPr>
    </w:tblStylePr>
    <w:tblStylePr w:type="band2Horz">
      <w:rPr>
        <w:rFonts w:ascii="Arial" w:hAnsi="Arial"/>
        <w:color w:val="404040"/>
        <w:sz w:val="22"/>
      </w:rPr>
      <w:tblPr/>
      <w:tcPr>
        <w:shd w:val="clear" w:color="FFFFFF" w:fill="E1EFD8"/>
      </w:tcPr>
    </w:tblStylePr>
  </w:style>
  <w:style w:type="table" w:customStyle="1" w:styleId="BorderedLined-Accent">
    <w:name w:val="Bordered &amp; Lined - Accent"/>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tblStylePr w:type="firstRow">
      <w:rPr>
        <w:rFonts w:ascii="Arial" w:hAnsi="Arial"/>
        <w:color w:val="F2F2F2"/>
        <w:sz w:val="22"/>
      </w:rPr>
      <w:tblPr/>
      <w:tcPr>
        <w:shd w:val="clear" w:color="FFFFFF" w:fill="7F7F7F"/>
      </w:tcPr>
    </w:tblStylePr>
    <w:tblStylePr w:type="lastRow">
      <w:rPr>
        <w:rFonts w:ascii="Arial" w:hAnsi="Arial"/>
        <w:color w:val="F2F2F2"/>
        <w:sz w:val="22"/>
      </w:rPr>
      <w:tblPr/>
      <w:tcPr>
        <w:shd w:val="clear" w:color="FFFFFF" w:fill="7F7F7F"/>
      </w:tcPr>
    </w:tblStylePr>
    <w:tblStylePr w:type="firstCol">
      <w:rPr>
        <w:rFonts w:ascii="Arial" w:hAnsi="Arial"/>
        <w:color w:val="F2F2F2"/>
        <w:sz w:val="22"/>
      </w:rPr>
      <w:tblPr/>
      <w:tcPr>
        <w:shd w:val="clear" w:color="FFFFFF" w:fill="7F7F7F"/>
      </w:tcPr>
    </w:tblStylePr>
    <w:tblStylePr w:type="lastCol">
      <w:rPr>
        <w:rFonts w:ascii="Arial" w:hAnsi="Arial"/>
        <w:color w:val="F2F2F2"/>
        <w:sz w:val="22"/>
      </w:rPr>
      <w:tblPr/>
      <w:tcPr>
        <w:shd w:val="clear" w:color="FFFFFF" w:fill="7F7F7F"/>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cPr>
    </w:tblStylePr>
  </w:style>
  <w:style w:type="table" w:customStyle="1" w:styleId="BorderedLined-Accent1">
    <w:name w:val="Bordered &amp; Lined - Accent 1"/>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CellMar>
        <w:top w:w="0" w:type="dxa"/>
        <w:left w:w="0" w:type="dxa"/>
        <w:bottom w:w="0" w:type="dxa"/>
        <w:right w:w="0" w:type="dxa"/>
      </w:tblCellMar>
    </w:tblPr>
    <w:tblStylePr w:type="firstRow">
      <w:rPr>
        <w:rFonts w:ascii="Arial" w:hAnsi="Arial"/>
        <w:color w:val="F2F2F2"/>
        <w:sz w:val="22"/>
      </w:rPr>
      <w:tblPr/>
      <w:tcPr>
        <w:shd w:val="clear" w:color="FFFFFF" w:fill="537DC8"/>
      </w:tcPr>
    </w:tblStylePr>
    <w:tblStylePr w:type="lastRow">
      <w:rPr>
        <w:rFonts w:ascii="Arial" w:hAnsi="Arial"/>
        <w:color w:val="F2F2F2"/>
        <w:sz w:val="22"/>
      </w:rPr>
      <w:tblPr/>
      <w:tcPr>
        <w:shd w:val="clear" w:color="FFFFFF" w:fill="537DC8"/>
      </w:tcPr>
    </w:tblStylePr>
    <w:tblStylePr w:type="firstCol">
      <w:rPr>
        <w:rFonts w:ascii="Arial" w:hAnsi="Arial"/>
        <w:color w:val="F2F2F2"/>
        <w:sz w:val="22"/>
      </w:rPr>
      <w:tblPr/>
      <w:tcPr>
        <w:shd w:val="clear" w:color="FFFFFF" w:fill="537DC8"/>
      </w:tcPr>
    </w:tblStylePr>
    <w:tblStylePr w:type="lastCol">
      <w:rPr>
        <w:rFonts w:ascii="Arial" w:hAnsi="Arial"/>
        <w:color w:val="F2F2F2"/>
        <w:sz w:val="22"/>
      </w:rPr>
      <w:tblPr/>
      <w:tcPr>
        <w:shd w:val="clear" w:color="FFFFFF" w:fill="537DC8"/>
      </w:tcPr>
    </w:tblStylePr>
    <w:tblStylePr w:type="band1Vert">
      <w:rPr>
        <w:rFonts w:ascii="Arial" w:hAnsi="Arial"/>
        <w:color w:val="404040"/>
        <w:sz w:val="22"/>
      </w:rPr>
    </w:tblStylePr>
    <w:tblStylePr w:type="band2Vert">
      <w:rPr>
        <w:rFonts w:ascii="Arial" w:hAnsi="Arial"/>
        <w:color w:val="404040"/>
        <w:sz w:val="22"/>
      </w:rPr>
      <w:tblPr/>
      <w:tcPr>
        <w:shd w:val="clear" w:color="FFFFFF" w:fill="C4D2EC"/>
      </w:tcPr>
    </w:tblStylePr>
    <w:tblStylePr w:type="band1Horz">
      <w:rPr>
        <w:rFonts w:ascii="Arial" w:hAnsi="Arial"/>
        <w:color w:val="404040"/>
        <w:sz w:val="22"/>
      </w:rPr>
    </w:tblStylePr>
    <w:tblStylePr w:type="band2Horz">
      <w:rPr>
        <w:rFonts w:ascii="Arial" w:hAnsi="Arial"/>
        <w:color w:val="404040"/>
        <w:sz w:val="22"/>
      </w:rPr>
      <w:tblPr/>
      <w:tcPr>
        <w:shd w:val="clear" w:color="FFFFFF" w:fill="C4D2EC"/>
      </w:tcPr>
    </w:tblStylePr>
  </w:style>
  <w:style w:type="table" w:customStyle="1" w:styleId="BorderedLined-Accent2">
    <w:name w:val="Bordered &amp; Lined - Accent 2"/>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CellMar>
        <w:top w:w="0" w:type="dxa"/>
        <w:left w:w="0" w:type="dxa"/>
        <w:bottom w:w="0" w:type="dxa"/>
        <w:right w:w="0" w:type="dxa"/>
      </w:tblCellMar>
    </w:tblPr>
    <w:tblStylePr w:type="firstRow">
      <w:rPr>
        <w:rFonts w:ascii="Arial" w:hAnsi="Arial"/>
        <w:color w:val="F2F2F2"/>
        <w:sz w:val="22"/>
      </w:rPr>
      <w:tblPr/>
      <w:tcPr>
        <w:shd w:val="clear" w:color="FFFFFF" w:fill="F4B184"/>
      </w:tcPr>
    </w:tblStylePr>
    <w:tblStylePr w:type="lastRow">
      <w:rPr>
        <w:rFonts w:ascii="Arial" w:hAnsi="Arial"/>
        <w:color w:val="F2F2F2"/>
        <w:sz w:val="22"/>
      </w:rPr>
      <w:tblPr/>
      <w:tcPr>
        <w:shd w:val="clear" w:color="FFFFFF" w:fill="F4B184"/>
      </w:tcPr>
    </w:tblStylePr>
    <w:tblStylePr w:type="firstCol">
      <w:rPr>
        <w:rFonts w:ascii="Arial" w:hAnsi="Arial"/>
        <w:color w:val="F2F2F2"/>
        <w:sz w:val="22"/>
      </w:rPr>
      <w:tblPr/>
      <w:tcPr>
        <w:shd w:val="clear" w:color="FFFFFF" w:fill="F4B184"/>
      </w:tcPr>
    </w:tblStylePr>
    <w:tblStylePr w:type="lastCol">
      <w:rPr>
        <w:rFonts w:ascii="Arial" w:hAnsi="Arial"/>
        <w:color w:val="F2F2F2"/>
        <w:sz w:val="22"/>
      </w:rPr>
      <w:tblPr/>
      <w:tcPr>
        <w:shd w:val="clear" w:color="FFFFFF" w:fill="F4B184"/>
      </w:tcPr>
    </w:tblStylePr>
    <w:tblStylePr w:type="band1Vert">
      <w:rPr>
        <w:rFonts w:ascii="Arial" w:hAnsi="Arial"/>
        <w:color w:val="404040"/>
        <w:sz w:val="22"/>
      </w:rPr>
    </w:tblStylePr>
    <w:tblStylePr w:type="band2Vert">
      <w:rPr>
        <w:rFonts w:ascii="Arial" w:hAnsi="Arial"/>
        <w:color w:val="404040"/>
        <w:sz w:val="22"/>
      </w:rPr>
      <w:tblPr/>
      <w:tcPr>
        <w:shd w:val="clear" w:color="FFFFFF" w:fill="FBE5D6"/>
      </w:tcPr>
    </w:tblStylePr>
    <w:tblStylePr w:type="band1Horz">
      <w:rPr>
        <w:rFonts w:ascii="Arial" w:hAnsi="Arial"/>
        <w:color w:val="404040"/>
        <w:sz w:val="22"/>
      </w:rPr>
    </w:tblStylePr>
    <w:tblStylePr w:type="band2Horz">
      <w:rPr>
        <w:rFonts w:ascii="Arial" w:hAnsi="Arial"/>
        <w:color w:val="404040"/>
        <w:sz w:val="22"/>
      </w:rPr>
      <w:tblPr/>
      <w:tcPr>
        <w:shd w:val="clear" w:color="FFFFFF" w:fill="FBE5D6"/>
      </w:tcPr>
    </w:tblStylePr>
  </w:style>
  <w:style w:type="table" w:customStyle="1" w:styleId="BorderedLined-Accent3">
    <w:name w:val="Bordered &amp; Lined - Accent 3"/>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CellMar>
        <w:top w:w="0" w:type="dxa"/>
        <w:left w:w="0" w:type="dxa"/>
        <w:bottom w:w="0" w:type="dxa"/>
        <w:right w:w="0" w:type="dxa"/>
      </w:tblCellMar>
    </w:tblPr>
    <w:tblStylePr w:type="firstRow">
      <w:rPr>
        <w:rFonts w:ascii="Arial" w:hAnsi="Arial"/>
        <w:color w:val="F2F2F2"/>
        <w:sz w:val="22"/>
      </w:rPr>
      <w:tblPr/>
      <w:tcPr>
        <w:shd w:val="clear" w:color="FFFFFF" w:fill="A5A5A5"/>
      </w:tcPr>
    </w:tblStylePr>
    <w:tblStylePr w:type="lastRow">
      <w:rPr>
        <w:rFonts w:ascii="Arial" w:hAnsi="Arial"/>
        <w:color w:val="F2F2F2"/>
        <w:sz w:val="22"/>
      </w:rPr>
      <w:tblPr/>
      <w:tcPr>
        <w:shd w:val="clear" w:color="FFFFFF" w:fill="A5A5A5"/>
      </w:tcPr>
    </w:tblStylePr>
    <w:tblStylePr w:type="firstCol">
      <w:rPr>
        <w:rFonts w:ascii="Arial" w:hAnsi="Arial"/>
        <w:color w:val="F2F2F2"/>
        <w:sz w:val="22"/>
      </w:rPr>
      <w:tblPr/>
      <w:tcPr>
        <w:shd w:val="clear" w:color="FFFFFF" w:fill="A5A5A5"/>
      </w:tcPr>
    </w:tblStylePr>
    <w:tblStylePr w:type="lastCol">
      <w:rPr>
        <w:rFonts w:ascii="Arial" w:hAnsi="Arial"/>
        <w:color w:val="F2F2F2"/>
        <w:sz w:val="22"/>
      </w:rPr>
      <w:tblPr/>
      <w:tcPr>
        <w:shd w:val="clear" w:color="FFFFFF" w:fill="A5A5A5"/>
      </w:tcPr>
    </w:tblStylePr>
    <w:tblStylePr w:type="band1Vert">
      <w:rPr>
        <w:rFonts w:ascii="Arial" w:hAnsi="Arial"/>
        <w:color w:val="404040"/>
        <w:sz w:val="22"/>
      </w:rPr>
    </w:tblStylePr>
    <w:tblStylePr w:type="band2Vert">
      <w:rPr>
        <w:rFonts w:ascii="Arial" w:hAnsi="Arial"/>
        <w:color w:val="404040"/>
        <w:sz w:val="22"/>
      </w:rPr>
      <w:tblPr/>
      <w:tcPr>
        <w:shd w:val="clear" w:color="FFFFFF" w:fill="ECECEC"/>
      </w:tcPr>
    </w:tblStylePr>
    <w:tblStylePr w:type="band1Horz">
      <w:rPr>
        <w:rFonts w:ascii="Arial" w:hAnsi="Arial"/>
        <w:color w:val="404040"/>
        <w:sz w:val="22"/>
      </w:rPr>
    </w:tblStylePr>
    <w:tblStylePr w:type="band2Horz">
      <w:rPr>
        <w:rFonts w:ascii="Arial" w:hAnsi="Arial"/>
        <w:color w:val="404040"/>
        <w:sz w:val="22"/>
      </w:rPr>
      <w:tblPr/>
      <w:tcPr>
        <w:shd w:val="clear" w:color="FFFFFF" w:fill="ECECEC"/>
      </w:tcPr>
    </w:tblStylePr>
  </w:style>
  <w:style w:type="table" w:customStyle="1" w:styleId="BorderedLined-Accent4">
    <w:name w:val="Bordered &amp; Lined - Accent 4"/>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CellMar>
        <w:top w:w="0" w:type="dxa"/>
        <w:left w:w="0" w:type="dxa"/>
        <w:bottom w:w="0" w:type="dxa"/>
        <w:right w:w="0" w:type="dxa"/>
      </w:tblCellMar>
    </w:tblPr>
    <w:tblStylePr w:type="firstRow">
      <w:rPr>
        <w:rFonts w:ascii="Arial" w:hAnsi="Arial"/>
        <w:color w:val="F2F2F2"/>
        <w:sz w:val="22"/>
      </w:rPr>
      <w:tblPr/>
      <w:tcPr>
        <w:shd w:val="clear" w:color="FFFFFF" w:fill="FFD865"/>
      </w:tcPr>
    </w:tblStylePr>
    <w:tblStylePr w:type="lastRow">
      <w:rPr>
        <w:rFonts w:ascii="Arial" w:hAnsi="Arial"/>
        <w:color w:val="F2F2F2"/>
        <w:sz w:val="22"/>
      </w:rPr>
      <w:tblPr/>
      <w:tcPr>
        <w:shd w:val="clear" w:color="FFFFFF" w:fill="FFD865"/>
      </w:tcPr>
    </w:tblStylePr>
    <w:tblStylePr w:type="firstCol">
      <w:rPr>
        <w:rFonts w:ascii="Arial" w:hAnsi="Arial"/>
        <w:color w:val="F2F2F2"/>
        <w:sz w:val="22"/>
      </w:rPr>
      <w:tblPr/>
      <w:tcPr>
        <w:shd w:val="clear" w:color="FFFFFF" w:fill="FFD865"/>
      </w:tcPr>
    </w:tblStylePr>
    <w:tblStylePr w:type="lastCol">
      <w:rPr>
        <w:rFonts w:ascii="Arial" w:hAnsi="Arial"/>
        <w:color w:val="F2F2F2"/>
        <w:sz w:val="22"/>
      </w:rPr>
      <w:tblPr/>
      <w:tcPr>
        <w:shd w:val="clear" w:color="FFFFFF" w:fill="FFD865"/>
      </w:tcPr>
    </w:tblStylePr>
    <w:tblStylePr w:type="band1Vert">
      <w:rPr>
        <w:rFonts w:ascii="Arial" w:hAnsi="Arial"/>
        <w:color w:val="404040"/>
        <w:sz w:val="22"/>
      </w:rPr>
    </w:tblStylePr>
    <w:tblStylePr w:type="band2Vert">
      <w:rPr>
        <w:rFonts w:ascii="Arial" w:hAnsi="Arial"/>
        <w:color w:val="404040"/>
        <w:sz w:val="22"/>
      </w:rPr>
      <w:tblPr/>
      <w:tcPr>
        <w:shd w:val="clear" w:color="FFFFFF" w:fill="FFF2CB"/>
      </w:tcPr>
    </w:tblStylePr>
    <w:tblStylePr w:type="band1Horz">
      <w:rPr>
        <w:rFonts w:ascii="Arial" w:hAnsi="Arial"/>
        <w:color w:val="404040"/>
        <w:sz w:val="22"/>
      </w:rPr>
    </w:tblStylePr>
    <w:tblStylePr w:type="band2Horz">
      <w:rPr>
        <w:rFonts w:ascii="Arial" w:hAnsi="Arial"/>
        <w:color w:val="404040"/>
        <w:sz w:val="22"/>
      </w:rPr>
      <w:tblPr/>
      <w:tcPr>
        <w:shd w:val="clear" w:color="FFFFFF" w:fill="FFF2CB"/>
      </w:tcPr>
    </w:tblStylePr>
  </w:style>
  <w:style w:type="table" w:customStyle="1" w:styleId="BorderedLined-Accent5">
    <w:name w:val="Bordered &amp; Lined - Accent 5"/>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CellMar>
        <w:top w:w="0" w:type="dxa"/>
        <w:left w:w="0" w:type="dxa"/>
        <w:bottom w:w="0" w:type="dxa"/>
        <w:right w:w="0" w:type="dxa"/>
      </w:tblCellMar>
    </w:tblPr>
    <w:tblStylePr w:type="firstRow">
      <w:rPr>
        <w:rFonts w:ascii="Arial" w:hAnsi="Arial"/>
        <w:color w:val="F2F2F2"/>
        <w:sz w:val="22"/>
      </w:rPr>
      <w:tblPr/>
      <w:tcPr>
        <w:shd w:val="clear" w:color="FFFFFF" w:fill="5B9BD5"/>
      </w:tcPr>
    </w:tblStylePr>
    <w:tblStylePr w:type="lastRow">
      <w:rPr>
        <w:rFonts w:ascii="Arial" w:hAnsi="Arial"/>
        <w:color w:val="F2F2F2"/>
        <w:sz w:val="22"/>
      </w:rPr>
      <w:tblPr/>
      <w:tcPr>
        <w:shd w:val="clear" w:color="FFFFFF" w:fill="5B9BD5"/>
      </w:tcPr>
    </w:tblStylePr>
    <w:tblStylePr w:type="firstCol">
      <w:rPr>
        <w:rFonts w:ascii="Arial" w:hAnsi="Arial"/>
        <w:color w:val="F2F2F2"/>
        <w:sz w:val="22"/>
      </w:rPr>
      <w:tblPr/>
      <w:tcPr>
        <w:shd w:val="clear" w:color="FFFFFF" w:fill="5B9BD5"/>
      </w:tcPr>
    </w:tblStylePr>
    <w:tblStylePr w:type="lastCol">
      <w:rPr>
        <w:rFonts w:ascii="Arial" w:hAnsi="Arial"/>
        <w:color w:val="F2F2F2"/>
        <w:sz w:val="22"/>
      </w:rPr>
      <w:tblPr/>
      <w:tcPr>
        <w:shd w:val="clear" w:color="FFFFFF" w:fill="5B9BD5"/>
      </w:tcPr>
    </w:tblStylePr>
    <w:tblStylePr w:type="band1Vert">
      <w:rPr>
        <w:rFonts w:ascii="Arial" w:hAnsi="Arial"/>
        <w:color w:val="404040"/>
        <w:sz w:val="22"/>
      </w:rPr>
    </w:tblStylePr>
    <w:tblStylePr w:type="band2Vert">
      <w:rPr>
        <w:rFonts w:ascii="Arial" w:hAnsi="Arial"/>
        <w:color w:val="404040"/>
        <w:sz w:val="22"/>
      </w:rPr>
      <w:tblPr/>
      <w:tcPr>
        <w:shd w:val="clear" w:color="FFFFFF" w:fill="DDEAF6"/>
      </w:tcPr>
    </w:tblStylePr>
    <w:tblStylePr w:type="band1Horz">
      <w:rPr>
        <w:rFonts w:ascii="Arial" w:hAnsi="Arial"/>
        <w:color w:val="404040"/>
        <w:sz w:val="22"/>
      </w:rPr>
    </w:tblStylePr>
    <w:tblStylePr w:type="band2Horz">
      <w:rPr>
        <w:rFonts w:ascii="Arial" w:hAnsi="Arial"/>
        <w:color w:val="404040"/>
        <w:sz w:val="22"/>
      </w:rPr>
      <w:tblPr/>
      <w:tcPr>
        <w:shd w:val="clear" w:color="FFFFFF" w:fill="DDEAF6"/>
      </w:tcPr>
    </w:tblStylePr>
  </w:style>
  <w:style w:type="table" w:customStyle="1" w:styleId="BorderedLined-Accent6">
    <w:name w:val="Bordered &amp; Lined - Accent 6"/>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CellMar>
        <w:top w:w="0" w:type="dxa"/>
        <w:left w:w="0" w:type="dxa"/>
        <w:bottom w:w="0" w:type="dxa"/>
        <w:right w:w="0" w:type="dxa"/>
      </w:tblCellMar>
    </w:tblPr>
    <w:tblStylePr w:type="firstRow">
      <w:rPr>
        <w:rFonts w:ascii="Arial" w:hAnsi="Arial"/>
        <w:color w:val="F2F2F2"/>
        <w:sz w:val="22"/>
      </w:rPr>
      <w:tblPr/>
      <w:tcPr>
        <w:shd w:val="clear" w:color="FFFFFF" w:fill="70AD47"/>
      </w:tcPr>
    </w:tblStylePr>
    <w:tblStylePr w:type="lastRow">
      <w:rPr>
        <w:rFonts w:ascii="Arial" w:hAnsi="Arial"/>
        <w:color w:val="F2F2F2"/>
        <w:sz w:val="22"/>
      </w:rPr>
      <w:tblPr/>
      <w:tcPr>
        <w:shd w:val="clear" w:color="FFFFFF" w:fill="70AD47"/>
      </w:tcPr>
    </w:tblStylePr>
    <w:tblStylePr w:type="firstCol">
      <w:rPr>
        <w:rFonts w:ascii="Arial" w:hAnsi="Arial"/>
        <w:color w:val="F2F2F2"/>
        <w:sz w:val="22"/>
      </w:rPr>
      <w:tblPr/>
      <w:tcPr>
        <w:shd w:val="clear" w:color="FFFFFF" w:fill="70AD47"/>
      </w:tcPr>
    </w:tblStylePr>
    <w:tblStylePr w:type="lastCol">
      <w:rPr>
        <w:rFonts w:ascii="Arial" w:hAnsi="Arial"/>
        <w:color w:val="F2F2F2"/>
        <w:sz w:val="22"/>
      </w:rPr>
      <w:tblPr/>
      <w:tcPr>
        <w:shd w:val="clear" w:color="FFFFFF" w:fill="70AD47"/>
      </w:tcPr>
    </w:tblStylePr>
    <w:tblStylePr w:type="band1Vert">
      <w:rPr>
        <w:rFonts w:ascii="Arial" w:hAnsi="Arial"/>
        <w:color w:val="404040"/>
        <w:sz w:val="22"/>
      </w:rPr>
    </w:tblStylePr>
    <w:tblStylePr w:type="band2Vert">
      <w:rPr>
        <w:rFonts w:ascii="Arial" w:hAnsi="Arial"/>
        <w:color w:val="404040"/>
        <w:sz w:val="22"/>
      </w:rPr>
      <w:tblPr/>
      <w:tcPr>
        <w:shd w:val="clear" w:color="FFFFFF" w:fill="E1EFD8"/>
      </w:tcPr>
    </w:tblStylePr>
    <w:tblStylePr w:type="band1Horz">
      <w:rPr>
        <w:rFonts w:ascii="Arial" w:hAnsi="Arial"/>
        <w:color w:val="404040"/>
        <w:sz w:val="22"/>
      </w:rPr>
    </w:tblStylePr>
    <w:tblStylePr w:type="band2Horz">
      <w:rPr>
        <w:rFonts w:ascii="Arial" w:hAnsi="Arial"/>
        <w:color w:val="404040"/>
        <w:sz w:val="22"/>
      </w:rPr>
      <w:tblPr/>
      <w:tcPr>
        <w:shd w:val="clear" w:color="FFFFFF" w:fill="E1EFD8"/>
      </w:tcPr>
    </w:tblStylePr>
  </w:style>
  <w:style w:type="table" w:customStyle="1" w:styleId="Bordered">
    <w:name w:val="Bordered"/>
    <w:uiPriority w:val="99"/>
    <w:rsid w:val="00A20F96"/>
    <w:rPr>
      <w:rFonts w:eastAsia="DejaVu Sans" w:cs="DejaVu Sans"/>
      <w:szCs w:val="24"/>
      <w:lang w:val="en-US" w:eastAsia="zh-CN" w:bidi="hi-IN"/>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
    <w:name w:val="Bordered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
    <w:name w:val="Bordered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
    <w:name w:val="Bordered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
    <w:name w:val="Bordered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
    <w:name w:val="Bordered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character" w:customStyle="1" w:styleId="18">
    <w:name w:val="Текст сноски Знак1"/>
    <w:uiPriority w:val="99"/>
    <w:rsid w:val="00A20F96"/>
    <w:rPr>
      <w:sz w:val="18"/>
    </w:rPr>
  </w:style>
  <w:style w:type="paragraph" w:styleId="35">
    <w:name w:val="toc 3"/>
    <w:basedOn w:val="a"/>
    <w:next w:val="a"/>
    <w:uiPriority w:val="39"/>
    <w:unhideWhenUsed/>
    <w:rsid w:val="00A20F96"/>
    <w:pPr>
      <w:spacing w:after="57"/>
      <w:ind w:left="567"/>
    </w:pPr>
    <w:rPr>
      <w:rFonts w:eastAsia="Times New Roman" w:cs="Times New Roman"/>
      <w:szCs w:val="24"/>
      <w:lang w:eastAsia="zh-CN"/>
    </w:rPr>
  </w:style>
  <w:style w:type="paragraph" w:styleId="43">
    <w:name w:val="toc 4"/>
    <w:basedOn w:val="a"/>
    <w:next w:val="a"/>
    <w:uiPriority w:val="39"/>
    <w:unhideWhenUsed/>
    <w:rsid w:val="00A20F96"/>
    <w:pPr>
      <w:spacing w:after="57"/>
      <w:ind w:left="850"/>
    </w:pPr>
    <w:rPr>
      <w:rFonts w:eastAsia="Times New Roman" w:cs="Times New Roman"/>
      <w:szCs w:val="24"/>
      <w:lang w:eastAsia="zh-CN"/>
    </w:rPr>
  </w:style>
  <w:style w:type="paragraph" w:styleId="53">
    <w:name w:val="toc 5"/>
    <w:basedOn w:val="a"/>
    <w:next w:val="a"/>
    <w:uiPriority w:val="39"/>
    <w:unhideWhenUsed/>
    <w:rsid w:val="00A20F96"/>
    <w:pPr>
      <w:spacing w:after="57"/>
      <w:ind w:left="1134"/>
    </w:pPr>
    <w:rPr>
      <w:rFonts w:eastAsia="Times New Roman" w:cs="Times New Roman"/>
      <w:szCs w:val="24"/>
      <w:lang w:eastAsia="zh-CN"/>
    </w:rPr>
  </w:style>
  <w:style w:type="paragraph" w:styleId="63">
    <w:name w:val="toc 6"/>
    <w:basedOn w:val="a"/>
    <w:next w:val="a"/>
    <w:uiPriority w:val="39"/>
    <w:unhideWhenUsed/>
    <w:rsid w:val="00A20F96"/>
    <w:pPr>
      <w:spacing w:after="57"/>
      <w:ind w:left="1417"/>
    </w:pPr>
    <w:rPr>
      <w:rFonts w:eastAsia="Times New Roman" w:cs="Times New Roman"/>
      <w:szCs w:val="24"/>
      <w:lang w:eastAsia="zh-CN"/>
    </w:rPr>
  </w:style>
  <w:style w:type="paragraph" w:styleId="72">
    <w:name w:val="toc 7"/>
    <w:basedOn w:val="a"/>
    <w:next w:val="a"/>
    <w:uiPriority w:val="39"/>
    <w:unhideWhenUsed/>
    <w:rsid w:val="00A20F96"/>
    <w:pPr>
      <w:spacing w:after="57"/>
      <w:ind w:left="1701"/>
    </w:pPr>
    <w:rPr>
      <w:rFonts w:eastAsia="Times New Roman" w:cs="Times New Roman"/>
      <w:szCs w:val="24"/>
      <w:lang w:eastAsia="zh-CN"/>
    </w:rPr>
  </w:style>
  <w:style w:type="paragraph" w:styleId="82">
    <w:name w:val="toc 8"/>
    <w:basedOn w:val="a"/>
    <w:next w:val="a"/>
    <w:uiPriority w:val="39"/>
    <w:unhideWhenUsed/>
    <w:rsid w:val="00A20F96"/>
    <w:pPr>
      <w:spacing w:after="57"/>
      <w:ind w:left="1984"/>
    </w:pPr>
    <w:rPr>
      <w:rFonts w:eastAsia="Times New Roman" w:cs="Times New Roman"/>
      <w:szCs w:val="24"/>
      <w:lang w:eastAsia="zh-CN"/>
    </w:rPr>
  </w:style>
  <w:style w:type="paragraph" w:styleId="91">
    <w:name w:val="toc 9"/>
    <w:basedOn w:val="a"/>
    <w:next w:val="a"/>
    <w:uiPriority w:val="39"/>
    <w:unhideWhenUsed/>
    <w:rsid w:val="00A20F96"/>
    <w:pPr>
      <w:spacing w:after="57"/>
      <w:ind w:left="2268"/>
    </w:pPr>
    <w:rPr>
      <w:rFonts w:eastAsia="Times New Roman" w:cs="Times New Roman"/>
      <w:szCs w:val="24"/>
      <w:lang w:eastAsia="zh-CN"/>
    </w:rPr>
  </w:style>
  <w:style w:type="paragraph" w:styleId="aff8">
    <w:name w:val="TOC Heading"/>
    <w:basedOn w:val="1"/>
    <w:next w:val="a"/>
    <w:qFormat/>
    <w:rsid w:val="00A20F96"/>
    <w:pPr>
      <w:keepLines/>
      <w:autoSpaceDE/>
      <w:autoSpaceDN/>
      <w:spacing w:before="240" w:line="256" w:lineRule="auto"/>
      <w:ind w:firstLine="0"/>
    </w:pPr>
    <w:rPr>
      <w:rFonts w:ascii="Calibri Light" w:hAnsi="Calibri Light"/>
      <w:color w:val="2E74B5"/>
      <w:sz w:val="32"/>
      <w:szCs w:val="32"/>
      <w:lang w:eastAsia="zh-CN"/>
    </w:rPr>
  </w:style>
  <w:style w:type="paragraph" w:styleId="aff9">
    <w:name w:val="table of figures"/>
    <w:basedOn w:val="a"/>
    <w:next w:val="a"/>
    <w:uiPriority w:val="99"/>
    <w:unhideWhenUsed/>
    <w:rsid w:val="00A20F96"/>
    <w:rPr>
      <w:rFonts w:eastAsia="Times New Roman" w:cs="Times New Roman"/>
      <w:szCs w:val="24"/>
      <w:lang w:eastAsia="zh-CN"/>
    </w:rPr>
  </w:style>
  <w:style w:type="character" w:customStyle="1" w:styleId="WW8Num1z0">
    <w:name w:val="WW8Num1z0"/>
    <w:qFormat/>
    <w:rsid w:val="00A20F96"/>
    <w:rPr>
      <w:rFonts w:ascii="Symbol" w:hAnsi="Symbol" w:cs="Symbol"/>
    </w:rPr>
  </w:style>
  <w:style w:type="character" w:customStyle="1" w:styleId="WW8Num2z0">
    <w:name w:val="WW8Num2z0"/>
    <w:qFormat/>
    <w:rsid w:val="00A20F96"/>
    <w:rPr>
      <w:rFonts w:ascii="Symbol" w:hAnsi="Symbol" w:cs="Symbol"/>
    </w:rPr>
  </w:style>
  <w:style w:type="character" w:customStyle="1" w:styleId="WW8Num3z0">
    <w:name w:val="WW8Num3z0"/>
    <w:qFormat/>
    <w:rsid w:val="00A20F96"/>
    <w:rPr>
      <w:rFonts w:ascii="Symbol" w:hAnsi="Symbol" w:cs="Symbol"/>
    </w:rPr>
  </w:style>
  <w:style w:type="character" w:customStyle="1" w:styleId="WW8Num4z0">
    <w:name w:val="WW8Num4z0"/>
    <w:qFormat/>
    <w:rsid w:val="00A20F96"/>
    <w:rPr>
      <w:rFonts w:ascii="Symbol" w:hAnsi="Symbol" w:cs="Symbol"/>
    </w:rPr>
  </w:style>
  <w:style w:type="character" w:customStyle="1" w:styleId="WW8Num5z0">
    <w:name w:val="WW8Num5z0"/>
    <w:qFormat/>
    <w:rsid w:val="00A20F96"/>
  </w:style>
  <w:style w:type="character" w:customStyle="1" w:styleId="WW8Num6z0">
    <w:name w:val="WW8Num6z0"/>
    <w:qFormat/>
    <w:rsid w:val="00A20F96"/>
    <w:rPr>
      <w:rFonts w:ascii="Symbol" w:hAnsi="Symbol" w:cs="Symbol"/>
    </w:rPr>
  </w:style>
  <w:style w:type="character" w:customStyle="1" w:styleId="WW8Num7z0">
    <w:name w:val="WW8Num7z0"/>
    <w:qFormat/>
    <w:rsid w:val="00A20F96"/>
  </w:style>
  <w:style w:type="character" w:customStyle="1" w:styleId="WW8Num8z0">
    <w:name w:val="WW8Num8z0"/>
    <w:qFormat/>
    <w:rsid w:val="00A20F96"/>
  </w:style>
  <w:style w:type="character" w:customStyle="1" w:styleId="WW8Num8z1">
    <w:name w:val="WW8Num8z1"/>
    <w:qFormat/>
    <w:rsid w:val="00A20F96"/>
  </w:style>
  <w:style w:type="character" w:customStyle="1" w:styleId="WW8Num8z2">
    <w:name w:val="WW8Num8z2"/>
    <w:qFormat/>
    <w:rsid w:val="00A20F96"/>
  </w:style>
  <w:style w:type="character" w:customStyle="1" w:styleId="WW8Num8z3">
    <w:name w:val="WW8Num8z3"/>
    <w:qFormat/>
    <w:rsid w:val="00A20F96"/>
  </w:style>
  <w:style w:type="character" w:customStyle="1" w:styleId="WW8Num8z4">
    <w:name w:val="WW8Num8z4"/>
    <w:qFormat/>
    <w:rsid w:val="00A20F96"/>
  </w:style>
  <w:style w:type="character" w:customStyle="1" w:styleId="WW8Num8z5">
    <w:name w:val="WW8Num8z5"/>
    <w:qFormat/>
    <w:rsid w:val="00A20F96"/>
  </w:style>
  <w:style w:type="character" w:customStyle="1" w:styleId="WW8Num8z6">
    <w:name w:val="WW8Num8z6"/>
    <w:qFormat/>
    <w:rsid w:val="00A20F96"/>
  </w:style>
  <w:style w:type="character" w:customStyle="1" w:styleId="WW8Num8z7">
    <w:name w:val="WW8Num8z7"/>
    <w:qFormat/>
    <w:rsid w:val="00A20F96"/>
  </w:style>
  <w:style w:type="character" w:customStyle="1" w:styleId="WW8Num8z8">
    <w:name w:val="WW8Num8z8"/>
    <w:qFormat/>
    <w:rsid w:val="00A20F96"/>
  </w:style>
  <w:style w:type="character" w:customStyle="1" w:styleId="WW8Num9z0">
    <w:name w:val="WW8Num9z0"/>
    <w:qFormat/>
    <w:rsid w:val="00A20F96"/>
    <w:rPr>
      <w:sz w:val="28"/>
      <w:szCs w:val="28"/>
      <w:lang w:eastAsia="ru-RU"/>
    </w:rPr>
  </w:style>
  <w:style w:type="character" w:customStyle="1" w:styleId="WW8Num9z1">
    <w:name w:val="WW8Num9z1"/>
    <w:qFormat/>
    <w:rsid w:val="00A20F96"/>
  </w:style>
  <w:style w:type="character" w:customStyle="1" w:styleId="WW8Num9z2">
    <w:name w:val="WW8Num9z2"/>
    <w:qFormat/>
    <w:rsid w:val="00A20F96"/>
  </w:style>
  <w:style w:type="character" w:customStyle="1" w:styleId="WW8Num9z3">
    <w:name w:val="WW8Num9z3"/>
    <w:qFormat/>
    <w:rsid w:val="00A20F96"/>
  </w:style>
  <w:style w:type="character" w:customStyle="1" w:styleId="WW8Num9z4">
    <w:name w:val="WW8Num9z4"/>
    <w:qFormat/>
    <w:rsid w:val="00A20F96"/>
  </w:style>
  <w:style w:type="character" w:customStyle="1" w:styleId="WW8Num9z5">
    <w:name w:val="WW8Num9z5"/>
    <w:qFormat/>
    <w:rsid w:val="00A20F96"/>
  </w:style>
  <w:style w:type="character" w:customStyle="1" w:styleId="WW8Num9z6">
    <w:name w:val="WW8Num9z6"/>
    <w:qFormat/>
    <w:rsid w:val="00A20F96"/>
  </w:style>
  <w:style w:type="character" w:customStyle="1" w:styleId="WW8Num9z7">
    <w:name w:val="WW8Num9z7"/>
    <w:qFormat/>
    <w:rsid w:val="00A20F96"/>
  </w:style>
  <w:style w:type="character" w:customStyle="1" w:styleId="WW8Num9z8">
    <w:name w:val="WW8Num9z8"/>
    <w:qFormat/>
    <w:rsid w:val="00A20F96"/>
  </w:style>
  <w:style w:type="character" w:customStyle="1" w:styleId="WW8Num10z0">
    <w:name w:val="WW8Num10z0"/>
    <w:qFormat/>
    <w:rsid w:val="00A20F96"/>
    <w:rPr>
      <w:rFonts w:ascii="Symbol" w:hAnsi="Symbol" w:cs="Symbol"/>
    </w:rPr>
  </w:style>
  <w:style w:type="character" w:customStyle="1" w:styleId="WW8Num10z1">
    <w:name w:val="WW8Num10z1"/>
    <w:qFormat/>
    <w:rsid w:val="00A20F96"/>
    <w:rPr>
      <w:rFonts w:ascii="Courier New" w:hAnsi="Courier New" w:cs="Courier New"/>
    </w:rPr>
  </w:style>
  <w:style w:type="character" w:customStyle="1" w:styleId="WW8Num10z2">
    <w:name w:val="WW8Num10z2"/>
    <w:qFormat/>
    <w:rsid w:val="00A20F96"/>
    <w:rPr>
      <w:rFonts w:ascii="Wingdings" w:hAnsi="Wingdings" w:cs="Wingdings"/>
    </w:rPr>
  </w:style>
  <w:style w:type="character" w:customStyle="1" w:styleId="WW8Num11z0">
    <w:name w:val="WW8Num11z0"/>
    <w:qFormat/>
    <w:rsid w:val="00A20F96"/>
    <w:rPr>
      <w:rFonts w:ascii="Symbol" w:hAnsi="Symbol" w:cs="Symbol"/>
    </w:rPr>
  </w:style>
  <w:style w:type="character" w:customStyle="1" w:styleId="WW8Num11z1">
    <w:name w:val="WW8Num11z1"/>
    <w:qFormat/>
    <w:rsid w:val="00A20F96"/>
    <w:rPr>
      <w:rFonts w:ascii="Courier New" w:hAnsi="Courier New" w:cs="Courier New"/>
    </w:rPr>
  </w:style>
  <w:style w:type="character" w:customStyle="1" w:styleId="WW8Num11z2">
    <w:name w:val="WW8Num11z2"/>
    <w:qFormat/>
    <w:rsid w:val="00A20F96"/>
    <w:rPr>
      <w:rFonts w:ascii="Wingdings" w:hAnsi="Wingdings" w:cs="Wingdings"/>
    </w:rPr>
  </w:style>
  <w:style w:type="character" w:customStyle="1" w:styleId="WW8Num12z0">
    <w:name w:val="WW8Num12z0"/>
    <w:qFormat/>
    <w:rsid w:val="00A20F96"/>
    <w:rPr>
      <w:rFonts w:ascii="Symbol" w:hAnsi="Symbol" w:cs="Symbol"/>
    </w:rPr>
  </w:style>
  <w:style w:type="character" w:customStyle="1" w:styleId="WW8Num12z1">
    <w:name w:val="WW8Num12z1"/>
    <w:qFormat/>
    <w:rsid w:val="00A20F96"/>
    <w:rPr>
      <w:rFonts w:ascii="Courier New" w:hAnsi="Courier New" w:cs="Courier New"/>
    </w:rPr>
  </w:style>
  <w:style w:type="character" w:customStyle="1" w:styleId="WW8Num12z2">
    <w:name w:val="WW8Num12z2"/>
    <w:qFormat/>
    <w:rsid w:val="00A20F96"/>
    <w:rPr>
      <w:rFonts w:ascii="Wingdings" w:hAnsi="Wingdings" w:cs="Wingdings"/>
    </w:rPr>
  </w:style>
  <w:style w:type="character" w:customStyle="1" w:styleId="WW8Num13z0">
    <w:name w:val="WW8Num13z0"/>
    <w:qFormat/>
    <w:rsid w:val="00A20F96"/>
    <w:rPr>
      <w:rFonts w:ascii="Symbol" w:hAnsi="Symbol" w:cs="Symbol"/>
    </w:rPr>
  </w:style>
  <w:style w:type="character" w:customStyle="1" w:styleId="WW8Num13z1">
    <w:name w:val="WW8Num13z1"/>
    <w:qFormat/>
    <w:rsid w:val="00A20F96"/>
    <w:rPr>
      <w:rFonts w:ascii="Courier New" w:hAnsi="Courier New" w:cs="Courier New"/>
    </w:rPr>
  </w:style>
  <w:style w:type="character" w:customStyle="1" w:styleId="WW8Num13z2">
    <w:name w:val="WW8Num13z2"/>
    <w:qFormat/>
    <w:rsid w:val="00A20F96"/>
    <w:rPr>
      <w:rFonts w:ascii="Wingdings" w:hAnsi="Wingdings" w:cs="Wingdings"/>
    </w:rPr>
  </w:style>
  <w:style w:type="character" w:customStyle="1" w:styleId="WW8Num14z0">
    <w:name w:val="WW8Num14z0"/>
    <w:qFormat/>
    <w:rsid w:val="00A20F96"/>
  </w:style>
  <w:style w:type="character" w:customStyle="1" w:styleId="WW8Num14z1">
    <w:name w:val="WW8Num14z1"/>
    <w:qFormat/>
    <w:rsid w:val="00A20F96"/>
  </w:style>
  <w:style w:type="character" w:customStyle="1" w:styleId="WW8Num14z2">
    <w:name w:val="WW8Num14z2"/>
    <w:qFormat/>
    <w:rsid w:val="00A20F96"/>
  </w:style>
  <w:style w:type="character" w:customStyle="1" w:styleId="WW8Num14z3">
    <w:name w:val="WW8Num14z3"/>
    <w:qFormat/>
    <w:rsid w:val="00A20F96"/>
  </w:style>
  <w:style w:type="character" w:customStyle="1" w:styleId="WW8Num14z4">
    <w:name w:val="WW8Num14z4"/>
    <w:qFormat/>
    <w:rsid w:val="00A20F96"/>
  </w:style>
  <w:style w:type="character" w:customStyle="1" w:styleId="WW8Num14z5">
    <w:name w:val="WW8Num14z5"/>
    <w:qFormat/>
    <w:rsid w:val="00A20F96"/>
  </w:style>
  <w:style w:type="character" w:customStyle="1" w:styleId="WW8Num14z6">
    <w:name w:val="WW8Num14z6"/>
    <w:qFormat/>
    <w:rsid w:val="00A20F96"/>
  </w:style>
  <w:style w:type="character" w:customStyle="1" w:styleId="WW8Num14z7">
    <w:name w:val="WW8Num14z7"/>
    <w:qFormat/>
    <w:rsid w:val="00A20F96"/>
  </w:style>
  <w:style w:type="character" w:customStyle="1" w:styleId="WW8Num14z8">
    <w:name w:val="WW8Num14z8"/>
    <w:qFormat/>
    <w:rsid w:val="00A20F96"/>
  </w:style>
  <w:style w:type="character" w:customStyle="1" w:styleId="WW8Num15z0">
    <w:name w:val="WW8Num15z0"/>
    <w:qFormat/>
    <w:rsid w:val="00A20F96"/>
    <w:rPr>
      <w:rFonts w:ascii="Symbol" w:hAnsi="Symbol" w:cs="Symbol"/>
    </w:rPr>
  </w:style>
  <w:style w:type="character" w:customStyle="1" w:styleId="WW8Num15z1">
    <w:name w:val="WW8Num15z1"/>
    <w:qFormat/>
    <w:rsid w:val="00A20F96"/>
    <w:rPr>
      <w:rFonts w:ascii="Courier New" w:hAnsi="Courier New" w:cs="Courier New"/>
    </w:rPr>
  </w:style>
  <w:style w:type="character" w:customStyle="1" w:styleId="WW8Num15z2">
    <w:name w:val="WW8Num15z2"/>
    <w:qFormat/>
    <w:rsid w:val="00A20F96"/>
    <w:rPr>
      <w:rFonts w:ascii="Wingdings" w:hAnsi="Wingdings" w:cs="Wingdings"/>
    </w:rPr>
  </w:style>
  <w:style w:type="character" w:customStyle="1" w:styleId="WW8Num16z0">
    <w:name w:val="WW8Num16z0"/>
    <w:qFormat/>
    <w:rsid w:val="00A20F96"/>
    <w:rPr>
      <w:rFonts w:ascii="Symbol" w:hAnsi="Symbol" w:cs="Symbol"/>
    </w:rPr>
  </w:style>
  <w:style w:type="character" w:customStyle="1" w:styleId="WW8Num16z1">
    <w:name w:val="WW8Num16z1"/>
    <w:qFormat/>
    <w:rsid w:val="00A20F96"/>
    <w:rPr>
      <w:rFonts w:ascii="Courier New" w:hAnsi="Courier New" w:cs="Courier New"/>
    </w:rPr>
  </w:style>
  <w:style w:type="character" w:customStyle="1" w:styleId="WW8Num16z2">
    <w:name w:val="WW8Num16z2"/>
    <w:qFormat/>
    <w:rsid w:val="00A20F96"/>
    <w:rPr>
      <w:rFonts w:ascii="Wingdings" w:hAnsi="Wingdings" w:cs="Wingdings"/>
    </w:rPr>
  </w:style>
  <w:style w:type="character" w:customStyle="1" w:styleId="WW8Num17z0">
    <w:name w:val="WW8Num17z0"/>
    <w:qFormat/>
    <w:rsid w:val="00A20F96"/>
    <w:rPr>
      <w:rFonts w:ascii="Symbol" w:hAnsi="Symbol" w:cs="Symbol"/>
    </w:rPr>
  </w:style>
  <w:style w:type="character" w:customStyle="1" w:styleId="WW8Num17z1">
    <w:name w:val="WW8Num17z1"/>
    <w:qFormat/>
    <w:rsid w:val="00A20F96"/>
    <w:rPr>
      <w:rFonts w:ascii="Courier New" w:hAnsi="Courier New" w:cs="Courier New"/>
    </w:rPr>
  </w:style>
  <w:style w:type="character" w:customStyle="1" w:styleId="WW8Num17z2">
    <w:name w:val="WW8Num17z2"/>
    <w:qFormat/>
    <w:rsid w:val="00A20F96"/>
    <w:rPr>
      <w:rFonts w:ascii="Wingdings" w:hAnsi="Wingdings" w:cs="Wingdings"/>
    </w:rPr>
  </w:style>
  <w:style w:type="character" w:customStyle="1" w:styleId="WW8Num18z0">
    <w:name w:val="WW8Num18z0"/>
    <w:qFormat/>
    <w:rsid w:val="00A20F96"/>
    <w:rPr>
      <w:rFonts w:ascii="Symbol" w:hAnsi="Symbol" w:cs="Symbol"/>
    </w:rPr>
  </w:style>
  <w:style w:type="character" w:customStyle="1" w:styleId="WW8Num18z1">
    <w:name w:val="WW8Num18z1"/>
    <w:qFormat/>
    <w:rsid w:val="00A20F96"/>
    <w:rPr>
      <w:rFonts w:ascii="Courier New" w:hAnsi="Courier New" w:cs="Courier New"/>
    </w:rPr>
  </w:style>
  <w:style w:type="character" w:customStyle="1" w:styleId="WW8Num18z2">
    <w:name w:val="WW8Num18z2"/>
    <w:qFormat/>
    <w:rsid w:val="00A20F96"/>
    <w:rPr>
      <w:rFonts w:ascii="Wingdings" w:hAnsi="Wingdings" w:cs="Wingdings"/>
    </w:rPr>
  </w:style>
  <w:style w:type="character" w:customStyle="1" w:styleId="WW8Num19z0">
    <w:name w:val="WW8Num19z0"/>
    <w:qFormat/>
    <w:rsid w:val="00A20F96"/>
    <w:rPr>
      <w:b w:val="0"/>
      <w:i w:val="0"/>
    </w:rPr>
  </w:style>
  <w:style w:type="character" w:customStyle="1" w:styleId="WW8Num19z1">
    <w:name w:val="WW8Num19z1"/>
    <w:qFormat/>
    <w:rsid w:val="00A20F96"/>
  </w:style>
  <w:style w:type="character" w:customStyle="1" w:styleId="WW8Num19z2">
    <w:name w:val="WW8Num19z2"/>
    <w:qFormat/>
    <w:rsid w:val="00A20F96"/>
  </w:style>
  <w:style w:type="character" w:customStyle="1" w:styleId="WW8Num19z3">
    <w:name w:val="WW8Num19z3"/>
    <w:qFormat/>
    <w:rsid w:val="00A20F96"/>
  </w:style>
  <w:style w:type="character" w:customStyle="1" w:styleId="WW8Num19z4">
    <w:name w:val="WW8Num19z4"/>
    <w:qFormat/>
    <w:rsid w:val="00A20F96"/>
  </w:style>
  <w:style w:type="character" w:customStyle="1" w:styleId="WW8Num19z5">
    <w:name w:val="WW8Num19z5"/>
    <w:qFormat/>
    <w:rsid w:val="00A20F96"/>
  </w:style>
  <w:style w:type="character" w:customStyle="1" w:styleId="WW8Num19z6">
    <w:name w:val="WW8Num19z6"/>
    <w:qFormat/>
    <w:rsid w:val="00A20F96"/>
  </w:style>
  <w:style w:type="character" w:customStyle="1" w:styleId="WW8Num19z7">
    <w:name w:val="WW8Num19z7"/>
    <w:qFormat/>
    <w:rsid w:val="00A20F96"/>
  </w:style>
  <w:style w:type="character" w:customStyle="1" w:styleId="WW8Num19z8">
    <w:name w:val="WW8Num19z8"/>
    <w:qFormat/>
    <w:rsid w:val="00A20F96"/>
  </w:style>
  <w:style w:type="character" w:customStyle="1" w:styleId="WW8Num20z0">
    <w:name w:val="WW8Num20z0"/>
    <w:qFormat/>
    <w:rsid w:val="00A20F96"/>
    <w:rPr>
      <w:rFonts w:ascii="Symbol" w:hAnsi="Symbol" w:cs="Symbol"/>
      <w:sz w:val="28"/>
      <w:szCs w:val="28"/>
    </w:rPr>
  </w:style>
  <w:style w:type="character" w:customStyle="1" w:styleId="WW8Num20z1">
    <w:name w:val="WW8Num20z1"/>
    <w:qFormat/>
    <w:rsid w:val="00A20F96"/>
    <w:rPr>
      <w:rFonts w:ascii="Courier New" w:hAnsi="Courier New" w:cs="Courier New"/>
    </w:rPr>
  </w:style>
  <w:style w:type="character" w:customStyle="1" w:styleId="WW8Num20z2">
    <w:name w:val="WW8Num20z2"/>
    <w:qFormat/>
    <w:rsid w:val="00A20F96"/>
    <w:rPr>
      <w:rFonts w:ascii="Wingdings" w:hAnsi="Wingdings" w:cs="Wingdings"/>
    </w:rPr>
  </w:style>
  <w:style w:type="character" w:customStyle="1" w:styleId="WW8Num21z0">
    <w:name w:val="WW8Num21z0"/>
    <w:qFormat/>
    <w:rsid w:val="00A20F96"/>
  </w:style>
  <w:style w:type="character" w:customStyle="1" w:styleId="WW8Num21z1">
    <w:name w:val="WW8Num21z1"/>
    <w:qFormat/>
    <w:rsid w:val="00A20F96"/>
  </w:style>
  <w:style w:type="character" w:customStyle="1" w:styleId="WW8Num21z2">
    <w:name w:val="WW8Num21z2"/>
    <w:qFormat/>
    <w:rsid w:val="00A20F96"/>
  </w:style>
  <w:style w:type="character" w:customStyle="1" w:styleId="WW8Num21z3">
    <w:name w:val="WW8Num21z3"/>
    <w:qFormat/>
    <w:rsid w:val="00A20F96"/>
  </w:style>
  <w:style w:type="character" w:customStyle="1" w:styleId="WW8Num21z4">
    <w:name w:val="WW8Num21z4"/>
    <w:qFormat/>
    <w:rsid w:val="00A20F96"/>
  </w:style>
  <w:style w:type="character" w:customStyle="1" w:styleId="WW8Num21z5">
    <w:name w:val="WW8Num21z5"/>
    <w:qFormat/>
    <w:rsid w:val="00A20F96"/>
  </w:style>
  <w:style w:type="character" w:customStyle="1" w:styleId="WW8Num21z6">
    <w:name w:val="WW8Num21z6"/>
    <w:qFormat/>
    <w:rsid w:val="00A20F96"/>
  </w:style>
  <w:style w:type="character" w:customStyle="1" w:styleId="WW8Num21z7">
    <w:name w:val="WW8Num21z7"/>
    <w:qFormat/>
    <w:rsid w:val="00A20F96"/>
  </w:style>
  <w:style w:type="character" w:customStyle="1" w:styleId="WW8Num21z8">
    <w:name w:val="WW8Num21z8"/>
    <w:qFormat/>
    <w:rsid w:val="00A20F96"/>
  </w:style>
  <w:style w:type="character" w:customStyle="1" w:styleId="WW8Num22z0">
    <w:name w:val="WW8Num22z0"/>
    <w:qFormat/>
    <w:rsid w:val="00A20F96"/>
  </w:style>
  <w:style w:type="character" w:customStyle="1" w:styleId="WW8Num22z1">
    <w:name w:val="WW8Num22z1"/>
    <w:qFormat/>
    <w:rsid w:val="00A20F96"/>
  </w:style>
  <w:style w:type="character" w:customStyle="1" w:styleId="WW8Num22z2">
    <w:name w:val="WW8Num22z2"/>
    <w:qFormat/>
    <w:rsid w:val="00A20F96"/>
  </w:style>
  <w:style w:type="character" w:customStyle="1" w:styleId="WW8Num22z3">
    <w:name w:val="WW8Num22z3"/>
    <w:qFormat/>
    <w:rsid w:val="00A20F96"/>
  </w:style>
  <w:style w:type="character" w:customStyle="1" w:styleId="WW8Num22z4">
    <w:name w:val="WW8Num22z4"/>
    <w:qFormat/>
    <w:rsid w:val="00A20F96"/>
  </w:style>
  <w:style w:type="character" w:customStyle="1" w:styleId="WW8Num22z5">
    <w:name w:val="WW8Num22z5"/>
    <w:qFormat/>
    <w:rsid w:val="00A20F96"/>
  </w:style>
  <w:style w:type="character" w:customStyle="1" w:styleId="WW8Num22z6">
    <w:name w:val="WW8Num22z6"/>
    <w:qFormat/>
    <w:rsid w:val="00A20F96"/>
  </w:style>
  <w:style w:type="character" w:customStyle="1" w:styleId="WW8Num22z7">
    <w:name w:val="WW8Num22z7"/>
    <w:qFormat/>
    <w:rsid w:val="00A20F96"/>
  </w:style>
  <w:style w:type="character" w:customStyle="1" w:styleId="WW8Num22z8">
    <w:name w:val="WW8Num22z8"/>
    <w:qFormat/>
    <w:rsid w:val="00A20F96"/>
  </w:style>
  <w:style w:type="character" w:customStyle="1" w:styleId="WW8Num23z0">
    <w:name w:val="WW8Num23z0"/>
    <w:qFormat/>
    <w:rsid w:val="00A20F96"/>
    <w:rPr>
      <w:rFonts w:ascii="Symbol" w:hAnsi="Symbol" w:cs="Symbol"/>
    </w:rPr>
  </w:style>
  <w:style w:type="character" w:customStyle="1" w:styleId="WW8Num23z1">
    <w:name w:val="WW8Num23z1"/>
    <w:qFormat/>
    <w:rsid w:val="00A20F96"/>
    <w:rPr>
      <w:rFonts w:ascii="Courier New" w:hAnsi="Courier New" w:cs="Courier New"/>
    </w:rPr>
  </w:style>
  <w:style w:type="character" w:customStyle="1" w:styleId="WW8Num23z2">
    <w:name w:val="WW8Num23z2"/>
    <w:qFormat/>
    <w:rsid w:val="00A20F96"/>
    <w:rPr>
      <w:rFonts w:ascii="Wingdings" w:hAnsi="Wingdings" w:cs="Wingdings"/>
    </w:rPr>
  </w:style>
  <w:style w:type="character" w:customStyle="1" w:styleId="WW8Num24z0">
    <w:name w:val="WW8Num24z0"/>
    <w:qFormat/>
    <w:rsid w:val="00A20F96"/>
  </w:style>
  <w:style w:type="character" w:customStyle="1" w:styleId="WW8Num24z1">
    <w:name w:val="WW8Num24z1"/>
    <w:qFormat/>
    <w:rsid w:val="00A20F96"/>
    <w:rPr>
      <w:rFonts w:ascii="Courier New" w:hAnsi="Courier New" w:cs="Courier New"/>
    </w:rPr>
  </w:style>
  <w:style w:type="character" w:customStyle="1" w:styleId="WW8Num24z2">
    <w:name w:val="WW8Num24z2"/>
    <w:qFormat/>
    <w:rsid w:val="00A20F96"/>
    <w:rPr>
      <w:rFonts w:ascii="Wingdings" w:hAnsi="Wingdings" w:cs="Wingdings"/>
    </w:rPr>
  </w:style>
  <w:style w:type="character" w:customStyle="1" w:styleId="WW8Num24z3">
    <w:name w:val="WW8Num24z3"/>
    <w:qFormat/>
    <w:rsid w:val="00A20F96"/>
    <w:rPr>
      <w:rFonts w:ascii="Symbol" w:hAnsi="Symbol" w:cs="Symbol"/>
    </w:rPr>
  </w:style>
  <w:style w:type="character" w:customStyle="1" w:styleId="WW8Num25z0">
    <w:name w:val="WW8Num25z0"/>
    <w:qFormat/>
    <w:rsid w:val="00A20F96"/>
  </w:style>
  <w:style w:type="character" w:customStyle="1" w:styleId="WW8Num25z1">
    <w:name w:val="WW8Num25z1"/>
    <w:qFormat/>
    <w:rsid w:val="00A20F96"/>
  </w:style>
  <w:style w:type="character" w:customStyle="1" w:styleId="WW8Num25z2">
    <w:name w:val="WW8Num25z2"/>
    <w:qFormat/>
    <w:rsid w:val="00A20F96"/>
  </w:style>
  <w:style w:type="character" w:customStyle="1" w:styleId="WW8Num25z3">
    <w:name w:val="WW8Num25z3"/>
    <w:qFormat/>
    <w:rsid w:val="00A20F96"/>
  </w:style>
  <w:style w:type="character" w:customStyle="1" w:styleId="WW8Num25z4">
    <w:name w:val="WW8Num25z4"/>
    <w:qFormat/>
    <w:rsid w:val="00A20F96"/>
  </w:style>
  <w:style w:type="character" w:customStyle="1" w:styleId="WW8Num25z5">
    <w:name w:val="WW8Num25z5"/>
    <w:qFormat/>
    <w:rsid w:val="00A20F96"/>
  </w:style>
  <w:style w:type="character" w:customStyle="1" w:styleId="WW8Num25z6">
    <w:name w:val="WW8Num25z6"/>
    <w:qFormat/>
    <w:rsid w:val="00A20F96"/>
  </w:style>
  <w:style w:type="character" w:customStyle="1" w:styleId="WW8Num25z7">
    <w:name w:val="WW8Num25z7"/>
    <w:qFormat/>
    <w:rsid w:val="00A20F96"/>
  </w:style>
  <w:style w:type="character" w:customStyle="1" w:styleId="WW8Num25z8">
    <w:name w:val="WW8Num25z8"/>
    <w:qFormat/>
    <w:rsid w:val="00A20F96"/>
  </w:style>
  <w:style w:type="character" w:customStyle="1" w:styleId="WW8Num26z0">
    <w:name w:val="WW8Num26z0"/>
    <w:qFormat/>
    <w:rsid w:val="00A20F96"/>
  </w:style>
  <w:style w:type="character" w:customStyle="1" w:styleId="WW8Num26z1">
    <w:name w:val="WW8Num26z1"/>
    <w:qFormat/>
    <w:rsid w:val="00A20F96"/>
  </w:style>
  <w:style w:type="character" w:customStyle="1" w:styleId="WW8Num26z2">
    <w:name w:val="WW8Num26z2"/>
    <w:qFormat/>
    <w:rsid w:val="00A20F96"/>
  </w:style>
  <w:style w:type="character" w:customStyle="1" w:styleId="WW8Num26z3">
    <w:name w:val="WW8Num26z3"/>
    <w:qFormat/>
    <w:rsid w:val="00A20F96"/>
  </w:style>
  <w:style w:type="character" w:customStyle="1" w:styleId="WW8Num26z4">
    <w:name w:val="WW8Num26z4"/>
    <w:qFormat/>
    <w:rsid w:val="00A20F96"/>
  </w:style>
  <w:style w:type="character" w:customStyle="1" w:styleId="WW8Num26z5">
    <w:name w:val="WW8Num26z5"/>
    <w:qFormat/>
    <w:rsid w:val="00A20F96"/>
  </w:style>
  <w:style w:type="character" w:customStyle="1" w:styleId="WW8Num26z6">
    <w:name w:val="WW8Num26z6"/>
    <w:qFormat/>
    <w:rsid w:val="00A20F96"/>
  </w:style>
  <w:style w:type="character" w:customStyle="1" w:styleId="WW8Num26z7">
    <w:name w:val="WW8Num26z7"/>
    <w:qFormat/>
    <w:rsid w:val="00A20F96"/>
  </w:style>
  <w:style w:type="character" w:customStyle="1" w:styleId="WW8Num26z8">
    <w:name w:val="WW8Num26z8"/>
    <w:qFormat/>
    <w:rsid w:val="00A20F96"/>
  </w:style>
  <w:style w:type="character" w:customStyle="1" w:styleId="WW8Num27z0">
    <w:name w:val="WW8Num27z0"/>
    <w:qFormat/>
    <w:rsid w:val="00A20F96"/>
    <w:rPr>
      <w:rFonts w:ascii="Symbol" w:hAnsi="Symbol" w:cs="Symbol"/>
      <w:sz w:val="28"/>
      <w:szCs w:val="28"/>
    </w:rPr>
  </w:style>
  <w:style w:type="character" w:customStyle="1" w:styleId="WW8Num27z1">
    <w:name w:val="WW8Num27z1"/>
    <w:qFormat/>
    <w:rsid w:val="00A20F96"/>
    <w:rPr>
      <w:rFonts w:ascii="Courier New" w:hAnsi="Courier New" w:cs="Courier New"/>
    </w:rPr>
  </w:style>
  <w:style w:type="character" w:customStyle="1" w:styleId="WW8Num27z2">
    <w:name w:val="WW8Num27z2"/>
    <w:qFormat/>
    <w:rsid w:val="00A20F96"/>
    <w:rPr>
      <w:rFonts w:ascii="Wingdings" w:hAnsi="Wingdings" w:cs="Wingdings"/>
    </w:rPr>
  </w:style>
  <w:style w:type="character" w:customStyle="1" w:styleId="WW8Num28z0">
    <w:name w:val="WW8Num28z0"/>
    <w:qFormat/>
    <w:rsid w:val="00A20F96"/>
  </w:style>
  <w:style w:type="character" w:customStyle="1" w:styleId="WW8Num28z1">
    <w:name w:val="WW8Num28z1"/>
    <w:qFormat/>
    <w:rsid w:val="00A20F96"/>
  </w:style>
  <w:style w:type="character" w:customStyle="1" w:styleId="WW8Num28z2">
    <w:name w:val="WW8Num28z2"/>
    <w:qFormat/>
    <w:rsid w:val="00A20F96"/>
  </w:style>
  <w:style w:type="character" w:customStyle="1" w:styleId="WW8Num28z3">
    <w:name w:val="WW8Num28z3"/>
    <w:qFormat/>
    <w:rsid w:val="00A20F96"/>
  </w:style>
  <w:style w:type="character" w:customStyle="1" w:styleId="WW8Num28z4">
    <w:name w:val="WW8Num28z4"/>
    <w:qFormat/>
    <w:rsid w:val="00A20F96"/>
  </w:style>
  <w:style w:type="character" w:customStyle="1" w:styleId="WW8Num28z5">
    <w:name w:val="WW8Num28z5"/>
    <w:qFormat/>
    <w:rsid w:val="00A20F96"/>
  </w:style>
  <w:style w:type="character" w:customStyle="1" w:styleId="WW8Num28z6">
    <w:name w:val="WW8Num28z6"/>
    <w:qFormat/>
    <w:rsid w:val="00A20F96"/>
  </w:style>
  <w:style w:type="character" w:customStyle="1" w:styleId="WW8Num28z7">
    <w:name w:val="WW8Num28z7"/>
    <w:qFormat/>
    <w:rsid w:val="00A20F96"/>
  </w:style>
  <w:style w:type="character" w:customStyle="1" w:styleId="WW8Num28z8">
    <w:name w:val="WW8Num28z8"/>
    <w:qFormat/>
    <w:rsid w:val="00A20F96"/>
  </w:style>
  <w:style w:type="character" w:customStyle="1" w:styleId="WW8Num29z0">
    <w:name w:val="WW8Num29z0"/>
    <w:qFormat/>
    <w:rsid w:val="00A20F96"/>
    <w:rPr>
      <w:sz w:val="16"/>
      <w:szCs w:val="16"/>
    </w:rPr>
  </w:style>
  <w:style w:type="character" w:customStyle="1" w:styleId="WW8Num29z1">
    <w:name w:val="WW8Num29z1"/>
    <w:qFormat/>
    <w:rsid w:val="00A20F96"/>
  </w:style>
  <w:style w:type="character" w:customStyle="1" w:styleId="WW8Num29z2">
    <w:name w:val="WW8Num29z2"/>
    <w:qFormat/>
    <w:rsid w:val="00A20F96"/>
  </w:style>
  <w:style w:type="character" w:customStyle="1" w:styleId="WW8Num29z3">
    <w:name w:val="WW8Num29z3"/>
    <w:qFormat/>
    <w:rsid w:val="00A20F96"/>
  </w:style>
  <w:style w:type="character" w:customStyle="1" w:styleId="WW8Num29z4">
    <w:name w:val="WW8Num29z4"/>
    <w:qFormat/>
    <w:rsid w:val="00A20F96"/>
  </w:style>
  <w:style w:type="character" w:customStyle="1" w:styleId="WW8Num29z5">
    <w:name w:val="WW8Num29z5"/>
    <w:qFormat/>
    <w:rsid w:val="00A20F96"/>
  </w:style>
  <w:style w:type="character" w:customStyle="1" w:styleId="WW8Num29z6">
    <w:name w:val="WW8Num29z6"/>
    <w:qFormat/>
    <w:rsid w:val="00A20F96"/>
  </w:style>
  <w:style w:type="character" w:customStyle="1" w:styleId="WW8Num29z7">
    <w:name w:val="WW8Num29z7"/>
    <w:qFormat/>
    <w:rsid w:val="00A20F96"/>
  </w:style>
  <w:style w:type="character" w:customStyle="1" w:styleId="WW8Num29z8">
    <w:name w:val="WW8Num29z8"/>
    <w:qFormat/>
    <w:rsid w:val="00A20F96"/>
  </w:style>
  <w:style w:type="character" w:customStyle="1" w:styleId="WW8Num30z0">
    <w:name w:val="WW8Num30z0"/>
    <w:qFormat/>
    <w:rsid w:val="00A20F96"/>
    <w:rPr>
      <w:rFonts w:ascii="Symbol" w:hAnsi="Symbol" w:cs="Symbol"/>
    </w:rPr>
  </w:style>
  <w:style w:type="character" w:customStyle="1" w:styleId="WW8Num30z1">
    <w:name w:val="WW8Num30z1"/>
    <w:qFormat/>
    <w:rsid w:val="00A20F96"/>
    <w:rPr>
      <w:rFonts w:ascii="Courier New" w:hAnsi="Courier New" w:cs="Courier New"/>
    </w:rPr>
  </w:style>
  <w:style w:type="character" w:customStyle="1" w:styleId="WW8Num30z2">
    <w:name w:val="WW8Num30z2"/>
    <w:qFormat/>
    <w:rsid w:val="00A20F96"/>
    <w:rPr>
      <w:rFonts w:ascii="Wingdings" w:hAnsi="Wingdings" w:cs="Wingdings"/>
    </w:rPr>
  </w:style>
  <w:style w:type="character" w:customStyle="1" w:styleId="WW8Num2z1">
    <w:name w:val="WW8Num2z1"/>
    <w:qFormat/>
    <w:rsid w:val="00A20F96"/>
    <w:rPr>
      <w:rFonts w:ascii="Courier New" w:hAnsi="Courier New" w:cs="Courier New"/>
    </w:rPr>
  </w:style>
  <w:style w:type="character" w:customStyle="1" w:styleId="WW8Num2z2">
    <w:name w:val="WW8Num2z2"/>
    <w:qFormat/>
    <w:rsid w:val="00A20F96"/>
    <w:rPr>
      <w:rFonts w:ascii="Wingdings" w:hAnsi="Wingdings" w:cs="Wingdings"/>
    </w:rPr>
  </w:style>
  <w:style w:type="character" w:customStyle="1" w:styleId="WW8Num10z3">
    <w:name w:val="WW8Num10z3"/>
    <w:qFormat/>
    <w:rsid w:val="00A20F96"/>
    <w:rPr>
      <w:rFonts w:ascii="Symbol" w:hAnsi="Symbol" w:cs="Symbol"/>
    </w:rPr>
  </w:style>
  <w:style w:type="character" w:customStyle="1" w:styleId="28">
    <w:name w:val="Основной шрифт абзаца2"/>
    <w:qFormat/>
    <w:rsid w:val="00A20F96"/>
  </w:style>
  <w:style w:type="character" w:customStyle="1" w:styleId="WW8Num1z1">
    <w:name w:val="WW8Num1z1"/>
    <w:qFormat/>
    <w:rsid w:val="00A20F96"/>
    <w:rPr>
      <w:rFonts w:ascii="Courier New" w:hAnsi="Courier New" w:cs="Courier New"/>
    </w:rPr>
  </w:style>
  <w:style w:type="character" w:customStyle="1" w:styleId="WW8Num1z2">
    <w:name w:val="WW8Num1z2"/>
    <w:qFormat/>
    <w:rsid w:val="00A20F96"/>
    <w:rPr>
      <w:rFonts w:ascii="Wingdings" w:hAnsi="Wingdings" w:cs="Wingdings"/>
    </w:rPr>
  </w:style>
  <w:style w:type="character" w:customStyle="1" w:styleId="WW8Num3z1">
    <w:name w:val="WW8Num3z1"/>
    <w:qFormat/>
    <w:rsid w:val="00A20F96"/>
    <w:rPr>
      <w:rFonts w:ascii="Courier New" w:hAnsi="Courier New" w:cs="Courier New"/>
    </w:rPr>
  </w:style>
  <w:style w:type="character" w:customStyle="1" w:styleId="WW8Num3z2">
    <w:name w:val="WW8Num3z2"/>
    <w:qFormat/>
    <w:rsid w:val="00A20F96"/>
    <w:rPr>
      <w:rFonts w:ascii="Wingdings" w:hAnsi="Wingdings" w:cs="Wingdings"/>
    </w:rPr>
  </w:style>
  <w:style w:type="character" w:customStyle="1" w:styleId="WW8Num5z1">
    <w:name w:val="WW8Num5z1"/>
    <w:qFormat/>
    <w:rsid w:val="00A20F96"/>
    <w:rPr>
      <w:rFonts w:ascii="Courier New" w:hAnsi="Courier New" w:cs="Courier New"/>
    </w:rPr>
  </w:style>
  <w:style w:type="character" w:customStyle="1" w:styleId="WW8Num5z2">
    <w:name w:val="WW8Num5z2"/>
    <w:qFormat/>
    <w:rsid w:val="00A20F96"/>
    <w:rPr>
      <w:rFonts w:ascii="Wingdings" w:hAnsi="Wingdings" w:cs="Wingdings"/>
    </w:rPr>
  </w:style>
  <w:style w:type="character" w:customStyle="1" w:styleId="19">
    <w:name w:val="Основной шрифт абзаца1"/>
    <w:qFormat/>
    <w:rsid w:val="00A20F96"/>
  </w:style>
  <w:style w:type="character" w:customStyle="1" w:styleId="affa">
    <w:name w:val="Символ сноски"/>
    <w:qFormat/>
    <w:rsid w:val="00A20F96"/>
    <w:rPr>
      <w:vertAlign w:val="superscript"/>
    </w:rPr>
  </w:style>
  <w:style w:type="character" w:customStyle="1" w:styleId="1a">
    <w:name w:val="Знак сноски1"/>
    <w:qFormat/>
    <w:rsid w:val="00A20F96"/>
    <w:rPr>
      <w:vertAlign w:val="superscript"/>
    </w:rPr>
  </w:style>
  <w:style w:type="character" w:customStyle="1" w:styleId="affb">
    <w:name w:val="Символы концевой сноски"/>
    <w:qFormat/>
    <w:rsid w:val="00A20F96"/>
    <w:rPr>
      <w:vertAlign w:val="superscript"/>
    </w:rPr>
  </w:style>
  <w:style w:type="character" w:customStyle="1" w:styleId="WW-">
    <w:name w:val="WW-Символы концевой сноски"/>
    <w:qFormat/>
    <w:rsid w:val="00A20F96"/>
  </w:style>
  <w:style w:type="character" w:customStyle="1" w:styleId="FootnoteCharacters">
    <w:name w:val="Footnote Characters"/>
    <w:qFormat/>
    <w:rsid w:val="00A20F96"/>
    <w:rPr>
      <w:vertAlign w:val="superscript"/>
    </w:rPr>
  </w:style>
  <w:style w:type="character" w:customStyle="1" w:styleId="EndnoteCharacters">
    <w:name w:val="Endnote Characters"/>
    <w:qFormat/>
    <w:rsid w:val="00A20F96"/>
    <w:rPr>
      <w:vertAlign w:val="superscript"/>
    </w:rPr>
  </w:style>
  <w:style w:type="character" w:customStyle="1" w:styleId="FontStyle72">
    <w:name w:val="Font Style72"/>
    <w:qFormat/>
    <w:rsid w:val="00A20F96"/>
    <w:rPr>
      <w:rFonts w:ascii="Times New Roman" w:hAnsi="Times New Roman" w:cs="Times New Roman"/>
      <w:b/>
      <w:bCs/>
      <w:sz w:val="26"/>
      <w:szCs w:val="26"/>
    </w:rPr>
  </w:style>
  <w:style w:type="character" w:customStyle="1" w:styleId="InternetLink">
    <w:name w:val="Internet Link"/>
    <w:rsid w:val="00A20F96"/>
    <w:rPr>
      <w:color w:val="0563C1"/>
      <w:u w:val="single"/>
    </w:rPr>
  </w:style>
  <w:style w:type="character" w:styleId="HTML">
    <w:name w:val="HTML Cite"/>
    <w:qFormat/>
    <w:rsid w:val="00A20F96"/>
    <w:rPr>
      <w:i/>
      <w:iCs/>
    </w:rPr>
  </w:style>
  <w:style w:type="character" w:customStyle="1" w:styleId="IndexLink">
    <w:name w:val="Index Link"/>
    <w:qFormat/>
    <w:rsid w:val="00A20F96"/>
  </w:style>
  <w:style w:type="paragraph" w:customStyle="1" w:styleId="Heading">
    <w:name w:val="Heading"/>
    <w:basedOn w:val="a"/>
    <w:next w:val="af0"/>
    <w:qFormat/>
    <w:rsid w:val="00A20F96"/>
    <w:pPr>
      <w:keepNext/>
      <w:spacing w:before="240" w:after="120"/>
    </w:pPr>
    <w:rPr>
      <w:rFonts w:ascii="Arial" w:eastAsia="Lucida Sans Unicode" w:hAnsi="Arial" w:cs="Tahoma"/>
      <w:sz w:val="28"/>
      <w:szCs w:val="28"/>
      <w:lang w:eastAsia="zh-CN"/>
    </w:rPr>
  </w:style>
  <w:style w:type="paragraph" w:customStyle="1" w:styleId="Index">
    <w:name w:val="Index"/>
    <w:basedOn w:val="a"/>
    <w:qFormat/>
    <w:rsid w:val="00A20F96"/>
    <w:pPr>
      <w:suppressLineNumbers/>
    </w:pPr>
    <w:rPr>
      <w:rFonts w:eastAsia="Times New Roman" w:cs="Times New Roman"/>
      <w:szCs w:val="24"/>
      <w:lang w:eastAsia="zh-CN"/>
    </w:rPr>
  </w:style>
  <w:style w:type="paragraph" w:customStyle="1" w:styleId="29">
    <w:name w:val="Название2"/>
    <w:basedOn w:val="a"/>
    <w:qFormat/>
    <w:rsid w:val="00A20F96"/>
    <w:pPr>
      <w:suppressLineNumbers/>
      <w:spacing w:before="120" w:after="120"/>
    </w:pPr>
    <w:rPr>
      <w:rFonts w:eastAsia="Times New Roman" w:cs="Tahoma"/>
      <w:i/>
      <w:iCs/>
      <w:szCs w:val="24"/>
      <w:lang w:eastAsia="zh-CN"/>
    </w:rPr>
  </w:style>
  <w:style w:type="paragraph" w:customStyle="1" w:styleId="2a">
    <w:name w:val="Указатель2"/>
    <w:basedOn w:val="a"/>
    <w:qFormat/>
    <w:rsid w:val="00A20F96"/>
    <w:pPr>
      <w:suppressLineNumbers/>
    </w:pPr>
    <w:rPr>
      <w:rFonts w:eastAsia="Times New Roman" w:cs="Tahoma"/>
      <w:szCs w:val="24"/>
      <w:lang w:eastAsia="zh-CN"/>
    </w:rPr>
  </w:style>
  <w:style w:type="paragraph" w:customStyle="1" w:styleId="1b">
    <w:name w:val="Название1"/>
    <w:basedOn w:val="a"/>
    <w:qFormat/>
    <w:rsid w:val="00A20F96"/>
    <w:pPr>
      <w:suppressLineNumbers/>
      <w:spacing w:before="120" w:after="120"/>
    </w:pPr>
    <w:rPr>
      <w:rFonts w:eastAsia="Times New Roman" w:cs="Tahoma"/>
      <w:i/>
      <w:iCs/>
      <w:szCs w:val="24"/>
      <w:lang w:eastAsia="zh-CN"/>
    </w:rPr>
  </w:style>
  <w:style w:type="paragraph" w:customStyle="1" w:styleId="1c">
    <w:name w:val="Указатель1"/>
    <w:basedOn w:val="a"/>
    <w:qFormat/>
    <w:rsid w:val="00A20F96"/>
    <w:pPr>
      <w:suppressLineNumbers/>
    </w:pPr>
    <w:rPr>
      <w:rFonts w:eastAsia="Times New Roman" w:cs="Tahoma"/>
      <w:szCs w:val="24"/>
      <w:lang w:eastAsia="zh-CN"/>
    </w:rPr>
  </w:style>
  <w:style w:type="paragraph" w:styleId="affc">
    <w:name w:val="Body Text Indent"/>
    <w:aliases w:val="текст,Основной текст 1"/>
    <w:basedOn w:val="a"/>
    <w:link w:val="affd"/>
    <w:rsid w:val="00A20F96"/>
    <w:pPr>
      <w:ind w:firstLine="360"/>
    </w:pPr>
    <w:rPr>
      <w:rFonts w:eastAsia="Times New Roman" w:cs="Times New Roman"/>
      <w:szCs w:val="24"/>
      <w:lang w:eastAsia="zh-CN"/>
    </w:rPr>
  </w:style>
  <w:style w:type="character" w:customStyle="1" w:styleId="affd">
    <w:name w:val="Основной текст с отступом Знак"/>
    <w:aliases w:val="текст Знак,Основной текст 1 Знак"/>
    <w:basedOn w:val="a0"/>
    <w:link w:val="affc"/>
    <w:rsid w:val="00A20F96"/>
    <w:rPr>
      <w:rFonts w:eastAsia="Times New Roman" w:cs="Times New Roman"/>
      <w:szCs w:val="24"/>
      <w:lang w:eastAsia="zh-CN"/>
    </w:rPr>
  </w:style>
  <w:style w:type="paragraph" w:customStyle="1" w:styleId="211">
    <w:name w:val="Основной текст с отступом 21"/>
    <w:basedOn w:val="a"/>
    <w:qFormat/>
    <w:rsid w:val="00A20F96"/>
    <w:pPr>
      <w:ind w:firstLine="360"/>
      <w:jc w:val="both"/>
    </w:pPr>
    <w:rPr>
      <w:rFonts w:eastAsia="Times New Roman" w:cs="Times New Roman"/>
      <w:szCs w:val="24"/>
      <w:lang w:eastAsia="zh-CN"/>
    </w:rPr>
  </w:style>
  <w:style w:type="paragraph" w:customStyle="1" w:styleId="311">
    <w:name w:val="Основной текст с отступом 31"/>
    <w:basedOn w:val="a"/>
    <w:qFormat/>
    <w:rsid w:val="00A20F96"/>
    <w:pPr>
      <w:ind w:firstLine="709"/>
    </w:pPr>
    <w:rPr>
      <w:rFonts w:eastAsia="Times New Roman" w:cs="Times New Roman"/>
      <w:szCs w:val="24"/>
      <w:lang w:eastAsia="zh-CN"/>
    </w:rPr>
  </w:style>
  <w:style w:type="character" w:customStyle="1" w:styleId="2b">
    <w:name w:val="Текст сноски Знак2"/>
    <w:basedOn w:val="a0"/>
    <w:uiPriority w:val="99"/>
    <w:semiHidden/>
    <w:rsid w:val="00A20F96"/>
    <w:rPr>
      <w:rFonts w:ascii="Times New Roman" w:eastAsia="Times New Roman" w:hAnsi="Times New Roman" w:cs="Times New Roman"/>
      <w:sz w:val="20"/>
      <w:szCs w:val="20"/>
      <w:lang w:eastAsia="zh-CN"/>
    </w:rPr>
  </w:style>
  <w:style w:type="character" w:customStyle="1" w:styleId="1d">
    <w:name w:val="Нижний колонтитул Знак1"/>
    <w:basedOn w:val="a0"/>
    <w:uiPriority w:val="99"/>
    <w:semiHidden/>
    <w:rsid w:val="00A20F96"/>
    <w:rPr>
      <w:rFonts w:ascii="Times New Roman" w:eastAsia="Times New Roman" w:hAnsi="Times New Roman" w:cs="Times New Roman"/>
      <w:sz w:val="24"/>
      <w:szCs w:val="24"/>
      <w:lang w:eastAsia="zh-CN"/>
    </w:rPr>
  </w:style>
  <w:style w:type="paragraph" w:customStyle="1" w:styleId="312">
    <w:name w:val="Основной текст 31"/>
    <w:basedOn w:val="a"/>
    <w:qFormat/>
    <w:rsid w:val="00A20F96"/>
    <w:pPr>
      <w:jc w:val="both"/>
    </w:pPr>
    <w:rPr>
      <w:rFonts w:eastAsia="Times New Roman" w:cs="Times New Roman"/>
      <w:b/>
      <w:sz w:val="28"/>
      <w:szCs w:val="24"/>
      <w:lang w:eastAsia="zh-CN"/>
    </w:rPr>
  </w:style>
  <w:style w:type="paragraph" w:customStyle="1" w:styleId="1e">
    <w:name w:val="Подзаголовок1"/>
    <w:basedOn w:val="Heading"/>
    <w:next w:val="af0"/>
    <w:uiPriority w:val="11"/>
    <w:qFormat/>
    <w:rsid w:val="00A20F96"/>
    <w:pPr>
      <w:jc w:val="center"/>
    </w:pPr>
    <w:rPr>
      <w:rFonts w:ascii="Calibri" w:eastAsia="Calibri" w:hAnsi="Calibri" w:cs="Times New Roman"/>
      <w:sz w:val="24"/>
      <w:szCs w:val="24"/>
      <w:lang w:eastAsia="en-US"/>
    </w:rPr>
  </w:style>
  <w:style w:type="character" w:customStyle="1" w:styleId="1f">
    <w:name w:val="Подзаголовок Знак1"/>
    <w:basedOn w:val="a0"/>
    <w:uiPriority w:val="11"/>
    <w:rsid w:val="00A20F96"/>
    <w:rPr>
      <w:rFonts w:eastAsia="Times New Roman"/>
      <w:color w:val="5A5A5A"/>
      <w:spacing w:val="15"/>
      <w:lang w:eastAsia="zh-CN"/>
    </w:rPr>
  </w:style>
  <w:style w:type="paragraph" w:customStyle="1" w:styleId="1f0">
    <w:name w:val="Текст1"/>
    <w:basedOn w:val="a"/>
    <w:qFormat/>
    <w:rsid w:val="00A20F96"/>
    <w:rPr>
      <w:rFonts w:ascii="Courier New" w:eastAsia="Times New Roman" w:hAnsi="Courier New" w:cs="Courier New"/>
      <w:sz w:val="20"/>
      <w:szCs w:val="20"/>
      <w:lang w:eastAsia="zh-CN"/>
    </w:rPr>
  </w:style>
  <w:style w:type="paragraph" w:customStyle="1" w:styleId="1f1">
    <w:name w:val="Стиль1"/>
    <w:qFormat/>
    <w:rsid w:val="00A20F96"/>
    <w:pPr>
      <w:spacing w:line="360" w:lineRule="auto"/>
      <w:ind w:firstLine="720"/>
      <w:jc w:val="both"/>
    </w:pPr>
    <w:rPr>
      <w:rFonts w:eastAsia="Times New Roman" w:cs="Times New Roman"/>
      <w:szCs w:val="20"/>
      <w:lang w:eastAsia="zh-CN"/>
    </w:rPr>
  </w:style>
  <w:style w:type="paragraph" w:customStyle="1" w:styleId="212">
    <w:name w:val="Основной текст 21"/>
    <w:basedOn w:val="a"/>
    <w:qFormat/>
    <w:rsid w:val="00A20F96"/>
    <w:pPr>
      <w:spacing w:after="120" w:line="480" w:lineRule="auto"/>
    </w:pPr>
    <w:rPr>
      <w:rFonts w:eastAsia="Times New Roman" w:cs="Times New Roman"/>
      <w:szCs w:val="24"/>
      <w:lang w:eastAsia="zh-CN"/>
    </w:rPr>
  </w:style>
  <w:style w:type="character" w:customStyle="1" w:styleId="2c">
    <w:name w:val="Верхний колонтитул Знак2"/>
    <w:basedOn w:val="a0"/>
    <w:uiPriority w:val="99"/>
    <w:semiHidden/>
    <w:rsid w:val="00A20F96"/>
    <w:rPr>
      <w:rFonts w:ascii="Times New Roman" w:eastAsia="Times New Roman" w:hAnsi="Times New Roman" w:cs="Times New Roman"/>
      <w:sz w:val="24"/>
      <w:szCs w:val="24"/>
      <w:lang w:eastAsia="zh-CN"/>
    </w:rPr>
  </w:style>
  <w:style w:type="paragraph" w:customStyle="1" w:styleId="affe">
    <w:name w:val="Содержимое врезки"/>
    <w:basedOn w:val="af0"/>
    <w:qFormat/>
    <w:rsid w:val="00A20F96"/>
    <w:pPr>
      <w:spacing w:line="240" w:lineRule="auto"/>
    </w:pPr>
    <w:rPr>
      <w:sz w:val="24"/>
      <w:szCs w:val="24"/>
      <w:lang w:eastAsia="zh-CN"/>
    </w:rPr>
  </w:style>
  <w:style w:type="paragraph" w:customStyle="1" w:styleId="afff">
    <w:name w:val="Заголовок таблицы"/>
    <w:basedOn w:val="aff1"/>
    <w:qFormat/>
    <w:rsid w:val="00A20F96"/>
    <w:pPr>
      <w:suppressLineNumbers/>
      <w:jc w:val="center"/>
    </w:pPr>
    <w:rPr>
      <w:rFonts w:ascii="Times New Roman" w:eastAsia="Times New Roman" w:hAnsi="Times New Roman" w:cs="Times New Roman"/>
      <w:b/>
      <w:bCs/>
      <w:color w:val="auto"/>
      <w:lang w:bidi="ar-SA"/>
    </w:rPr>
  </w:style>
  <w:style w:type="paragraph" w:customStyle="1" w:styleId="afff0">
    <w:name w:val="Знак Знак Знак"/>
    <w:basedOn w:val="a"/>
    <w:qFormat/>
    <w:rsid w:val="00A20F96"/>
    <w:pPr>
      <w:spacing w:after="160" w:line="240" w:lineRule="exact"/>
    </w:pPr>
    <w:rPr>
      <w:rFonts w:ascii="Verdana" w:eastAsia="Times New Roman" w:hAnsi="Verdana" w:cs="Verdana"/>
      <w:sz w:val="20"/>
      <w:szCs w:val="20"/>
      <w:lang w:eastAsia="zh-CN"/>
    </w:rPr>
  </w:style>
  <w:style w:type="paragraph" w:customStyle="1" w:styleId="Style9">
    <w:name w:val="Style9"/>
    <w:basedOn w:val="a"/>
    <w:qFormat/>
    <w:rsid w:val="00A20F96"/>
    <w:pPr>
      <w:widowControl w:val="0"/>
      <w:jc w:val="both"/>
    </w:pPr>
    <w:rPr>
      <w:rFonts w:eastAsia="Times New Roman" w:cs="Times New Roman"/>
      <w:szCs w:val="24"/>
      <w:lang w:eastAsia="zh-CN"/>
    </w:rPr>
  </w:style>
  <w:style w:type="paragraph" w:customStyle="1" w:styleId="LO-Normal">
    <w:name w:val="LO-Normal"/>
    <w:qFormat/>
    <w:rsid w:val="00A20F96"/>
    <w:pPr>
      <w:widowControl w:val="0"/>
      <w:ind w:left="200"/>
      <w:jc w:val="both"/>
    </w:pPr>
    <w:rPr>
      <w:rFonts w:eastAsia="Times New Roman" w:cs="Times New Roman"/>
      <w:sz w:val="18"/>
      <w:szCs w:val="20"/>
      <w:lang w:eastAsia="zh-CN"/>
    </w:rPr>
  </w:style>
  <w:style w:type="paragraph" w:customStyle="1" w:styleId="2d">
    <w:name w:val="Обычный2"/>
    <w:qFormat/>
    <w:rsid w:val="00A20F96"/>
    <w:rPr>
      <w:rFonts w:ascii="Courier New" w:eastAsia="Times New Roman" w:hAnsi="Courier New" w:cs="Courier New"/>
      <w:sz w:val="20"/>
      <w:szCs w:val="20"/>
      <w:lang w:eastAsia="zh-CN"/>
    </w:rPr>
  </w:style>
  <w:style w:type="paragraph" w:styleId="2e">
    <w:name w:val="toc 2"/>
    <w:basedOn w:val="a"/>
    <w:next w:val="a"/>
    <w:rsid w:val="00A20F96"/>
    <w:pPr>
      <w:ind w:left="240"/>
    </w:pPr>
    <w:rPr>
      <w:rFonts w:eastAsia="Times New Roman" w:cs="Times New Roman"/>
      <w:szCs w:val="24"/>
      <w:lang w:eastAsia="zh-CN"/>
    </w:rPr>
  </w:style>
  <w:style w:type="character" w:customStyle="1" w:styleId="1f2">
    <w:name w:val="Текст выноски Знак1"/>
    <w:basedOn w:val="a0"/>
    <w:rsid w:val="00A20F96"/>
    <w:rPr>
      <w:rFonts w:ascii="Tahoma" w:eastAsia="Times New Roman" w:hAnsi="Tahoma" w:cs="Tahoma"/>
      <w:sz w:val="16"/>
      <w:szCs w:val="16"/>
      <w:lang w:eastAsia="zh-CN"/>
    </w:rPr>
  </w:style>
  <w:style w:type="paragraph" w:customStyle="1" w:styleId="FrameContents">
    <w:name w:val="Frame Contents"/>
    <w:basedOn w:val="a"/>
    <w:qFormat/>
    <w:rsid w:val="00A20F96"/>
    <w:rPr>
      <w:rFonts w:eastAsia="Times New Roman" w:cs="Times New Roman"/>
      <w:szCs w:val="24"/>
      <w:lang w:eastAsia="zh-CN"/>
    </w:rPr>
  </w:style>
  <w:style w:type="paragraph" w:customStyle="1" w:styleId="TableContents">
    <w:name w:val="Table Contents"/>
    <w:basedOn w:val="a"/>
    <w:qFormat/>
    <w:rsid w:val="00A20F96"/>
    <w:pPr>
      <w:suppressLineNumbers/>
    </w:pPr>
    <w:rPr>
      <w:rFonts w:eastAsia="Times New Roman" w:cs="Times New Roman"/>
      <w:szCs w:val="24"/>
      <w:lang w:eastAsia="zh-CN"/>
    </w:rPr>
  </w:style>
  <w:style w:type="paragraph" w:customStyle="1" w:styleId="TableHeading">
    <w:name w:val="Table Heading"/>
    <w:basedOn w:val="TableContents"/>
    <w:qFormat/>
    <w:rsid w:val="00A20F96"/>
    <w:pPr>
      <w:jc w:val="center"/>
    </w:pPr>
    <w:rPr>
      <w:b/>
      <w:bCs/>
    </w:rPr>
  </w:style>
  <w:style w:type="numbering" w:customStyle="1" w:styleId="WW8Num1">
    <w:name w:val="WW8Num1"/>
    <w:qFormat/>
    <w:rsid w:val="00A20F96"/>
  </w:style>
  <w:style w:type="numbering" w:customStyle="1" w:styleId="WW8Num2">
    <w:name w:val="WW8Num2"/>
    <w:qFormat/>
    <w:rsid w:val="00A20F96"/>
  </w:style>
  <w:style w:type="numbering" w:customStyle="1" w:styleId="WW8Num3">
    <w:name w:val="WW8Num3"/>
    <w:qFormat/>
    <w:rsid w:val="00A20F96"/>
  </w:style>
  <w:style w:type="numbering" w:customStyle="1" w:styleId="WW8Num4">
    <w:name w:val="WW8Num4"/>
    <w:qFormat/>
    <w:rsid w:val="00A20F96"/>
  </w:style>
  <w:style w:type="numbering" w:customStyle="1" w:styleId="WW8Num5">
    <w:name w:val="WW8Num5"/>
    <w:qFormat/>
    <w:rsid w:val="00A20F96"/>
  </w:style>
  <w:style w:type="numbering" w:customStyle="1" w:styleId="WW8Num6">
    <w:name w:val="WW8Num6"/>
    <w:qFormat/>
    <w:rsid w:val="00A20F96"/>
  </w:style>
  <w:style w:type="numbering" w:customStyle="1" w:styleId="WW8Num7">
    <w:name w:val="WW8Num7"/>
    <w:qFormat/>
    <w:rsid w:val="00A20F96"/>
  </w:style>
  <w:style w:type="numbering" w:customStyle="1" w:styleId="WW8Num8">
    <w:name w:val="WW8Num8"/>
    <w:qFormat/>
    <w:rsid w:val="00A20F96"/>
  </w:style>
  <w:style w:type="numbering" w:customStyle="1" w:styleId="WW8Num9">
    <w:name w:val="WW8Num9"/>
    <w:qFormat/>
    <w:rsid w:val="00A20F96"/>
  </w:style>
  <w:style w:type="numbering" w:customStyle="1" w:styleId="WW8Num10">
    <w:name w:val="WW8Num10"/>
    <w:qFormat/>
    <w:rsid w:val="00A20F96"/>
  </w:style>
  <w:style w:type="numbering" w:customStyle="1" w:styleId="WW8Num11">
    <w:name w:val="WW8Num11"/>
    <w:qFormat/>
    <w:rsid w:val="00A20F96"/>
  </w:style>
  <w:style w:type="numbering" w:customStyle="1" w:styleId="WW8Num12">
    <w:name w:val="WW8Num12"/>
    <w:qFormat/>
    <w:rsid w:val="00A20F96"/>
  </w:style>
  <w:style w:type="numbering" w:customStyle="1" w:styleId="WW8Num13">
    <w:name w:val="WW8Num13"/>
    <w:qFormat/>
    <w:rsid w:val="00A20F96"/>
  </w:style>
  <w:style w:type="numbering" w:customStyle="1" w:styleId="WW8Num14">
    <w:name w:val="WW8Num14"/>
    <w:qFormat/>
    <w:rsid w:val="00A20F96"/>
  </w:style>
  <w:style w:type="numbering" w:customStyle="1" w:styleId="WW8Num15">
    <w:name w:val="WW8Num15"/>
    <w:qFormat/>
    <w:rsid w:val="00A20F96"/>
  </w:style>
  <w:style w:type="numbering" w:customStyle="1" w:styleId="WW8Num16">
    <w:name w:val="WW8Num16"/>
    <w:qFormat/>
    <w:rsid w:val="00A20F96"/>
  </w:style>
  <w:style w:type="numbering" w:customStyle="1" w:styleId="WW8Num17">
    <w:name w:val="WW8Num17"/>
    <w:qFormat/>
    <w:rsid w:val="00A20F96"/>
  </w:style>
  <w:style w:type="numbering" w:customStyle="1" w:styleId="WW8Num18">
    <w:name w:val="WW8Num18"/>
    <w:qFormat/>
    <w:rsid w:val="00A20F96"/>
  </w:style>
  <w:style w:type="numbering" w:customStyle="1" w:styleId="WW8Num19">
    <w:name w:val="WW8Num19"/>
    <w:qFormat/>
    <w:rsid w:val="00A20F96"/>
  </w:style>
  <w:style w:type="numbering" w:customStyle="1" w:styleId="WW8Num20">
    <w:name w:val="WW8Num20"/>
    <w:qFormat/>
    <w:rsid w:val="00A20F96"/>
  </w:style>
  <w:style w:type="numbering" w:customStyle="1" w:styleId="WW8Num21">
    <w:name w:val="WW8Num21"/>
    <w:qFormat/>
    <w:rsid w:val="00A20F96"/>
  </w:style>
  <w:style w:type="numbering" w:customStyle="1" w:styleId="WW8Num22">
    <w:name w:val="WW8Num22"/>
    <w:qFormat/>
    <w:rsid w:val="00A20F96"/>
  </w:style>
  <w:style w:type="numbering" w:customStyle="1" w:styleId="WW8Num23">
    <w:name w:val="WW8Num23"/>
    <w:qFormat/>
    <w:rsid w:val="00A20F96"/>
  </w:style>
  <w:style w:type="numbering" w:customStyle="1" w:styleId="WW8Num24">
    <w:name w:val="WW8Num24"/>
    <w:qFormat/>
    <w:rsid w:val="00A20F96"/>
  </w:style>
  <w:style w:type="numbering" w:customStyle="1" w:styleId="WW8Num25">
    <w:name w:val="WW8Num25"/>
    <w:qFormat/>
    <w:rsid w:val="00A20F96"/>
  </w:style>
  <w:style w:type="numbering" w:customStyle="1" w:styleId="WW8Num26">
    <w:name w:val="WW8Num26"/>
    <w:qFormat/>
    <w:rsid w:val="00A20F96"/>
  </w:style>
  <w:style w:type="numbering" w:customStyle="1" w:styleId="WW8Num27">
    <w:name w:val="WW8Num27"/>
    <w:qFormat/>
    <w:rsid w:val="00A20F96"/>
  </w:style>
  <w:style w:type="numbering" w:customStyle="1" w:styleId="WW8Num28">
    <w:name w:val="WW8Num28"/>
    <w:qFormat/>
    <w:rsid w:val="00A20F96"/>
  </w:style>
  <w:style w:type="numbering" w:customStyle="1" w:styleId="WW8Num29">
    <w:name w:val="WW8Num29"/>
    <w:qFormat/>
    <w:rsid w:val="00A20F96"/>
  </w:style>
  <w:style w:type="numbering" w:customStyle="1" w:styleId="WW8Num30">
    <w:name w:val="WW8Num30"/>
    <w:qFormat/>
    <w:rsid w:val="00A20F96"/>
  </w:style>
  <w:style w:type="character" w:customStyle="1" w:styleId="1f3">
    <w:name w:val="Просмотренная гиперссылка1"/>
    <w:basedOn w:val="a0"/>
    <w:uiPriority w:val="99"/>
    <w:unhideWhenUsed/>
    <w:rsid w:val="00A20F96"/>
    <w:rPr>
      <w:color w:val="954F72"/>
      <w:u w:val="single"/>
    </w:rPr>
  </w:style>
  <w:style w:type="paragraph" w:customStyle="1" w:styleId="s16">
    <w:name w:val="s_16"/>
    <w:basedOn w:val="a"/>
    <w:rsid w:val="00A20F96"/>
    <w:pPr>
      <w:spacing w:before="100" w:beforeAutospacing="1" w:after="100" w:afterAutospacing="1"/>
    </w:pPr>
    <w:rPr>
      <w:rFonts w:eastAsia="Times New Roman" w:cs="Times New Roman"/>
      <w:szCs w:val="24"/>
      <w:lang w:eastAsia="ru-RU"/>
    </w:rPr>
  </w:style>
  <w:style w:type="character" w:customStyle="1" w:styleId="FontStyle12">
    <w:name w:val="Font Style12"/>
    <w:rsid w:val="00A20F96"/>
    <w:rPr>
      <w:rFonts w:ascii="Times New Roman" w:hAnsi="Times New Roman" w:cs="Times New Roman" w:hint="default"/>
      <w:sz w:val="26"/>
      <w:szCs w:val="26"/>
    </w:rPr>
  </w:style>
  <w:style w:type="paragraph" w:customStyle="1" w:styleId="Style7">
    <w:name w:val="Style7"/>
    <w:basedOn w:val="a"/>
    <w:uiPriority w:val="99"/>
    <w:rsid w:val="00A20F96"/>
    <w:pPr>
      <w:widowControl w:val="0"/>
      <w:autoSpaceDE w:val="0"/>
      <w:autoSpaceDN w:val="0"/>
      <w:adjustRightInd w:val="0"/>
      <w:spacing w:line="317" w:lineRule="exact"/>
    </w:pPr>
    <w:rPr>
      <w:rFonts w:eastAsia="Times New Roman" w:cs="Times New Roman"/>
      <w:szCs w:val="24"/>
      <w:lang w:eastAsia="ru-RU"/>
    </w:rPr>
  </w:style>
  <w:style w:type="paragraph" w:customStyle="1" w:styleId="Style5">
    <w:name w:val="Style5"/>
    <w:basedOn w:val="a"/>
    <w:uiPriority w:val="99"/>
    <w:rsid w:val="00A20F96"/>
    <w:pPr>
      <w:widowControl w:val="0"/>
      <w:autoSpaceDE w:val="0"/>
      <w:autoSpaceDN w:val="0"/>
      <w:adjustRightInd w:val="0"/>
      <w:spacing w:line="322" w:lineRule="exact"/>
    </w:pPr>
    <w:rPr>
      <w:rFonts w:eastAsia="Times New Roman" w:cs="Times New Roman"/>
      <w:szCs w:val="24"/>
      <w:lang w:eastAsia="ru-RU"/>
    </w:rPr>
  </w:style>
  <w:style w:type="paragraph" w:styleId="aff5">
    <w:name w:val="Subtitle"/>
    <w:basedOn w:val="a"/>
    <w:next w:val="a"/>
    <w:link w:val="aff4"/>
    <w:qFormat/>
    <w:rsid w:val="00A20F96"/>
    <w:pPr>
      <w:numPr>
        <w:ilvl w:val="1"/>
      </w:numPr>
    </w:pPr>
    <w:rPr>
      <w:szCs w:val="24"/>
    </w:rPr>
  </w:style>
  <w:style w:type="character" w:customStyle="1" w:styleId="2f">
    <w:name w:val="Подзаголовок Знак2"/>
    <w:basedOn w:val="a0"/>
    <w:link w:val="aff5"/>
    <w:uiPriority w:val="11"/>
    <w:rsid w:val="00A20F96"/>
    <w:rPr>
      <w:rFonts w:asciiTheme="majorHAnsi" w:eastAsiaTheme="majorEastAsia" w:hAnsiTheme="majorHAnsi" w:cstheme="majorBidi"/>
      <w:i/>
      <w:iCs/>
      <w:color w:val="4F81BD" w:themeColor="accent1"/>
      <w:spacing w:val="15"/>
      <w:szCs w:val="24"/>
    </w:rPr>
  </w:style>
  <w:style w:type="character" w:styleId="afff1">
    <w:name w:val="FollowedHyperlink"/>
    <w:basedOn w:val="a0"/>
    <w:uiPriority w:val="99"/>
    <w:semiHidden/>
    <w:unhideWhenUsed/>
    <w:rsid w:val="00A20F96"/>
    <w:rPr>
      <w:color w:val="800080" w:themeColor="followedHyperlink"/>
      <w:u w:val="single"/>
    </w:rPr>
  </w:style>
  <w:style w:type="table" w:customStyle="1" w:styleId="92">
    <w:name w:val="Сетка таблицы9"/>
    <w:basedOn w:val="a1"/>
    <w:next w:val="a7"/>
    <w:uiPriority w:val="39"/>
    <w:rsid w:val="004A4552"/>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1"/>
    <w:next w:val="a7"/>
    <w:uiPriority w:val="39"/>
    <w:rsid w:val="004A4552"/>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f0">
    <w:name w:val="Body Text Indent 2"/>
    <w:basedOn w:val="a"/>
    <w:link w:val="2f1"/>
    <w:unhideWhenUsed/>
    <w:rsid w:val="004A4552"/>
    <w:pPr>
      <w:spacing w:after="120" w:line="480" w:lineRule="auto"/>
      <w:ind w:left="283"/>
    </w:pPr>
  </w:style>
  <w:style w:type="character" w:customStyle="1" w:styleId="2f1">
    <w:name w:val="Основной текст с отступом 2 Знак"/>
    <w:basedOn w:val="a0"/>
    <w:link w:val="2f0"/>
    <w:rsid w:val="004A4552"/>
  </w:style>
  <w:style w:type="numbering" w:customStyle="1" w:styleId="73">
    <w:name w:val="Нет списка7"/>
    <w:next w:val="a2"/>
    <w:uiPriority w:val="99"/>
    <w:semiHidden/>
    <w:unhideWhenUsed/>
    <w:rsid w:val="004A4552"/>
  </w:style>
  <w:style w:type="paragraph" w:customStyle="1" w:styleId="c0">
    <w:name w:val="c0"/>
    <w:basedOn w:val="a"/>
    <w:rsid w:val="004A4552"/>
    <w:pPr>
      <w:spacing w:before="100" w:beforeAutospacing="1" w:after="100" w:afterAutospacing="1"/>
    </w:pPr>
    <w:rPr>
      <w:rFonts w:eastAsia="Times New Roman" w:cs="Times New Roman"/>
      <w:szCs w:val="24"/>
      <w:lang w:eastAsia="ru-RU"/>
    </w:rPr>
  </w:style>
  <w:style w:type="character" w:customStyle="1" w:styleId="c2">
    <w:name w:val="c2"/>
    <w:basedOn w:val="a0"/>
    <w:rsid w:val="004A4552"/>
  </w:style>
  <w:style w:type="character" w:customStyle="1" w:styleId="c1">
    <w:name w:val="c1"/>
    <w:basedOn w:val="a0"/>
    <w:rsid w:val="004A4552"/>
  </w:style>
  <w:style w:type="character" w:customStyle="1" w:styleId="c3">
    <w:name w:val="c3"/>
    <w:basedOn w:val="a0"/>
    <w:rsid w:val="004A4552"/>
  </w:style>
  <w:style w:type="paragraph" w:styleId="HTML0">
    <w:name w:val="HTML Preformatted"/>
    <w:basedOn w:val="a"/>
    <w:link w:val="HTML1"/>
    <w:uiPriority w:val="99"/>
    <w:semiHidden/>
    <w:unhideWhenUsed/>
    <w:rsid w:val="004A4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uiPriority w:val="99"/>
    <w:semiHidden/>
    <w:rsid w:val="004A4552"/>
    <w:rPr>
      <w:rFonts w:ascii="Courier New" w:eastAsia="Times New Roman" w:hAnsi="Courier New" w:cs="Courier New"/>
      <w:sz w:val="20"/>
      <w:szCs w:val="20"/>
      <w:lang w:eastAsia="ru-RU"/>
    </w:rPr>
  </w:style>
  <w:style w:type="numbering" w:customStyle="1" w:styleId="83">
    <w:name w:val="Нет списка8"/>
    <w:next w:val="a2"/>
    <w:uiPriority w:val="99"/>
    <w:semiHidden/>
    <w:unhideWhenUsed/>
    <w:rsid w:val="004A4552"/>
  </w:style>
  <w:style w:type="table" w:customStyle="1" w:styleId="100">
    <w:name w:val="Сетка таблицы10"/>
    <w:basedOn w:val="a1"/>
    <w:next w:val="a7"/>
    <w:qFormat/>
    <w:rsid w:val="004A4552"/>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2"/>
    <w:uiPriority w:val="99"/>
    <w:semiHidden/>
    <w:unhideWhenUsed/>
    <w:rsid w:val="004A4552"/>
  </w:style>
  <w:style w:type="character" w:customStyle="1" w:styleId="1f4">
    <w:name w:val="Основной текст с отступом Знак1"/>
    <w:aliases w:val="текст Знак1,Основной текст 1 Знак1"/>
    <w:basedOn w:val="a0"/>
    <w:semiHidden/>
    <w:rsid w:val="004A4552"/>
    <w:rPr>
      <w:sz w:val="24"/>
      <w:szCs w:val="24"/>
    </w:rPr>
  </w:style>
  <w:style w:type="character" w:customStyle="1" w:styleId="2f2">
    <w:name w:val="Основной текст (2)_"/>
    <w:basedOn w:val="a0"/>
    <w:link w:val="2f3"/>
    <w:rsid w:val="004A4552"/>
    <w:rPr>
      <w:sz w:val="28"/>
      <w:szCs w:val="28"/>
      <w:shd w:val="clear" w:color="auto" w:fill="FFFFFF"/>
    </w:rPr>
  </w:style>
  <w:style w:type="paragraph" w:customStyle="1" w:styleId="2f3">
    <w:name w:val="Основной текст (2)"/>
    <w:basedOn w:val="a"/>
    <w:link w:val="2f2"/>
    <w:rsid w:val="004A4552"/>
    <w:pPr>
      <w:widowControl w:val="0"/>
      <w:shd w:val="clear" w:color="auto" w:fill="FFFFFF"/>
      <w:spacing w:after="300" w:line="322" w:lineRule="exact"/>
      <w:ind w:hanging="340"/>
      <w:jc w:val="both"/>
    </w:pPr>
    <w:rPr>
      <w:sz w:val="28"/>
      <w:szCs w:val="28"/>
    </w:rPr>
  </w:style>
  <w:style w:type="character" w:customStyle="1" w:styleId="36">
    <w:name w:val="Заголовок №3_"/>
    <w:basedOn w:val="a0"/>
    <w:link w:val="37"/>
    <w:rsid w:val="004A4552"/>
    <w:rPr>
      <w:rFonts w:ascii="Verdana" w:eastAsia="Verdana" w:hAnsi="Verdana" w:cs="Verdana"/>
      <w:b/>
      <w:bCs/>
      <w:shd w:val="clear" w:color="auto" w:fill="FFFFFF"/>
    </w:rPr>
  </w:style>
  <w:style w:type="paragraph" w:customStyle="1" w:styleId="37">
    <w:name w:val="Заголовок №3"/>
    <w:basedOn w:val="a"/>
    <w:link w:val="36"/>
    <w:rsid w:val="004A4552"/>
    <w:pPr>
      <w:widowControl w:val="0"/>
      <w:shd w:val="clear" w:color="auto" w:fill="FFFFFF"/>
      <w:spacing w:after="60" w:line="336" w:lineRule="exact"/>
      <w:jc w:val="center"/>
      <w:outlineLvl w:val="2"/>
    </w:pPr>
    <w:rPr>
      <w:rFonts w:ascii="Verdana" w:eastAsia="Verdana" w:hAnsi="Verdana" w:cs="Verdana"/>
      <w:b/>
      <w:bCs/>
    </w:rPr>
  </w:style>
  <w:style w:type="character" w:customStyle="1" w:styleId="101">
    <w:name w:val="Основной текст (10)_"/>
    <w:basedOn w:val="a0"/>
    <w:rsid w:val="004A4552"/>
    <w:rPr>
      <w:rFonts w:ascii="Times New Roman" w:eastAsia="Times New Roman" w:hAnsi="Times New Roman" w:cs="Times New Roman"/>
      <w:b/>
      <w:bCs/>
      <w:i/>
      <w:iCs/>
      <w:smallCaps w:val="0"/>
      <w:strike w:val="0"/>
      <w:w w:val="120"/>
      <w:sz w:val="21"/>
      <w:szCs w:val="21"/>
      <w:u w:val="none"/>
    </w:rPr>
  </w:style>
  <w:style w:type="character" w:customStyle="1" w:styleId="102">
    <w:name w:val="Основной текст (10)"/>
    <w:basedOn w:val="101"/>
    <w:rsid w:val="004A4552"/>
    <w:rPr>
      <w:rFonts w:ascii="Times New Roman" w:eastAsia="Times New Roman" w:hAnsi="Times New Roman" w:cs="Times New Roman"/>
      <w:b/>
      <w:bCs/>
      <w:i/>
      <w:iCs/>
      <w:smallCaps w:val="0"/>
      <w:strike w:val="0"/>
      <w:color w:val="000000"/>
      <w:spacing w:val="0"/>
      <w:w w:val="120"/>
      <w:position w:val="0"/>
      <w:sz w:val="21"/>
      <w:szCs w:val="21"/>
      <w:u w:val="none"/>
      <w:lang w:val="ru-RU" w:eastAsia="ru-RU" w:bidi="ru-RU"/>
    </w:rPr>
  </w:style>
  <w:style w:type="character" w:customStyle="1" w:styleId="10100">
    <w:name w:val="Основной текст (10) + Не полужирный;Не курсив;Масштаб 100%"/>
    <w:basedOn w:val="101"/>
    <w:rsid w:val="004A4552"/>
    <w:rPr>
      <w:rFonts w:ascii="Times New Roman" w:eastAsia="Times New Roman" w:hAnsi="Times New Roman" w:cs="Times New Roman"/>
      <w:b/>
      <w:bCs/>
      <w:i/>
      <w:iCs/>
      <w:smallCaps w:val="0"/>
      <w:strike w:val="0"/>
      <w:color w:val="000000"/>
      <w:spacing w:val="0"/>
      <w:w w:val="100"/>
      <w:position w:val="0"/>
      <w:sz w:val="21"/>
      <w:szCs w:val="21"/>
      <w:u w:val="none"/>
      <w:lang w:val="ru-RU" w:eastAsia="ru-RU" w:bidi="ru-RU"/>
    </w:rPr>
  </w:style>
  <w:style w:type="character" w:customStyle="1" w:styleId="84">
    <w:name w:val="Основной текст (8)_"/>
    <w:basedOn w:val="a0"/>
    <w:rsid w:val="004A4552"/>
    <w:rPr>
      <w:rFonts w:ascii="Times New Roman" w:eastAsia="Times New Roman" w:hAnsi="Times New Roman" w:cs="Times New Roman"/>
      <w:b/>
      <w:bCs/>
      <w:i w:val="0"/>
      <w:iCs w:val="0"/>
      <w:smallCaps w:val="0"/>
      <w:strike w:val="0"/>
      <w:sz w:val="19"/>
      <w:szCs w:val="19"/>
      <w:u w:val="none"/>
    </w:rPr>
  </w:style>
  <w:style w:type="character" w:customStyle="1" w:styleId="8105pt">
    <w:name w:val="Основной текст (8) + 10;5 pt;Курсив"/>
    <w:basedOn w:val="84"/>
    <w:rsid w:val="004A4552"/>
    <w:rPr>
      <w:rFonts w:ascii="Times New Roman" w:eastAsia="Times New Roman" w:hAnsi="Times New Roman" w:cs="Times New Roman"/>
      <w:b/>
      <w:bCs/>
      <w:i/>
      <w:iCs/>
      <w:smallCaps w:val="0"/>
      <w:strike w:val="0"/>
      <w:color w:val="000000"/>
      <w:spacing w:val="0"/>
      <w:w w:val="100"/>
      <w:position w:val="0"/>
      <w:sz w:val="21"/>
      <w:szCs w:val="21"/>
      <w:u w:val="none"/>
      <w:lang w:val="ru-RU" w:eastAsia="ru-RU" w:bidi="ru-RU"/>
    </w:rPr>
  </w:style>
  <w:style w:type="character" w:customStyle="1" w:styleId="85">
    <w:name w:val="Основной текст (8)"/>
    <w:basedOn w:val="84"/>
    <w:rsid w:val="004A4552"/>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8105pt1pt">
    <w:name w:val="Основной текст (8) + 10;5 pt;Курсив;Интервал 1 pt"/>
    <w:basedOn w:val="84"/>
    <w:rsid w:val="004A4552"/>
    <w:rPr>
      <w:rFonts w:ascii="Times New Roman" w:eastAsia="Times New Roman" w:hAnsi="Times New Roman" w:cs="Times New Roman"/>
      <w:b/>
      <w:bCs/>
      <w:i/>
      <w:iCs/>
      <w:smallCaps w:val="0"/>
      <w:strike w:val="0"/>
      <w:color w:val="000000"/>
      <w:spacing w:val="30"/>
      <w:w w:val="100"/>
      <w:position w:val="0"/>
      <w:sz w:val="21"/>
      <w:szCs w:val="21"/>
      <w:u w:val="none"/>
      <w:lang w:val="ru-RU" w:eastAsia="ru-RU" w:bidi="ru-RU"/>
    </w:rPr>
  </w:style>
  <w:style w:type="table" w:customStyle="1" w:styleId="130">
    <w:name w:val="Сетка таблицы13"/>
    <w:basedOn w:val="a1"/>
    <w:next w:val="a7"/>
    <w:uiPriority w:val="59"/>
    <w:rsid w:val="004A4552"/>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0">
    <w:name w:val="Сетка таблицы14"/>
    <w:basedOn w:val="a1"/>
    <w:next w:val="a7"/>
    <w:uiPriority w:val="59"/>
    <w:rsid w:val="0057767F"/>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7"/>
    <w:uiPriority w:val="59"/>
    <w:rsid w:val="0057767F"/>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1"/>
    <w:next w:val="a7"/>
    <w:uiPriority w:val="59"/>
    <w:rsid w:val="0057767F"/>
    <w:rPr>
      <w:rFonts w:eastAsia="Times New Roman" w:hAnsi="Calibri"/>
      <w:sz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1"/>
    <w:next w:val="a7"/>
    <w:uiPriority w:val="59"/>
    <w:rsid w:val="0057767F"/>
    <w:rPr>
      <w:rFonts w:eastAsia="Times New Roman" w:hAnsi="Calibri"/>
      <w:sz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7"/>
    <w:uiPriority w:val="39"/>
    <w:qFormat/>
    <w:rsid w:val="007027F1"/>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next w:val="a7"/>
    <w:uiPriority w:val="39"/>
    <w:rsid w:val="007027F1"/>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1"/>
    <w:next w:val="a7"/>
    <w:uiPriority w:val="39"/>
    <w:rsid w:val="007027F1"/>
    <w:rPr>
      <w:rFonts w:ascii="Calibri" w:eastAsia="Calibri" w:hAnsi="Calibri" w:cs="Times New Roman"/>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0">
    <w:name w:val="Сетка таблицы20"/>
    <w:basedOn w:val="a1"/>
    <w:next w:val="a7"/>
    <w:uiPriority w:val="39"/>
    <w:rsid w:val="007027F1"/>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Gen5">
    <w:name w:val="StGen5"/>
    <w:basedOn w:val="a1"/>
    <w:rsid w:val="001A58AC"/>
    <w:rPr>
      <w:rFonts w:ascii="Calibri" w:eastAsia="Calibri" w:hAnsi="Calibri" w:cs="Calibri"/>
      <w:sz w:val="22"/>
      <w:lang w:eastAsia="ru-RU"/>
    </w:rPr>
    <w:tblPr>
      <w:tblStyleRowBandSize w:val="1"/>
      <w:tblStyleColBandSize w:val="1"/>
      <w:tblInd w:w="0" w:type="nil"/>
    </w:tblPr>
  </w:style>
  <w:style w:type="table" w:customStyle="1" w:styleId="StGen6">
    <w:name w:val="StGen6"/>
    <w:basedOn w:val="a1"/>
    <w:rsid w:val="001A58AC"/>
    <w:pPr>
      <w:spacing w:after="200" w:line="276" w:lineRule="auto"/>
    </w:pPr>
    <w:rPr>
      <w:rFonts w:ascii="Calibri" w:eastAsia="Calibri" w:hAnsi="Calibri" w:cs="Calibri"/>
      <w:sz w:val="22"/>
      <w:lang w:eastAsia="ru-RU"/>
    </w:rPr>
    <w:tblPr>
      <w:tblStyleRowBandSize w:val="1"/>
      <w:tblStyleColBandSize w:val="1"/>
      <w:tblInd w:w="0" w:type="nil"/>
      <w:tblCellMar>
        <w:left w:w="115" w:type="dxa"/>
        <w:right w:w="115" w:type="dxa"/>
      </w:tblCellMar>
    </w:tblPr>
  </w:style>
  <w:style w:type="paragraph" w:customStyle="1" w:styleId="1f5">
    <w:name w:val="Нижний колонтитул1"/>
    <w:basedOn w:val="a"/>
    <w:uiPriority w:val="99"/>
    <w:unhideWhenUsed/>
    <w:rsid w:val="001A58AC"/>
    <w:pPr>
      <w:tabs>
        <w:tab w:val="center" w:pos="4677"/>
        <w:tab w:val="right" w:pos="9355"/>
      </w:tabs>
    </w:pPr>
    <w:rPr>
      <w:rFonts w:ascii="Calibri" w:eastAsia="Times New Roman" w:hAnsi="Calibri" w:cs="Times New Roman"/>
      <w:sz w:val="22"/>
      <w:lang w:eastAsia="ru-RU"/>
    </w:rPr>
  </w:style>
  <w:style w:type="table" w:customStyle="1" w:styleId="220">
    <w:name w:val="Сетка таблицы22"/>
    <w:basedOn w:val="a1"/>
    <w:next w:val="a7"/>
    <w:uiPriority w:val="39"/>
    <w:rsid w:val="001A58AC"/>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1"/>
    <w:next w:val="a7"/>
    <w:uiPriority w:val="59"/>
    <w:rsid w:val="003222E0"/>
    <w:rPr>
      <w:rFonts w:eastAsia="SimSu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2">
    <w:name w:val="Strong"/>
    <w:basedOn w:val="a0"/>
    <w:uiPriority w:val="22"/>
    <w:qFormat/>
    <w:rsid w:val="003222E0"/>
    <w:rPr>
      <w:b/>
      <w:bCs/>
    </w:rPr>
  </w:style>
  <w:style w:type="character" w:customStyle="1" w:styleId="usingle1">
    <w:name w:val="usingle1"/>
    <w:basedOn w:val="a0"/>
    <w:rsid w:val="003222E0"/>
  </w:style>
  <w:style w:type="character" w:customStyle="1" w:styleId="udouble1">
    <w:name w:val="udouble1"/>
    <w:basedOn w:val="a0"/>
    <w:rsid w:val="003222E0"/>
  </w:style>
  <w:style w:type="character" w:customStyle="1" w:styleId="litera1">
    <w:name w:val="litera1"/>
    <w:basedOn w:val="a0"/>
    <w:rsid w:val="003222E0"/>
    <w:rPr>
      <w:b/>
      <w:bCs/>
      <w:i/>
      <w:iCs/>
      <w:color w:val="CC0033"/>
      <w:sz w:val="24"/>
      <w:szCs w:val="24"/>
    </w:rPr>
  </w:style>
  <w:style w:type="table" w:customStyle="1" w:styleId="240">
    <w:name w:val="Сетка таблицы24"/>
    <w:basedOn w:val="a1"/>
    <w:next w:val="a7"/>
    <w:uiPriority w:val="39"/>
    <w:qFormat/>
    <w:rsid w:val="003222E0"/>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caption" w:uiPriority="0" w:qFormat="1"/>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HTML Cite" w:uiPriority="0" w:qFormat="1"/>
    <w:lsdException w:name="Balloon Text" w:uiPriority="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style>
  <w:style w:type="paragraph" w:styleId="1">
    <w:name w:val="heading 1"/>
    <w:basedOn w:val="a"/>
    <w:next w:val="a"/>
    <w:link w:val="10"/>
    <w:qFormat/>
    <w:rsid w:val="00BE7979"/>
    <w:pPr>
      <w:keepNext/>
      <w:autoSpaceDE w:val="0"/>
      <w:autoSpaceDN w:val="0"/>
      <w:ind w:firstLine="284"/>
      <w:outlineLvl w:val="0"/>
    </w:pPr>
    <w:rPr>
      <w:rFonts w:eastAsia="Times New Roman" w:cs="Times New Roman"/>
      <w:szCs w:val="24"/>
      <w:lang w:eastAsia="ru-RU"/>
    </w:rPr>
  </w:style>
  <w:style w:type="paragraph" w:styleId="2">
    <w:name w:val="heading 2"/>
    <w:basedOn w:val="a"/>
    <w:next w:val="a"/>
    <w:link w:val="20"/>
    <w:unhideWhenUsed/>
    <w:qFormat/>
    <w:rsid w:val="00BE797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qFormat/>
    <w:rsid w:val="00A20F96"/>
    <w:pPr>
      <w:keepNext/>
      <w:ind w:firstLine="360"/>
      <w:outlineLvl w:val="2"/>
    </w:pPr>
    <w:rPr>
      <w:rFonts w:eastAsia="Times New Roman" w:cs="Times New Roman"/>
      <w:b/>
      <w:sz w:val="28"/>
      <w:szCs w:val="24"/>
      <w:lang w:eastAsia="zh-CN"/>
    </w:rPr>
  </w:style>
  <w:style w:type="paragraph" w:styleId="4">
    <w:name w:val="heading 4"/>
    <w:basedOn w:val="a"/>
    <w:next w:val="a"/>
    <w:link w:val="40"/>
    <w:qFormat/>
    <w:rsid w:val="00A20F96"/>
    <w:pPr>
      <w:keepNext/>
      <w:ind w:firstLine="720"/>
      <w:jc w:val="both"/>
      <w:outlineLvl w:val="3"/>
    </w:pPr>
    <w:rPr>
      <w:rFonts w:ascii="Arial" w:eastAsia="Times New Roman" w:hAnsi="Arial" w:cs="Arial"/>
      <w:i/>
      <w:color w:val="FF0000"/>
      <w:szCs w:val="24"/>
      <w:lang w:eastAsia="zh-CN"/>
    </w:rPr>
  </w:style>
  <w:style w:type="paragraph" w:styleId="5">
    <w:name w:val="heading 5"/>
    <w:basedOn w:val="a"/>
    <w:next w:val="a"/>
    <w:link w:val="50"/>
    <w:unhideWhenUsed/>
    <w:qFormat/>
    <w:rsid w:val="00BE7979"/>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qFormat/>
    <w:rsid w:val="00A20F96"/>
    <w:pPr>
      <w:keepNext/>
      <w:ind w:firstLine="360"/>
      <w:jc w:val="both"/>
      <w:outlineLvl w:val="5"/>
    </w:pPr>
    <w:rPr>
      <w:rFonts w:eastAsia="Times New Roman" w:cs="Times New Roman"/>
      <w:b/>
      <w:i/>
      <w:szCs w:val="24"/>
      <w:lang w:eastAsia="zh-CN"/>
    </w:rPr>
  </w:style>
  <w:style w:type="paragraph" w:styleId="7">
    <w:name w:val="heading 7"/>
    <w:basedOn w:val="a"/>
    <w:next w:val="a"/>
    <w:link w:val="70"/>
    <w:qFormat/>
    <w:rsid w:val="00A20F96"/>
    <w:pPr>
      <w:keepNext/>
      <w:ind w:firstLine="720"/>
      <w:jc w:val="center"/>
      <w:outlineLvl w:val="6"/>
    </w:pPr>
    <w:rPr>
      <w:rFonts w:eastAsia="Times New Roman" w:cs="Times New Roman"/>
      <w:b/>
      <w:sz w:val="28"/>
      <w:szCs w:val="24"/>
      <w:lang w:eastAsia="zh-CN"/>
    </w:rPr>
  </w:style>
  <w:style w:type="paragraph" w:styleId="8">
    <w:name w:val="heading 8"/>
    <w:basedOn w:val="a"/>
    <w:next w:val="a"/>
    <w:link w:val="80"/>
    <w:qFormat/>
    <w:rsid w:val="00A20F96"/>
    <w:pPr>
      <w:keepNext/>
      <w:ind w:firstLine="720"/>
      <w:jc w:val="both"/>
      <w:outlineLvl w:val="7"/>
    </w:pPr>
    <w:rPr>
      <w:rFonts w:eastAsia="Times New Roman" w:cs="Times New Roman"/>
      <w:b/>
      <w:i/>
      <w:szCs w:val="24"/>
      <w:lang w:val="it-IT" w:eastAsia="zh-CN"/>
    </w:rPr>
  </w:style>
  <w:style w:type="paragraph" w:styleId="9">
    <w:name w:val="heading 9"/>
    <w:basedOn w:val="a"/>
    <w:next w:val="a"/>
    <w:link w:val="90"/>
    <w:qFormat/>
    <w:rsid w:val="00A20F96"/>
    <w:pPr>
      <w:keepNext/>
      <w:ind w:firstLine="720"/>
      <w:jc w:val="both"/>
      <w:outlineLvl w:val="8"/>
    </w:pPr>
    <w:rPr>
      <w:rFonts w:eastAsia="Times New Roman" w:cs="Times New Roman"/>
      <w:b/>
      <w:bCs/>
      <w:sz w:val="28"/>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Содержание. 2 уровень,Bullet List,FooterText,numbered,Paragraphe de liste1,lp1,Use Case List Paragraph,Маркер,ТЗ список,Абзац списка литеральный,Bulletr List Paragraph,1 Абзац списка,Обычный-1,Цветной список - Акцент 11,ПС - Нумерованный"/>
    <w:basedOn w:val="a"/>
    <w:link w:val="a4"/>
    <w:uiPriority w:val="34"/>
    <w:qFormat/>
    <w:rsid w:val="00A35AB7"/>
    <w:pPr>
      <w:ind w:left="720"/>
      <w:contextualSpacing/>
    </w:pPr>
  </w:style>
  <w:style w:type="paragraph" w:styleId="a5">
    <w:name w:val="Balloon Text"/>
    <w:basedOn w:val="a"/>
    <w:link w:val="a6"/>
    <w:unhideWhenUsed/>
    <w:qFormat/>
    <w:rsid w:val="00BE7979"/>
    <w:rPr>
      <w:rFonts w:ascii="Tahoma" w:hAnsi="Tahoma" w:cs="Tahoma"/>
      <w:sz w:val="16"/>
      <w:szCs w:val="16"/>
    </w:rPr>
  </w:style>
  <w:style w:type="character" w:customStyle="1" w:styleId="a6">
    <w:name w:val="Текст выноски Знак"/>
    <w:basedOn w:val="a0"/>
    <w:link w:val="a5"/>
    <w:qFormat/>
    <w:rsid w:val="00BE7979"/>
    <w:rPr>
      <w:rFonts w:ascii="Tahoma" w:hAnsi="Tahoma" w:cs="Tahoma"/>
      <w:sz w:val="16"/>
      <w:szCs w:val="16"/>
    </w:rPr>
  </w:style>
  <w:style w:type="table" w:styleId="a7">
    <w:name w:val="Table Grid"/>
    <w:basedOn w:val="a1"/>
    <w:uiPriority w:val="59"/>
    <w:qFormat/>
    <w:rsid w:val="00BE7979"/>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BE7979"/>
    <w:rPr>
      <w:color w:val="0000FF" w:themeColor="hyperlink"/>
      <w:u w:val="single"/>
    </w:rPr>
  </w:style>
  <w:style w:type="paragraph" w:styleId="a9">
    <w:name w:val="header"/>
    <w:basedOn w:val="a"/>
    <w:link w:val="aa"/>
    <w:unhideWhenUsed/>
    <w:rsid w:val="00BE7979"/>
    <w:pPr>
      <w:tabs>
        <w:tab w:val="center" w:pos="4677"/>
        <w:tab w:val="right" w:pos="9355"/>
      </w:tabs>
    </w:pPr>
  </w:style>
  <w:style w:type="character" w:customStyle="1" w:styleId="aa">
    <w:name w:val="Верхний колонтитул Знак"/>
    <w:basedOn w:val="a0"/>
    <w:link w:val="a9"/>
    <w:qFormat/>
    <w:rsid w:val="00BE7979"/>
  </w:style>
  <w:style w:type="paragraph" w:styleId="ab">
    <w:name w:val="footer"/>
    <w:basedOn w:val="a"/>
    <w:link w:val="ac"/>
    <w:uiPriority w:val="99"/>
    <w:unhideWhenUsed/>
    <w:rsid w:val="00BE7979"/>
    <w:pPr>
      <w:tabs>
        <w:tab w:val="center" w:pos="4677"/>
        <w:tab w:val="right" w:pos="9355"/>
      </w:tabs>
    </w:pPr>
  </w:style>
  <w:style w:type="character" w:customStyle="1" w:styleId="ac">
    <w:name w:val="Нижний колонтитул Знак"/>
    <w:basedOn w:val="a0"/>
    <w:link w:val="ab"/>
    <w:uiPriority w:val="99"/>
    <w:rsid w:val="00BE7979"/>
  </w:style>
  <w:style w:type="character" w:customStyle="1" w:styleId="10">
    <w:name w:val="Заголовок 1 Знак"/>
    <w:basedOn w:val="a0"/>
    <w:link w:val="1"/>
    <w:qFormat/>
    <w:rsid w:val="00BE7979"/>
    <w:rPr>
      <w:rFonts w:eastAsia="Times New Roman" w:cs="Times New Roman"/>
      <w:szCs w:val="24"/>
      <w:lang w:eastAsia="ru-RU"/>
    </w:rPr>
  </w:style>
  <w:style w:type="numbering" w:customStyle="1" w:styleId="11">
    <w:name w:val="Нет списка1"/>
    <w:next w:val="a2"/>
    <w:uiPriority w:val="99"/>
    <w:semiHidden/>
    <w:unhideWhenUsed/>
    <w:rsid w:val="00BE7979"/>
  </w:style>
  <w:style w:type="table" w:customStyle="1" w:styleId="12">
    <w:name w:val="Сетка таблицы1"/>
    <w:basedOn w:val="a1"/>
    <w:next w:val="a7"/>
    <w:rsid w:val="00BE7979"/>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age number"/>
    <w:basedOn w:val="a0"/>
    <w:rsid w:val="00BE7979"/>
  </w:style>
  <w:style w:type="paragraph" w:styleId="ae">
    <w:name w:val="caption"/>
    <w:basedOn w:val="a"/>
    <w:qFormat/>
    <w:rsid w:val="00BE7979"/>
    <w:pPr>
      <w:jc w:val="center"/>
    </w:pPr>
    <w:rPr>
      <w:rFonts w:eastAsia="Times New Roman" w:cs="Times New Roman"/>
      <w:szCs w:val="20"/>
      <w:lang w:eastAsia="ru-RU"/>
    </w:rPr>
  </w:style>
  <w:style w:type="paragraph" w:styleId="af">
    <w:name w:val="Normal (Web)"/>
    <w:basedOn w:val="a"/>
    <w:uiPriority w:val="99"/>
    <w:qFormat/>
    <w:rsid w:val="00BE7979"/>
    <w:pPr>
      <w:spacing w:before="100" w:beforeAutospacing="1" w:after="100" w:afterAutospacing="1"/>
    </w:pPr>
    <w:rPr>
      <w:rFonts w:eastAsia="Times New Roman" w:cs="Times New Roman"/>
      <w:szCs w:val="24"/>
      <w:lang w:eastAsia="ru-RU"/>
    </w:rPr>
  </w:style>
  <w:style w:type="paragraph" w:styleId="21">
    <w:name w:val="List 2"/>
    <w:basedOn w:val="a"/>
    <w:rsid w:val="00BE7979"/>
    <w:pPr>
      <w:ind w:left="566" w:hanging="283"/>
    </w:pPr>
    <w:rPr>
      <w:rFonts w:eastAsia="Times New Roman" w:cs="Times New Roman"/>
      <w:szCs w:val="24"/>
      <w:lang w:eastAsia="ru-RU"/>
    </w:rPr>
  </w:style>
  <w:style w:type="paragraph" w:styleId="af0">
    <w:name w:val="Body Text"/>
    <w:basedOn w:val="a"/>
    <w:link w:val="af1"/>
    <w:qFormat/>
    <w:rsid w:val="00BE7979"/>
    <w:pPr>
      <w:spacing w:line="360" w:lineRule="auto"/>
      <w:jc w:val="both"/>
    </w:pPr>
    <w:rPr>
      <w:rFonts w:eastAsia="Times New Roman" w:cs="Times New Roman"/>
      <w:sz w:val="28"/>
      <w:szCs w:val="20"/>
      <w:lang w:eastAsia="ru-RU"/>
    </w:rPr>
  </w:style>
  <w:style w:type="character" w:customStyle="1" w:styleId="af1">
    <w:name w:val="Основной текст Знак"/>
    <w:basedOn w:val="a0"/>
    <w:link w:val="af0"/>
    <w:rsid w:val="00BE7979"/>
    <w:rPr>
      <w:rFonts w:eastAsia="Times New Roman" w:cs="Times New Roman"/>
      <w:sz w:val="28"/>
      <w:szCs w:val="20"/>
      <w:lang w:eastAsia="ru-RU"/>
    </w:rPr>
  </w:style>
  <w:style w:type="paragraph" w:styleId="22">
    <w:name w:val="Body Text 2"/>
    <w:basedOn w:val="a"/>
    <w:link w:val="23"/>
    <w:rsid w:val="00BE7979"/>
    <w:pPr>
      <w:spacing w:after="120" w:line="480" w:lineRule="auto"/>
    </w:pPr>
    <w:rPr>
      <w:rFonts w:eastAsia="Times New Roman" w:cs="Times New Roman"/>
      <w:szCs w:val="24"/>
      <w:lang w:eastAsia="ru-RU"/>
    </w:rPr>
  </w:style>
  <w:style w:type="character" w:customStyle="1" w:styleId="23">
    <w:name w:val="Основной текст 2 Знак"/>
    <w:basedOn w:val="a0"/>
    <w:link w:val="22"/>
    <w:rsid w:val="00BE7979"/>
    <w:rPr>
      <w:rFonts w:eastAsia="Times New Roman" w:cs="Times New Roman"/>
      <w:szCs w:val="24"/>
      <w:lang w:eastAsia="ru-RU"/>
    </w:rPr>
  </w:style>
  <w:style w:type="paragraph" w:styleId="af2">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Знак6"/>
    <w:basedOn w:val="a"/>
    <w:link w:val="af3"/>
    <w:qFormat/>
    <w:rsid w:val="00BE7979"/>
    <w:rPr>
      <w:rFonts w:eastAsia="Times New Roman" w:cs="Times New Roman"/>
      <w:sz w:val="20"/>
      <w:szCs w:val="20"/>
      <w:lang w:eastAsia="ru-RU"/>
    </w:rPr>
  </w:style>
  <w:style w:type="character" w:customStyle="1" w:styleId="af3">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f2"/>
    <w:qFormat/>
    <w:rsid w:val="00BE7979"/>
    <w:rPr>
      <w:rFonts w:eastAsia="Times New Roman" w:cs="Times New Roman"/>
      <w:sz w:val="20"/>
      <w:szCs w:val="20"/>
      <w:lang w:eastAsia="ru-RU"/>
    </w:rPr>
  </w:style>
  <w:style w:type="paragraph" w:styleId="31">
    <w:name w:val="Body Text Indent 3"/>
    <w:basedOn w:val="a"/>
    <w:link w:val="32"/>
    <w:rsid w:val="00BE7979"/>
    <w:pPr>
      <w:spacing w:after="120"/>
      <w:ind w:left="283"/>
    </w:pPr>
    <w:rPr>
      <w:rFonts w:eastAsia="Times New Roman" w:cs="Times New Roman"/>
      <w:sz w:val="16"/>
      <w:szCs w:val="16"/>
      <w:lang w:eastAsia="ru-RU"/>
    </w:rPr>
  </w:style>
  <w:style w:type="character" w:customStyle="1" w:styleId="32">
    <w:name w:val="Основной текст с отступом 3 Знак"/>
    <w:basedOn w:val="a0"/>
    <w:link w:val="31"/>
    <w:rsid w:val="00BE7979"/>
    <w:rPr>
      <w:rFonts w:eastAsia="Times New Roman" w:cs="Times New Roman"/>
      <w:sz w:val="16"/>
      <w:szCs w:val="16"/>
      <w:lang w:eastAsia="ru-RU"/>
    </w:rPr>
  </w:style>
  <w:style w:type="paragraph" w:styleId="af4">
    <w:name w:val="Title"/>
    <w:basedOn w:val="a"/>
    <w:link w:val="af5"/>
    <w:qFormat/>
    <w:rsid w:val="00BE7979"/>
    <w:pPr>
      <w:jc w:val="center"/>
    </w:pPr>
    <w:rPr>
      <w:rFonts w:ascii="Bookman Old Style" w:eastAsia="Times New Roman" w:hAnsi="Bookman Old Style" w:cs="Times New Roman"/>
      <w:b/>
      <w:bCs/>
      <w:szCs w:val="24"/>
      <w:lang w:eastAsia="ru-RU"/>
    </w:rPr>
  </w:style>
  <w:style w:type="character" w:customStyle="1" w:styleId="af5">
    <w:name w:val="Название Знак"/>
    <w:basedOn w:val="a0"/>
    <w:link w:val="af4"/>
    <w:rsid w:val="00BE7979"/>
    <w:rPr>
      <w:rFonts w:ascii="Bookman Old Style" w:eastAsia="Times New Roman" w:hAnsi="Bookman Old Style" w:cs="Times New Roman"/>
      <w:b/>
      <w:bCs/>
      <w:szCs w:val="24"/>
      <w:lang w:eastAsia="ru-RU"/>
    </w:rPr>
  </w:style>
  <w:style w:type="paragraph" w:styleId="af6">
    <w:name w:val="List"/>
    <w:basedOn w:val="a"/>
    <w:rsid w:val="00BE7979"/>
    <w:pPr>
      <w:ind w:left="283" w:hanging="283"/>
    </w:pPr>
    <w:rPr>
      <w:rFonts w:eastAsia="Times New Roman" w:cs="Times New Roman"/>
      <w:szCs w:val="24"/>
      <w:lang w:eastAsia="ru-RU"/>
    </w:rPr>
  </w:style>
  <w:style w:type="paragraph" w:customStyle="1" w:styleId="13">
    <w:name w:val="Знак Знак1 Знак"/>
    <w:basedOn w:val="a"/>
    <w:rsid w:val="00BE7979"/>
    <w:pPr>
      <w:tabs>
        <w:tab w:val="left" w:pos="708"/>
      </w:tabs>
      <w:spacing w:after="160" w:line="240" w:lineRule="exact"/>
    </w:pPr>
    <w:rPr>
      <w:rFonts w:ascii="Verdana" w:eastAsia="Times New Roman" w:hAnsi="Verdana" w:cs="Verdana"/>
      <w:sz w:val="20"/>
      <w:szCs w:val="20"/>
      <w:lang w:val="en-US"/>
    </w:rPr>
  </w:style>
  <w:style w:type="character" w:customStyle="1" w:styleId="a4">
    <w:name w:val="Абзац списка Знак"/>
    <w:aliases w:val="Содержание. 2 уровень Знак,Bullet List Знак,FooterText Знак,numbered Знак,Paragraphe de liste1 Знак,lp1 Знак,Use Case List Paragraph Знак,Маркер Знак,ТЗ список Знак,Абзац списка литеральный Знак,Bulletr List Paragraph Знак,Обычный-1 Знак"/>
    <w:link w:val="a3"/>
    <w:uiPriority w:val="34"/>
    <w:qFormat/>
    <w:locked/>
    <w:rsid w:val="00BE7979"/>
  </w:style>
  <w:style w:type="paragraph" w:customStyle="1" w:styleId="docdata">
    <w:name w:val="docdata"/>
    <w:aliases w:val="docy,v5,21551,bqiaagaaeyqcaaagiaiaaao/taaabc1maaaaaaaaaaaaaaaaaaaaaaaaaaaaaaaaaaaaaaaaaaaaaaaaaaaaaaaaaaaaaaaaaaaaaaaaaaaaaaaaaaaaaaaaaaaaaaaaaaaaaaaaaaaaaaaaaaaaaaaaaaaaaaaaaaaaaaaaaaaaaaaaaaaaaaaaaaaaaaaaaaaaaaaaaaaaaaaaaaaaaaaaaaaaaaaaaaaaaaa"/>
    <w:basedOn w:val="a"/>
    <w:rsid w:val="00BE7979"/>
    <w:pPr>
      <w:spacing w:before="100" w:beforeAutospacing="1" w:after="100" w:afterAutospacing="1"/>
    </w:pPr>
    <w:rPr>
      <w:rFonts w:eastAsia="Times New Roman" w:cs="Times New Roman"/>
      <w:szCs w:val="24"/>
      <w:lang w:eastAsia="ru-RU"/>
    </w:rPr>
  </w:style>
  <w:style w:type="table" w:customStyle="1" w:styleId="24">
    <w:name w:val="Сетка таблицы2"/>
    <w:basedOn w:val="a1"/>
    <w:next w:val="a7"/>
    <w:uiPriority w:val="59"/>
    <w:rsid w:val="00BE7979"/>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rsid w:val="00BE7979"/>
    <w:rPr>
      <w:rFonts w:asciiTheme="majorHAnsi" w:eastAsiaTheme="majorEastAsia" w:hAnsiTheme="majorHAnsi" w:cstheme="majorBidi"/>
      <w:b/>
      <w:bCs/>
      <w:color w:val="4F81BD" w:themeColor="accent1"/>
      <w:sz w:val="26"/>
      <w:szCs w:val="26"/>
    </w:rPr>
  </w:style>
  <w:style w:type="character" w:customStyle="1" w:styleId="50">
    <w:name w:val="Заголовок 5 Знак"/>
    <w:basedOn w:val="a0"/>
    <w:link w:val="5"/>
    <w:rsid w:val="00BE7979"/>
    <w:rPr>
      <w:rFonts w:asciiTheme="majorHAnsi" w:eastAsiaTheme="majorEastAsia" w:hAnsiTheme="majorHAnsi" w:cstheme="majorBidi"/>
      <w:color w:val="243F60" w:themeColor="accent1" w:themeShade="7F"/>
    </w:rPr>
  </w:style>
  <w:style w:type="numbering" w:customStyle="1" w:styleId="25">
    <w:name w:val="Нет списка2"/>
    <w:next w:val="a2"/>
    <w:uiPriority w:val="99"/>
    <w:semiHidden/>
    <w:unhideWhenUsed/>
    <w:rsid w:val="00BE7979"/>
  </w:style>
  <w:style w:type="character" w:customStyle="1" w:styleId="apple-converted-space">
    <w:name w:val="apple-converted-space"/>
    <w:basedOn w:val="a0"/>
    <w:rsid w:val="00BE7979"/>
  </w:style>
  <w:style w:type="character" w:customStyle="1" w:styleId="bold">
    <w:name w:val="bold"/>
    <w:basedOn w:val="a0"/>
    <w:rsid w:val="00BE7979"/>
  </w:style>
  <w:style w:type="numbering" w:customStyle="1" w:styleId="33">
    <w:name w:val="Нет списка3"/>
    <w:next w:val="a2"/>
    <w:uiPriority w:val="99"/>
    <w:semiHidden/>
    <w:unhideWhenUsed/>
    <w:rsid w:val="00E56142"/>
  </w:style>
  <w:style w:type="character" w:styleId="af7">
    <w:name w:val="footnote reference"/>
    <w:uiPriority w:val="99"/>
    <w:rsid w:val="00E56142"/>
    <w:rPr>
      <w:rFonts w:cs="Times New Roman"/>
      <w:vertAlign w:val="superscript"/>
    </w:rPr>
  </w:style>
  <w:style w:type="character" w:styleId="af8">
    <w:name w:val="Emphasis"/>
    <w:uiPriority w:val="20"/>
    <w:qFormat/>
    <w:rsid w:val="00E56142"/>
    <w:rPr>
      <w:rFonts w:cs="Times New Roman"/>
      <w:i/>
    </w:rPr>
  </w:style>
  <w:style w:type="paragraph" w:styleId="af9">
    <w:name w:val="endnote text"/>
    <w:basedOn w:val="a"/>
    <w:link w:val="afa"/>
    <w:uiPriority w:val="99"/>
    <w:semiHidden/>
    <w:unhideWhenUsed/>
    <w:rsid w:val="00E56142"/>
    <w:rPr>
      <w:rFonts w:ascii="Calibri" w:hAnsi="Calibri"/>
      <w:sz w:val="20"/>
      <w:szCs w:val="20"/>
    </w:rPr>
  </w:style>
  <w:style w:type="character" w:customStyle="1" w:styleId="afa">
    <w:name w:val="Текст концевой сноски Знак"/>
    <w:basedOn w:val="a0"/>
    <w:link w:val="af9"/>
    <w:uiPriority w:val="99"/>
    <w:semiHidden/>
    <w:rsid w:val="00E56142"/>
    <w:rPr>
      <w:rFonts w:ascii="Calibri" w:hAnsi="Calibri"/>
      <w:sz w:val="20"/>
      <w:szCs w:val="20"/>
    </w:rPr>
  </w:style>
  <w:style w:type="character" w:styleId="afb">
    <w:name w:val="endnote reference"/>
    <w:basedOn w:val="a0"/>
    <w:uiPriority w:val="99"/>
    <w:semiHidden/>
    <w:unhideWhenUsed/>
    <w:rsid w:val="00E56142"/>
    <w:rPr>
      <w:vertAlign w:val="superscript"/>
    </w:rPr>
  </w:style>
  <w:style w:type="table" w:customStyle="1" w:styleId="34">
    <w:name w:val="Сетка таблицы3"/>
    <w:basedOn w:val="a1"/>
    <w:next w:val="a7"/>
    <w:uiPriority w:val="39"/>
    <w:qFormat/>
    <w:rsid w:val="00E56142"/>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7"/>
    <w:rsid w:val="00E56142"/>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A20F96"/>
  </w:style>
  <w:style w:type="character" w:customStyle="1" w:styleId="pt-a0-000023">
    <w:name w:val="pt-a0-000023"/>
    <w:basedOn w:val="a0"/>
    <w:rsid w:val="00A20F96"/>
  </w:style>
  <w:style w:type="character" w:customStyle="1" w:styleId="pt-a0-000083">
    <w:name w:val="pt-a0-000083"/>
    <w:basedOn w:val="a0"/>
    <w:rsid w:val="00A20F96"/>
  </w:style>
  <w:style w:type="paragraph" w:customStyle="1" w:styleId="pt-a-000081">
    <w:name w:val="pt-a-000081"/>
    <w:basedOn w:val="a"/>
    <w:rsid w:val="00A20F96"/>
    <w:pPr>
      <w:spacing w:before="100" w:beforeAutospacing="1" w:after="100" w:afterAutospacing="1"/>
    </w:pPr>
    <w:rPr>
      <w:rFonts w:eastAsia="Times New Roman" w:cs="Times New Roman"/>
      <w:szCs w:val="24"/>
      <w:lang w:eastAsia="ru-RU"/>
    </w:rPr>
  </w:style>
  <w:style w:type="paragraph" w:customStyle="1" w:styleId="pt-a-000044">
    <w:name w:val="pt-a-000044"/>
    <w:basedOn w:val="a"/>
    <w:rsid w:val="00A20F96"/>
    <w:pPr>
      <w:spacing w:before="100" w:beforeAutospacing="1" w:after="100" w:afterAutospacing="1"/>
    </w:pPr>
    <w:rPr>
      <w:rFonts w:eastAsia="Times New Roman" w:cs="Times New Roman"/>
      <w:szCs w:val="24"/>
      <w:lang w:eastAsia="ru-RU"/>
    </w:rPr>
  </w:style>
  <w:style w:type="paragraph" w:customStyle="1" w:styleId="Default">
    <w:name w:val="Default"/>
    <w:rsid w:val="00A20F96"/>
    <w:pPr>
      <w:autoSpaceDE w:val="0"/>
      <w:autoSpaceDN w:val="0"/>
    </w:pPr>
    <w:rPr>
      <w:rFonts w:cs="Times New Roman"/>
      <w:color w:val="000000"/>
      <w:szCs w:val="24"/>
    </w:rPr>
  </w:style>
  <w:style w:type="table" w:customStyle="1" w:styleId="51">
    <w:name w:val="Сетка таблицы5"/>
    <w:basedOn w:val="a1"/>
    <w:next w:val="a7"/>
    <w:uiPriority w:val="59"/>
    <w:rsid w:val="00A20F96"/>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A20F96"/>
    <w:pPr>
      <w:widowControl w:val="0"/>
      <w:autoSpaceDE w:val="0"/>
      <w:autoSpaceDN w:val="0"/>
      <w:adjustRightInd w:val="0"/>
    </w:pPr>
    <w:rPr>
      <w:rFonts w:ascii="Arial" w:eastAsia="Times New Roman" w:hAnsi="Arial" w:cs="Arial"/>
      <w:sz w:val="20"/>
      <w:szCs w:val="20"/>
      <w:lang w:eastAsia="ru-RU"/>
    </w:rPr>
  </w:style>
  <w:style w:type="paragraph" w:customStyle="1" w:styleId="14">
    <w:name w:val="Заголовок оглавления1"/>
    <w:basedOn w:val="1"/>
    <w:next w:val="a"/>
    <w:uiPriority w:val="39"/>
    <w:unhideWhenUsed/>
    <w:qFormat/>
    <w:rsid w:val="00A20F96"/>
    <w:pPr>
      <w:keepLines/>
      <w:autoSpaceDE/>
      <w:autoSpaceDN/>
      <w:spacing w:before="240" w:line="259" w:lineRule="auto"/>
      <w:ind w:firstLine="0"/>
      <w:outlineLvl w:val="9"/>
    </w:pPr>
    <w:rPr>
      <w:rFonts w:ascii="Calibri Light" w:hAnsi="Calibri Light"/>
      <w:color w:val="2E74B5"/>
      <w:sz w:val="32"/>
      <w:szCs w:val="32"/>
    </w:rPr>
  </w:style>
  <w:style w:type="paragraph" w:styleId="15">
    <w:name w:val="toc 1"/>
    <w:basedOn w:val="a"/>
    <w:next w:val="a"/>
    <w:autoRedefine/>
    <w:uiPriority w:val="39"/>
    <w:unhideWhenUsed/>
    <w:rsid w:val="00A20F96"/>
    <w:pPr>
      <w:spacing w:after="100" w:line="259" w:lineRule="auto"/>
    </w:pPr>
    <w:rPr>
      <w:rFonts w:ascii="Calibri" w:hAnsi="Calibri"/>
      <w:sz w:val="22"/>
    </w:rPr>
  </w:style>
  <w:style w:type="paragraph" w:customStyle="1" w:styleId="s1">
    <w:name w:val="s_1"/>
    <w:basedOn w:val="a"/>
    <w:rsid w:val="00A20F96"/>
    <w:pPr>
      <w:spacing w:before="100" w:beforeAutospacing="1" w:after="100" w:afterAutospacing="1"/>
    </w:pPr>
    <w:rPr>
      <w:rFonts w:eastAsia="Times New Roman" w:cs="Times New Roman"/>
      <w:szCs w:val="24"/>
      <w:lang w:eastAsia="ru-RU"/>
    </w:rPr>
  </w:style>
  <w:style w:type="character" w:styleId="afc">
    <w:name w:val="annotation reference"/>
    <w:basedOn w:val="a0"/>
    <w:uiPriority w:val="99"/>
    <w:semiHidden/>
    <w:unhideWhenUsed/>
    <w:rsid w:val="00A20F96"/>
    <w:rPr>
      <w:sz w:val="16"/>
      <w:szCs w:val="16"/>
    </w:rPr>
  </w:style>
  <w:style w:type="paragraph" w:styleId="afd">
    <w:name w:val="annotation text"/>
    <w:basedOn w:val="a"/>
    <w:link w:val="afe"/>
    <w:uiPriority w:val="99"/>
    <w:unhideWhenUsed/>
    <w:rsid w:val="00A20F96"/>
    <w:pPr>
      <w:spacing w:after="160"/>
    </w:pPr>
    <w:rPr>
      <w:rFonts w:ascii="Calibri" w:hAnsi="Calibri"/>
      <w:sz w:val="20"/>
      <w:szCs w:val="20"/>
    </w:rPr>
  </w:style>
  <w:style w:type="character" w:customStyle="1" w:styleId="afe">
    <w:name w:val="Текст примечания Знак"/>
    <w:basedOn w:val="a0"/>
    <w:link w:val="afd"/>
    <w:uiPriority w:val="99"/>
    <w:rsid w:val="00A20F96"/>
    <w:rPr>
      <w:rFonts w:ascii="Calibri" w:hAnsi="Calibri"/>
      <w:sz w:val="20"/>
      <w:szCs w:val="20"/>
    </w:rPr>
  </w:style>
  <w:style w:type="paragraph" w:styleId="aff">
    <w:name w:val="annotation subject"/>
    <w:basedOn w:val="afd"/>
    <w:next w:val="afd"/>
    <w:link w:val="aff0"/>
    <w:uiPriority w:val="99"/>
    <w:semiHidden/>
    <w:unhideWhenUsed/>
    <w:rsid w:val="00A20F96"/>
    <w:rPr>
      <w:b/>
      <w:bCs/>
    </w:rPr>
  </w:style>
  <w:style w:type="character" w:customStyle="1" w:styleId="aff0">
    <w:name w:val="Тема примечания Знак"/>
    <w:basedOn w:val="afe"/>
    <w:link w:val="aff"/>
    <w:uiPriority w:val="99"/>
    <w:semiHidden/>
    <w:rsid w:val="00A20F96"/>
    <w:rPr>
      <w:rFonts w:ascii="Calibri" w:hAnsi="Calibri"/>
      <w:b/>
      <w:bCs/>
      <w:sz w:val="20"/>
      <w:szCs w:val="20"/>
    </w:rPr>
  </w:style>
  <w:style w:type="character" w:customStyle="1" w:styleId="pt-a0-000082">
    <w:name w:val="pt-a0-000082"/>
    <w:basedOn w:val="a0"/>
    <w:rsid w:val="00A20F96"/>
  </w:style>
  <w:style w:type="paragraph" w:customStyle="1" w:styleId="pt-a-000040">
    <w:name w:val="pt-a-000040"/>
    <w:basedOn w:val="a"/>
    <w:rsid w:val="00A20F96"/>
    <w:pPr>
      <w:spacing w:before="100" w:beforeAutospacing="1" w:after="100" w:afterAutospacing="1"/>
    </w:pPr>
    <w:rPr>
      <w:rFonts w:eastAsia="Times New Roman" w:cs="Times New Roman"/>
      <w:szCs w:val="24"/>
      <w:lang w:eastAsia="ru-RU"/>
    </w:rPr>
  </w:style>
  <w:style w:type="character" w:customStyle="1" w:styleId="pt-a0-000085">
    <w:name w:val="pt-a0-000085"/>
    <w:basedOn w:val="a0"/>
    <w:rsid w:val="00A20F96"/>
  </w:style>
  <w:style w:type="numbering" w:customStyle="1" w:styleId="110">
    <w:name w:val="Нет списка11"/>
    <w:next w:val="a2"/>
    <w:uiPriority w:val="99"/>
    <w:semiHidden/>
    <w:unhideWhenUsed/>
    <w:rsid w:val="00A20F96"/>
  </w:style>
  <w:style w:type="table" w:customStyle="1" w:styleId="61">
    <w:name w:val="Сетка таблицы6"/>
    <w:basedOn w:val="a1"/>
    <w:next w:val="a7"/>
    <w:uiPriority w:val="59"/>
    <w:rsid w:val="00A20F96"/>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7"/>
    <w:uiPriority w:val="59"/>
    <w:rsid w:val="00A20F96"/>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2"/>
    <w:uiPriority w:val="99"/>
    <w:semiHidden/>
    <w:unhideWhenUsed/>
    <w:rsid w:val="00A20F96"/>
  </w:style>
  <w:style w:type="paragraph" w:customStyle="1" w:styleId="aff1">
    <w:name w:val="Содержимое таблицы"/>
    <w:basedOn w:val="a"/>
    <w:qFormat/>
    <w:rsid w:val="00A20F96"/>
    <w:rPr>
      <w:rFonts w:ascii="Liberation Serif" w:eastAsia="Noto Sans CJK SC Regular" w:hAnsi="Liberation Serif" w:cs="Lohit Devanagari"/>
      <w:color w:val="00000A"/>
      <w:szCs w:val="24"/>
      <w:lang w:eastAsia="zh-CN" w:bidi="hi-IN"/>
    </w:rPr>
  </w:style>
  <w:style w:type="character" w:customStyle="1" w:styleId="-">
    <w:name w:val="Интернет-ссылка"/>
    <w:basedOn w:val="a0"/>
    <w:uiPriority w:val="99"/>
    <w:semiHidden/>
    <w:unhideWhenUsed/>
    <w:rsid w:val="00A20F96"/>
    <w:rPr>
      <w:color w:val="0000FF"/>
      <w:u w:val="single"/>
    </w:rPr>
  </w:style>
  <w:style w:type="character" w:customStyle="1" w:styleId="aff2">
    <w:name w:val="Посещённая гиперссылка"/>
    <w:rsid w:val="00A20F96"/>
    <w:rPr>
      <w:color w:val="800000"/>
      <w:u w:val="single"/>
    </w:rPr>
  </w:style>
  <w:style w:type="table" w:customStyle="1" w:styleId="71">
    <w:name w:val="Сетка таблицы7"/>
    <w:basedOn w:val="a1"/>
    <w:next w:val="a7"/>
    <w:uiPriority w:val="59"/>
    <w:rsid w:val="00A20F96"/>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6">
    <w:name w:val="Обычный1"/>
    <w:qFormat/>
    <w:rsid w:val="00A20F96"/>
    <w:pPr>
      <w:spacing w:after="200" w:line="276" w:lineRule="auto"/>
    </w:pPr>
    <w:rPr>
      <w:rFonts w:ascii="Calibri" w:eastAsia="Calibri" w:hAnsi="Calibri" w:cs="Calibri"/>
      <w:color w:val="00000A"/>
      <w:sz w:val="22"/>
      <w:lang w:eastAsia="ru-RU"/>
    </w:rPr>
  </w:style>
  <w:style w:type="paragraph" w:customStyle="1" w:styleId="leftmargin">
    <w:name w:val="left_margin"/>
    <w:basedOn w:val="a"/>
    <w:rsid w:val="00A20F96"/>
    <w:pPr>
      <w:spacing w:before="100" w:beforeAutospacing="1" w:after="100" w:afterAutospacing="1"/>
    </w:pPr>
    <w:rPr>
      <w:rFonts w:eastAsia="Times New Roman" w:cs="Times New Roman"/>
      <w:szCs w:val="24"/>
      <w:lang w:eastAsia="ru-RU"/>
    </w:rPr>
  </w:style>
  <w:style w:type="character" w:customStyle="1" w:styleId="30">
    <w:name w:val="Заголовок 3 Знак"/>
    <w:basedOn w:val="a0"/>
    <w:link w:val="3"/>
    <w:uiPriority w:val="9"/>
    <w:rsid w:val="00A20F96"/>
    <w:rPr>
      <w:rFonts w:eastAsia="Times New Roman" w:cs="Times New Roman"/>
      <w:b/>
      <w:sz w:val="28"/>
      <w:szCs w:val="24"/>
      <w:lang w:eastAsia="zh-CN"/>
    </w:rPr>
  </w:style>
  <w:style w:type="character" w:customStyle="1" w:styleId="40">
    <w:name w:val="Заголовок 4 Знак"/>
    <w:basedOn w:val="a0"/>
    <w:link w:val="4"/>
    <w:rsid w:val="00A20F96"/>
    <w:rPr>
      <w:rFonts w:ascii="Arial" w:eastAsia="Times New Roman" w:hAnsi="Arial" w:cs="Arial"/>
      <w:i/>
      <w:color w:val="FF0000"/>
      <w:szCs w:val="24"/>
      <w:lang w:eastAsia="zh-CN"/>
    </w:rPr>
  </w:style>
  <w:style w:type="character" w:customStyle="1" w:styleId="60">
    <w:name w:val="Заголовок 6 Знак"/>
    <w:basedOn w:val="a0"/>
    <w:link w:val="6"/>
    <w:rsid w:val="00A20F96"/>
    <w:rPr>
      <w:rFonts w:eastAsia="Times New Roman" w:cs="Times New Roman"/>
      <w:b/>
      <w:i/>
      <w:szCs w:val="24"/>
      <w:lang w:eastAsia="zh-CN"/>
    </w:rPr>
  </w:style>
  <w:style w:type="character" w:customStyle="1" w:styleId="70">
    <w:name w:val="Заголовок 7 Знак"/>
    <w:basedOn w:val="a0"/>
    <w:link w:val="7"/>
    <w:rsid w:val="00A20F96"/>
    <w:rPr>
      <w:rFonts w:eastAsia="Times New Roman" w:cs="Times New Roman"/>
      <w:b/>
      <w:sz w:val="28"/>
      <w:szCs w:val="24"/>
      <w:lang w:eastAsia="zh-CN"/>
    </w:rPr>
  </w:style>
  <w:style w:type="character" w:customStyle="1" w:styleId="80">
    <w:name w:val="Заголовок 8 Знак"/>
    <w:basedOn w:val="a0"/>
    <w:link w:val="8"/>
    <w:rsid w:val="00A20F96"/>
    <w:rPr>
      <w:rFonts w:eastAsia="Times New Roman" w:cs="Times New Roman"/>
      <w:b/>
      <w:i/>
      <w:szCs w:val="24"/>
      <w:lang w:val="it-IT" w:eastAsia="zh-CN"/>
    </w:rPr>
  </w:style>
  <w:style w:type="character" w:customStyle="1" w:styleId="90">
    <w:name w:val="Заголовок 9 Знак"/>
    <w:basedOn w:val="a0"/>
    <w:link w:val="9"/>
    <w:rsid w:val="00A20F96"/>
    <w:rPr>
      <w:rFonts w:eastAsia="Times New Roman" w:cs="Times New Roman"/>
      <w:b/>
      <w:bCs/>
      <w:sz w:val="28"/>
      <w:szCs w:val="24"/>
      <w:lang w:eastAsia="zh-CN"/>
    </w:rPr>
  </w:style>
  <w:style w:type="numbering" w:customStyle="1" w:styleId="62">
    <w:name w:val="Нет списка6"/>
    <w:next w:val="a2"/>
    <w:uiPriority w:val="99"/>
    <w:semiHidden/>
    <w:unhideWhenUsed/>
    <w:rsid w:val="00A20F96"/>
  </w:style>
  <w:style w:type="character" w:customStyle="1" w:styleId="112">
    <w:name w:val="Заголовок 1 Знак1"/>
    <w:rsid w:val="00A20F96"/>
    <w:rPr>
      <w:rFonts w:ascii="Times New Roman" w:eastAsia="Times New Roman" w:hAnsi="Times New Roman" w:cs="Times New Roman"/>
      <w:b/>
      <w:sz w:val="28"/>
      <w:szCs w:val="24"/>
      <w:lang w:eastAsia="zh-CN"/>
    </w:rPr>
  </w:style>
  <w:style w:type="paragraph" w:styleId="aff3">
    <w:name w:val="No Spacing"/>
    <w:uiPriority w:val="1"/>
    <w:qFormat/>
    <w:rsid w:val="00A20F96"/>
    <w:rPr>
      <w:rFonts w:eastAsia="DejaVu Sans" w:cs="DejaVu Sans"/>
      <w:szCs w:val="24"/>
      <w:lang w:val="en-US" w:eastAsia="zh-CN" w:bidi="hi-IN"/>
    </w:rPr>
  </w:style>
  <w:style w:type="character" w:customStyle="1" w:styleId="aff4">
    <w:name w:val="Подзаголовок Знак"/>
    <w:link w:val="aff5"/>
    <w:rsid w:val="00A20F96"/>
    <w:rPr>
      <w:sz w:val="24"/>
      <w:szCs w:val="24"/>
    </w:rPr>
  </w:style>
  <w:style w:type="paragraph" w:styleId="26">
    <w:name w:val="Quote"/>
    <w:basedOn w:val="a"/>
    <w:next w:val="a"/>
    <w:link w:val="27"/>
    <w:uiPriority w:val="29"/>
    <w:qFormat/>
    <w:rsid w:val="00A20F96"/>
    <w:pPr>
      <w:ind w:left="720" w:right="720"/>
    </w:pPr>
    <w:rPr>
      <w:rFonts w:eastAsia="Times New Roman" w:cs="Times New Roman"/>
      <w:i/>
      <w:szCs w:val="24"/>
      <w:lang w:eastAsia="zh-CN"/>
    </w:rPr>
  </w:style>
  <w:style w:type="character" w:customStyle="1" w:styleId="27">
    <w:name w:val="Цитата 2 Знак"/>
    <w:basedOn w:val="a0"/>
    <w:link w:val="26"/>
    <w:uiPriority w:val="29"/>
    <w:rsid w:val="00A20F96"/>
    <w:rPr>
      <w:rFonts w:eastAsia="Times New Roman" w:cs="Times New Roman"/>
      <w:i/>
      <w:szCs w:val="24"/>
      <w:lang w:eastAsia="zh-CN"/>
    </w:rPr>
  </w:style>
  <w:style w:type="paragraph" w:styleId="aff6">
    <w:name w:val="Intense Quote"/>
    <w:basedOn w:val="a"/>
    <w:next w:val="a"/>
    <w:link w:val="aff7"/>
    <w:uiPriority w:val="30"/>
    <w:qFormat/>
    <w:rsid w:val="00A20F96"/>
    <w:pPr>
      <w:pBdr>
        <w:top w:val="single" w:sz="4" w:space="5" w:color="FFFFFF"/>
        <w:left w:val="single" w:sz="4" w:space="10" w:color="FFFFFF"/>
        <w:bottom w:val="single" w:sz="4" w:space="5" w:color="FFFFFF"/>
        <w:right w:val="single" w:sz="4" w:space="10" w:color="FFFFFF"/>
      </w:pBdr>
      <w:shd w:val="clear" w:color="F2F2F2" w:fill="F2F2F2"/>
      <w:ind w:left="720" w:right="720"/>
    </w:pPr>
    <w:rPr>
      <w:rFonts w:eastAsia="Times New Roman" w:cs="Times New Roman"/>
      <w:i/>
      <w:szCs w:val="24"/>
      <w:lang w:eastAsia="zh-CN"/>
    </w:rPr>
  </w:style>
  <w:style w:type="character" w:customStyle="1" w:styleId="aff7">
    <w:name w:val="Выделенная цитата Знак"/>
    <w:basedOn w:val="a0"/>
    <w:link w:val="aff6"/>
    <w:uiPriority w:val="30"/>
    <w:rsid w:val="00A20F96"/>
    <w:rPr>
      <w:rFonts w:eastAsia="Times New Roman" w:cs="Times New Roman"/>
      <w:i/>
      <w:szCs w:val="24"/>
      <w:shd w:val="clear" w:color="F2F2F2" w:fill="F2F2F2"/>
      <w:lang w:eastAsia="zh-CN"/>
    </w:rPr>
  </w:style>
  <w:style w:type="character" w:customStyle="1" w:styleId="17">
    <w:name w:val="Верхний колонтитул Знак1"/>
    <w:uiPriority w:val="99"/>
    <w:rsid w:val="00A20F96"/>
  </w:style>
  <w:style w:type="character" w:customStyle="1" w:styleId="FooterChar">
    <w:name w:val="Footer Char"/>
    <w:uiPriority w:val="99"/>
    <w:rsid w:val="00A20F96"/>
  </w:style>
  <w:style w:type="table" w:customStyle="1" w:styleId="81">
    <w:name w:val="Сетка таблицы8"/>
    <w:next w:val="a7"/>
    <w:rsid w:val="00A20F96"/>
    <w:rPr>
      <w:rFonts w:eastAsia="DejaVu Sans" w:cs="DejaVu Sans"/>
      <w:szCs w:val="24"/>
      <w:lang w:val="en-US" w:eastAsia="zh-C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
    <w:name w:val="Table Grid Light"/>
    <w:uiPriority w:val="59"/>
    <w:rsid w:val="00A20F96"/>
    <w:rPr>
      <w:rFonts w:eastAsia="DejaVu Sans" w:cs="DejaVu Sans"/>
      <w:szCs w:val="24"/>
      <w:lang w:val="en-US" w:eastAsia="zh-CN" w:bidi="hi-I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3">
    <w:name w:val="Таблица простая 11"/>
    <w:uiPriority w:val="59"/>
    <w:rsid w:val="00A20F96"/>
    <w:rPr>
      <w:rFonts w:eastAsia="DejaVu Sans" w:cs="DejaVu Sans"/>
      <w:szCs w:val="24"/>
      <w:lang w:val="en-US" w:eastAsia="zh-CN" w:bidi="hi-I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FFFFF" w:fill="F2F2F2"/>
      </w:tcPr>
    </w:tblStylePr>
    <w:tblStylePr w:type="band1Horz">
      <w:tblPr/>
      <w:tcPr>
        <w:shd w:val="clear" w:color="FFFFFF" w:fill="F2F2F2"/>
      </w:tcPr>
    </w:tblStylePr>
  </w:style>
  <w:style w:type="table" w:customStyle="1" w:styleId="210">
    <w:name w:val="Таблица простая 21"/>
    <w:uiPriority w:val="59"/>
    <w:rsid w:val="00A20F96"/>
    <w:rPr>
      <w:rFonts w:eastAsia="DejaVu Sans" w:cs="DejaVu Sans"/>
      <w:szCs w:val="24"/>
      <w:lang w:val="en-US" w:eastAsia="zh-CN" w:bidi="hi-I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0">
    <w:name w:val="Таблица простая 31"/>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FFFFF" w:fill="F2F2F2"/>
      </w:tcPr>
    </w:tblStylePr>
    <w:tblStylePr w:type="band1Horz">
      <w:rPr>
        <w:rFonts w:ascii="Arial" w:hAnsi="Arial"/>
        <w:color w:val="404040"/>
        <w:sz w:val="22"/>
      </w:rPr>
      <w:tblPr/>
      <w:tcPr>
        <w:shd w:val="clear" w:color="FFFFFF" w:fill="F2F2F2"/>
      </w:tcPr>
    </w:tblStylePr>
  </w:style>
  <w:style w:type="table" w:customStyle="1" w:styleId="410">
    <w:name w:val="Таблица простая 41"/>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F2F2"/>
      </w:tcPr>
    </w:tblStylePr>
    <w:tblStylePr w:type="band1Horz">
      <w:rPr>
        <w:rFonts w:ascii="Arial" w:hAnsi="Arial"/>
        <w:color w:val="404040"/>
        <w:sz w:val="22"/>
      </w:rPr>
      <w:tblPr/>
      <w:tcPr>
        <w:shd w:val="clear" w:color="FFFFFF" w:fill="F2F2F2"/>
      </w:tcPr>
    </w:tblStylePr>
  </w:style>
  <w:style w:type="table" w:customStyle="1" w:styleId="510">
    <w:name w:val="Таблица простая 51"/>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FFFFFF"/>
      </w:tcPr>
    </w:tblStylePr>
    <w:tblStylePr w:type="lastRow">
      <w:rPr>
        <w:i/>
        <w:color w:val="404040"/>
      </w:rPr>
      <w:tblPr/>
      <w:tcPr>
        <w:tcBorders>
          <w:top w:val="single" w:sz="4" w:space="0" w:color="404040"/>
          <w:left w:val="none" w:sz="4" w:space="0" w:color="000000"/>
          <w:right w:val="none" w:sz="4" w:space="0" w:color="000000"/>
        </w:tcBorders>
        <w:shd w:val="clear" w:color="FFFFFF" w:fill="FFFFFF"/>
      </w:tcPr>
    </w:tblStylePr>
    <w:tblStylePr w:type="firstCol">
      <w:pPr>
        <w:jc w:val="right"/>
      </w:pPr>
      <w:rPr>
        <w:i/>
        <w:color w:val="404040"/>
      </w:rPr>
      <w:tblPr/>
      <w:tcPr>
        <w:tcBorders>
          <w:right w:val="single" w:sz="4" w:space="0" w:color="404040"/>
        </w:tcBorders>
        <w:shd w:val="clear" w:color="FFFFFF" w:fill="FFFFFF"/>
      </w:tcPr>
    </w:tblStylePr>
    <w:tblStylePr w:type="lastCol">
      <w:rPr>
        <w:i/>
        <w:color w:val="404040"/>
      </w:rPr>
      <w:tblPr/>
      <w:tcPr>
        <w:tcBorders>
          <w:left w:val="single" w:sz="4" w:space="0" w:color="404040"/>
        </w:tcBorders>
        <w:shd w:val="clear" w:color="FFFFFF" w:fill="FFFFFF"/>
      </w:tcPr>
    </w:tblStylePr>
    <w:tblStylePr w:type="band1Vert">
      <w:rPr>
        <w:rFonts w:ascii="Arial" w:hAnsi="Arial"/>
        <w:color w:val="404040"/>
        <w:sz w:val="22"/>
      </w:rPr>
      <w:tblPr/>
      <w:tcPr>
        <w:shd w:val="clear" w:color="FFFFFF" w:fill="F2F2F2"/>
      </w:tcPr>
    </w:tblStylePr>
    <w:tblStylePr w:type="band1Horz">
      <w:rPr>
        <w:rFonts w:ascii="Arial" w:hAnsi="Arial"/>
        <w:color w:val="404040"/>
        <w:sz w:val="22"/>
      </w:rPr>
      <w:tblPr/>
      <w:tcPr>
        <w:shd w:val="clear" w:color="FFFFFF" w:fill="F2F2F2"/>
      </w:tcPr>
    </w:tblStylePr>
  </w:style>
  <w:style w:type="table" w:customStyle="1" w:styleId="-11">
    <w:name w:val="Таблица-сетка 1 светлая1"/>
    <w:uiPriority w:val="99"/>
    <w:rsid w:val="00A20F96"/>
    <w:rPr>
      <w:rFonts w:eastAsia="DejaVu Sans" w:cs="DejaVu Sans"/>
      <w:szCs w:val="24"/>
      <w:lang w:val="en-US" w:eastAsia="zh-CN" w:bidi="hi-I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CellMar>
        <w:top w:w="0" w:type="dxa"/>
        <w:left w:w="0" w:type="dxa"/>
        <w:bottom w:w="0" w:type="dxa"/>
        <w:right w:w="0" w:type="dxa"/>
      </w:tblCellMar>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2">
    <w:name w:val="Grid Table 1 Light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CellMar>
        <w:top w:w="0" w:type="dxa"/>
        <w:left w:w="0" w:type="dxa"/>
        <w:bottom w:w="0" w:type="dxa"/>
        <w:right w:w="0" w:type="dxa"/>
      </w:tblCellMar>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1Light-Accent3">
    <w:name w:val="Grid Table 1 Light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CellMar>
        <w:top w:w="0" w:type="dxa"/>
        <w:left w:w="0" w:type="dxa"/>
        <w:bottom w:w="0" w:type="dxa"/>
        <w:right w:w="0" w:type="dxa"/>
      </w:tblCellMar>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
    <w:name w:val="Grid Table 1 Light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CellMar>
        <w:top w:w="0" w:type="dxa"/>
        <w:left w:w="0" w:type="dxa"/>
        <w:bottom w:w="0" w:type="dxa"/>
        <w:right w:w="0" w:type="dxa"/>
      </w:tblCellMar>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
    <w:name w:val="Grid Table 1 Light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CellMar>
        <w:top w:w="0" w:type="dxa"/>
        <w:left w:w="0" w:type="dxa"/>
        <w:bottom w:w="0" w:type="dxa"/>
        <w:right w:w="0" w:type="dxa"/>
      </w:tblCellMar>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
    <w:name w:val="Grid Table 1 Light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CellMar>
        <w:top w:w="0" w:type="dxa"/>
        <w:left w:w="0" w:type="dxa"/>
        <w:bottom w:w="0" w:type="dxa"/>
        <w:right w:w="0" w:type="dxa"/>
      </w:tblCellMar>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
    <w:name w:val="Таблица-сетка 21"/>
    <w:uiPriority w:val="99"/>
    <w:rsid w:val="00A20F96"/>
    <w:rPr>
      <w:rFonts w:eastAsia="DejaVu Sans" w:cs="DejaVu Sans"/>
      <w:szCs w:val="24"/>
      <w:lang w:val="en-US" w:eastAsia="zh-CN" w:bidi="hi-I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FFFFFF"/>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cPr>
    </w:tblStylePr>
    <w:tblStylePr w:type="band1Horz">
      <w:rPr>
        <w:rFonts w:ascii="Arial" w:hAnsi="Arial"/>
        <w:color w:val="404040"/>
        <w:sz w:val="22"/>
      </w:rPr>
      <w:tblPr/>
      <w:tcPr>
        <w:shd w:val="clear" w:color="FFFFFF" w:fill="CBCBCB"/>
      </w:tcPr>
    </w:tblStylePr>
  </w:style>
  <w:style w:type="table" w:customStyle="1" w:styleId="GridTable2-Accent1">
    <w:name w:val="Grid Table 2 - Accent 1"/>
    <w:uiPriority w:val="99"/>
    <w:rsid w:val="00A20F96"/>
    <w:rPr>
      <w:rFonts w:eastAsia="DejaVu Sans" w:cs="DejaVu Sans"/>
      <w:szCs w:val="24"/>
      <w:lang w:val="en-US" w:eastAsia="zh-CN" w:bidi="hi-IN"/>
    </w:rPr>
    <w:tblPr>
      <w:tblStyleRowBandSize w:val="1"/>
      <w:tblStyleColBandSize w:val="1"/>
      <w:tblInd w:w="0" w:type="dxa"/>
      <w:tblBorders>
        <w:bottom w:val="single" w:sz="4" w:space="0" w:color="537DC8"/>
        <w:insideH w:val="single" w:sz="4" w:space="0" w:color="537DC8"/>
        <w:insideV w:val="single" w:sz="4" w:space="0" w:color="537DC8"/>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FFFFFF"/>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8E2F3"/>
      </w:tcPr>
    </w:tblStylePr>
    <w:tblStylePr w:type="band1Horz">
      <w:rPr>
        <w:rFonts w:ascii="Arial" w:hAnsi="Arial"/>
        <w:color w:val="404040"/>
        <w:sz w:val="22"/>
      </w:rPr>
      <w:tblPr/>
      <w:tcPr>
        <w:shd w:val="clear" w:color="FFFFFF" w:fill="D8E2F3"/>
      </w:tcPr>
    </w:tblStylePr>
  </w:style>
  <w:style w:type="table" w:customStyle="1" w:styleId="GridTable2-Accent2">
    <w:name w:val="Grid Table 2 - Accent 2"/>
    <w:uiPriority w:val="99"/>
    <w:rsid w:val="00A20F96"/>
    <w:rPr>
      <w:rFonts w:eastAsia="DejaVu Sans" w:cs="DejaVu Sans"/>
      <w:szCs w:val="24"/>
      <w:lang w:val="en-US" w:eastAsia="zh-CN" w:bidi="hi-IN"/>
    </w:rPr>
    <w:tblPr>
      <w:tblStyleRowBandSize w:val="1"/>
      <w:tblStyleColBandSize w:val="1"/>
      <w:tblInd w:w="0" w:type="dxa"/>
      <w:tblBorders>
        <w:bottom w:val="single" w:sz="4" w:space="0" w:color="F4B184"/>
        <w:insideH w:val="single" w:sz="4" w:space="0" w:color="F4B184"/>
        <w:insideV w:val="single" w:sz="4" w:space="0" w:color="F4B184"/>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FFFFFF"/>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BE5D6"/>
      </w:tcPr>
    </w:tblStylePr>
    <w:tblStylePr w:type="band1Horz">
      <w:rPr>
        <w:rFonts w:ascii="Arial" w:hAnsi="Arial"/>
        <w:color w:val="404040"/>
        <w:sz w:val="22"/>
      </w:rPr>
      <w:tblPr/>
      <w:tcPr>
        <w:shd w:val="clear" w:color="FFFFFF" w:fill="FBE5D6"/>
      </w:tcPr>
    </w:tblStylePr>
  </w:style>
  <w:style w:type="table" w:customStyle="1" w:styleId="GridTable2-Accent3">
    <w:name w:val="Grid Table 2 - Accent 3"/>
    <w:uiPriority w:val="99"/>
    <w:rsid w:val="00A20F96"/>
    <w:rPr>
      <w:rFonts w:eastAsia="DejaVu Sans" w:cs="DejaVu Sans"/>
      <w:szCs w:val="24"/>
      <w:lang w:val="en-US" w:eastAsia="zh-CN" w:bidi="hi-IN"/>
    </w:rPr>
    <w:tblPr>
      <w:tblStyleRowBandSize w:val="1"/>
      <w:tblStyleColBandSize w:val="1"/>
      <w:tblInd w:w="0" w:type="dxa"/>
      <w:tblBorders>
        <w:bottom w:val="single" w:sz="4" w:space="0" w:color="A5A5A5"/>
        <w:insideH w:val="single" w:sz="4" w:space="0" w:color="A5A5A5"/>
        <w:insideV w:val="single" w:sz="4" w:space="0" w:color="A5A5A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FFFFFF"/>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CECEC"/>
      </w:tcPr>
    </w:tblStylePr>
    <w:tblStylePr w:type="band1Horz">
      <w:rPr>
        <w:rFonts w:ascii="Arial" w:hAnsi="Arial"/>
        <w:color w:val="404040"/>
        <w:sz w:val="22"/>
      </w:rPr>
      <w:tblPr/>
      <w:tcPr>
        <w:shd w:val="clear" w:color="FFFFFF" w:fill="ECECEC"/>
      </w:tcPr>
    </w:tblStylePr>
  </w:style>
  <w:style w:type="table" w:customStyle="1" w:styleId="GridTable2-Accent4">
    <w:name w:val="Grid Table 2 - Accent 4"/>
    <w:uiPriority w:val="99"/>
    <w:rsid w:val="00A20F96"/>
    <w:rPr>
      <w:rFonts w:eastAsia="DejaVu Sans" w:cs="DejaVu Sans"/>
      <w:szCs w:val="24"/>
      <w:lang w:val="en-US" w:eastAsia="zh-CN" w:bidi="hi-IN"/>
    </w:rPr>
    <w:tblPr>
      <w:tblStyleRowBandSize w:val="1"/>
      <w:tblStyleColBandSize w:val="1"/>
      <w:tblInd w:w="0" w:type="dxa"/>
      <w:tblBorders>
        <w:bottom w:val="single" w:sz="4" w:space="0" w:color="FFD865"/>
        <w:insideH w:val="single" w:sz="4" w:space="0" w:color="FFD865"/>
        <w:insideV w:val="single" w:sz="4" w:space="0" w:color="FFD86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FFFFFF"/>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FF2CB"/>
      </w:tcPr>
    </w:tblStylePr>
    <w:tblStylePr w:type="band1Horz">
      <w:rPr>
        <w:rFonts w:ascii="Arial" w:hAnsi="Arial"/>
        <w:color w:val="404040"/>
        <w:sz w:val="22"/>
      </w:rPr>
      <w:tblPr/>
      <w:tcPr>
        <w:shd w:val="clear" w:color="FFFFFF" w:fill="FFF2CB"/>
      </w:tcPr>
    </w:tblStylePr>
  </w:style>
  <w:style w:type="table" w:customStyle="1" w:styleId="GridTable2-Accent5">
    <w:name w:val="Grid Table 2 - Accent 5"/>
    <w:uiPriority w:val="99"/>
    <w:rsid w:val="00A20F96"/>
    <w:rPr>
      <w:rFonts w:eastAsia="DejaVu Sans" w:cs="DejaVu Sans"/>
      <w:szCs w:val="24"/>
      <w:lang w:val="en-US" w:eastAsia="zh-CN" w:bidi="hi-IN"/>
    </w:rPr>
    <w:tblPr>
      <w:tblStyleRowBandSize w:val="1"/>
      <w:tblStyleColBandSize w:val="1"/>
      <w:tblInd w:w="0" w:type="dxa"/>
      <w:tblBorders>
        <w:bottom w:val="single" w:sz="4" w:space="0" w:color="5B9BD5"/>
        <w:insideH w:val="single" w:sz="4" w:space="0" w:color="5B9BD5"/>
        <w:insideV w:val="single" w:sz="4" w:space="0" w:color="5B9BD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FFFFFF"/>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DEAF6"/>
      </w:tcPr>
    </w:tblStylePr>
    <w:tblStylePr w:type="band1Horz">
      <w:rPr>
        <w:rFonts w:ascii="Arial" w:hAnsi="Arial"/>
        <w:color w:val="404040"/>
        <w:sz w:val="22"/>
      </w:rPr>
      <w:tblPr/>
      <w:tcPr>
        <w:shd w:val="clear" w:color="FFFFFF" w:fill="DDEAF6"/>
      </w:tcPr>
    </w:tblStylePr>
  </w:style>
  <w:style w:type="table" w:customStyle="1" w:styleId="GridTable2-Accent6">
    <w:name w:val="Grid Table 2 - Accent 6"/>
    <w:uiPriority w:val="99"/>
    <w:rsid w:val="00A20F96"/>
    <w:rPr>
      <w:rFonts w:eastAsia="DejaVu Sans" w:cs="DejaVu Sans"/>
      <w:szCs w:val="24"/>
      <w:lang w:val="en-US" w:eastAsia="zh-CN" w:bidi="hi-IN"/>
    </w:rPr>
    <w:tblPr>
      <w:tblStyleRowBandSize w:val="1"/>
      <w:tblStyleColBandSize w:val="1"/>
      <w:tblInd w:w="0" w:type="dxa"/>
      <w:tblBorders>
        <w:bottom w:val="single" w:sz="4" w:space="0" w:color="70AD47"/>
        <w:insideH w:val="single" w:sz="4" w:space="0" w:color="70AD47"/>
        <w:insideV w:val="single" w:sz="4" w:space="0" w:color="70AD4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FFFFFF"/>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1EFD8"/>
      </w:tcPr>
    </w:tblStylePr>
    <w:tblStylePr w:type="band1Horz">
      <w:rPr>
        <w:rFonts w:ascii="Arial" w:hAnsi="Arial"/>
        <w:color w:val="404040"/>
        <w:sz w:val="22"/>
      </w:rPr>
      <w:tblPr/>
      <w:tcPr>
        <w:shd w:val="clear" w:color="FFFFFF" w:fill="E1EFD8"/>
      </w:tcPr>
    </w:tblStylePr>
  </w:style>
  <w:style w:type="table" w:customStyle="1" w:styleId="-31">
    <w:name w:val="Таблица-сетка 31"/>
    <w:uiPriority w:val="99"/>
    <w:rsid w:val="00A20F96"/>
    <w:rPr>
      <w:rFonts w:eastAsia="DejaVu Sans" w:cs="DejaVu Sans"/>
      <w:szCs w:val="24"/>
      <w:lang w:val="en-US" w:eastAsia="zh-CN" w:bidi="hi-I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CBCBCB"/>
      </w:tcPr>
    </w:tblStylePr>
    <w:tblStylePr w:type="band1Horz">
      <w:rPr>
        <w:rFonts w:ascii="Arial" w:hAnsi="Arial"/>
        <w:color w:val="404040"/>
        <w:sz w:val="22"/>
      </w:rPr>
      <w:tblPr/>
      <w:tcPr>
        <w:shd w:val="clear" w:color="FFFFFF" w:fill="CBCBCB"/>
      </w:tcPr>
    </w:tblStylePr>
  </w:style>
  <w:style w:type="table" w:customStyle="1" w:styleId="GridTable3-Accent1">
    <w:name w:val="Grid Table 3 - Accent 1"/>
    <w:uiPriority w:val="99"/>
    <w:rsid w:val="00A20F96"/>
    <w:rPr>
      <w:rFonts w:eastAsia="DejaVu Sans" w:cs="DejaVu Sans"/>
      <w:szCs w:val="24"/>
      <w:lang w:val="en-US" w:eastAsia="zh-CN" w:bidi="hi-IN"/>
    </w:rPr>
    <w:tblPr>
      <w:tblStyleRowBandSize w:val="1"/>
      <w:tblStyleColBandSize w:val="1"/>
      <w:tblInd w:w="0" w:type="dxa"/>
      <w:tblBorders>
        <w:bottom w:val="single" w:sz="4" w:space="0" w:color="537DC8"/>
        <w:insideH w:val="single" w:sz="4" w:space="0" w:color="537DC8"/>
        <w:insideV w:val="single" w:sz="4" w:space="0" w:color="537DC8"/>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8E2F3"/>
      </w:tcPr>
    </w:tblStylePr>
    <w:tblStylePr w:type="band1Horz">
      <w:rPr>
        <w:rFonts w:ascii="Arial" w:hAnsi="Arial"/>
        <w:color w:val="404040"/>
        <w:sz w:val="22"/>
      </w:rPr>
      <w:tblPr/>
      <w:tcPr>
        <w:shd w:val="clear" w:color="FFFFFF" w:fill="D8E2F3"/>
      </w:tcPr>
    </w:tblStylePr>
  </w:style>
  <w:style w:type="table" w:customStyle="1" w:styleId="GridTable3-Accent2">
    <w:name w:val="Grid Table 3 - Accent 2"/>
    <w:uiPriority w:val="99"/>
    <w:rsid w:val="00A20F96"/>
    <w:rPr>
      <w:rFonts w:eastAsia="DejaVu Sans" w:cs="DejaVu Sans"/>
      <w:szCs w:val="24"/>
      <w:lang w:val="en-US" w:eastAsia="zh-CN" w:bidi="hi-IN"/>
    </w:rPr>
    <w:tblPr>
      <w:tblStyleRowBandSize w:val="1"/>
      <w:tblStyleColBandSize w:val="1"/>
      <w:tblInd w:w="0" w:type="dxa"/>
      <w:tblBorders>
        <w:bottom w:val="single" w:sz="4" w:space="0" w:color="F4B184"/>
        <w:insideH w:val="single" w:sz="4" w:space="0" w:color="F4B184"/>
        <w:insideV w:val="single" w:sz="4" w:space="0" w:color="F4B184"/>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BE5D6"/>
      </w:tcPr>
    </w:tblStylePr>
    <w:tblStylePr w:type="band1Horz">
      <w:rPr>
        <w:rFonts w:ascii="Arial" w:hAnsi="Arial"/>
        <w:color w:val="404040"/>
        <w:sz w:val="22"/>
      </w:rPr>
      <w:tblPr/>
      <w:tcPr>
        <w:shd w:val="clear" w:color="FFFFFF" w:fill="FBE5D6"/>
      </w:tcPr>
    </w:tblStylePr>
  </w:style>
  <w:style w:type="table" w:customStyle="1" w:styleId="GridTable3-Accent3">
    <w:name w:val="Grid Table 3 - Accent 3"/>
    <w:uiPriority w:val="99"/>
    <w:rsid w:val="00A20F96"/>
    <w:rPr>
      <w:rFonts w:eastAsia="DejaVu Sans" w:cs="DejaVu Sans"/>
      <w:szCs w:val="24"/>
      <w:lang w:val="en-US" w:eastAsia="zh-CN" w:bidi="hi-IN"/>
    </w:rPr>
    <w:tblPr>
      <w:tblStyleRowBandSize w:val="1"/>
      <w:tblStyleColBandSize w:val="1"/>
      <w:tblInd w:w="0" w:type="dxa"/>
      <w:tblBorders>
        <w:bottom w:val="single" w:sz="4" w:space="0" w:color="A5A5A5"/>
        <w:insideH w:val="single" w:sz="4" w:space="0" w:color="A5A5A5"/>
        <w:insideV w:val="single" w:sz="4" w:space="0" w:color="A5A5A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CECEC"/>
      </w:tcPr>
    </w:tblStylePr>
    <w:tblStylePr w:type="band1Horz">
      <w:rPr>
        <w:rFonts w:ascii="Arial" w:hAnsi="Arial"/>
        <w:color w:val="404040"/>
        <w:sz w:val="22"/>
      </w:rPr>
      <w:tblPr/>
      <w:tcPr>
        <w:shd w:val="clear" w:color="FFFFFF" w:fill="ECECEC"/>
      </w:tcPr>
    </w:tblStylePr>
  </w:style>
  <w:style w:type="table" w:customStyle="1" w:styleId="GridTable3-Accent4">
    <w:name w:val="Grid Table 3 - Accent 4"/>
    <w:uiPriority w:val="99"/>
    <w:rsid w:val="00A20F96"/>
    <w:rPr>
      <w:rFonts w:eastAsia="DejaVu Sans" w:cs="DejaVu Sans"/>
      <w:szCs w:val="24"/>
      <w:lang w:val="en-US" w:eastAsia="zh-CN" w:bidi="hi-IN"/>
    </w:rPr>
    <w:tblPr>
      <w:tblStyleRowBandSize w:val="1"/>
      <w:tblStyleColBandSize w:val="1"/>
      <w:tblInd w:w="0" w:type="dxa"/>
      <w:tblBorders>
        <w:bottom w:val="single" w:sz="4" w:space="0" w:color="FFD865"/>
        <w:insideH w:val="single" w:sz="4" w:space="0" w:color="FFD865"/>
        <w:insideV w:val="single" w:sz="4" w:space="0" w:color="FFD86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FF2CB"/>
      </w:tcPr>
    </w:tblStylePr>
    <w:tblStylePr w:type="band1Horz">
      <w:rPr>
        <w:rFonts w:ascii="Arial" w:hAnsi="Arial"/>
        <w:color w:val="404040"/>
        <w:sz w:val="22"/>
      </w:rPr>
      <w:tblPr/>
      <w:tcPr>
        <w:shd w:val="clear" w:color="FFFFFF" w:fill="FFF2CB"/>
      </w:tcPr>
    </w:tblStylePr>
  </w:style>
  <w:style w:type="table" w:customStyle="1" w:styleId="GridTable3-Accent5">
    <w:name w:val="Grid Table 3 - Accent 5"/>
    <w:uiPriority w:val="99"/>
    <w:rsid w:val="00A20F96"/>
    <w:rPr>
      <w:rFonts w:eastAsia="DejaVu Sans" w:cs="DejaVu Sans"/>
      <w:szCs w:val="24"/>
      <w:lang w:val="en-US" w:eastAsia="zh-CN" w:bidi="hi-IN"/>
    </w:rPr>
    <w:tblPr>
      <w:tblStyleRowBandSize w:val="1"/>
      <w:tblStyleColBandSize w:val="1"/>
      <w:tblInd w:w="0" w:type="dxa"/>
      <w:tblBorders>
        <w:bottom w:val="single" w:sz="4" w:space="0" w:color="5B9BD5"/>
        <w:insideH w:val="single" w:sz="4" w:space="0" w:color="5B9BD5"/>
        <w:insideV w:val="single" w:sz="4" w:space="0" w:color="5B9BD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DEAF6"/>
      </w:tcPr>
    </w:tblStylePr>
    <w:tblStylePr w:type="band1Horz">
      <w:rPr>
        <w:rFonts w:ascii="Arial" w:hAnsi="Arial"/>
        <w:color w:val="404040"/>
        <w:sz w:val="22"/>
      </w:rPr>
      <w:tblPr/>
      <w:tcPr>
        <w:shd w:val="clear" w:color="FFFFFF" w:fill="DDEAF6"/>
      </w:tcPr>
    </w:tblStylePr>
  </w:style>
  <w:style w:type="table" w:customStyle="1" w:styleId="GridTable3-Accent6">
    <w:name w:val="Grid Table 3 - Accent 6"/>
    <w:uiPriority w:val="99"/>
    <w:rsid w:val="00A20F96"/>
    <w:rPr>
      <w:rFonts w:eastAsia="DejaVu Sans" w:cs="DejaVu Sans"/>
      <w:szCs w:val="24"/>
      <w:lang w:val="en-US" w:eastAsia="zh-CN" w:bidi="hi-IN"/>
    </w:rPr>
    <w:tblPr>
      <w:tblStyleRowBandSize w:val="1"/>
      <w:tblStyleColBandSize w:val="1"/>
      <w:tblInd w:w="0" w:type="dxa"/>
      <w:tblBorders>
        <w:bottom w:val="single" w:sz="4" w:space="0" w:color="70AD47"/>
        <w:insideH w:val="single" w:sz="4" w:space="0" w:color="70AD47"/>
        <w:insideV w:val="single" w:sz="4" w:space="0" w:color="70AD4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1EFD8"/>
      </w:tcPr>
    </w:tblStylePr>
    <w:tblStylePr w:type="band1Horz">
      <w:rPr>
        <w:rFonts w:ascii="Arial" w:hAnsi="Arial"/>
        <w:color w:val="404040"/>
        <w:sz w:val="22"/>
      </w:rPr>
      <w:tblPr/>
      <w:tcPr>
        <w:shd w:val="clear" w:color="FFFFFF" w:fill="E1EFD8"/>
      </w:tcPr>
    </w:tblStylePr>
  </w:style>
  <w:style w:type="table" w:customStyle="1" w:styleId="-41">
    <w:name w:val="Таблица-сетка 41"/>
    <w:uiPriority w:val="59"/>
    <w:rsid w:val="00A20F96"/>
    <w:rPr>
      <w:rFonts w:eastAsia="DejaVu Sans" w:cs="DejaVu Sans"/>
      <w:szCs w:val="24"/>
      <w:lang w:val="en-US" w:eastAsia="zh-CN" w:bidi="hi-I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FFFFFF"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cPr>
    </w:tblStylePr>
    <w:tblStylePr w:type="band1Horz">
      <w:rPr>
        <w:rFonts w:ascii="Arial" w:hAnsi="Arial"/>
        <w:color w:val="404040"/>
        <w:sz w:val="22"/>
      </w:rPr>
      <w:tblPr/>
      <w:tcPr>
        <w:shd w:val="clear" w:color="FFFFFF" w:fill="CBCBCB"/>
      </w:tcPr>
    </w:tblStylePr>
  </w:style>
  <w:style w:type="table" w:customStyle="1" w:styleId="GridTable4-Accent1">
    <w:name w:val="Grid Table 4 - Accent 1"/>
    <w:uiPriority w:val="59"/>
    <w:rsid w:val="00A20F96"/>
    <w:rPr>
      <w:rFonts w:eastAsia="DejaVu Sans" w:cs="DejaVu Sans"/>
      <w:szCs w:val="24"/>
      <w:lang w:val="en-US" w:eastAsia="zh-CN" w:bidi="hi-IN"/>
    </w:rPr>
    <w:tblPr>
      <w:tblStyleRowBandSize w:val="1"/>
      <w:tblStyleColBandSize w:val="1"/>
      <w:tblInd w:w="0" w:type="dxa"/>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FFFFFF" w:fill="537DC8"/>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3F3"/>
      </w:tcPr>
    </w:tblStylePr>
    <w:tblStylePr w:type="band1Horz">
      <w:rPr>
        <w:rFonts w:ascii="Arial" w:hAnsi="Arial"/>
        <w:color w:val="404040"/>
        <w:sz w:val="22"/>
      </w:rPr>
      <w:tblPr/>
      <w:tcPr>
        <w:shd w:val="clear" w:color="FFFFFF" w:fill="DAE3F3"/>
      </w:tcPr>
    </w:tblStylePr>
  </w:style>
  <w:style w:type="table" w:customStyle="1" w:styleId="GridTable4-Accent2">
    <w:name w:val="Grid Table 4 - Accent 2"/>
    <w:uiPriority w:val="59"/>
    <w:rsid w:val="00A20F96"/>
    <w:rPr>
      <w:rFonts w:eastAsia="DejaVu Sans" w:cs="DejaVu Sans"/>
      <w:szCs w:val="24"/>
      <w:lang w:val="en-US" w:eastAsia="zh-CN" w:bidi="hi-IN"/>
    </w:rPr>
    <w:tblPr>
      <w:tblStyleRowBandSize w:val="1"/>
      <w:tblStyleColBandSize w:val="1"/>
      <w:tblInd w:w="0" w:type="dxa"/>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FFFFF" w:fill="F4B184"/>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BE5D6"/>
      </w:tcPr>
    </w:tblStylePr>
    <w:tblStylePr w:type="band1Horz">
      <w:rPr>
        <w:rFonts w:ascii="Arial" w:hAnsi="Arial"/>
        <w:color w:val="404040"/>
        <w:sz w:val="22"/>
      </w:rPr>
      <w:tblPr/>
      <w:tcPr>
        <w:shd w:val="clear" w:color="FFFFFF" w:fill="FBE5D6"/>
      </w:tcPr>
    </w:tblStylePr>
  </w:style>
  <w:style w:type="table" w:customStyle="1" w:styleId="GridTable4-Accent3">
    <w:name w:val="Grid Table 4 - Accent 3"/>
    <w:uiPriority w:val="59"/>
    <w:rsid w:val="00A20F96"/>
    <w:rPr>
      <w:rFonts w:eastAsia="DejaVu Sans" w:cs="DejaVu Sans"/>
      <w:szCs w:val="24"/>
      <w:lang w:val="en-US" w:eastAsia="zh-CN" w:bidi="hi-IN"/>
    </w:rPr>
    <w:tblPr>
      <w:tblStyleRowBandSize w:val="1"/>
      <w:tblStyleColBandSize w:val="1"/>
      <w:tblInd w:w="0"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FFFFFF" w:fill="A5A5A5"/>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CECEC"/>
      </w:tcPr>
    </w:tblStylePr>
    <w:tblStylePr w:type="band1Horz">
      <w:rPr>
        <w:rFonts w:ascii="Arial" w:hAnsi="Arial"/>
        <w:color w:val="404040"/>
        <w:sz w:val="22"/>
      </w:rPr>
      <w:tblPr/>
      <w:tcPr>
        <w:shd w:val="clear" w:color="FFFFFF" w:fill="ECECEC"/>
      </w:tcPr>
    </w:tblStylePr>
  </w:style>
  <w:style w:type="table" w:customStyle="1" w:styleId="GridTable4-Accent4">
    <w:name w:val="Grid Table 4 - Accent 4"/>
    <w:uiPriority w:val="59"/>
    <w:rsid w:val="00A20F96"/>
    <w:rPr>
      <w:rFonts w:eastAsia="DejaVu Sans" w:cs="DejaVu Sans"/>
      <w:szCs w:val="24"/>
      <w:lang w:val="en-US" w:eastAsia="zh-CN" w:bidi="hi-IN"/>
    </w:rPr>
    <w:tblPr>
      <w:tblStyleRowBandSize w:val="1"/>
      <w:tblStyleColBandSize w:val="1"/>
      <w:tblInd w:w="0" w:type="dxa"/>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FFFF" w:fill="FFD865"/>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FF2CB"/>
      </w:tcPr>
    </w:tblStylePr>
    <w:tblStylePr w:type="band1Horz">
      <w:rPr>
        <w:rFonts w:ascii="Arial" w:hAnsi="Arial"/>
        <w:color w:val="404040"/>
        <w:sz w:val="22"/>
      </w:rPr>
      <w:tblPr/>
      <w:tcPr>
        <w:shd w:val="clear" w:color="FFFFFF" w:fill="FFF2CB"/>
      </w:tcPr>
    </w:tblStylePr>
  </w:style>
  <w:style w:type="table" w:customStyle="1" w:styleId="GridTable4-Accent5">
    <w:name w:val="Grid Table 4 - Accent 5"/>
    <w:uiPriority w:val="59"/>
    <w:rsid w:val="00A20F96"/>
    <w:rPr>
      <w:rFonts w:eastAsia="DejaVu Sans" w:cs="DejaVu Sans"/>
      <w:szCs w:val="24"/>
      <w:lang w:val="en-US" w:eastAsia="zh-CN" w:bidi="hi-IN"/>
    </w:rPr>
    <w:tblPr>
      <w:tblStyleRowBandSize w:val="1"/>
      <w:tblStyleColBandSize w:val="1"/>
      <w:tblInd w:w="0" w:type="dxa"/>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FFFFFF" w:fill="5B9BD5"/>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DEAF6"/>
      </w:tcPr>
    </w:tblStylePr>
    <w:tblStylePr w:type="band1Horz">
      <w:rPr>
        <w:rFonts w:ascii="Arial" w:hAnsi="Arial"/>
        <w:color w:val="404040"/>
        <w:sz w:val="22"/>
      </w:rPr>
      <w:tblPr/>
      <w:tcPr>
        <w:shd w:val="clear" w:color="FFFFFF" w:fill="DDEAF6"/>
      </w:tcPr>
    </w:tblStylePr>
  </w:style>
  <w:style w:type="table" w:customStyle="1" w:styleId="GridTable4-Accent6">
    <w:name w:val="Grid Table 4 - Accent 6"/>
    <w:uiPriority w:val="59"/>
    <w:rsid w:val="00A20F96"/>
    <w:rPr>
      <w:rFonts w:eastAsia="DejaVu Sans" w:cs="DejaVu Sans"/>
      <w:szCs w:val="24"/>
      <w:lang w:val="en-US" w:eastAsia="zh-CN" w:bidi="hi-IN"/>
    </w:rPr>
    <w:tblPr>
      <w:tblStyleRowBandSize w:val="1"/>
      <w:tblStyleColBandSize w:val="1"/>
      <w:tblInd w:w="0" w:type="dxa"/>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FFFFFF" w:fill="70AD47"/>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1EFD8"/>
      </w:tcPr>
    </w:tblStylePr>
    <w:tblStylePr w:type="band1Horz">
      <w:rPr>
        <w:rFonts w:ascii="Arial" w:hAnsi="Arial"/>
        <w:color w:val="404040"/>
        <w:sz w:val="22"/>
      </w:rPr>
      <w:tblPr/>
      <w:tcPr>
        <w:shd w:val="clear" w:color="FFFFFF" w:fill="E1EFD8"/>
      </w:tcPr>
    </w:tblStylePr>
  </w:style>
  <w:style w:type="table" w:customStyle="1" w:styleId="-51">
    <w:name w:val="Таблица-сетка 5 темная1"/>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BFBFBF"/>
      <w:tblCellMar>
        <w:top w:w="0" w:type="dxa"/>
        <w:left w:w="0" w:type="dxa"/>
        <w:bottom w:w="0" w:type="dxa"/>
        <w:right w:w="0" w:type="dxa"/>
      </w:tblCellMar>
    </w:tblPr>
    <w:tblStylePr w:type="firstRow">
      <w:rPr>
        <w:rFonts w:ascii="Arial" w:hAnsi="Arial"/>
        <w:b/>
        <w:color w:val="FFFFFF"/>
        <w:sz w:val="22"/>
      </w:rPr>
      <w:tblPr/>
      <w:tcPr>
        <w:shd w:val="clear" w:color="FFFFFF" w:fill="000000"/>
      </w:tcPr>
    </w:tblStylePr>
    <w:tblStylePr w:type="lastRow">
      <w:rPr>
        <w:rFonts w:ascii="Arial" w:hAnsi="Arial"/>
        <w:b/>
        <w:color w:val="FFFFFF"/>
        <w:sz w:val="22"/>
      </w:rPr>
      <w:tblPr/>
      <w:tcPr>
        <w:tcBorders>
          <w:top w:val="single" w:sz="4" w:space="0" w:color="FFFFFF"/>
        </w:tcBorders>
        <w:shd w:val="clear" w:color="FFFFFF" w:fill="000000"/>
      </w:tcPr>
    </w:tblStylePr>
    <w:tblStylePr w:type="firstCol">
      <w:rPr>
        <w:rFonts w:ascii="Arial" w:hAnsi="Arial"/>
        <w:b/>
        <w:color w:val="FFFFFF"/>
        <w:sz w:val="22"/>
      </w:rPr>
      <w:tblPr/>
      <w:tcPr>
        <w:shd w:val="clear" w:color="FFFFFF" w:fill="000000"/>
      </w:tcPr>
    </w:tblStylePr>
    <w:tblStylePr w:type="lastCol">
      <w:rPr>
        <w:rFonts w:ascii="Arial" w:hAnsi="Arial"/>
        <w:b/>
        <w:color w:val="FFFFFF"/>
        <w:sz w:val="22"/>
      </w:rPr>
      <w:tblPr/>
      <w:tcPr>
        <w:shd w:val="clear" w:color="FFFFFF" w:fill="000000"/>
      </w:tcPr>
    </w:tblStylePr>
    <w:tblStylePr w:type="band1Vert">
      <w:tblPr/>
      <w:tcPr>
        <w:shd w:val="clear" w:color="FFFFFF" w:fill="8A8A8A"/>
      </w:tcPr>
    </w:tblStylePr>
    <w:tblStylePr w:type="band1Horz">
      <w:tblPr/>
      <w:tcPr>
        <w:shd w:val="clear" w:color="FFFFFF" w:fill="8A8A8A"/>
      </w:tcPr>
    </w:tblStylePr>
  </w:style>
  <w:style w:type="table" w:customStyle="1" w:styleId="GridTable5Dark-Accent1">
    <w:name w:val="Grid Table 5 Dark-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D8E2F3"/>
      <w:tblCellMar>
        <w:top w:w="0" w:type="dxa"/>
        <w:left w:w="0" w:type="dxa"/>
        <w:bottom w:w="0" w:type="dxa"/>
        <w:right w:w="0" w:type="dxa"/>
      </w:tblCellMar>
    </w:tblPr>
    <w:tblStylePr w:type="firstRow">
      <w:rPr>
        <w:rFonts w:ascii="Arial" w:hAnsi="Arial"/>
        <w:b/>
        <w:color w:val="FFFFFF"/>
        <w:sz w:val="22"/>
      </w:rPr>
      <w:tblPr/>
      <w:tcPr>
        <w:shd w:val="clear" w:color="FFFFFF" w:fill="4472C4"/>
      </w:tcPr>
    </w:tblStylePr>
    <w:tblStylePr w:type="lastRow">
      <w:rPr>
        <w:rFonts w:ascii="Arial" w:hAnsi="Arial"/>
        <w:b/>
        <w:color w:val="FFFFFF"/>
        <w:sz w:val="22"/>
      </w:rPr>
      <w:tblPr/>
      <w:tcPr>
        <w:tcBorders>
          <w:top w:val="single" w:sz="4" w:space="0" w:color="FFFFFF"/>
        </w:tcBorders>
        <w:shd w:val="clear" w:color="FFFFFF" w:fill="4472C4"/>
      </w:tcPr>
    </w:tblStylePr>
    <w:tblStylePr w:type="firstCol">
      <w:rPr>
        <w:rFonts w:ascii="Arial" w:hAnsi="Arial"/>
        <w:b/>
        <w:color w:val="FFFFFF"/>
        <w:sz w:val="22"/>
      </w:rPr>
      <w:tblPr/>
      <w:tcPr>
        <w:shd w:val="clear" w:color="FFFFFF" w:fill="4472C4"/>
      </w:tcPr>
    </w:tblStylePr>
    <w:tblStylePr w:type="lastCol">
      <w:rPr>
        <w:rFonts w:ascii="Arial" w:hAnsi="Arial"/>
        <w:b/>
        <w:color w:val="FFFFFF"/>
        <w:sz w:val="22"/>
      </w:rPr>
      <w:tblPr/>
      <w:tcPr>
        <w:shd w:val="clear" w:color="FFFFFF" w:fill="4472C4"/>
      </w:tcPr>
    </w:tblStylePr>
    <w:tblStylePr w:type="band1Vert">
      <w:tblPr/>
      <w:tcPr>
        <w:shd w:val="clear" w:color="FFFFFF" w:fill="A9BEE4"/>
      </w:tcPr>
    </w:tblStylePr>
    <w:tblStylePr w:type="band1Horz">
      <w:tblPr/>
      <w:tcPr>
        <w:shd w:val="clear" w:color="FFFFFF" w:fill="A9BEE4"/>
      </w:tcPr>
    </w:tblStylePr>
  </w:style>
  <w:style w:type="table" w:customStyle="1" w:styleId="GridTable5Dark-Accent2">
    <w:name w:val="Grid Table 5 Dark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FBE5D6"/>
      <w:tblCellMar>
        <w:top w:w="0" w:type="dxa"/>
        <w:left w:w="0" w:type="dxa"/>
        <w:bottom w:w="0" w:type="dxa"/>
        <w:right w:w="0" w:type="dxa"/>
      </w:tblCellMar>
    </w:tblPr>
    <w:tblStylePr w:type="firstRow">
      <w:rPr>
        <w:rFonts w:ascii="Arial" w:hAnsi="Arial"/>
        <w:b/>
        <w:color w:val="FFFFFF"/>
        <w:sz w:val="22"/>
      </w:rPr>
      <w:tblPr/>
      <w:tcPr>
        <w:shd w:val="clear" w:color="FFFFFF" w:fill="ED7D31"/>
      </w:tcPr>
    </w:tblStylePr>
    <w:tblStylePr w:type="lastRow">
      <w:rPr>
        <w:rFonts w:ascii="Arial" w:hAnsi="Arial"/>
        <w:b/>
        <w:color w:val="FFFFFF"/>
        <w:sz w:val="22"/>
      </w:rPr>
      <w:tblPr/>
      <w:tcPr>
        <w:tcBorders>
          <w:top w:val="single" w:sz="4" w:space="0" w:color="FFFFFF"/>
        </w:tcBorders>
        <w:shd w:val="clear" w:color="FFFFFF" w:fill="ED7D31"/>
      </w:tcPr>
    </w:tblStylePr>
    <w:tblStylePr w:type="firstCol">
      <w:rPr>
        <w:rFonts w:ascii="Arial" w:hAnsi="Arial"/>
        <w:b/>
        <w:color w:val="FFFFFF"/>
        <w:sz w:val="22"/>
      </w:rPr>
      <w:tblPr/>
      <w:tcPr>
        <w:shd w:val="clear" w:color="FFFFFF" w:fill="ED7D31"/>
      </w:tcPr>
    </w:tblStylePr>
    <w:tblStylePr w:type="lastCol">
      <w:rPr>
        <w:rFonts w:ascii="Arial" w:hAnsi="Arial"/>
        <w:b/>
        <w:color w:val="FFFFFF"/>
        <w:sz w:val="22"/>
      </w:rPr>
      <w:tblPr/>
      <w:tcPr>
        <w:shd w:val="clear" w:color="FFFFFF" w:fill="ED7D31"/>
      </w:tcPr>
    </w:tblStylePr>
    <w:tblStylePr w:type="band1Vert">
      <w:tblPr/>
      <w:tcPr>
        <w:shd w:val="clear" w:color="FFFFFF" w:fill="F6C3A0"/>
      </w:tcPr>
    </w:tblStylePr>
    <w:tblStylePr w:type="band1Horz">
      <w:tblPr/>
      <w:tcPr>
        <w:shd w:val="clear" w:color="FFFFFF" w:fill="F6C3A0"/>
      </w:tcPr>
    </w:tblStylePr>
  </w:style>
  <w:style w:type="table" w:customStyle="1" w:styleId="GridTable5Dark-Accent3">
    <w:name w:val="Grid Table 5 Dark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ECECEC"/>
      <w:tblCellMar>
        <w:top w:w="0" w:type="dxa"/>
        <w:left w:w="0" w:type="dxa"/>
        <w:bottom w:w="0" w:type="dxa"/>
        <w:right w:w="0" w:type="dxa"/>
      </w:tblCellMar>
    </w:tblPr>
    <w:tblStylePr w:type="firstRow">
      <w:rPr>
        <w:rFonts w:ascii="Arial" w:hAnsi="Arial"/>
        <w:b/>
        <w:color w:val="FFFFFF"/>
        <w:sz w:val="22"/>
      </w:rPr>
      <w:tblPr/>
      <w:tcPr>
        <w:shd w:val="clear" w:color="FFFFFF" w:fill="A5A5A5"/>
      </w:tcPr>
    </w:tblStylePr>
    <w:tblStylePr w:type="lastRow">
      <w:rPr>
        <w:rFonts w:ascii="Arial" w:hAnsi="Arial"/>
        <w:b/>
        <w:color w:val="FFFFFF"/>
        <w:sz w:val="22"/>
      </w:rPr>
      <w:tblPr/>
      <w:tcPr>
        <w:tcBorders>
          <w:top w:val="single" w:sz="4" w:space="0" w:color="FFFFFF"/>
        </w:tcBorders>
        <w:shd w:val="clear" w:color="FFFFFF" w:fill="A5A5A5"/>
      </w:tcPr>
    </w:tblStylePr>
    <w:tblStylePr w:type="firstCol">
      <w:rPr>
        <w:rFonts w:ascii="Arial" w:hAnsi="Arial"/>
        <w:b/>
        <w:color w:val="FFFFFF"/>
        <w:sz w:val="22"/>
      </w:rPr>
      <w:tblPr/>
      <w:tcPr>
        <w:shd w:val="clear" w:color="FFFFFF" w:fill="A5A5A5"/>
      </w:tcPr>
    </w:tblStylePr>
    <w:tblStylePr w:type="lastCol">
      <w:rPr>
        <w:rFonts w:ascii="Arial" w:hAnsi="Arial"/>
        <w:b/>
        <w:color w:val="FFFFFF"/>
        <w:sz w:val="22"/>
      </w:rPr>
      <w:tblPr/>
      <w:tcPr>
        <w:shd w:val="clear" w:color="FFFFFF" w:fill="A5A5A5"/>
      </w:tcPr>
    </w:tblStylePr>
    <w:tblStylePr w:type="band1Vert">
      <w:tblPr/>
      <w:tcPr>
        <w:shd w:val="clear" w:color="FFFFFF" w:fill="D5D5D5"/>
      </w:tcPr>
    </w:tblStylePr>
    <w:tblStylePr w:type="band1Horz">
      <w:tblPr/>
      <w:tcPr>
        <w:shd w:val="clear" w:color="FFFFFF" w:fill="D5D5D5"/>
      </w:tcPr>
    </w:tblStylePr>
  </w:style>
  <w:style w:type="table" w:customStyle="1" w:styleId="GridTable5Dark-Accent4">
    <w:name w:val="Grid Table 5 Dark-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FFF2CB"/>
      <w:tblCellMar>
        <w:top w:w="0" w:type="dxa"/>
        <w:left w:w="0" w:type="dxa"/>
        <w:bottom w:w="0" w:type="dxa"/>
        <w:right w:w="0" w:type="dxa"/>
      </w:tblCellMar>
    </w:tblPr>
    <w:tblStylePr w:type="firstRow">
      <w:rPr>
        <w:rFonts w:ascii="Arial" w:hAnsi="Arial"/>
        <w:b/>
        <w:color w:val="FFFFFF"/>
        <w:sz w:val="22"/>
      </w:rPr>
      <w:tblPr/>
      <w:tcPr>
        <w:shd w:val="clear" w:color="FFFFFF" w:fill="FFC000"/>
      </w:tcPr>
    </w:tblStylePr>
    <w:tblStylePr w:type="lastRow">
      <w:rPr>
        <w:rFonts w:ascii="Arial" w:hAnsi="Arial"/>
        <w:b/>
        <w:color w:val="FFFFFF"/>
        <w:sz w:val="22"/>
      </w:rPr>
      <w:tblPr/>
      <w:tcPr>
        <w:tcBorders>
          <w:top w:val="single" w:sz="4" w:space="0" w:color="FFFFFF"/>
        </w:tcBorders>
        <w:shd w:val="clear" w:color="FFFFFF" w:fill="FFC000"/>
      </w:tcPr>
    </w:tblStylePr>
    <w:tblStylePr w:type="firstCol">
      <w:rPr>
        <w:rFonts w:ascii="Arial" w:hAnsi="Arial"/>
        <w:b/>
        <w:color w:val="FFFFFF"/>
        <w:sz w:val="22"/>
      </w:rPr>
      <w:tblPr/>
      <w:tcPr>
        <w:shd w:val="clear" w:color="FFFFFF" w:fill="FFC000"/>
      </w:tcPr>
    </w:tblStylePr>
    <w:tblStylePr w:type="lastCol">
      <w:rPr>
        <w:rFonts w:ascii="Arial" w:hAnsi="Arial"/>
        <w:b/>
        <w:color w:val="FFFFFF"/>
        <w:sz w:val="22"/>
      </w:rPr>
      <w:tblPr/>
      <w:tcPr>
        <w:shd w:val="clear" w:color="FFFFFF" w:fill="FFC000"/>
      </w:tcPr>
    </w:tblStylePr>
    <w:tblStylePr w:type="band1Vert">
      <w:tblPr/>
      <w:tcPr>
        <w:shd w:val="clear" w:color="FFFFFF" w:fill="FFE28A"/>
      </w:tcPr>
    </w:tblStylePr>
    <w:tblStylePr w:type="band1Horz">
      <w:tblPr/>
      <w:tcPr>
        <w:shd w:val="clear" w:color="FFFFFF" w:fill="FFE28A"/>
      </w:tcPr>
    </w:tblStylePr>
  </w:style>
  <w:style w:type="table" w:customStyle="1" w:styleId="GridTable5Dark-Accent5">
    <w:name w:val="Grid Table 5 Dark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DDEAF6"/>
      <w:tblCellMar>
        <w:top w:w="0" w:type="dxa"/>
        <w:left w:w="0" w:type="dxa"/>
        <w:bottom w:w="0" w:type="dxa"/>
        <w:right w:w="0" w:type="dxa"/>
      </w:tblCellMar>
    </w:tblPr>
    <w:tblStylePr w:type="firstRow">
      <w:rPr>
        <w:rFonts w:ascii="Arial" w:hAnsi="Arial"/>
        <w:b/>
        <w:color w:val="FFFFFF"/>
        <w:sz w:val="22"/>
      </w:rPr>
      <w:tblPr/>
      <w:tcPr>
        <w:shd w:val="clear" w:color="FFFFFF" w:fill="5B9BD5"/>
      </w:tcPr>
    </w:tblStylePr>
    <w:tblStylePr w:type="lastRow">
      <w:rPr>
        <w:rFonts w:ascii="Arial" w:hAnsi="Arial"/>
        <w:b/>
        <w:color w:val="FFFFFF"/>
        <w:sz w:val="22"/>
      </w:rPr>
      <w:tblPr/>
      <w:tcPr>
        <w:tcBorders>
          <w:top w:val="single" w:sz="4" w:space="0" w:color="FFFFFF"/>
        </w:tcBorders>
        <w:shd w:val="clear" w:color="FFFFFF" w:fill="5B9BD5"/>
      </w:tcPr>
    </w:tblStylePr>
    <w:tblStylePr w:type="firstCol">
      <w:rPr>
        <w:rFonts w:ascii="Arial" w:hAnsi="Arial"/>
        <w:b/>
        <w:color w:val="FFFFFF"/>
        <w:sz w:val="22"/>
      </w:rPr>
      <w:tblPr/>
      <w:tcPr>
        <w:shd w:val="clear" w:color="FFFFFF" w:fill="5B9BD5"/>
      </w:tcPr>
    </w:tblStylePr>
    <w:tblStylePr w:type="lastCol">
      <w:rPr>
        <w:rFonts w:ascii="Arial" w:hAnsi="Arial"/>
        <w:b/>
        <w:color w:val="FFFFFF"/>
        <w:sz w:val="22"/>
      </w:rPr>
      <w:tblPr/>
      <w:tcPr>
        <w:shd w:val="clear" w:color="FFFFFF" w:fill="5B9BD5"/>
      </w:tcPr>
    </w:tblStylePr>
    <w:tblStylePr w:type="band1Vert">
      <w:tblPr/>
      <w:tcPr>
        <w:shd w:val="clear" w:color="FFFFFF" w:fill="B3D0EB"/>
      </w:tcPr>
    </w:tblStylePr>
    <w:tblStylePr w:type="band1Horz">
      <w:tblPr/>
      <w:tcPr>
        <w:shd w:val="clear" w:color="FFFFFF" w:fill="B3D0EB"/>
      </w:tcPr>
    </w:tblStylePr>
  </w:style>
  <w:style w:type="table" w:customStyle="1" w:styleId="GridTable5Dark-Accent6">
    <w:name w:val="Grid Table 5 Dark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FFF" w:fill="E1EFD8"/>
      <w:tblCellMar>
        <w:top w:w="0" w:type="dxa"/>
        <w:left w:w="0" w:type="dxa"/>
        <w:bottom w:w="0" w:type="dxa"/>
        <w:right w:w="0" w:type="dxa"/>
      </w:tblCellMar>
    </w:tblPr>
    <w:tblStylePr w:type="firstRow">
      <w:rPr>
        <w:rFonts w:ascii="Arial" w:hAnsi="Arial"/>
        <w:b/>
        <w:color w:val="FFFFFF"/>
        <w:sz w:val="22"/>
      </w:rPr>
      <w:tblPr/>
      <w:tcPr>
        <w:shd w:val="clear" w:color="FFFFFF" w:fill="70AD47"/>
      </w:tcPr>
    </w:tblStylePr>
    <w:tblStylePr w:type="lastRow">
      <w:rPr>
        <w:rFonts w:ascii="Arial" w:hAnsi="Arial"/>
        <w:b/>
        <w:color w:val="FFFFFF"/>
        <w:sz w:val="22"/>
      </w:rPr>
      <w:tblPr/>
      <w:tcPr>
        <w:tcBorders>
          <w:top w:val="single" w:sz="4" w:space="0" w:color="FFFFFF"/>
        </w:tcBorders>
        <w:shd w:val="clear" w:color="FFFFFF" w:fill="70AD47"/>
      </w:tcPr>
    </w:tblStylePr>
    <w:tblStylePr w:type="firstCol">
      <w:rPr>
        <w:rFonts w:ascii="Arial" w:hAnsi="Arial"/>
        <w:b/>
        <w:color w:val="FFFFFF"/>
        <w:sz w:val="22"/>
      </w:rPr>
      <w:tblPr/>
      <w:tcPr>
        <w:shd w:val="clear" w:color="FFFFFF" w:fill="70AD47"/>
      </w:tcPr>
    </w:tblStylePr>
    <w:tblStylePr w:type="lastCol">
      <w:rPr>
        <w:rFonts w:ascii="Arial" w:hAnsi="Arial"/>
        <w:b/>
        <w:color w:val="FFFFFF"/>
        <w:sz w:val="22"/>
      </w:rPr>
      <w:tblPr/>
      <w:tcPr>
        <w:shd w:val="clear" w:color="FFFFFF" w:fill="70AD47"/>
      </w:tcPr>
    </w:tblStylePr>
    <w:tblStylePr w:type="band1Vert">
      <w:tblPr/>
      <w:tcPr>
        <w:shd w:val="clear" w:color="FFFFFF" w:fill="BCDBA8"/>
      </w:tcPr>
    </w:tblStylePr>
    <w:tblStylePr w:type="band1Horz">
      <w:tblPr/>
      <w:tcPr>
        <w:shd w:val="clear" w:color="FFFFFF" w:fill="BCDBA8"/>
      </w:tcPr>
    </w:tblStylePr>
  </w:style>
  <w:style w:type="table" w:customStyle="1" w:styleId="-61">
    <w:name w:val="Таблица-сетка 6 цветная1"/>
    <w:uiPriority w:val="99"/>
    <w:rsid w:val="00A20F96"/>
    <w:rPr>
      <w:rFonts w:eastAsia="DejaVu Sans" w:cs="DejaVu Sans"/>
      <w:szCs w:val="24"/>
      <w:lang w:val="en-US" w:eastAsia="zh-CN" w:bidi="hi-I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FFFFFF" w:fill="CBCBCB"/>
      </w:tcPr>
    </w:tblStylePr>
    <w:tblStylePr w:type="band1Horz">
      <w:rPr>
        <w:rFonts w:ascii="Arial" w:hAnsi="Arial"/>
        <w:color w:val="7F7F7F"/>
        <w:sz w:val="22"/>
      </w:rPr>
      <w:tblPr/>
      <w:tcPr>
        <w:shd w:val="clear" w:color="FFFFFF" w:fill="CBCBCB"/>
      </w:tcPr>
    </w:tblStylePr>
    <w:tblStylePr w:type="band2Horz">
      <w:rPr>
        <w:rFonts w:ascii="Arial" w:hAnsi="Arial"/>
        <w:color w:val="7F7F7F"/>
        <w:sz w:val="22"/>
      </w:rPr>
    </w:tblStylePr>
  </w:style>
  <w:style w:type="table" w:customStyle="1" w:styleId="GridTable6Colorful-Accent1">
    <w:name w:val="Grid Table 6 Colorful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CellMar>
        <w:top w:w="0" w:type="dxa"/>
        <w:left w:w="0" w:type="dxa"/>
        <w:bottom w:w="0" w:type="dxa"/>
        <w:right w:w="0" w:type="dxa"/>
      </w:tblCellMar>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FFFFFF" w:fill="D8E2F3"/>
      </w:tcPr>
    </w:tblStylePr>
    <w:tblStylePr w:type="band1Horz">
      <w:rPr>
        <w:rFonts w:ascii="Arial" w:hAnsi="Arial"/>
        <w:color w:val="A0B7E1"/>
        <w:sz w:val="22"/>
      </w:rPr>
      <w:tblPr/>
      <w:tcPr>
        <w:shd w:val="clear" w:color="FFFFFF" w:fill="D8E2F3"/>
      </w:tcPr>
    </w:tblStylePr>
    <w:tblStylePr w:type="band2Horz">
      <w:rPr>
        <w:rFonts w:ascii="Arial" w:hAnsi="Arial"/>
        <w:color w:val="A0B7E1"/>
        <w:sz w:val="22"/>
      </w:rPr>
    </w:tblStylePr>
  </w:style>
  <w:style w:type="table" w:customStyle="1" w:styleId="GridTable6Colorful-Accent2">
    <w:name w:val="Grid Table 6 Colorful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CellMar>
        <w:top w:w="0" w:type="dxa"/>
        <w:left w:w="0" w:type="dxa"/>
        <w:bottom w:w="0" w:type="dxa"/>
        <w:right w:w="0" w:type="dxa"/>
      </w:tblCellMar>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FFFFF" w:fill="FBE5D6"/>
      </w:tcPr>
    </w:tblStylePr>
    <w:tblStylePr w:type="band1Horz">
      <w:rPr>
        <w:rFonts w:ascii="Arial" w:hAnsi="Arial"/>
        <w:color w:val="F4B184"/>
        <w:sz w:val="22"/>
      </w:rPr>
      <w:tblPr/>
      <w:tcPr>
        <w:shd w:val="clear" w:color="FFFFFF" w:fill="FBE5D6"/>
      </w:tcPr>
    </w:tblStylePr>
    <w:tblStylePr w:type="band2Horz">
      <w:rPr>
        <w:rFonts w:ascii="Arial" w:hAnsi="Arial"/>
        <w:color w:val="F4B184"/>
        <w:sz w:val="22"/>
      </w:rPr>
    </w:tblStylePr>
  </w:style>
  <w:style w:type="table" w:customStyle="1" w:styleId="GridTable6Colorful-Accent3">
    <w:name w:val="Grid Table 6 Colorful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0" w:type="dxa"/>
        <w:left w:w="0" w:type="dxa"/>
        <w:bottom w:w="0" w:type="dxa"/>
        <w:right w:w="0" w:type="dxa"/>
      </w:tblCellMar>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FFFFFF" w:fill="ECECEC"/>
      </w:tcPr>
    </w:tblStylePr>
    <w:tblStylePr w:type="band1Horz">
      <w:rPr>
        <w:rFonts w:ascii="Arial" w:hAnsi="Arial"/>
        <w:color w:val="A5A5A5"/>
        <w:sz w:val="22"/>
      </w:rPr>
      <w:tblPr/>
      <w:tcPr>
        <w:shd w:val="clear" w:color="FFFFFF" w:fill="ECECEC"/>
      </w:tcPr>
    </w:tblStylePr>
    <w:tblStylePr w:type="band2Horz">
      <w:rPr>
        <w:rFonts w:ascii="Arial" w:hAnsi="Arial"/>
        <w:color w:val="A5A5A5"/>
        <w:sz w:val="22"/>
      </w:rPr>
    </w:tblStylePr>
  </w:style>
  <w:style w:type="table" w:customStyle="1" w:styleId="GridTable6Colorful-Accent4">
    <w:name w:val="Grid Table 6 Colorful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CellMar>
        <w:top w:w="0" w:type="dxa"/>
        <w:left w:w="0" w:type="dxa"/>
        <w:bottom w:w="0" w:type="dxa"/>
        <w:right w:w="0" w:type="dxa"/>
      </w:tblCellMar>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FFF" w:fill="FFF2CB"/>
      </w:tcPr>
    </w:tblStylePr>
    <w:tblStylePr w:type="band1Horz">
      <w:rPr>
        <w:rFonts w:ascii="Arial" w:hAnsi="Arial"/>
        <w:color w:val="FFD865"/>
        <w:sz w:val="22"/>
      </w:rPr>
      <w:tblPr/>
      <w:tcPr>
        <w:shd w:val="clear" w:color="FFFFFF" w:fill="FFF2CB"/>
      </w:tcPr>
    </w:tblStylePr>
    <w:tblStylePr w:type="band2Horz">
      <w:rPr>
        <w:rFonts w:ascii="Arial" w:hAnsi="Arial"/>
        <w:color w:val="FFD865"/>
        <w:sz w:val="22"/>
      </w:rPr>
    </w:tblStylePr>
  </w:style>
  <w:style w:type="table" w:customStyle="1" w:styleId="GridTable6Colorful-Accent5">
    <w:name w:val="Grid Table 6 Colorful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top w:w="0" w:type="dxa"/>
        <w:left w:w="0" w:type="dxa"/>
        <w:bottom w:w="0" w:type="dxa"/>
        <w:right w:w="0" w:type="dxa"/>
      </w:tblCellMar>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FFFFFF" w:fill="DDEAF6"/>
      </w:tcPr>
    </w:tblStylePr>
    <w:tblStylePr w:type="band1Horz">
      <w:rPr>
        <w:rFonts w:ascii="Arial" w:hAnsi="Arial"/>
        <w:color w:val="245A8D"/>
        <w:sz w:val="22"/>
      </w:rPr>
      <w:tblPr/>
      <w:tcPr>
        <w:shd w:val="clear" w:color="FFFFFF" w:fill="DDEAF6"/>
      </w:tcPr>
    </w:tblStylePr>
    <w:tblStylePr w:type="band2Horz">
      <w:rPr>
        <w:rFonts w:ascii="Arial" w:hAnsi="Arial"/>
        <w:color w:val="245A8D"/>
        <w:sz w:val="22"/>
      </w:rPr>
    </w:tblStylePr>
  </w:style>
  <w:style w:type="table" w:customStyle="1" w:styleId="GridTable6Colorful-Accent6">
    <w:name w:val="Grid Table 6 Colorful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CellMar>
        <w:top w:w="0" w:type="dxa"/>
        <w:left w:w="0" w:type="dxa"/>
        <w:bottom w:w="0" w:type="dxa"/>
        <w:right w:w="0" w:type="dxa"/>
      </w:tblCellMar>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FFFFFF" w:fill="E1EFD8"/>
      </w:tcPr>
    </w:tblStylePr>
    <w:tblStylePr w:type="band1Horz">
      <w:rPr>
        <w:rFonts w:ascii="Arial" w:hAnsi="Arial"/>
        <w:color w:val="245A8D"/>
        <w:sz w:val="22"/>
      </w:rPr>
      <w:tblPr/>
      <w:tcPr>
        <w:shd w:val="clear" w:color="FFFFFF" w:fill="E1EFD8"/>
      </w:tcPr>
    </w:tblStylePr>
    <w:tblStylePr w:type="band2Horz">
      <w:rPr>
        <w:rFonts w:ascii="Arial" w:hAnsi="Arial"/>
        <w:color w:val="245A8D"/>
        <w:sz w:val="22"/>
      </w:rPr>
    </w:tblStylePr>
  </w:style>
  <w:style w:type="table" w:customStyle="1" w:styleId="-71">
    <w:name w:val="Таблица-сетка 7 цветная1"/>
    <w:uiPriority w:val="99"/>
    <w:rsid w:val="00A20F96"/>
    <w:rPr>
      <w:rFonts w:eastAsia="DejaVu Sans" w:cs="DejaVu Sans"/>
      <w:szCs w:val="24"/>
      <w:lang w:val="en-US" w:eastAsia="zh-CN" w:bidi="hi-I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FFFFFF"/>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FFFFFF"/>
      </w:tcPr>
    </w:tblStylePr>
    <w:tblStylePr w:type="band1Vert">
      <w:tblPr/>
      <w:tcPr>
        <w:shd w:val="clear" w:color="FFFFFF" w:fill="F2F2F2"/>
      </w:tcPr>
    </w:tblStylePr>
    <w:tblStylePr w:type="band1Horz">
      <w:rPr>
        <w:rFonts w:ascii="Arial" w:hAnsi="Arial"/>
        <w:color w:val="7F7F7F"/>
        <w:sz w:val="22"/>
      </w:rPr>
      <w:tblPr/>
      <w:tcPr>
        <w:shd w:val="clear" w:color="FFFFFF" w:fill="F2F2F2"/>
      </w:tcPr>
    </w:tblStylePr>
    <w:tblStylePr w:type="band2Horz">
      <w:rPr>
        <w:rFonts w:ascii="Arial" w:hAnsi="Arial"/>
        <w:color w:val="7F7F7F"/>
        <w:sz w:val="22"/>
      </w:rPr>
    </w:tblStylePr>
  </w:style>
  <w:style w:type="table" w:customStyle="1" w:styleId="GridTable7Colorful-Accent1">
    <w:name w:val="Grid Table 7 Colorful - Accent 1"/>
    <w:uiPriority w:val="99"/>
    <w:rsid w:val="00A20F96"/>
    <w:rPr>
      <w:rFonts w:eastAsia="DejaVu Sans" w:cs="DejaVu Sans"/>
      <w:szCs w:val="24"/>
      <w:lang w:val="en-US" w:eastAsia="zh-CN" w:bidi="hi-IN"/>
    </w:rPr>
    <w:tblPr>
      <w:tblStyleRowBandSize w:val="1"/>
      <w:tblStyleColBandSize w:val="1"/>
      <w:tblInd w:w="0" w:type="dxa"/>
      <w:tblBorders>
        <w:bottom w:val="single" w:sz="4" w:space="0" w:color="A0B7E1"/>
        <w:right w:val="single" w:sz="4" w:space="0" w:color="A0B7E1"/>
        <w:insideH w:val="single" w:sz="4" w:space="0" w:color="A0B7E1"/>
        <w:insideV w:val="single" w:sz="4" w:space="0" w:color="A0B7E1"/>
      </w:tblBorders>
      <w:tblCellMar>
        <w:top w:w="0" w:type="dxa"/>
        <w:left w:w="0" w:type="dxa"/>
        <w:bottom w:w="0" w:type="dxa"/>
        <w:right w:w="0" w:type="dxa"/>
      </w:tblCellMar>
    </w:tblPr>
    <w:tblStylePr w:type="firstRow">
      <w:rPr>
        <w:rFonts w:ascii="Arial" w:hAnsi="Arial"/>
        <w:b/>
        <w:color w:val="A0B7E1"/>
        <w:sz w:val="22"/>
      </w:rPr>
      <w:tblPr/>
      <w:tcPr>
        <w:tcBorders>
          <w:top w:val="none" w:sz="4" w:space="0" w:color="000000"/>
          <w:left w:val="none" w:sz="4" w:space="0" w:color="000000"/>
          <w:bottom w:val="single" w:sz="4" w:space="0" w:color="A0B7E1"/>
          <w:right w:val="none" w:sz="4" w:space="0" w:color="000000"/>
        </w:tcBorders>
        <w:shd w:val="clear" w:color="FFFFFF" w:fill="FFFFFF"/>
      </w:tcPr>
    </w:tblStylePr>
    <w:tblStylePr w:type="lastRow">
      <w:rPr>
        <w:rFonts w:ascii="Arial" w:hAnsi="Arial"/>
        <w:b/>
        <w:color w:val="A0B7E1"/>
        <w:sz w:val="22"/>
      </w:rPr>
      <w:tblPr/>
      <w:tcPr>
        <w:tcBorders>
          <w:top w:val="single" w:sz="4" w:space="0" w:color="A0B7E1"/>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0B7E1"/>
        <w:sz w:val="22"/>
      </w:rPr>
      <w:tblPr/>
      <w:tcPr>
        <w:tcBorders>
          <w:top w:val="none" w:sz="4" w:space="0" w:color="000000"/>
          <w:left w:val="none" w:sz="4" w:space="0" w:color="000000"/>
          <w:bottom w:val="none" w:sz="4" w:space="0" w:color="000000"/>
          <w:right w:val="single" w:sz="4" w:space="0" w:color="A0B7E1"/>
        </w:tcBorders>
        <w:shd w:val="clear" w:color="FFFFFF" w:fill="FFFFFF"/>
      </w:tcPr>
    </w:tblStylePr>
    <w:tblStylePr w:type="lastCol">
      <w:rPr>
        <w:rFonts w:ascii="Arial" w:hAnsi="Arial"/>
        <w:i/>
        <w:color w:val="A0B7E1"/>
        <w:sz w:val="22"/>
      </w:rPr>
      <w:tblPr/>
      <w:tcPr>
        <w:tcBorders>
          <w:top w:val="none" w:sz="4" w:space="0" w:color="000000"/>
          <w:left w:val="single" w:sz="4" w:space="0" w:color="A0B7E1"/>
          <w:bottom w:val="none" w:sz="4" w:space="0" w:color="000000"/>
          <w:right w:val="none" w:sz="4" w:space="0" w:color="000000"/>
        </w:tcBorders>
        <w:shd w:val="clear" w:color="FFFFFF" w:fill="FFFFFF"/>
      </w:tcPr>
    </w:tblStylePr>
    <w:tblStylePr w:type="band1Vert">
      <w:tblPr/>
      <w:tcPr>
        <w:shd w:val="clear" w:color="FFFFFF" w:fill="D8E2F3"/>
      </w:tcPr>
    </w:tblStylePr>
    <w:tblStylePr w:type="band1Horz">
      <w:rPr>
        <w:rFonts w:ascii="Arial" w:hAnsi="Arial"/>
        <w:color w:val="A0B7E1"/>
        <w:sz w:val="22"/>
      </w:rPr>
      <w:tblPr/>
      <w:tcPr>
        <w:shd w:val="clear" w:color="FFFFFF" w:fill="D8E2F3"/>
      </w:tcPr>
    </w:tblStylePr>
    <w:tblStylePr w:type="band2Horz">
      <w:rPr>
        <w:rFonts w:ascii="Arial" w:hAnsi="Arial"/>
        <w:color w:val="A0B7E1"/>
        <w:sz w:val="22"/>
      </w:rPr>
    </w:tblStylePr>
  </w:style>
  <w:style w:type="table" w:customStyle="1" w:styleId="GridTable7Colorful-Accent2">
    <w:name w:val="Grid Table 7 Colorful - Accent 2"/>
    <w:uiPriority w:val="99"/>
    <w:rsid w:val="00A20F96"/>
    <w:rPr>
      <w:rFonts w:eastAsia="DejaVu Sans" w:cs="DejaVu Sans"/>
      <w:szCs w:val="24"/>
      <w:lang w:val="en-US" w:eastAsia="zh-CN" w:bidi="hi-IN"/>
    </w:rPr>
    <w:tblPr>
      <w:tblStyleRowBandSize w:val="1"/>
      <w:tblStyleColBandSize w:val="1"/>
      <w:tblInd w:w="0" w:type="dxa"/>
      <w:tblBorders>
        <w:bottom w:val="single" w:sz="4" w:space="0" w:color="F4B184"/>
        <w:right w:val="single" w:sz="4" w:space="0" w:color="F4B184"/>
        <w:insideH w:val="single" w:sz="4" w:space="0" w:color="F4B184"/>
        <w:insideV w:val="single" w:sz="4" w:space="0" w:color="F4B184"/>
      </w:tblBorders>
      <w:tblCellMar>
        <w:top w:w="0" w:type="dxa"/>
        <w:left w:w="0" w:type="dxa"/>
        <w:bottom w:w="0" w:type="dxa"/>
        <w:right w:w="0" w:type="dxa"/>
      </w:tblCellMar>
    </w:tblPr>
    <w:tblStylePr w:type="firstRow">
      <w:rPr>
        <w:rFonts w:ascii="Arial" w:hAnsi="Arial"/>
        <w:b/>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b/>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FFFFFF"/>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FFFFFF"/>
      </w:tcPr>
    </w:tblStylePr>
    <w:tblStylePr w:type="band1Vert">
      <w:tblPr/>
      <w:tcPr>
        <w:shd w:val="clear" w:color="FFFFFF" w:fill="FBE5D6"/>
      </w:tcPr>
    </w:tblStylePr>
    <w:tblStylePr w:type="band1Horz">
      <w:rPr>
        <w:rFonts w:ascii="Arial" w:hAnsi="Arial"/>
        <w:color w:val="F4B184"/>
        <w:sz w:val="22"/>
      </w:rPr>
      <w:tblPr/>
      <w:tcPr>
        <w:shd w:val="clear" w:color="FFFFFF" w:fill="FBE5D6"/>
      </w:tcPr>
    </w:tblStylePr>
    <w:tblStylePr w:type="band2Horz">
      <w:rPr>
        <w:rFonts w:ascii="Arial" w:hAnsi="Arial"/>
        <w:color w:val="F4B184"/>
        <w:sz w:val="22"/>
      </w:rPr>
    </w:tblStylePr>
  </w:style>
  <w:style w:type="table" w:customStyle="1" w:styleId="GridTable7Colorful-Accent3">
    <w:name w:val="Grid Table 7 Colorful - Accent 3"/>
    <w:uiPriority w:val="99"/>
    <w:rsid w:val="00A20F96"/>
    <w:rPr>
      <w:rFonts w:eastAsia="DejaVu Sans" w:cs="DejaVu Sans"/>
      <w:szCs w:val="24"/>
      <w:lang w:val="en-US" w:eastAsia="zh-CN" w:bidi="hi-IN"/>
    </w:rPr>
    <w:tblPr>
      <w:tblStyleRowBandSize w:val="1"/>
      <w:tblStyleColBandSize w:val="1"/>
      <w:tblInd w:w="0" w:type="dxa"/>
      <w:tblBorders>
        <w:bottom w:val="single" w:sz="4" w:space="0" w:color="A5A5A5"/>
        <w:right w:val="single" w:sz="4" w:space="0" w:color="A5A5A5"/>
        <w:insideH w:val="single" w:sz="4" w:space="0" w:color="A5A5A5"/>
        <w:insideV w:val="single" w:sz="4" w:space="0" w:color="A5A5A5"/>
      </w:tblBorders>
      <w:tblCellMar>
        <w:top w:w="0" w:type="dxa"/>
        <w:left w:w="0" w:type="dxa"/>
        <w:bottom w:w="0" w:type="dxa"/>
        <w:right w:w="0" w:type="dxa"/>
      </w:tblCellMar>
    </w:tblPr>
    <w:tblStylePr w:type="firstRow">
      <w:rPr>
        <w:rFonts w:ascii="Arial" w:hAnsi="Arial"/>
        <w:b/>
        <w:color w:val="A5A5A5"/>
        <w:sz w:val="22"/>
      </w:rPr>
      <w:tblPr/>
      <w:tcPr>
        <w:tcBorders>
          <w:top w:val="none" w:sz="4" w:space="0" w:color="000000"/>
          <w:left w:val="none" w:sz="4" w:space="0" w:color="000000"/>
          <w:bottom w:val="single" w:sz="4" w:space="0" w:color="A5A5A5"/>
          <w:right w:val="none" w:sz="4" w:space="0" w:color="000000"/>
        </w:tcBorders>
        <w:shd w:val="clear" w:color="FFFFFF" w:fill="FFFFFF"/>
      </w:tcPr>
    </w:tblStylePr>
    <w:tblStylePr w:type="lastRow">
      <w:rPr>
        <w:rFonts w:ascii="Arial" w:hAnsi="Arial"/>
        <w:b/>
        <w:color w:val="A5A5A5"/>
        <w:sz w:val="22"/>
      </w:rPr>
      <w:tblPr/>
      <w:tcPr>
        <w:tcBorders>
          <w:top w:val="single" w:sz="4" w:space="0" w:color="A5A5A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5A5A5"/>
        <w:sz w:val="22"/>
      </w:rPr>
      <w:tblPr/>
      <w:tcPr>
        <w:tcBorders>
          <w:top w:val="none" w:sz="4" w:space="0" w:color="000000"/>
          <w:left w:val="none" w:sz="4" w:space="0" w:color="000000"/>
          <w:bottom w:val="none" w:sz="4" w:space="0" w:color="000000"/>
          <w:right w:val="single" w:sz="4" w:space="0" w:color="A5A5A5"/>
        </w:tcBorders>
        <w:shd w:val="clear" w:color="FFFFFF" w:fill="FFFFFF"/>
      </w:tcPr>
    </w:tblStylePr>
    <w:tblStylePr w:type="lastCol">
      <w:rPr>
        <w:rFonts w:ascii="Arial" w:hAnsi="Arial"/>
        <w:i/>
        <w:color w:val="A5A5A5"/>
        <w:sz w:val="22"/>
      </w:rPr>
      <w:tblPr/>
      <w:tcPr>
        <w:tcBorders>
          <w:top w:val="none" w:sz="4" w:space="0" w:color="000000"/>
          <w:left w:val="single" w:sz="4" w:space="0" w:color="A5A5A5"/>
          <w:bottom w:val="none" w:sz="4" w:space="0" w:color="000000"/>
          <w:right w:val="none" w:sz="4" w:space="0" w:color="000000"/>
        </w:tcBorders>
        <w:shd w:val="clear" w:color="FFFFFF" w:fill="FFFFFF"/>
      </w:tcPr>
    </w:tblStylePr>
    <w:tblStylePr w:type="band1Vert">
      <w:tblPr/>
      <w:tcPr>
        <w:shd w:val="clear" w:color="FFFFFF" w:fill="ECECEC"/>
      </w:tcPr>
    </w:tblStylePr>
    <w:tblStylePr w:type="band1Horz">
      <w:rPr>
        <w:rFonts w:ascii="Arial" w:hAnsi="Arial"/>
        <w:color w:val="A5A5A5"/>
        <w:sz w:val="22"/>
      </w:rPr>
      <w:tblPr/>
      <w:tcPr>
        <w:shd w:val="clear" w:color="FFFFFF" w:fill="ECECEC"/>
      </w:tcPr>
    </w:tblStylePr>
    <w:tblStylePr w:type="band2Horz">
      <w:rPr>
        <w:rFonts w:ascii="Arial" w:hAnsi="Arial"/>
        <w:color w:val="A5A5A5"/>
        <w:sz w:val="22"/>
      </w:rPr>
    </w:tblStylePr>
  </w:style>
  <w:style w:type="table" w:customStyle="1" w:styleId="GridTable7Colorful-Accent4">
    <w:name w:val="Grid Table 7 Colorful - Accent 4"/>
    <w:uiPriority w:val="99"/>
    <w:rsid w:val="00A20F96"/>
    <w:rPr>
      <w:rFonts w:eastAsia="DejaVu Sans" w:cs="DejaVu Sans"/>
      <w:szCs w:val="24"/>
      <w:lang w:val="en-US" w:eastAsia="zh-CN" w:bidi="hi-IN"/>
    </w:rPr>
    <w:tblPr>
      <w:tblStyleRowBandSize w:val="1"/>
      <w:tblStyleColBandSize w:val="1"/>
      <w:tblInd w:w="0" w:type="dxa"/>
      <w:tblBorders>
        <w:bottom w:val="single" w:sz="4" w:space="0" w:color="FFD865"/>
        <w:right w:val="single" w:sz="4" w:space="0" w:color="FFD865"/>
        <w:insideH w:val="single" w:sz="4" w:space="0" w:color="FFD865"/>
        <w:insideV w:val="single" w:sz="4" w:space="0" w:color="FFD865"/>
      </w:tblBorders>
      <w:tblCellMar>
        <w:top w:w="0" w:type="dxa"/>
        <w:left w:w="0" w:type="dxa"/>
        <w:bottom w:w="0" w:type="dxa"/>
        <w:right w:w="0" w:type="dxa"/>
      </w:tblCellMar>
    </w:tblPr>
    <w:tblStylePr w:type="firstRow">
      <w:rPr>
        <w:rFonts w:ascii="Arial" w:hAnsi="Arial"/>
        <w:b/>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b/>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FFFFFF"/>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FFFFFF"/>
      </w:tcPr>
    </w:tblStylePr>
    <w:tblStylePr w:type="band1Vert">
      <w:tblPr/>
      <w:tcPr>
        <w:shd w:val="clear" w:color="FFFFFF" w:fill="FFF2CB"/>
      </w:tcPr>
    </w:tblStylePr>
    <w:tblStylePr w:type="band1Horz">
      <w:rPr>
        <w:rFonts w:ascii="Arial" w:hAnsi="Arial"/>
        <w:color w:val="FFD865"/>
        <w:sz w:val="22"/>
      </w:rPr>
      <w:tblPr/>
      <w:tcPr>
        <w:shd w:val="clear" w:color="FFFFFF" w:fill="FFF2CB"/>
      </w:tcPr>
    </w:tblStylePr>
    <w:tblStylePr w:type="band2Horz">
      <w:rPr>
        <w:rFonts w:ascii="Arial" w:hAnsi="Arial"/>
        <w:color w:val="FFD865"/>
        <w:sz w:val="22"/>
      </w:rPr>
    </w:tblStylePr>
  </w:style>
  <w:style w:type="table" w:customStyle="1" w:styleId="GridTable7Colorful-Accent5">
    <w:name w:val="Grid Table 7 Colorful - Accent 5"/>
    <w:uiPriority w:val="99"/>
    <w:rsid w:val="00A20F96"/>
    <w:rPr>
      <w:rFonts w:eastAsia="DejaVu Sans" w:cs="DejaVu Sans"/>
      <w:szCs w:val="24"/>
      <w:lang w:val="en-US" w:eastAsia="zh-CN" w:bidi="hi-IN"/>
    </w:rPr>
    <w:tblPr>
      <w:tblStyleRowBandSize w:val="1"/>
      <w:tblStyleColBandSize w:val="1"/>
      <w:tblInd w:w="0" w:type="dxa"/>
      <w:tblBorders>
        <w:bottom w:val="single" w:sz="4" w:space="0" w:color="A2C6E7"/>
        <w:right w:val="single" w:sz="4" w:space="0" w:color="A2C6E7"/>
        <w:insideH w:val="single" w:sz="4" w:space="0" w:color="A2C6E7"/>
        <w:insideV w:val="single" w:sz="4" w:space="0" w:color="A2C6E7"/>
      </w:tblBorders>
      <w:tblCellMar>
        <w:top w:w="0" w:type="dxa"/>
        <w:left w:w="0" w:type="dxa"/>
        <w:bottom w:w="0" w:type="dxa"/>
        <w:right w:w="0" w:type="dxa"/>
      </w:tblCellMar>
    </w:tblPr>
    <w:tblStylePr w:type="firstRow">
      <w:rPr>
        <w:rFonts w:ascii="Arial" w:hAnsi="Arial"/>
        <w:b/>
        <w:color w:val="245A8D"/>
        <w:sz w:val="22"/>
      </w:rPr>
      <w:tblPr/>
      <w:tcPr>
        <w:tcBorders>
          <w:top w:val="none" w:sz="4" w:space="0" w:color="000000"/>
          <w:left w:val="none" w:sz="4" w:space="0" w:color="000000"/>
          <w:bottom w:val="single" w:sz="4" w:space="0" w:color="A2C6E7"/>
          <w:right w:val="none" w:sz="4" w:space="0" w:color="000000"/>
        </w:tcBorders>
        <w:shd w:val="clear" w:color="FFFFFF" w:fill="FFFFFF"/>
      </w:tcPr>
    </w:tblStylePr>
    <w:tblStylePr w:type="lastRow">
      <w:rPr>
        <w:rFonts w:ascii="Arial" w:hAnsi="Arial"/>
        <w:b/>
        <w:color w:val="245A8D"/>
        <w:sz w:val="22"/>
      </w:rPr>
      <w:tblPr/>
      <w:tcPr>
        <w:tcBorders>
          <w:top w:val="single" w:sz="4" w:space="0" w:color="A2C6E7"/>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45A8D"/>
        <w:sz w:val="22"/>
      </w:rPr>
      <w:tblPr/>
      <w:tcPr>
        <w:tcBorders>
          <w:top w:val="none" w:sz="4" w:space="0" w:color="000000"/>
          <w:left w:val="none" w:sz="4" w:space="0" w:color="000000"/>
          <w:bottom w:val="none" w:sz="4" w:space="0" w:color="000000"/>
          <w:right w:val="single" w:sz="4" w:space="0" w:color="A2C6E7"/>
        </w:tcBorders>
        <w:shd w:val="clear" w:color="FFFFFF" w:fill="FFFFFF"/>
      </w:tcPr>
    </w:tblStylePr>
    <w:tblStylePr w:type="lastCol">
      <w:rPr>
        <w:rFonts w:ascii="Arial" w:hAnsi="Arial"/>
        <w:i/>
        <w:color w:val="245A8D"/>
        <w:sz w:val="22"/>
      </w:rPr>
      <w:tblPr/>
      <w:tcPr>
        <w:tcBorders>
          <w:top w:val="none" w:sz="4" w:space="0" w:color="000000"/>
          <w:left w:val="single" w:sz="4" w:space="0" w:color="A2C6E7"/>
          <w:bottom w:val="none" w:sz="4" w:space="0" w:color="000000"/>
          <w:right w:val="none" w:sz="4" w:space="0" w:color="000000"/>
        </w:tcBorders>
        <w:shd w:val="clear" w:color="FFFFFF" w:fill="FFFFFF"/>
      </w:tcPr>
    </w:tblStylePr>
    <w:tblStylePr w:type="band1Vert">
      <w:tblPr/>
      <w:tcPr>
        <w:shd w:val="clear" w:color="FFFFFF" w:fill="DDEAF6"/>
      </w:tcPr>
    </w:tblStylePr>
    <w:tblStylePr w:type="band1Horz">
      <w:rPr>
        <w:rFonts w:ascii="Arial" w:hAnsi="Arial"/>
        <w:color w:val="245A8D"/>
        <w:sz w:val="22"/>
      </w:rPr>
      <w:tblPr/>
      <w:tcPr>
        <w:shd w:val="clear" w:color="FFFFFF" w:fill="DDEAF6"/>
      </w:tcPr>
    </w:tblStylePr>
    <w:tblStylePr w:type="band2Horz">
      <w:rPr>
        <w:rFonts w:ascii="Arial" w:hAnsi="Arial"/>
        <w:color w:val="245A8D"/>
        <w:sz w:val="22"/>
      </w:rPr>
    </w:tblStylePr>
  </w:style>
  <w:style w:type="table" w:customStyle="1" w:styleId="GridTable7Colorful-Accent6">
    <w:name w:val="Grid Table 7 Colorful - Accent 6"/>
    <w:uiPriority w:val="99"/>
    <w:rsid w:val="00A20F96"/>
    <w:rPr>
      <w:rFonts w:eastAsia="DejaVu Sans" w:cs="DejaVu Sans"/>
      <w:szCs w:val="24"/>
      <w:lang w:val="en-US" w:eastAsia="zh-CN" w:bidi="hi-IN"/>
    </w:rPr>
    <w:tblPr>
      <w:tblStyleRowBandSize w:val="1"/>
      <w:tblStyleColBandSize w:val="1"/>
      <w:tblInd w:w="0" w:type="dxa"/>
      <w:tblBorders>
        <w:bottom w:val="single" w:sz="4" w:space="0" w:color="ADD394"/>
        <w:right w:val="single" w:sz="4" w:space="0" w:color="ADD394"/>
        <w:insideH w:val="single" w:sz="4" w:space="0" w:color="ADD394"/>
        <w:insideV w:val="single" w:sz="4" w:space="0" w:color="ADD394"/>
      </w:tblBorders>
      <w:tblCellMar>
        <w:top w:w="0" w:type="dxa"/>
        <w:left w:w="0" w:type="dxa"/>
        <w:bottom w:w="0" w:type="dxa"/>
        <w:right w:w="0" w:type="dxa"/>
      </w:tblCellMar>
    </w:tblPr>
    <w:tblStylePr w:type="firstRow">
      <w:rPr>
        <w:rFonts w:ascii="Arial" w:hAnsi="Arial"/>
        <w:b/>
        <w:color w:val="416429"/>
        <w:sz w:val="22"/>
      </w:rPr>
      <w:tblPr/>
      <w:tcPr>
        <w:tcBorders>
          <w:top w:val="none" w:sz="4" w:space="0" w:color="000000"/>
          <w:left w:val="none" w:sz="4" w:space="0" w:color="000000"/>
          <w:bottom w:val="single" w:sz="4" w:space="0" w:color="ADD394"/>
          <w:right w:val="none" w:sz="4" w:space="0" w:color="000000"/>
        </w:tcBorders>
        <w:shd w:val="clear" w:color="FFFFFF" w:fill="FFFFFF"/>
      </w:tcPr>
    </w:tblStylePr>
    <w:tblStylePr w:type="lastRow">
      <w:rPr>
        <w:rFonts w:ascii="Arial" w:hAnsi="Arial"/>
        <w:b/>
        <w:color w:val="416429"/>
        <w:sz w:val="22"/>
      </w:rPr>
      <w:tblPr/>
      <w:tcPr>
        <w:tcBorders>
          <w:top w:val="single" w:sz="4" w:space="0" w:color="ADD39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416429"/>
        <w:sz w:val="22"/>
      </w:rPr>
      <w:tblPr/>
      <w:tcPr>
        <w:tcBorders>
          <w:top w:val="none" w:sz="4" w:space="0" w:color="000000"/>
          <w:left w:val="none" w:sz="4" w:space="0" w:color="000000"/>
          <w:bottom w:val="none" w:sz="4" w:space="0" w:color="000000"/>
          <w:right w:val="single" w:sz="4" w:space="0" w:color="ADD394"/>
        </w:tcBorders>
        <w:shd w:val="clear" w:color="FFFFFF" w:fill="FFFFFF"/>
      </w:tcPr>
    </w:tblStylePr>
    <w:tblStylePr w:type="lastCol">
      <w:rPr>
        <w:rFonts w:ascii="Arial" w:hAnsi="Arial"/>
        <w:i/>
        <w:color w:val="416429"/>
        <w:sz w:val="22"/>
      </w:rPr>
      <w:tblPr/>
      <w:tcPr>
        <w:tcBorders>
          <w:top w:val="none" w:sz="4" w:space="0" w:color="000000"/>
          <w:left w:val="single" w:sz="4" w:space="0" w:color="ADD394"/>
          <w:bottom w:val="none" w:sz="4" w:space="0" w:color="000000"/>
          <w:right w:val="none" w:sz="4" w:space="0" w:color="000000"/>
        </w:tcBorders>
        <w:shd w:val="clear" w:color="FFFFFF" w:fill="FFFFFF"/>
      </w:tcPr>
    </w:tblStylePr>
    <w:tblStylePr w:type="band1Vert">
      <w:tblPr/>
      <w:tcPr>
        <w:shd w:val="clear" w:color="FFFFFF" w:fill="E1EFD8"/>
      </w:tcPr>
    </w:tblStylePr>
    <w:tblStylePr w:type="band1Horz">
      <w:rPr>
        <w:rFonts w:ascii="Arial" w:hAnsi="Arial"/>
        <w:color w:val="416429"/>
        <w:sz w:val="22"/>
      </w:rPr>
      <w:tblPr/>
      <w:tcPr>
        <w:shd w:val="clear" w:color="FFFFFF" w:fill="E1EFD8"/>
      </w:tcPr>
    </w:tblStylePr>
    <w:tblStylePr w:type="band2Horz">
      <w:rPr>
        <w:rFonts w:ascii="Arial" w:hAnsi="Arial"/>
        <w:color w:val="416429"/>
        <w:sz w:val="22"/>
      </w:rPr>
    </w:tblStylePr>
  </w:style>
  <w:style w:type="table" w:customStyle="1" w:styleId="-110">
    <w:name w:val="Список-таблица 1 светлая1"/>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BFBFBF"/>
      </w:tcPr>
    </w:tblStylePr>
    <w:tblStylePr w:type="band1Horz">
      <w:tblPr/>
      <w:tcPr>
        <w:shd w:val="clear" w:color="FFFFFF" w:fill="BFBFBF"/>
      </w:tcPr>
    </w:tblStylePr>
  </w:style>
  <w:style w:type="table" w:customStyle="1" w:styleId="ListTable1Light-Accent1">
    <w:name w:val="List Table 1 Light - Accent 1"/>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CFDBF0"/>
      </w:tcPr>
    </w:tblStylePr>
    <w:tblStylePr w:type="band1Horz">
      <w:tblPr/>
      <w:tcPr>
        <w:shd w:val="clear" w:color="FFFFFF" w:fill="CFDBF0"/>
      </w:tcPr>
    </w:tblStylePr>
  </w:style>
  <w:style w:type="table" w:customStyle="1" w:styleId="ListTable1Light-Accent2">
    <w:name w:val="List Table 1 Light - Accent 2"/>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ADECB"/>
      </w:tcPr>
    </w:tblStylePr>
    <w:tblStylePr w:type="band1Horz">
      <w:tblPr/>
      <w:tcPr>
        <w:shd w:val="clear" w:color="FFFFFF" w:fill="FADECB"/>
      </w:tcPr>
    </w:tblStylePr>
  </w:style>
  <w:style w:type="table" w:customStyle="1" w:styleId="ListTable1Light-Accent3">
    <w:name w:val="List Table 1 Light - Accent 3"/>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E8E8E8"/>
      </w:tcPr>
    </w:tblStylePr>
    <w:tblStylePr w:type="band1Horz">
      <w:tblPr/>
      <w:tcPr>
        <w:shd w:val="clear" w:color="FFFFFF" w:fill="E8E8E8"/>
      </w:tcPr>
    </w:tblStylePr>
  </w:style>
  <w:style w:type="table" w:customStyle="1" w:styleId="ListTable1Light-Accent4">
    <w:name w:val="List Table 1 Light - Accent 4"/>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FEFBF"/>
      </w:tcPr>
    </w:tblStylePr>
    <w:tblStylePr w:type="band1Horz">
      <w:tblPr/>
      <w:tcPr>
        <w:shd w:val="clear" w:color="FFFFFF" w:fill="FFEFBF"/>
      </w:tcPr>
    </w:tblStylePr>
  </w:style>
  <w:style w:type="table" w:customStyle="1" w:styleId="ListTable1Light-Accent5">
    <w:name w:val="List Table 1 Light - Accent 5"/>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5E5F4"/>
      </w:tcPr>
    </w:tblStylePr>
    <w:tblStylePr w:type="band1Horz">
      <w:tblPr/>
      <w:tcPr>
        <w:shd w:val="clear" w:color="FFFFFF" w:fill="D5E5F4"/>
      </w:tcPr>
    </w:tblStylePr>
  </w:style>
  <w:style w:type="table" w:customStyle="1" w:styleId="ListTable1Light-Accent6">
    <w:name w:val="List Table 1 Light - Accent 6"/>
    <w:uiPriority w:val="99"/>
    <w:rsid w:val="00A20F96"/>
    <w:rPr>
      <w:rFonts w:eastAsia="DejaVu Sans" w:cs="DejaVu Sans"/>
      <w:szCs w:val="24"/>
      <w:lang w:val="en-US" w:eastAsia="zh-CN" w:bidi="hi-I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AEBCF"/>
      </w:tcPr>
    </w:tblStylePr>
    <w:tblStylePr w:type="band1Horz">
      <w:tblPr/>
      <w:tcPr>
        <w:shd w:val="clear" w:color="FFFFFF" w:fill="DAEBCF"/>
      </w:tcPr>
    </w:tblStylePr>
  </w:style>
  <w:style w:type="table" w:customStyle="1" w:styleId="-210">
    <w:name w:val="Список-таблица 21"/>
    <w:uiPriority w:val="99"/>
    <w:rsid w:val="00A20F96"/>
    <w:rPr>
      <w:rFonts w:eastAsia="DejaVu Sans" w:cs="DejaVu Sans"/>
      <w:szCs w:val="24"/>
      <w:lang w:val="en-US" w:eastAsia="zh-CN" w:bidi="hi-I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BFBFBF"/>
      </w:tcPr>
    </w:tblStylePr>
    <w:tblStylePr w:type="band1Horz">
      <w:rPr>
        <w:rFonts w:ascii="Arial" w:hAnsi="Arial"/>
        <w:color w:val="404040"/>
        <w:sz w:val="22"/>
      </w:rPr>
      <w:tblPr/>
      <w:tcPr>
        <w:shd w:val="clear" w:color="FFFFFF" w:fill="BFBFBF"/>
      </w:tcPr>
    </w:tblStylePr>
  </w:style>
  <w:style w:type="table" w:customStyle="1" w:styleId="ListTable2-Accent1">
    <w:name w:val="List Table 2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95AFDD"/>
        <w:bottom w:val="single" w:sz="4" w:space="0" w:color="95AFDD"/>
        <w:insideH w:val="single" w:sz="4" w:space="0" w:color="95AFDD"/>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CFDBF0"/>
      </w:tcPr>
    </w:tblStylePr>
    <w:tblStylePr w:type="band1Horz">
      <w:rPr>
        <w:rFonts w:ascii="Arial" w:hAnsi="Arial"/>
        <w:color w:val="404040"/>
        <w:sz w:val="22"/>
      </w:rPr>
      <w:tblPr/>
      <w:tcPr>
        <w:shd w:val="clear" w:color="FFFFFF" w:fill="CFDBF0"/>
      </w:tcPr>
    </w:tblStylePr>
  </w:style>
  <w:style w:type="table" w:customStyle="1" w:styleId="ListTable2-Accent2">
    <w:name w:val="List Table 2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4B58A"/>
        <w:bottom w:val="single" w:sz="4" w:space="0" w:color="F4B58A"/>
        <w:insideH w:val="single" w:sz="4" w:space="0" w:color="F4B58A"/>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ADECB"/>
      </w:tcPr>
    </w:tblStylePr>
    <w:tblStylePr w:type="band1Horz">
      <w:rPr>
        <w:rFonts w:ascii="Arial" w:hAnsi="Arial"/>
        <w:color w:val="404040"/>
        <w:sz w:val="22"/>
      </w:rPr>
      <w:tblPr/>
      <w:tcPr>
        <w:shd w:val="clear" w:color="FFFFFF" w:fill="FADECB"/>
      </w:tcPr>
    </w:tblStylePr>
  </w:style>
  <w:style w:type="table" w:customStyle="1" w:styleId="ListTable2-Accent3">
    <w:name w:val="List Table 2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CCCCCC"/>
        <w:bottom w:val="single" w:sz="4" w:space="0" w:color="CCCCCC"/>
        <w:insideH w:val="single" w:sz="4" w:space="0" w:color="CCCCCC"/>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E8E8E8"/>
      </w:tcPr>
    </w:tblStylePr>
    <w:tblStylePr w:type="band1Horz">
      <w:rPr>
        <w:rFonts w:ascii="Arial" w:hAnsi="Arial"/>
        <w:color w:val="404040"/>
        <w:sz w:val="22"/>
      </w:rPr>
      <w:tblPr/>
      <w:tcPr>
        <w:shd w:val="clear" w:color="FFFFFF" w:fill="E8E8E8"/>
      </w:tcPr>
    </w:tblStylePr>
  </w:style>
  <w:style w:type="table" w:customStyle="1" w:styleId="ListTable2-Accent4">
    <w:name w:val="List Table 2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DB6F"/>
        <w:bottom w:val="single" w:sz="4" w:space="0" w:color="FFDB6F"/>
        <w:insideH w:val="single" w:sz="4" w:space="0" w:color="FFDB6F"/>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FEFBF"/>
      </w:tcPr>
    </w:tblStylePr>
    <w:tblStylePr w:type="band1Horz">
      <w:rPr>
        <w:rFonts w:ascii="Arial" w:hAnsi="Arial"/>
        <w:color w:val="404040"/>
        <w:sz w:val="22"/>
      </w:rPr>
      <w:tblPr/>
      <w:tcPr>
        <w:shd w:val="clear" w:color="FFFFFF" w:fill="FFEFBF"/>
      </w:tcPr>
    </w:tblStylePr>
  </w:style>
  <w:style w:type="table" w:customStyle="1" w:styleId="ListTable2-Accent5">
    <w:name w:val="List Table 2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A2C6E7"/>
        <w:bottom w:val="single" w:sz="4" w:space="0" w:color="A2C6E7"/>
        <w:insideH w:val="single" w:sz="4" w:space="0" w:color="A2C6E7"/>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5E5F4"/>
      </w:tcPr>
    </w:tblStylePr>
    <w:tblStylePr w:type="band1Horz">
      <w:rPr>
        <w:rFonts w:ascii="Arial" w:hAnsi="Arial"/>
        <w:color w:val="404040"/>
        <w:sz w:val="22"/>
      </w:rPr>
      <w:tblPr/>
      <w:tcPr>
        <w:shd w:val="clear" w:color="FFFFFF" w:fill="D5E5F4"/>
      </w:tcPr>
    </w:tblStylePr>
  </w:style>
  <w:style w:type="table" w:customStyle="1" w:styleId="ListTable2-Accent6">
    <w:name w:val="List Table 2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ADD394"/>
        <w:bottom w:val="single" w:sz="4" w:space="0" w:color="ADD394"/>
        <w:insideH w:val="single" w:sz="4" w:space="0" w:color="ADD394"/>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AEBCF"/>
      </w:tcPr>
    </w:tblStylePr>
    <w:tblStylePr w:type="band1Horz">
      <w:rPr>
        <w:rFonts w:ascii="Arial" w:hAnsi="Arial"/>
        <w:color w:val="404040"/>
        <w:sz w:val="22"/>
      </w:rPr>
      <w:tblPr/>
      <w:tcPr>
        <w:shd w:val="clear" w:color="FFFFFF" w:fill="DAEBCF"/>
      </w:tcPr>
    </w:tblStylePr>
  </w:style>
  <w:style w:type="table" w:customStyle="1" w:styleId="-310">
    <w:name w:val="Список-таблица 31"/>
    <w:uiPriority w:val="99"/>
    <w:rsid w:val="00A20F96"/>
    <w:rPr>
      <w:rFonts w:eastAsia="DejaVu Sans" w:cs="DejaVu Sans"/>
      <w:szCs w:val="24"/>
      <w:lang w:val="en-US" w:eastAsia="zh-CN" w:bidi="hi-I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tblStylePr w:type="firstRow">
      <w:rPr>
        <w:rFonts w:ascii="Arial" w:hAnsi="Arial"/>
        <w:b/>
        <w:color w:val="FFFFFF"/>
        <w:sz w:val="22"/>
      </w:rPr>
      <w:tblPr/>
      <w:tcPr>
        <w:shd w:val="clear" w:color="FFFFFF"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4472C4"/>
        <w:left w:val="single" w:sz="4" w:space="0" w:color="4472C4"/>
        <w:bottom w:val="single" w:sz="4" w:space="0" w:color="4472C4"/>
        <w:right w:val="single" w:sz="4" w:space="0" w:color="4472C4"/>
      </w:tblBorders>
      <w:tblCellMar>
        <w:top w:w="0" w:type="dxa"/>
        <w:left w:w="0" w:type="dxa"/>
        <w:bottom w:w="0" w:type="dxa"/>
        <w:right w:w="0" w:type="dxa"/>
      </w:tblCellMar>
    </w:tblPr>
    <w:tblStylePr w:type="firstRow">
      <w:rPr>
        <w:rFonts w:ascii="Arial" w:hAnsi="Arial"/>
        <w:b/>
        <w:color w:val="FFFFFF"/>
        <w:sz w:val="22"/>
      </w:rPr>
      <w:tblPr/>
      <w:tcPr>
        <w:shd w:val="clear" w:color="FFFFFF"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
    <w:name w:val="List Table 3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4B184"/>
        <w:left w:val="single" w:sz="4" w:space="0" w:color="F4B184"/>
        <w:bottom w:val="single" w:sz="4" w:space="0" w:color="F4B184"/>
        <w:right w:val="single" w:sz="4" w:space="0" w:color="F4B184"/>
      </w:tblBorders>
      <w:tblCellMar>
        <w:top w:w="0" w:type="dxa"/>
        <w:left w:w="0" w:type="dxa"/>
        <w:bottom w:w="0" w:type="dxa"/>
        <w:right w:w="0" w:type="dxa"/>
      </w:tblCellMar>
    </w:tblPr>
    <w:tblStylePr w:type="firstRow">
      <w:rPr>
        <w:rFonts w:ascii="Arial" w:hAnsi="Arial"/>
        <w:b/>
        <w:color w:val="FFFFFF"/>
        <w:sz w:val="22"/>
      </w:rPr>
      <w:tblPr/>
      <w:tcPr>
        <w:shd w:val="clear" w:color="FFFFFF" w:fill="F4B18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
    <w:name w:val="List Table 3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C9C9C9"/>
        <w:left w:val="single" w:sz="4" w:space="0" w:color="C9C9C9"/>
        <w:bottom w:val="single" w:sz="4" w:space="0" w:color="C9C9C9"/>
        <w:right w:val="single" w:sz="4" w:space="0" w:color="C9C9C9"/>
      </w:tblBorders>
      <w:tblCellMar>
        <w:top w:w="0" w:type="dxa"/>
        <w:left w:w="0" w:type="dxa"/>
        <w:bottom w:w="0" w:type="dxa"/>
        <w:right w:w="0" w:type="dxa"/>
      </w:tblCellMar>
    </w:tblPr>
    <w:tblStylePr w:type="firstRow">
      <w:rPr>
        <w:rFonts w:ascii="Arial" w:hAnsi="Arial"/>
        <w:b/>
        <w:color w:val="FFFFFF"/>
        <w:sz w:val="22"/>
      </w:rPr>
      <w:tblPr/>
      <w:tcPr>
        <w:shd w:val="clear" w:color="FFFFFF" w:fill="C9C9C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
    <w:name w:val="List Table 3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D865"/>
        <w:left w:val="single" w:sz="4" w:space="0" w:color="FFD865"/>
        <w:bottom w:val="single" w:sz="4" w:space="0" w:color="FFD865"/>
        <w:right w:val="single" w:sz="4" w:space="0" w:color="FFD865"/>
      </w:tblBorders>
      <w:tblCellMar>
        <w:top w:w="0" w:type="dxa"/>
        <w:left w:w="0" w:type="dxa"/>
        <w:bottom w:w="0" w:type="dxa"/>
        <w:right w:w="0" w:type="dxa"/>
      </w:tblCellMar>
    </w:tblPr>
    <w:tblStylePr w:type="firstRow">
      <w:rPr>
        <w:rFonts w:ascii="Arial" w:hAnsi="Arial"/>
        <w:b/>
        <w:color w:val="FFFFFF"/>
        <w:sz w:val="22"/>
      </w:rPr>
      <w:tblPr/>
      <w:tcPr>
        <w:shd w:val="clear" w:color="FFFFFF" w:fill="FFD86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
    <w:name w:val="List Table 3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9BC2E5"/>
        <w:left w:val="single" w:sz="4" w:space="0" w:color="9BC2E5"/>
        <w:bottom w:val="single" w:sz="4" w:space="0" w:color="9BC2E5"/>
        <w:right w:val="single" w:sz="4" w:space="0" w:color="9BC2E5"/>
      </w:tblBorders>
      <w:tblCellMar>
        <w:top w:w="0" w:type="dxa"/>
        <w:left w:w="0" w:type="dxa"/>
        <w:bottom w:w="0" w:type="dxa"/>
        <w:right w:w="0" w:type="dxa"/>
      </w:tblCellMar>
    </w:tblPr>
    <w:tblStylePr w:type="firstRow">
      <w:rPr>
        <w:rFonts w:ascii="Arial" w:hAnsi="Arial"/>
        <w:b/>
        <w:color w:val="FFFFFF"/>
        <w:sz w:val="22"/>
      </w:rPr>
      <w:tblPr/>
      <w:tcPr>
        <w:shd w:val="clear" w:color="FFFFFF" w:fill="9BC2E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
    <w:name w:val="List Table 3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A9D08E"/>
        <w:left w:val="single" w:sz="4" w:space="0" w:color="A9D08E"/>
        <w:bottom w:val="single" w:sz="4" w:space="0" w:color="A9D08E"/>
        <w:right w:val="single" w:sz="4" w:space="0" w:color="A9D08E"/>
      </w:tblBorders>
      <w:tblCellMar>
        <w:top w:w="0" w:type="dxa"/>
        <w:left w:w="0" w:type="dxa"/>
        <w:bottom w:w="0" w:type="dxa"/>
        <w:right w:w="0" w:type="dxa"/>
      </w:tblCellMar>
    </w:tblPr>
    <w:tblStylePr w:type="firstRow">
      <w:rPr>
        <w:rFonts w:ascii="Arial" w:hAnsi="Arial"/>
        <w:b/>
        <w:color w:val="FFFFFF"/>
        <w:sz w:val="22"/>
      </w:rPr>
      <w:tblPr/>
      <w:tcPr>
        <w:shd w:val="clear" w:color="FFFFFF" w:fill="A9D08E"/>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0">
    <w:name w:val="Список-таблица 41"/>
    <w:uiPriority w:val="99"/>
    <w:rsid w:val="00A20F96"/>
    <w:rPr>
      <w:rFonts w:eastAsia="DejaVu Sans" w:cs="DejaVu Sans"/>
      <w:szCs w:val="24"/>
      <w:lang w:val="en-US" w:eastAsia="zh-CN" w:bidi="hi-I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tblStylePr w:type="firstRow">
      <w:rPr>
        <w:rFonts w:ascii="Arial" w:hAnsi="Arial"/>
        <w:b/>
        <w:color w:val="FFFFFF"/>
        <w:sz w:val="22"/>
      </w:rPr>
      <w:tblPr/>
      <w:tcPr>
        <w:shd w:val="clear" w:color="FFFFFF"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BFBFBF"/>
      </w:tcPr>
    </w:tblStylePr>
    <w:tblStylePr w:type="band1Horz">
      <w:rPr>
        <w:rFonts w:ascii="Arial" w:hAnsi="Arial"/>
        <w:color w:val="404040"/>
        <w:sz w:val="22"/>
      </w:rPr>
      <w:tblPr/>
      <w:tcPr>
        <w:shd w:val="clear" w:color="FFFFFF" w:fill="BFBFBF"/>
      </w:tcPr>
    </w:tblStylePr>
  </w:style>
  <w:style w:type="table" w:customStyle="1" w:styleId="ListTable4-Accent1">
    <w:name w:val="List Table 4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95AFDD"/>
        <w:left w:val="single" w:sz="4" w:space="0" w:color="95AFDD"/>
        <w:bottom w:val="single" w:sz="4" w:space="0" w:color="95AFDD"/>
        <w:right w:val="single" w:sz="4" w:space="0" w:color="95AFDD"/>
        <w:insideH w:val="single" w:sz="4" w:space="0" w:color="95AFDD"/>
      </w:tblBorders>
      <w:tblCellMar>
        <w:top w:w="0" w:type="dxa"/>
        <w:left w:w="0" w:type="dxa"/>
        <w:bottom w:w="0" w:type="dxa"/>
        <w:right w:w="0" w:type="dxa"/>
      </w:tblCellMar>
    </w:tblPr>
    <w:tblStylePr w:type="firstRow">
      <w:rPr>
        <w:rFonts w:ascii="Arial" w:hAnsi="Arial"/>
        <w:b/>
        <w:color w:val="FFFFFF"/>
        <w:sz w:val="22"/>
      </w:rPr>
      <w:tblPr/>
      <w:tcPr>
        <w:shd w:val="clear" w:color="FFFFFF"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FDBF0"/>
      </w:tcPr>
    </w:tblStylePr>
    <w:tblStylePr w:type="band1Horz">
      <w:rPr>
        <w:rFonts w:ascii="Arial" w:hAnsi="Arial"/>
        <w:color w:val="404040"/>
        <w:sz w:val="22"/>
      </w:rPr>
      <w:tblPr/>
      <w:tcPr>
        <w:shd w:val="clear" w:color="FFFFFF" w:fill="CFDBF0"/>
      </w:tcPr>
    </w:tblStylePr>
  </w:style>
  <w:style w:type="table" w:customStyle="1" w:styleId="ListTable4-Accent2">
    <w:name w:val="List Table 4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4B58A"/>
        <w:left w:val="single" w:sz="4" w:space="0" w:color="F4B58A"/>
        <w:bottom w:val="single" w:sz="4" w:space="0" w:color="F4B58A"/>
        <w:right w:val="single" w:sz="4" w:space="0" w:color="F4B58A"/>
        <w:insideH w:val="single" w:sz="4" w:space="0" w:color="F4B58A"/>
      </w:tblBorders>
      <w:tblCellMar>
        <w:top w:w="0" w:type="dxa"/>
        <w:left w:w="0" w:type="dxa"/>
        <w:bottom w:w="0" w:type="dxa"/>
        <w:right w:w="0" w:type="dxa"/>
      </w:tblCellMar>
    </w:tblPr>
    <w:tblStylePr w:type="firstRow">
      <w:rPr>
        <w:rFonts w:ascii="Arial" w:hAnsi="Arial"/>
        <w:b/>
        <w:color w:val="FFFFFF"/>
        <w:sz w:val="22"/>
      </w:rPr>
      <w:tblPr/>
      <w:tcPr>
        <w:shd w:val="clear" w:color="FFFFFF" w:fill="ED7D3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ADECB"/>
      </w:tcPr>
    </w:tblStylePr>
    <w:tblStylePr w:type="band1Horz">
      <w:rPr>
        <w:rFonts w:ascii="Arial" w:hAnsi="Arial"/>
        <w:color w:val="404040"/>
        <w:sz w:val="22"/>
      </w:rPr>
      <w:tblPr/>
      <w:tcPr>
        <w:shd w:val="clear" w:color="FFFFFF" w:fill="FADECB"/>
      </w:tcPr>
    </w:tblStylePr>
  </w:style>
  <w:style w:type="table" w:customStyle="1" w:styleId="ListTable4-Accent3">
    <w:name w:val="List Table 4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CCCCCC"/>
        <w:left w:val="single" w:sz="4" w:space="0" w:color="CCCCCC"/>
        <w:bottom w:val="single" w:sz="4" w:space="0" w:color="CCCCCC"/>
        <w:right w:val="single" w:sz="4" w:space="0" w:color="CCCCCC"/>
        <w:insideH w:val="single" w:sz="4" w:space="0" w:color="CCCCCC"/>
      </w:tblBorders>
      <w:tblCellMar>
        <w:top w:w="0" w:type="dxa"/>
        <w:left w:w="0" w:type="dxa"/>
        <w:bottom w:w="0" w:type="dxa"/>
        <w:right w:w="0" w:type="dxa"/>
      </w:tblCellMar>
    </w:tblPr>
    <w:tblStylePr w:type="firstRow">
      <w:rPr>
        <w:rFonts w:ascii="Arial" w:hAnsi="Arial"/>
        <w:b/>
        <w:color w:val="FFFFFF"/>
        <w:sz w:val="22"/>
      </w:rPr>
      <w:tblPr/>
      <w:tcPr>
        <w:shd w:val="clear" w:color="FFFFFF" w:fill="A5A5A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8E8E8"/>
      </w:tcPr>
    </w:tblStylePr>
    <w:tblStylePr w:type="band1Horz">
      <w:rPr>
        <w:rFonts w:ascii="Arial" w:hAnsi="Arial"/>
        <w:color w:val="404040"/>
        <w:sz w:val="22"/>
      </w:rPr>
      <w:tblPr/>
      <w:tcPr>
        <w:shd w:val="clear" w:color="FFFFFF" w:fill="E8E8E8"/>
      </w:tcPr>
    </w:tblStylePr>
  </w:style>
  <w:style w:type="table" w:customStyle="1" w:styleId="ListTable4-Accent4">
    <w:name w:val="List Table 4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DB6F"/>
        <w:left w:val="single" w:sz="4" w:space="0" w:color="FFDB6F"/>
        <w:bottom w:val="single" w:sz="4" w:space="0" w:color="FFDB6F"/>
        <w:right w:val="single" w:sz="4" w:space="0" w:color="FFDB6F"/>
        <w:insideH w:val="single" w:sz="4" w:space="0" w:color="FFDB6F"/>
      </w:tblBorders>
      <w:tblCellMar>
        <w:top w:w="0" w:type="dxa"/>
        <w:left w:w="0" w:type="dxa"/>
        <w:bottom w:w="0" w:type="dxa"/>
        <w:right w:w="0" w:type="dxa"/>
      </w:tblCellMar>
    </w:tblPr>
    <w:tblStylePr w:type="firstRow">
      <w:rPr>
        <w:rFonts w:ascii="Arial" w:hAnsi="Arial"/>
        <w:b/>
        <w:color w:val="FFFFFF"/>
        <w:sz w:val="22"/>
      </w:rPr>
      <w:tblPr/>
      <w:tcPr>
        <w:shd w:val="clear" w:color="FFFFFF" w:fill="FFC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FEFBF"/>
      </w:tcPr>
    </w:tblStylePr>
    <w:tblStylePr w:type="band1Horz">
      <w:rPr>
        <w:rFonts w:ascii="Arial" w:hAnsi="Arial"/>
        <w:color w:val="404040"/>
        <w:sz w:val="22"/>
      </w:rPr>
      <w:tblPr/>
      <w:tcPr>
        <w:shd w:val="clear" w:color="FFFFFF" w:fill="FFEFBF"/>
      </w:tcPr>
    </w:tblStylePr>
  </w:style>
  <w:style w:type="table" w:customStyle="1" w:styleId="ListTable4-Accent5">
    <w:name w:val="List Table 4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A2C6E7"/>
        <w:left w:val="single" w:sz="4" w:space="0" w:color="A2C6E7"/>
        <w:bottom w:val="single" w:sz="4" w:space="0" w:color="A2C6E7"/>
        <w:right w:val="single" w:sz="4" w:space="0" w:color="A2C6E7"/>
        <w:insideH w:val="single" w:sz="4" w:space="0" w:color="A2C6E7"/>
      </w:tblBorders>
      <w:tblCellMar>
        <w:top w:w="0" w:type="dxa"/>
        <w:left w:w="0" w:type="dxa"/>
        <w:bottom w:w="0" w:type="dxa"/>
        <w:right w:w="0" w:type="dxa"/>
      </w:tblCellMar>
    </w:tblPr>
    <w:tblStylePr w:type="firstRow">
      <w:rPr>
        <w:rFonts w:ascii="Arial" w:hAnsi="Arial"/>
        <w:b/>
        <w:color w:val="FFFFFF"/>
        <w:sz w:val="22"/>
      </w:rPr>
      <w:tblPr/>
      <w:tcPr>
        <w:shd w:val="clear" w:color="FFFFFF"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5E5F4"/>
      </w:tcPr>
    </w:tblStylePr>
    <w:tblStylePr w:type="band1Horz">
      <w:rPr>
        <w:rFonts w:ascii="Arial" w:hAnsi="Arial"/>
        <w:color w:val="404040"/>
        <w:sz w:val="22"/>
      </w:rPr>
      <w:tblPr/>
      <w:tcPr>
        <w:shd w:val="clear" w:color="FFFFFF" w:fill="D5E5F4"/>
      </w:tcPr>
    </w:tblStylePr>
  </w:style>
  <w:style w:type="table" w:customStyle="1" w:styleId="ListTable4-Accent6">
    <w:name w:val="List Table 4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ADD394"/>
        <w:left w:val="single" w:sz="4" w:space="0" w:color="ADD394"/>
        <w:bottom w:val="single" w:sz="4" w:space="0" w:color="ADD394"/>
        <w:right w:val="single" w:sz="4" w:space="0" w:color="ADD394"/>
        <w:insideH w:val="single" w:sz="4" w:space="0" w:color="ADD394"/>
      </w:tblBorders>
      <w:tblCellMar>
        <w:top w:w="0" w:type="dxa"/>
        <w:left w:w="0" w:type="dxa"/>
        <w:bottom w:w="0" w:type="dxa"/>
        <w:right w:w="0" w:type="dxa"/>
      </w:tblCellMar>
    </w:tblPr>
    <w:tblStylePr w:type="firstRow">
      <w:rPr>
        <w:rFonts w:ascii="Arial" w:hAnsi="Arial"/>
        <w:b/>
        <w:color w:val="FFFFFF"/>
        <w:sz w:val="22"/>
      </w:rPr>
      <w:tblPr/>
      <w:tcPr>
        <w:shd w:val="clear" w:color="FFFFFF" w:fill="70AD4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BCF"/>
      </w:tcPr>
    </w:tblStylePr>
    <w:tblStylePr w:type="band1Horz">
      <w:rPr>
        <w:rFonts w:ascii="Arial" w:hAnsi="Arial"/>
        <w:color w:val="404040"/>
        <w:sz w:val="22"/>
      </w:rPr>
      <w:tblPr/>
      <w:tcPr>
        <w:shd w:val="clear" w:color="FFFFFF" w:fill="DAEBCF"/>
      </w:tcPr>
    </w:tblStylePr>
  </w:style>
  <w:style w:type="table" w:customStyle="1" w:styleId="-510">
    <w:name w:val="Список-таблица 5 темная1"/>
    <w:uiPriority w:val="99"/>
    <w:rsid w:val="00A20F96"/>
    <w:rPr>
      <w:rFonts w:eastAsia="DejaVu Sans" w:cs="DejaVu Sans"/>
      <w:szCs w:val="24"/>
      <w:lang w:val="en-US" w:eastAsia="zh-CN" w:bidi="hi-I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FFFFFF" w:fill="7F7F7F"/>
      <w:tblCellMar>
        <w:top w:w="0" w:type="dxa"/>
        <w:left w:w="0" w:type="dxa"/>
        <w:bottom w:w="0" w:type="dxa"/>
        <w:right w:w="0" w:type="dxa"/>
      </w:tblCellMar>
    </w:tblPr>
    <w:tblStylePr w:type="firstRow">
      <w:rPr>
        <w:rFonts w:ascii="Arial" w:hAnsi="Arial"/>
        <w:b/>
        <w:color w:val="FFFFFF"/>
        <w:sz w:val="22"/>
      </w:rPr>
      <w:tblPr/>
      <w:tcPr>
        <w:tcBorders>
          <w:top w:val="single" w:sz="32" w:space="0" w:color="7F7F7F"/>
          <w:bottom w:val="single" w:sz="12" w:space="0" w:color="FFFFFF"/>
        </w:tcBorders>
        <w:shd w:val="clear" w:color="FFFFF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FFFFF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7F7F7F"/>
      </w:tcPr>
    </w:tblStylePr>
    <w:tblStylePr w:type="band2Horz">
      <w:tblPr/>
      <w:tcPr>
        <w:tcBorders>
          <w:top w:val="single" w:sz="4" w:space="0" w:color="FFFFFF"/>
          <w:bottom w:val="single" w:sz="4" w:space="0" w:color="FFFFFF"/>
        </w:tcBorders>
        <w:shd w:val="clear" w:color="FFFFFF" w:fill="7F7F7F"/>
      </w:tcPr>
    </w:tblStylePr>
  </w:style>
  <w:style w:type="table" w:customStyle="1" w:styleId="ListTable5Dark-Accent1">
    <w:name w:val="List Table 5 Dark - Accent 1"/>
    <w:uiPriority w:val="99"/>
    <w:rsid w:val="00A20F96"/>
    <w:rPr>
      <w:rFonts w:eastAsia="DejaVu Sans" w:cs="DejaVu Sans"/>
      <w:szCs w:val="24"/>
      <w:lang w:val="en-US" w:eastAsia="zh-CN" w:bidi="hi-IN"/>
    </w:rPr>
    <w:tblPr>
      <w:tblStyleRowBandSize w:val="1"/>
      <w:tblStyleColBandSize w:val="1"/>
      <w:tblInd w:w="0" w:type="dxa"/>
      <w:tblBorders>
        <w:top w:val="single" w:sz="32" w:space="0" w:color="4472C4"/>
        <w:left w:val="single" w:sz="32" w:space="0" w:color="4472C4"/>
        <w:bottom w:val="single" w:sz="32" w:space="0" w:color="4472C4"/>
        <w:right w:val="single" w:sz="32" w:space="0" w:color="4472C4"/>
      </w:tblBorders>
      <w:shd w:val="clear" w:color="FFFFFF" w:fill="4472C4"/>
      <w:tblCellMar>
        <w:top w:w="0" w:type="dxa"/>
        <w:left w:w="0" w:type="dxa"/>
        <w:bottom w:w="0" w:type="dxa"/>
        <w:right w:w="0" w:type="dxa"/>
      </w:tblCellMar>
    </w:tblPr>
    <w:tblStylePr w:type="firstRow">
      <w:rPr>
        <w:rFonts w:ascii="Arial" w:hAnsi="Arial"/>
        <w:b/>
        <w:color w:val="FFFFFF"/>
        <w:sz w:val="22"/>
      </w:rPr>
      <w:tblPr/>
      <w:tcPr>
        <w:tcBorders>
          <w:top w:val="single" w:sz="32" w:space="0" w:color="4472C4"/>
          <w:bottom w:val="single" w:sz="12" w:space="0" w:color="FFFFFF"/>
        </w:tcBorders>
        <w:shd w:val="clear" w:color="FFFFFF" w:fill="4472C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FFFFFF" w:fill="4472C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4472C4"/>
      </w:tcPr>
    </w:tblStylePr>
    <w:tblStylePr w:type="band2Horz">
      <w:tblPr/>
      <w:tcPr>
        <w:tcBorders>
          <w:top w:val="single" w:sz="4" w:space="0" w:color="FFFFFF"/>
          <w:bottom w:val="single" w:sz="4" w:space="0" w:color="FFFFFF"/>
        </w:tcBorders>
        <w:shd w:val="clear" w:color="FFFFFF" w:fill="4472C4"/>
      </w:tcPr>
    </w:tblStylePr>
  </w:style>
  <w:style w:type="table" w:customStyle="1" w:styleId="ListTable5Dark-Accent2">
    <w:name w:val="List Table 5 Dark - Accent 2"/>
    <w:uiPriority w:val="99"/>
    <w:rsid w:val="00A20F96"/>
    <w:rPr>
      <w:rFonts w:eastAsia="DejaVu Sans" w:cs="DejaVu Sans"/>
      <w:szCs w:val="24"/>
      <w:lang w:val="en-US" w:eastAsia="zh-CN" w:bidi="hi-IN"/>
    </w:rPr>
    <w:tblPr>
      <w:tblStyleRowBandSize w:val="1"/>
      <w:tblStyleColBandSize w:val="1"/>
      <w:tblInd w:w="0" w:type="dxa"/>
      <w:tblBorders>
        <w:top w:val="single" w:sz="32" w:space="0" w:color="F4B184"/>
        <w:left w:val="single" w:sz="32" w:space="0" w:color="F4B184"/>
        <w:bottom w:val="single" w:sz="32" w:space="0" w:color="F4B184"/>
        <w:right w:val="single" w:sz="32" w:space="0" w:color="F4B184"/>
      </w:tblBorders>
      <w:shd w:val="clear" w:color="FFFFFF" w:fill="F4B184"/>
      <w:tblCellMar>
        <w:top w:w="0" w:type="dxa"/>
        <w:left w:w="0" w:type="dxa"/>
        <w:bottom w:w="0" w:type="dxa"/>
        <w:right w:w="0" w:type="dxa"/>
      </w:tblCellMar>
    </w:tblPr>
    <w:tblStylePr w:type="firstRow">
      <w:rPr>
        <w:rFonts w:ascii="Arial" w:hAnsi="Arial"/>
        <w:b/>
        <w:color w:val="FFFFFF"/>
        <w:sz w:val="22"/>
      </w:rPr>
      <w:tblPr/>
      <w:tcPr>
        <w:tcBorders>
          <w:top w:val="single" w:sz="32" w:space="0" w:color="F4B184"/>
          <w:bottom w:val="single" w:sz="12" w:space="0" w:color="FFFFFF"/>
        </w:tcBorders>
        <w:shd w:val="clear" w:color="FFFFFF" w:fill="F4B18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FFFFF" w:fill="F4B18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F4B184"/>
      </w:tcPr>
    </w:tblStylePr>
    <w:tblStylePr w:type="band2Horz">
      <w:tblPr/>
      <w:tcPr>
        <w:tcBorders>
          <w:top w:val="single" w:sz="4" w:space="0" w:color="FFFFFF"/>
          <w:bottom w:val="single" w:sz="4" w:space="0" w:color="FFFFFF"/>
        </w:tcBorders>
        <w:shd w:val="clear" w:color="FFFFFF" w:fill="F4B184"/>
      </w:tcPr>
    </w:tblStylePr>
  </w:style>
  <w:style w:type="table" w:customStyle="1" w:styleId="ListTable5Dark-Accent3">
    <w:name w:val="List Table 5 Dark - Accent 3"/>
    <w:uiPriority w:val="99"/>
    <w:rsid w:val="00A20F96"/>
    <w:rPr>
      <w:rFonts w:eastAsia="DejaVu Sans" w:cs="DejaVu Sans"/>
      <w:szCs w:val="24"/>
      <w:lang w:val="en-US" w:eastAsia="zh-CN" w:bidi="hi-IN"/>
    </w:rPr>
    <w:tblPr>
      <w:tblStyleRowBandSize w:val="1"/>
      <w:tblStyleColBandSize w:val="1"/>
      <w:tblInd w:w="0" w:type="dxa"/>
      <w:tblBorders>
        <w:top w:val="single" w:sz="32" w:space="0" w:color="C9C9C9"/>
        <w:left w:val="single" w:sz="32" w:space="0" w:color="C9C9C9"/>
        <w:bottom w:val="single" w:sz="32" w:space="0" w:color="C9C9C9"/>
        <w:right w:val="single" w:sz="32" w:space="0" w:color="C9C9C9"/>
      </w:tblBorders>
      <w:shd w:val="clear" w:color="FFFFFF" w:fill="C9C9C9"/>
      <w:tblCellMar>
        <w:top w:w="0" w:type="dxa"/>
        <w:left w:w="0" w:type="dxa"/>
        <w:bottom w:w="0" w:type="dxa"/>
        <w:right w:w="0" w:type="dxa"/>
      </w:tblCellMar>
    </w:tblPr>
    <w:tblStylePr w:type="firstRow">
      <w:rPr>
        <w:rFonts w:ascii="Arial" w:hAnsi="Arial"/>
        <w:b/>
        <w:color w:val="FFFFFF"/>
        <w:sz w:val="22"/>
      </w:rPr>
      <w:tblPr/>
      <w:tcPr>
        <w:tcBorders>
          <w:top w:val="single" w:sz="32" w:space="0" w:color="C9C9C9"/>
          <w:bottom w:val="single" w:sz="12" w:space="0" w:color="FFFFFF"/>
        </w:tcBorders>
        <w:shd w:val="clear" w:color="FFFFFF" w:fill="C9C9C9"/>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FFFFFF" w:fill="C9C9C9"/>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C9C9C9"/>
      </w:tcPr>
    </w:tblStylePr>
    <w:tblStylePr w:type="band2Horz">
      <w:tblPr/>
      <w:tcPr>
        <w:tcBorders>
          <w:top w:val="single" w:sz="4" w:space="0" w:color="FFFFFF"/>
          <w:bottom w:val="single" w:sz="4" w:space="0" w:color="FFFFFF"/>
        </w:tcBorders>
        <w:shd w:val="clear" w:color="FFFFFF" w:fill="C9C9C9"/>
      </w:tcPr>
    </w:tblStylePr>
  </w:style>
  <w:style w:type="table" w:customStyle="1" w:styleId="ListTable5Dark-Accent4">
    <w:name w:val="List Table 5 Dark - Accent 4"/>
    <w:uiPriority w:val="99"/>
    <w:rsid w:val="00A20F96"/>
    <w:rPr>
      <w:rFonts w:eastAsia="DejaVu Sans" w:cs="DejaVu Sans"/>
      <w:szCs w:val="24"/>
      <w:lang w:val="en-US" w:eastAsia="zh-CN" w:bidi="hi-IN"/>
    </w:rPr>
    <w:tblPr>
      <w:tblStyleRowBandSize w:val="1"/>
      <w:tblStyleColBandSize w:val="1"/>
      <w:tblInd w:w="0" w:type="dxa"/>
      <w:tblBorders>
        <w:top w:val="single" w:sz="32" w:space="0" w:color="FFD865"/>
        <w:left w:val="single" w:sz="32" w:space="0" w:color="FFD865"/>
        <w:bottom w:val="single" w:sz="32" w:space="0" w:color="FFD865"/>
        <w:right w:val="single" w:sz="32" w:space="0" w:color="FFD865"/>
      </w:tblBorders>
      <w:shd w:val="clear" w:color="FFFFFF" w:fill="FFD865"/>
      <w:tblCellMar>
        <w:top w:w="0" w:type="dxa"/>
        <w:left w:w="0" w:type="dxa"/>
        <w:bottom w:w="0" w:type="dxa"/>
        <w:right w:w="0" w:type="dxa"/>
      </w:tblCellMar>
    </w:tblPr>
    <w:tblStylePr w:type="firstRow">
      <w:rPr>
        <w:rFonts w:ascii="Arial" w:hAnsi="Arial"/>
        <w:b/>
        <w:color w:val="FFFFFF"/>
        <w:sz w:val="22"/>
      </w:rPr>
      <w:tblPr/>
      <w:tcPr>
        <w:tcBorders>
          <w:top w:val="single" w:sz="32" w:space="0" w:color="FFD865"/>
          <w:bottom w:val="single" w:sz="12" w:space="0" w:color="FFFFFF"/>
        </w:tcBorders>
        <w:shd w:val="clear" w:color="FFFFFF" w:fill="FFD86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FFFF" w:fill="FFD86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FFD865"/>
      </w:tcPr>
    </w:tblStylePr>
    <w:tblStylePr w:type="band2Horz">
      <w:tblPr/>
      <w:tcPr>
        <w:tcBorders>
          <w:top w:val="single" w:sz="4" w:space="0" w:color="FFFFFF"/>
          <w:bottom w:val="single" w:sz="4" w:space="0" w:color="FFFFFF"/>
        </w:tcBorders>
        <w:shd w:val="clear" w:color="FFFFFF" w:fill="FFD865"/>
      </w:tcPr>
    </w:tblStylePr>
  </w:style>
  <w:style w:type="table" w:customStyle="1" w:styleId="ListTable5Dark-Accent5">
    <w:name w:val="List Table 5 Dark - Accent 5"/>
    <w:uiPriority w:val="99"/>
    <w:rsid w:val="00A20F96"/>
    <w:rPr>
      <w:rFonts w:eastAsia="DejaVu Sans" w:cs="DejaVu Sans"/>
      <w:szCs w:val="24"/>
      <w:lang w:val="en-US" w:eastAsia="zh-CN" w:bidi="hi-IN"/>
    </w:rPr>
    <w:tblPr>
      <w:tblStyleRowBandSize w:val="1"/>
      <w:tblStyleColBandSize w:val="1"/>
      <w:tblInd w:w="0" w:type="dxa"/>
      <w:tblBorders>
        <w:top w:val="single" w:sz="32" w:space="0" w:color="9BC2E5"/>
        <w:left w:val="single" w:sz="32" w:space="0" w:color="9BC2E5"/>
        <w:bottom w:val="single" w:sz="32" w:space="0" w:color="9BC2E5"/>
        <w:right w:val="single" w:sz="32" w:space="0" w:color="9BC2E5"/>
      </w:tblBorders>
      <w:shd w:val="clear" w:color="FFFFFF" w:fill="9BC2E5"/>
      <w:tblCellMar>
        <w:top w:w="0" w:type="dxa"/>
        <w:left w:w="0" w:type="dxa"/>
        <w:bottom w:w="0" w:type="dxa"/>
        <w:right w:w="0" w:type="dxa"/>
      </w:tblCellMar>
    </w:tblPr>
    <w:tblStylePr w:type="firstRow">
      <w:rPr>
        <w:rFonts w:ascii="Arial" w:hAnsi="Arial"/>
        <w:b/>
        <w:color w:val="FFFFFF"/>
        <w:sz w:val="22"/>
      </w:rPr>
      <w:tblPr/>
      <w:tcPr>
        <w:tcBorders>
          <w:top w:val="single" w:sz="32" w:space="0" w:color="9BC2E5"/>
          <w:bottom w:val="single" w:sz="12" w:space="0" w:color="FFFFFF"/>
        </w:tcBorders>
        <w:shd w:val="clear" w:color="FFFFFF" w:fill="9BC2E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FFFFFF" w:fill="9BC2E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9BC2E5"/>
      </w:tcPr>
    </w:tblStylePr>
    <w:tblStylePr w:type="band2Horz">
      <w:tblPr/>
      <w:tcPr>
        <w:tcBorders>
          <w:top w:val="single" w:sz="4" w:space="0" w:color="FFFFFF"/>
          <w:bottom w:val="single" w:sz="4" w:space="0" w:color="FFFFFF"/>
        </w:tcBorders>
        <w:shd w:val="clear" w:color="FFFFFF" w:fill="9BC2E5"/>
      </w:tcPr>
    </w:tblStylePr>
  </w:style>
  <w:style w:type="table" w:customStyle="1" w:styleId="ListTable5Dark-Accent6">
    <w:name w:val="List Table 5 Dark - Accent 6"/>
    <w:uiPriority w:val="99"/>
    <w:rsid w:val="00A20F96"/>
    <w:rPr>
      <w:rFonts w:eastAsia="DejaVu Sans" w:cs="DejaVu Sans"/>
      <w:szCs w:val="24"/>
      <w:lang w:val="en-US" w:eastAsia="zh-CN" w:bidi="hi-IN"/>
    </w:rPr>
    <w:tblPr>
      <w:tblStyleRowBandSize w:val="1"/>
      <w:tblStyleColBandSize w:val="1"/>
      <w:tblInd w:w="0" w:type="dxa"/>
      <w:tblBorders>
        <w:top w:val="single" w:sz="32" w:space="0" w:color="A9D08E"/>
        <w:left w:val="single" w:sz="32" w:space="0" w:color="A9D08E"/>
        <w:bottom w:val="single" w:sz="32" w:space="0" w:color="A9D08E"/>
        <w:right w:val="single" w:sz="32" w:space="0" w:color="A9D08E"/>
      </w:tblBorders>
      <w:shd w:val="clear" w:color="FFFFFF" w:fill="A9D08E"/>
      <w:tblCellMar>
        <w:top w:w="0" w:type="dxa"/>
        <w:left w:w="0" w:type="dxa"/>
        <w:bottom w:w="0" w:type="dxa"/>
        <w:right w:w="0" w:type="dxa"/>
      </w:tblCellMar>
    </w:tblPr>
    <w:tblStylePr w:type="firstRow">
      <w:rPr>
        <w:rFonts w:ascii="Arial" w:hAnsi="Arial"/>
        <w:b/>
        <w:color w:val="FFFFFF"/>
        <w:sz w:val="22"/>
      </w:rPr>
      <w:tblPr/>
      <w:tcPr>
        <w:tcBorders>
          <w:top w:val="single" w:sz="32" w:space="0" w:color="A9D08E"/>
          <w:bottom w:val="single" w:sz="12" w:space="0" w:color="FFFFFF"/>
        </w:tcBorders>
        <w:shd w:val="clear" w:color="FFFFFF" w:fill="A9D08E"/>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FFFFFF" w:fill="A9D08E"/>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FFFF" w:fill="A9D08E"/>
      </w:tcPr>
    </w:tblStylePr>
    <w:tblStylePr w:type="band2Horz">
      <w:tblPr/>
      <w:tcPr>
        <w:tcBorders>
          <w:top w:val="single" w:sz="4" w:space="0" w:color="FFFFFF"/>
          <w:bottom w:val="single" w:sz="4" w:space="0" w:color="FFFFFF"/>
        </w:tcBorders>
        <w:shd w:val="clear" w:color="FFFFFF" w:fill="A9D08E"/>
      </w:tcPr>
    </w:tblStylePr>
  </w:style>
  <w:style w:type="table" w:customStyle="1" w:styleId="-610">
    <w:name w:val="Список-таблица 6 цветная1"/>
    <w:uiPriority w:val="99"/>
    <w:rsid w:val="00A20F96"/>
    <w:rPr>
      <w:rFonts w:eastAsia="DejaVu Sans" w:cs="DejaVu Sans"/>
      <w:szCs w:val="24"/>
      <w:lang w:val="en-US" w:eastAsia="zh-CN" w:bidi="hi-I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FFFFFF" w:fill="BFBFBF"/>
      </w:tcPr>
    </w:tblStylePr>
    <w:tblStylePr w:type="band1Horz">
      <w:rPr>
        <w:rFonts w:ascii="Arial" w:hAnsi="Arial"/>
        <w:color w:val="000000"/>
        <w:sz w:val="22"/>
      </w:rPr>
      <w:tblPr/>
      <w:tcPr>
        <w:shd w:val="clear" w:color="FFFFFF" w:fill="BFBFBF"/>
      </w:tcPr>
    </w:tblStylePr>
    <w:tblStylePr w:type="band2Horz">
      <w:rPr>
        <w:rFonts w:ascii="Arial" w:hAnsi="Arial"/>
        <w:color w:val="000000"/>
        <w:sz w:val="22"/>
      </w:rPr>
    </w:tblStylePr>
  </w:style>
  <w:style w:type="table" w:customStyle="1" w:styleId="ListTable6Colorful-Accent1">
    <w:name w:val="List Table 6 Colorful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4472C4"/>
        <w:bottom w:val="single" w:sz="4" w:space="0" w:color="4472C4"/>
      </w:tblBorders>
      <w:tblCellMar>
        <w:top w:w="0" w:type="dxa"/>
        <w:left w:w="0" w:type="dxa"/>
        <w:bottom w:w="0" w:type="dxa"/>
        <w:right w:w="0" w:type="dxa"/>
      </w:tblCellMar>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FFFFFF" w:fill="CFDBF0"/>
      </w:tcPr>
    </w:tblStylePr>
    <w:tblStylePr w:type="band1Horz">
      <w:rPr>
        <w:rFonts w:ascii="Arial" w:hAnsi="Arial"/>
        <w:color w:val="254175"/>
        <w:sz w:val="22"/>
      </w:rPr>
      <w:tblPr/>
      <w:tcPr>
        <w:shd w:val="clear" w:color="FFFFFF" w:fill="CFDBF0"/>
      </w:tcPr>
    </w:tblStylePr>
    <w:tblStylePr w:type="band2Horz">
      <w:rPr>
        <w:rFonts w:ascii="Arial" w:hAnsi="Arial"/>
        <w:color w:val="254175"/>
        <w:sz w:val="22"/>
      </w:rPr>
    </w:tblStylePr>
  </w:style>
  <w:style w:type="table" w:customStyle="1" w:styleId="ListTable6Colorful-Accent2">
    <w:name w:val="List Table 6 Colorful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4B184"/>
        <w:bottom w:val="single" w:sz="4" w:space="0" w:color="F4B184"/>
      </w:tblBorders>
      <w:tblCellMar>
        <w:top w:w="0" w:type="dxa"/>
        <w:left w:w="0" w:type="dxa"/>
        <w:bottom w:w="0" w:type="dxa"/>
        <w:right w:w="0" w:type="dxa"/>
      </w:tblCellMar>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FFFFF" w:fill="FADECB"/>
      </w:tcPr>
    </w:tblStylePr>
    <w:tblStylePr w:type="band1Horz">
      <w:rPr>
        <w:rFonts w:ascii="Arial" w:hAnsi="Arial"/>
        <w:color w:val="F4B184"/>
        <w:sz w:val="22"/>
      </w:rPr>
      <w:tblPr/>
      <w:tcPr>
        <w:shd w:val="clear" w:color="FFFFFF" w:fill="FADECB"/>
      </w:tcPr>
    </w:tblStylePr>
    <w:tblStylePr w:type="band2Horz">
      <w:rPr>
        <w:rFonts w:ascii="Arial" w:hAnsi="Arial"/>
        <w:color w:val="F4B184"/>
        <w:sz w:val="22"/>
      </w:rPr>
    </w:tblStylePr>
  </w:style>
  <w:style w:type="table" w:customStyle="1" w:styleId="ListTable6Colorful-Accent3">
    <w:name w:val="List Table 6 Colorful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C9C9C9"/>
        <w:bottom w:val="single" w:sz="4" w:space="0" w:color="C9C9C9"/>
      </w:tblBorders>
      <w:tblCellMar>
        <w:top w:w="0" w:type="dxa"/>
        <w:left w:w="0" w:type="dxa"/>
        <w:bottom w:w="0" w:type="dxa"/>
        <w:right w:w="0" w:type="dxa"/>
      </w:tblCellMar>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FFFFFF" w:fill="E8E8E8"/>
      </w:tcPr>
    </w:tblStylePr>
    <w:tblStylePr w:type="band1Horz">
      <w:rPr>
        <w:rFonts w:ascii="Arial" w:hAnsi="Arial"/>
        <w:color w:val="C9C9C9"/>
        <w:sz w:val="22"/>
      </w:rPr>
      <w:tblPr/>
      <w:tcPr>
        <w:shd w:val="clear" w:color="FFFFFF" w:fill="E8E8E8"/>
      </w:tcPr>
    </w:tblStylePr>
    <w:tblStylePr w:type="band2Horz">
      <w:rPr>
        <w:rFonts w:ascii="Arial" w:hAnsi="Arial"/>
        <w:color w:val="C9C9C9"/>
        <w:sz w:val="22"/>
      </w:rPr>
    </w:tblStylePr>
  </w:style>
  <w:style w:type="table" w:customStyle="1" w:styleId="ListTable6Colorful-Accent4">
    <w:name w:val="List Table 6 Colorful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D865"/>
        <w:bottom w:val="single" w:sz="4" w:space="0" w:color="FFD865"/>
      </w:tblBorders>
      <w:tblCellMar>
        <w:top w:w="0" w:type="dxa"/>
        <w:left w:w="0" w:type="dxa"/>
        <w:bottom w:w="0" w:type="dxa"/>
        <w:right w:w="0" w:type="dxa"/>
      </w:tblCellMar>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FFFF" w:fill="FFEFBF"/>
      </w:tcPr>
    </w:tblStylePr>
    <w:tblStylePr w:type="band1Horz">
      <w:rPr>
        <w:rFonts w:ascii="Arial" w:hAnsi="Arial"/>
        <w:color w:val="FFD865"/>
        <w:sz w:val="22"/>
      </w:rPr>
      <w:tblPr/>
      <w:tcPr>
        <w:shd w:val="clear" w:color="FFFFFF" w:fill="FFEFBF"/>
      </w:tcPr>
    </w:tblStylePr>
    <w:tblStylePr w:type="band2Horz">
      <w:rPr>
        <w:rFonts w:ascii="Arial" w:hAnsi="Arial"/>
        <w:color w:val="FFD865"/>
        <w:sz w:val="22"/>
      </w:rPr>
    </w:tblStylePr>
  </w:style>
  <w:style w:type="table" w:customStyle="1" w:styleId="ListTable6Colorful-Accent5">
    <w:name w:val="List Table 6 Colorful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9BC2E5"/>
        <w:bottom w:val="single" w:sz="4" w:space="0" w:color="9BC2E5"/>
      </w:tblBorders>
      <w:tblCellMar>
        <w:top w:w="0" w:type="dxa"/>
        <w:left w:w="0" w:type="dxa"/>
        <w:bottom w:w="0" w:type="dxa"/>
        <w:right w:w="0" w:type="dxa"/>
      </w:tblCellMar>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FFFFFF" w:fill="D5E5F4"/>
      </w:tcPr>
    </w:tblStylePr>
    <w:tblStylePr w:type="band1Horz">
      <w:rPr>
        <w:rFonts w:ascii="Arial" w:hAnsi="Arial"/>
        <w:color w:val="9BC2E5"/>
        <w:sz w:val="22"/>
      </w:rPr>
      <w:tblPr/>
      <w:tcPr>
        <w:shd w:val="clear" w:color="FFFFFF" w:fill="D5E5F4"/>
      </w:tcPr>
    </w:tblStylePr>
    <w:tblStylePr w:type="band2Horz">
      <w:rPr>
        <w:rFonts w:ascii="Arial" w:hAnsi="Arial"/>
        <w:color w:val="9BC2E5"/>
        <w:sz w:val="22"/>
      </w:rPr>
    </w:tblStylePr>
  </w:style>
  <w:style w:type="table" w:customStyle="1" w:styleId="ListTable6Colorful-Accent6">
    <w:name w:val="List Table 6 Colorful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A9D08E"/>
        <w:bottom w:val="single" w:sz="4" w:space="0" w:color="A9D08E"/>
      </w:tblBorders>
      <w:tblCellMar>
        <w:top w:w="0" w:type="dxa"/>
        <w:left w:w="0" w:type="dxa"/>
        <w:bottom w:w="0" w:type="dxa"/>
        <w:right w:w="0" w:type="dxa"/>
      </w:tblCellMar>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FFFFFF" w:fill="DAEBCF"/>
      </w:tcPr>
    </w:tblStylePr>
    <w:tblStylePr w:type="band1Horz">
      <w:rPr>
        <w:rFonts w:ascii="Arial" w:hAnsi="Arial"/>
        <w:color w:val="A9D08E"/>
        <w:sz w:val="22"/>
      </w:rPr>
      <w:tblPr/>
      <w:tcPr>
        <w:shd w:val="clear" w:color="FFFFFF" w:fill="DAEBCF"/>
      </w:tcPr>
    </w:tblStylePr>
    <w:tblStylePr w:type="band2Horz">
      <w:rPr>
        <w:rFonts w:ascii="Arial" w:hAnsi="Arial"/>
        <w:color w:val="A9D08E"/>
        <w:sz w:val="22"/>
      </w:rPr>
    </w:tblStylePr>
  </w:style>
  <w:style w:type="table" w:customStyle="1" w:styleId="-710">
    <w:name w:val="Список-таблица 7 цветная1"/>
    <w:uiPriority w:val="99"/>
    <w:rsid w:val="00A20F96"/>
    <w:rPr>
      <w:rFonts w:eastAsia="DejaVu Sans" w:cs="DejaVu Sans"/>
      <w:szCs w:val="24"/>
      <w:lang w:val="en-US" w:eastAsia="zh-CN" w:bidi="hi-IN"/>
    </w:rPr>
    <w:tblPr>
      <w:tblStyleRowBandSize w:val="1"/>
      <w:tblStyleColBandSize w:val="1"/>
      <w:tblInd w:w="0" w:type="dxa"/>
      <w:tblBorders>
        <w:right w:val="single" w:sz="4" w:space="0" w:color="7F7F7F"/>
      </w:tblBorders>
      <w:tblCellMar>
        <w:top w:w="0" w:type="dxa"/>
        <w:left w:w="0" w:type="dxa"/>
        <w:bottom w:w="0" w:type="dxa"/>
        <w:right w:w="0"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FFFFFF"/>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FFFFFF"/>
      </w:tcPr>
    </w:tblStylePr>
    <w:tblStylePr w:type="band1Vert">
      <w:tblPr/>
      <w:tcPr>
        <w:shd w:val="clear" w:color="FFFFFF" w:fill="BFBFBF"/>
      </w:tcPr>
    </w:tblStylePr>
    <w:tblStylePr w:type="band1Horz">
      <w:rPr>
        <w:rFonts w:ascii="Arial" w:hAnsi="Arial"/>
        <w:color w:val="7F7F7F"/>
        <w:sz w:val="22"/>
      </w:rPr>
      <w:tblPr/>
      <w:tcPr>
        <w:shd w:val="clear" w:color="FFFFFF" w:fill="BFBFBF"/>
      </w:tcPr>
    </w:tblStylePr>
    <w:tblStylePr w:type="band2Horz">
      <w:rPr>
        <w:rFonts w:ascii="Arial" w:hAnsi="Arial"/>
        <w:color w:val="7F7F7F"/>
        <w:sz w:val="22"/>
      </w:rPr>
    </w:tblStylePr>
  </w:style>
  <w:style w:type="table" w:customStyle="1" w:styleId="ListTable7Colorful-Accent1">
    <w:name w:val="List Table 7 Colorful - Accent 1"/>
    <w:uiPriority w:val="99"/>
    <w:rsid w:val="00A20F96"/>
    <w:rPr>
      <w:rFonts w:eastAsia="DejaVu Sans" w:cs="DejaVu Sans"/>
      <w:szCs w:val="24"/>
      <w:lang w:val="en-US" w:eastAsia="zh-CN" w:bidi="hi-IN"/>
    </w:rPr>
    <w:tblPr>
      <w:tblStyleRowBandSize w:val="1"/>
      <w:tblStyleColBandSize w:val="1"/>
      <w:tblInd w:w="0" w:type="dxa"/>
      <w:tblBorders>
        <w:right w:val="single" w:sz="4" w:space="0" w:color="4472C4"/>
      </w:tblBorders>
      <w:tblCellMar>
        <w:top w:w="0" w:type="dxa"/>
        <w:left w:w="0" w:type="dxa"/>
        <w:bottom w:w="0" w:type="dxa"/>
        <w:right w:w="0" w:type="dxa"/>
      </w:tblCellMar>
    </w:tblPr>
    <w:tblStylePr w:type="firstRow">
      <w:rPr>
        <w:rFonts w:ascii="Arial" w:hAnsi="Arial"/>
        <w:i/>
        <w:color w:val="254175"/>
        <w:sz w:val="22"/>
      </w:rPr>
      <w:tblPr/>
      <w:tcPr>
        <w:tcBorders>
          <w:top w:val="none" w:sz="4" w:space="0" w:color="000000"/>
          <w:left w:val="none" w:sz="4" w:space="0" w:color="000000"/>
          <w:bottom w:val="single" w:sz="4" w:space="0" w:color="4472C4"/>
          <w:right w:val="none" w:sz="4" w:space="0" w:color="000000"/>
        </w:tcBorders>
        <w:shd w:val="clear" w:color="FFFFFF" w:fill="FFFFFF"/>
      </w:tcPr>
    </w:tblStylePr>
    <w:tblStylePr w:type="lastRow">
      <w:rPr>
        <w:rFonts w:ascii="Arial" w:hAnsi="Arial"/>
        <w:i/>
        <w:color w:val="254175"/>
        <w:sz w:val="22"/>
      </w:rPr>
      <w:tblPr/>
      <w:tcPr>
        <w:tcBorders>
          <w:top w:val="single" w:sz="4" w:space="0" w:color="4472C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54175"/>
        <w:sz w:val="22"/>
      </w:rPr>
      <w:tblPr/>
      <w:tcPr>
        <w:tcBorders>
          <w:top w:val="none" w:sz="4" w:space="0" w:color="000000"/>
          <w:left w:val="none" w:sz="4" w:space="0" w:color="000000"/>
          <w:bottom w:val="none" w:sz="4" w:space="0" w:color="000000"/>
          <w:right w:val="single" w:sz="4" w:space="0" w:color="4472C4"/>
        </w:tcBorders>
        <w:shd w:val="clear" w:color="FFFFFF" w:fill="FFFFFF"/>
      </w:tcPr>
    </w:tblStylePr>
    <w:tblStylePr w:type="lastCol">
      <w:rPr>
        <w:rFonts w:ascii="Arial" w:hAnsi="Arial"/>
        <w:i/>
        <w:color w:val="254175"/>
        <w:sz w:val="22"/>
      </w:rPr>
      <w:tblPr/>
      <w:tcPr>
        <w:tcBorders>
          <w:top w:val="none" w:sz="4" w:space="0" w:color="000000"/>
          <w:left w:val="single" w:sz="4" w:space="0" w:color="4472C4"/>
          <w:bottom w:val="none" w:sz="4" w:space="0" w:color="000000"/>
          <w:right w:val="none" w:sz="4" w:space="0" w:color="000000"/>
        </w:tcBorders>
        <w:shd w:val="clear" w:color="FFFFFF" w:fill="FFFFFF"/>
      </w:tcPr>
    </w:tblStylePr>
    <w:tblStylePr w:type="band1Vert">
      <w:tblPr/>
      <w:tcPr>
        <w:shd w:val="clear" w:color="FFFFFF" w:fill="CFDBF0"/>
      </w:tcPr>
    </w:tblStylePr>
    <w:tblStylePr w:type="band1Horz">
      <w:rPr>
        <w:rFonts w:ascii="Arial" w:hAnsi="Arial"/>
        <w:color w:val="254175"/>
        <w:sz w:val="22"/>
      </w:rPr>
      <w:tblPr/>
      <w:tcPr>
        <w:shd w:val="clear" w:color="FFFFFF" w:fill="CFDBF0"/>
      </w:tcPr>
    </w:tblStylePr>
    <w:tblStylePr w:type="band2Horz">
      <w:rPr>
        <w:rFonts w:ascii="Arial" w:hAnsi="Arial"/>
        <w:color w:val="254175"/>
        <w:sz w:val="22"/>
      </w:rPr>
    </w:tblStylePr>
  </w:style>
  <w:style w:type="table" w:customStyle="1" w:styleId="ListTable7Colorful-Accent2">
    <w:name w:val="List Table 7 Colorful - Accent 2"/>
    <w:uiPriority w:val="99"/>
    <w:rsid w:val="00A20F96"/>
    <w:rPr>
      <w:rFonts w:eastAsia="DejaVu Sans" w:cs="DejaVu Sans"/>
      <w:szCs w:val="24"/>
      <w:lang w:val="en-US" w:eastAsia="zh-CN" w:bidi="hi-IN"/>
    </w:rPr>
    <w:tblPr>
      <w:tblStyleRowBandSize w:val="1"/>
      <w:tblStyleColBandSize w:val="1"/>
      <w:tblInd w:w="0" w:type="dxa"/>
      <w:tblBorders>
        <w:right w:val="single" w:sz="4" w:space="0" w:color="F4B184"/>
      </w:tblBorders>
      <w:tblCellMar>
        <w:top w:w="0" w:type="dxa"/>
        <w:left w:w="0" w:type="dxa"/>
        <w:bottom w:w="0" w:type="dxa"/>
        <w:right w:w="0" w:type="dxa"/>
      </w:tblCellMar>
    </w:tblPr>
    <w:tblStylePr w:type="firstRow">
      <w:rPr>
        <w:rFonts w:ascii="Arial" w:hAnsi="Arial"/>
        <w:i/>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i/>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FFFFFF"/>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FFFFFF"/>
      </w:tcPr>
    </w:tblStylePr>
    <w:tblStylePr w:type="band1Vert">
      <w:tblPr/>
      <w:tcPr>
        <w:shd w:val="clear" w:color="FFFFFF" w:fill="FADECB"/>
      </w:tcPr>
    </w:tblStylePr>
    <w:tblStylePr w:type="band1Horz">
      <w:rPr>
        <w:rFonts w:ascii="Arial" w:hAnsi="Arial"/>
        <w:color w:val="F4B184"/>
        <w:sz w:val="22"/>
      </w:rPr>
      <w:tblPr/>
      <w:tcPr>
        <w:shd w:val="clear" w:color="FFFFFF" w:fill="FADECB"/>
      </w:tcPr>
    </w:tblStylePr>
    <w:tblStylePr w:type="band2Horz">
      <w:rPr>
        <w:rFonts w:ascii="Arial" w:hAnsi="Arial"/>
        <w:color w:val="F4B184"/>
        <w:sz w:val="22"/>
      </w:rPr>
    </w:tblStylePr>
  </w:style>
  <w:style w:type="table" w:customStyle="1" w:styleId="ListTable7Colorful-Accent3">
    <w:name w:val="List Table 7 Colorful - Accent 3"/>
    <w:uiPriority w:val="99"/>
    <w:rsid w:val="00A20F96"/>
    <w:rPr>
      <w:rFonts w:eastAsia="DejaVu Sans" w:cs="DejaVu Sans"/>
      <w:szCs w:val="24"/>
      <w:lang w:val="en-US" w:eastAsia="zh-CN" w:bidi="hi-IN"/>
    </w:rPr>
    <w:tblPr>
      <w:tblStyleRowBandSize w:val="1"/>
      <w:tblStyleColBandSize w:val="1"/>
      <w:tblInd w:w="0" w:type="dxa"/>
      <w:tblBorders>
        <w:right w:val="single" w:sz="4" w:space="0" w:color="C9C9C9"/>
      </w:tblBorders>
      <w:tblCellMar>
        <w:top w:w="0" w:type="dxa"/>
        <w:left w:w="0" w:type="dxa"/>
        <w:bottom w:w="0" w:type="dxa"/>
        <w:right w:w="0" w:type="dxa"/>
      </w:tblCellMar>
    </w:tblPr>
    <w:tblStylePr w:type="firstRow">
      <w:rPr>
        <w:rFonts w:ascii="Arial" w:hAnsi="Arial"/>
        <w:i/>
        <w:color w:val="C9C9C9"/>
        <w:sz w:val="22"/>
      </w:rPr>
      <w:tblPr/>
      <w:tcPr>
        <w:tcBorders>
          <w:top w:val="none" w:sz="4" w:space="0" w:color="000000"/>
          <w:left w:val="none" w:sz="4" w:space="0" w:color="000000"/>
          <w:bottom w:val="single" w:sz="4" w:space="0" w:color="C9C9C9"/>
          <w:right w:val="none" w:sz="4" w:space="0" w:color="000000"/>
        </w:tcBorders>
        <w:shd w:val="clear" w:color="FFFFFF" w:fill="FFFFFF"/>
      </w:tcPr>
    </w:tblStylePr>
    <w:tblStylePr w:type="lastRow">
      <w:rPr>
        <w:rFonts w:ascii="Arial" w:hAnsi="Arial"/>
        <w:i/>
        <w:color w:val="C9C9C9"/>
        <w:sz w:val="22"/>
      </w:rPr>
      <w:tblPr/>
      <w:tcPr>
        <w:tcBorders>
          <w:top w:val="single" w:sz="4" w:space="0" w:color="C9C9C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9C9C9"/>
        <w:sz w:val="22"/>
      </w:rPr>
      <w:tblPr/>
      <w:tcPr>
        <w:tcBorders>
          <w:top w:val="none" w:sz="4" w:space="0" w:color="000000"/>
          <w:left w:val="none" w:sz="4" w:space="0" w:color="000000"/>
          <w:bottom w:val="none" w:sz="4" w:space="0" w:color="000000"/>
          <w:right w:val="single" w:sz="4" w:space="0" w:color="C9C9C9"/>
        </w:tcBorders>
        <w:shd w:val="clear" w:color="FFFFFF" w:fill="FFFFFF"/>
      </w:tcPr>
    </w:tblStylePr>
    <w:tblStylePr w:type="lastCol">
      <w:rPr>
        <w:rFonts w:ascii="Arial" w:hAnsi="Arial"/>
        <w:i/>
        <w:color w:val="C9C9C9"/>
        <w:sz w:val="22"/>
      </w:rPr>
      <w:tblPr/>
      <w:tcPr>
        <w:tcBorders>
          <w:top w:val="none" w:sz="4" w:space="0" w:color="000000"/>
          <w:left w:val="single" w:sz="4" w:space="0" w:color="C9C9C9"/>
          <w:bottom w:val="none" w:sz="4" w:space="0" w:color="000000"/>
          <w:right w:val="none" w:sz="4" w:space="0" w:color="000000"/>
        </w:tcBorders>
        <w:shd w:val="clear" w:color="FFFFFF" w:fill="FFFFFF"/>
      </w:tcPr>
    </w:tblStylePr>
    <w:tblStylePr w:type="band1Vert">
      <w:tblPr/>
      <w:tcPr>
        <w:shd w:val="clear" w:color="FFFFFF" w:fill="E8E8E8"/>
      </w:tcPr>
    </w:tblStylePr>
    <w:tblStylePr w:type="band1Horz">
      <w:rPr>
        <w:rFonts w:ascii="Arial" w:hAnsi="Arial"/>
        <w:color w:val="C9C9C9"/>
        <w:sz w:val="22"/>
      </w:rPr>
      <w:tblPr/>
      <w:tcPr>
        <w:shd w:val="clear" w:color="FFFFFF" w:fill="E8E8E8"/>
      </w:tcPr>
    </w:tblStylePr>
    <w:tblStylePr w:type="band2Horz">
      <w:rPr>
        <w:rFonts w:ascii="Arial" w:hAnsi="Arial"/>
        <w:color w:val="C9C9C9"/>
        <w:sz w:val="22"/>
      </w:rPr>
    </w:tblStylePr>
  </w:style>
  <w:style w:type="table" w:customStyle="1" w:styleId="ListTable7Colorful-Accent4">
    <w:name w:val="List Table 7 Colorful - Accent 4"/>
    <w:uiPriority w:val="99"/>
    <w:rsid w:val="00A20F96"/>
    <w:rPr>
      <w:rFonts w:eastAsia="DejaVu Sans" w:cs="DejaVu Sans"/>
      <w:szCs w:val="24"/>
      <w:lang w:val="en-US" w:eastAsia="zh-CN" w:bidi="hi-IN"/>
    </w:rPr>
    <w:tblPr>
      <w:tblStyleRowBandSize w:val="1"/>
      <w:tblStyleColBandSize w:val="1"/>
      <w:tblInd w:w="0" w:type="dxa"/>
      <w:tblBorders>
        <w:right w:val="single" w:sz="4" w:space="0" w:color="FFD865"/>
      </w:tblBorders>
      <w:tblCellMar>
        <w:top w:w="0" w:type="dxa"/>
        <w:left w:w="0" w:type="dxa"/>
        <w:bottom w:w="0" w:type="dxa"/>
        <w:right w:w="0" w:type="dxa"/>
      </w:tblCellMar>
    </w:tblPr>
    <w:tblStylePr w:type="firstRow">
      <w:rPr>
        <w:rFonts w:ascii="Arial" w:hAnsi="Arial"/>
        <w:i/>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i/>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FFFFFF"/>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FFFFFF"/>
      </w:tcPr>
    </w:tblStylePr>
    <w:tblStylePr w:type="band1Vert">
      <w:tblPr/>
      <w:tcPr>
        <w:shd w:val="clear" w:color="FFFFFF" w:fill="FFEFBF"/>
      </w:tcPr>
    </w:tblStylePr>
    <w:tblStylePr w:type="band1Horz">
      <w:rPr>
        <w:rFonts w:ascii="Arial" w:hAnsi="Arial"/>
        <w:color w:val="FFD865"/>
        <w:sz w:val="22"/>
      </w:rPr>
      <w:tblPr/>
      <w:tcPr>
        <w:shd w:val="clear" w:color="FFFFFF" w:fill="FFEFBF"/>
      </w:tcPr>
    </w:tblStylePr>
    <w:tblStylePr w:type="band2Horz">
      <w:rPr>
        <w:rFonts w:ascii="Arial" w:hAnsi="Arial"/>
        <w:color w:val="FFD865"/>
        <w:sz w:val="22"/>
      </w:rPr>
    </w:tblStylePr>
  </w:style>
  <w:style w:type="table" w:customStyle="1" w:styleId="ListTable7Colorful-Accent5">
    <w:name w:val="List Table 7 Colorful - Accent 5"/>
    <w:uiPriority w:val="99"/>
    <w:rsid w:val="00A20F96"/>
    <w:rPr>
      <w:rFonts w:eastAsia="DejaVu Sans" w:cs="DejaVu Sans"/>
      <w:szCs w:val="24"/>
      <w:lang w:val="en-US" w:eastAsia="zh-CN" w:bidi="hi-IN"/>
    </w:rPr>
    <w:tblPr>
      <w:tblStyleRowBandSize w:val="1"/>
      <w:tblStyleColBandSize w:val="1"/>
      <w:tblInd w:w="0" w:type="dxa"/>
      <w:tblBorders>
        <w:right w:val="single" w:sz="4" w:space="0" w:color="9BC2E5"/>
      </w:tblBorders>
      <w:tblCellMar>
        <w:top w:w="0" w:type="dxa"/>
        <w:left w:w="0" w:type="dxa"/>
        <w:bottom w:w="0" w:type="dxa"/>
        <w:right w:w="0" w:type="dxa"/>
      </w:tblCellMar>
    </w:tblPr>
    <w:tblStylePr w:type="firstRow">
      <w:rPr>
        <w:rFonts w:ascii="Arial" w:hAnsi="Arial"/>
        <w:i/>
        <w:color w:val="9BC2E5"/>
        <w:sz w:val="22"/>
      </w:rPr>
      <w:tblPr/>
      <w:tcPr>
        <w:tcBorders>
          <w:top w:val="none" w:sz="4" w:space="0" w:color="000000"/>
          <w:left w:val="none" w:sz="4" w:space="0" w:color="000000"/>
          <w:bottom w:val="single" w:sz="4" w:space="0" w:color="9BC2E5"/>
          <w:right w:val="none" w:sz="4" w:space="0" w:color="000000"/>
        </w:tcBorders>
        <w:shd w:val="clear" w:color="FFFFFF" w:fill="FFFFFF"/>
      </w:tcPr>
    </w:tblStylePr>
    <w:tblStylePr w:type="lastRow">
      <w:rPr>
        <w:rFonts w:ascii="Arial" w:hAnsi="Arial"/>
        <w:i/>
        <w:color w:val="9BC2E5"/>
        <w:sz w:val="22"/>
      </w:rPr>
      <w:tblPr/>
      <w:tcPr>
        <w:tcBorders>
          <w:top w:val="single" w:sz="4" w:space="0" w:color="9BC2E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BC2E5"/>
        <w:sz w:val="22"/>
      </w:rPr>
      <w:tblPr/>
      <w:tcPr>
        <w:tcBorders>
          <w:top w:val="none" w:sz="4" w:space="0" w:color="000000"/>
          <w:left w:val="none" w:sz="4" w:space="0" w:color="000000"/>
          <w:bottom w:val="none" w:sz="4" w:space="0" w:color="000000"/>
          <w:right w:val="single" w:sz="4" w:space="0" w:color="9BC2E5"/>
        </w:tcBorders>
        <w:shd w:val="clear" w:color="FFFFFF" w:fill="FFFFFF"/>
      </w:tcPr>
    </w:tblStylePr>
    <w:tblStylePr w:type="lastCol">
      <w:rPr>
        <w:rFonts w:ascii="Arial" w:hAnsi="Arial"/>
        <w:i/>
        <w:color w:val="9BC2E5"/>
        <w:sz w:val="22"/>
      </w:rPr>
      <w:tblPr/>
      <w:tcPr>
        <w:tcBorders>
          <w:top w:val="none" w:sz="4" w:space="0" w:color="000000"/>
          <w:left w:val="single" w:sz="4" w:space="0" w:color="9BC2E5"/>
          <w:bottom w:val="none" w:sz="4" w:space="0" w:color="000000"/>
          <w:right w:val="none" w:sz="4" w:space="0" w:color="000000"/>
        </w:tcBorders>
        <w:shd w:val="clear" w:color="FFFFFF" w:fill="FFFFFF"/>
      </w:tcPr>
    </w:tblStylePr>
    <w:tblStylePr w:type="band1Vert">
      <w:tblPr/>
      <w:tcPr>
        <w:shd w:val="clear" w:color="FFFFFF" w:fill="D5E5F4"/>
      </w:tcPr>
    </w:tblStylePr>
    <w:tblStylePr w:type="band1Horz">
      <w:rPr>
        <w:rFonts w:ascii="Arial" w:hAnsi="Arial"/>
        <w:color w:val="9BC2E5"/>
        <w:sz w:val="22"/>
      </w:rPr>
      <w:tblPr/>
      <w:tcPr>
        <w:shd w:val="clear" w:color="FFFFFF" w:fill="D5E5F4"/>
      </w:tcPr>
    </w:tblStylePr>
    <w:tblStylePr w:type="band2Horz">
      <w:rPr>
        <w:rFonts w:ascii="Arial" w:hAnsi="Arial"/>
        <w:color w:val="9BC2E5"/>
        <w:sz w:val="22"/>
      </w:rPr>
    </w:tblStylePr>
  </w:style>
  <w:style w:type="table" w:customStyle="1" w:styleId="ListTable7Colorful-Accent6">
    <w:name w:val="List Table 7 Colorful - Accent 6"/>
    <w:uiPriority w:val="99"/>
    <w:rsid w:val="00A20F96"/>
    <w:rPr>
      <w:rFonts w:eastAsia="DejaVu Sans" w:cs="DejaVu Sans"/>
      <w:szCs w:val="24"/>
      <w:lang w:val="en-US" w:eastAsia="zh-CN" w:bidi="hi-IN"/>
    </w:rPr>
    <w:tblPr>
      <w:tblStyleRowBandSize w:val="1"/>
      <w:tblStyleColBandSize w:val="1"/>
      <w:tblInd w:w="0" w:type="dxa"/>
      <w:tblBorders>
        <w:right w:val="single" w:sz="4" w:space="0" w:color="A9D08E"/>
      </w:tblBorders>
      <w:tblCellMar>
        <w:top w:w="0" w:type="dxa"/>
        <w:left w:w="0" w:type="dxa"/>
        <w:bottom w:w="0" w:type="dxa"/>
        <w:right w:w="0" w:type="dxa"/>
      </w:tblCellMar>
    </w:tblPr>
    <w:tblStylePr w:type="firstRow">
      <w:rPr>
        <w:rFonts w:ascii="Arial" w:hAnsi="Arial"/>
        <w:i/>
        <w:color w:val="A9D08E"/>
        <w:sz w:val="22"/>
      </w:rPr>
      <w:tblPr/>
      <w:tcPr>
        <w:tcBorders>
          <w:top w:val="none" w:sz="4" w:space="0" w:color="000000"/>
          <w:left w:val="none" w:sz="4" w:space="0" w:color="000000"/>
          <w:bottom w:val="single" w:sz="4" w:space="0" w:color="A9D08E"/>
          <w:right w:val="none" w:sz="4" w:space="0" w:color="000000"/>
        </w:tcBorders>
        <w:shd w:val="clear" w:color="FFFFFF" w:fill="FFFFFF"/>
      </w:tcPr>
    </w:tblStylePr>
    <w:tblStylePr w:type="lastRow">
      <w:rPr>
        <w:rFonts w:ascii="Arial" w:hAnsi="Arial"/>
        <w:i/>
        <w:color w:val="A9D08E"/>
        <w:sz w:val="22"/>
      </w:rPr>
      <w:tblPr/>
      <w:tcPr>
        <w:tcBorders>
          <w:top w:val="single" w:sz="4" w:space="0" w:color="A9D08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9D08E"/>
        <w:sz w:val="22"/>
      </w:rPr>
      <w:tblPr/>
      <w:tcPr>
        <w:tcBorders>
          <w:top w:val="none" w:sz="4" w:space="0" w:color="000000"/>
          <w:left w:val="none" w:sz="4" w:space="0" w:color="000000"/>
          <w:bottom w:val="none" w:sz="4" w:space="0" w:color="000000"/>
          <w:right w:val="single" w:sz="4" w:space="0" w:color="A9D08E"/>
        </w:tcBorders>
        <w:shd w:val="clear" w:color="FFFFFF" w:fill="FFFFFF"/>
      </w:tcPr>
    </w:tblStylePr>
    <w:tblStylePr w:type="lastCol">
      <w:rPr>
        <w:rFonts w:ascii="Arial" w:hAnsi="Arial"/>
        <w:i/>
        <w:color w:val="A9D08E"/>
        <w:sz w:val="22"/>
      </w:rPr>
      <w:tblPr/>
      <w:tcPr>
        <w:tcBorders>
          <w:top w:val="none" w:sz="4" w:space="0" w:color="000000"/>
          <w:left w:val="single" w:sz="4" w:space="0" w:color="A9D08E"/>
          <w:bottom w:val="none" w:sz="4" w:space="0" w:color="000000"/>
          <w:right w:val="none" w:sz="4" w:space="0" w:color="000000"/>
        </w:tcBorders>
        <w:shd w:val="clear" w:color="FFFFFF" w:fill="FFFFFF"/>
      </w:tcPr>
    </w:tblStylePr>
    <w:tblStylePr w:type="band1Vert">
      <w:tblPr/>
      <w:tcPr>
        <w:shd w:val="clear" w:color="FFFFFF" w:fill="DAEBCF"/>
      </w:tcPr>
    </w:tblStylePr>
    <w:tblStylePr w:type="band1Horz">
      <w:rPr>
        <w:rFonts w:ascii="Arial" w:hAnsi="Arial"/>
        <w:color w:val="A9D08E"/>
        <w:sz w:val="22"/>
      </w:rPr>
      <w:tblPr/>
      <w:tcPr>
        <w:shd w:val="clear" w:color="FFFFFF" w:fill="DAEBCF"/>
      </w:tcPr>
    </w:tblStylePr>
    <w:tblStylePr w:type="band2Horz">
      <w:rPr>
        <w:rFonts w:ascii="Arial" w:hAnsi="Arial"/>
        <w:color w:val="A9D08E"/>
        <w:sz w:val="22"/>
      </w:rPr>
    </w:tblStylePr>
  </w:style>
  <w:style w:type="table" w:customStyle="1" w:styleId="Lined-Accent">
    <w:name w:val="Lined - Accent"/>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7F7F7F"/>
      </w:tcPr>
    </w:tblStylePr>
    <w:tblStylePr w:type="lastRow">
      <w:rPr>
        <w:rFonts w:ascii="Arial" w:hAnsi="Arial"/>
        <w:color w:val="F2F2F2"/>
        <w:sz w:val="22"/>
      </w:rPr>
      <w:tblPr/>
      <w:tcPr>
        <w:shd w:val="clear" w:color="FFFFFF" w:fill="7F7F7F"/>
      </w:tcPr>
    </w:tblStylePr>
    <w:tblStylePr w:type="firstCol">
      <w:rPr>
        <w:rFonts w:ascii="Arial" w:hAnsi="Arial"/>
        <w:color w:val="F2F2F2"/>
        <w:sz w:val="22"/>
      </w:rPr>
      <w:tblPr/>
      <w:tcPr>
        <w:shd w:val="clear" w:color="FFFFFF" w:fill="7F7F7F"/>
      </w:tcPr>
    </w:tblStylePr>
    <w:tblStylePr w:type="lastCol">
      <w:rPr>
        <w:rFonts w:ascii="Arial" w:hAnsi="Arial"/>
        <w:color w:val="F2F2F2"/>
        <w:sz w:val="22"/>
      </w:rPr>
      <w:tblPr/>
      <w:tcPr>
        <w:shd w:val="clear" w:color="FFFFFF" w:fill="7F7F7F"/>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cPr>
    </w:tblStylePr>
  </w:style>
  <w:style w:type="table" w:customStyle="1" w:styleId="Lined-Accent1">
    <w:name w:val="Lined - Accent 1"/>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537DC8"/>
      </w:tcPr>
    </w:tblStylePr>
    <w:tblStylePr w:type="lastRow">
      <w:rPr>
        <w:rFonts w:ascii="Arial" w:hAnsi="Arial"/>
        <w:color w:val="F2F2F2"/>
        <w:sz w:val="22"/>
      </w:rPr>
      <w:tblPr/>
      <w:tcPr>
        <w:shd w:val="clear" w:color="FFFFFF" w:fill="537DC8"/>
      </w:tcPr>
    </w:tblStylePr>
    <w:tblStylePr w:type="firstCol">
      <w:rPr>
        <w:rFonts w:ascii="Arial" w:hAnsi="Arial"/>
        <w:color w:val="F2F2F2"/>
        <w:sz w:val="22"/>
      </w:rPr>
      <w:tblPr/>
      <w:tcPr>
        <w:shd w:val="clear" w:color="FFFFFF" w:fill="537DC8"/>
      </w:tcPr>
    </w:tblStylePr>
    <w:tblStylePr w:type="lastCol">
      <w:rPr>
        <w:rFonts w:ascii="Arial" w:hAnsi="Arial"/>
        <w:color w:val="F2F2F2"/>
        <w:sz w:val="22"/>
      </w:rPr>
      <w:tblPr/>
      <w:tcPr>
        <w:shd w:val="clear" w:color="FFFFFF" w:fill="537DC8"/>
      </w:tcPr>
    </w:tblStylePr>
    <w:tblStylePr w:type="band1Vert">
      <w:rPr>
        <w:rFonts w:ascii="Arial" w:hAnsi="Arial"/>
        <w:color w:val="404040"/>
        <w:sz w:val="22"/>
      </w:rPr>
    </w:tblStylePr>
    <w:tblStylePr w:type="band2Vert">
      <w:rPr>
        <w:rFonts w:ascii="Arial" w:hAnsi="Arial"/>
        <w:color w:val="404040"/>
        <w:sz w:val="22"/>
      </w:rPr>
      <w:tblPr/>
      <w:tcPr>
        <w:shd w:val="clear" w:color="FFFFFF" w:fill="C4D2EC"/>
      </w:tcPr>
    </w:tblStylePr>
    <w:tblStylePr w:type="band1Horz">
      <w:rPr>
        <w:rFonts w:ascii="Arial" w:hAnsi="Arial"/>
        <w:color w:val="404040"/>
        <w:sz w:val="22"/>
      </w:rPr>
    </w:tblStylePr>
    <w:tblStylePr w:type="band2Horz">
      <w:rPr>
        <w:rFonts w:ascii="Arial" w:hAnsi="Arial"/>
        <w:color w:val="404040"/>
        <w:sz w:val="22"/>
      </w:rPr>
      <w:tblPr/>
      <w:tcPr>
        <w:shd w:val="clear" w:color="FFFFFF" w:fill="C4D2EC"/>
      </w:tcPr>
    </w:tblStylePr>
  </w:style>
  <w:style w:type="table" w:customStyle="1" w:styleId="Lined-Accent2">
    <w:name w:val="Lined - Accent 2"/>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F4B184"/>
      </w:tcPr>
    </w:tblStylePr>
    <w:tblStylePr w:type="lastRow">
      <w:rPr>
        <w:rFonts w:ascii="Arial" w:hAnsi="Arial"/>
        <w:color w:val="F2F2F2"/>
        <w:sz w:val="22"/>
      </w:rPr>
      <w:tblPr/>
      <w:tcPr>
        <w:shd w:val="clear" w:color="FFFFFF" w:fill="F4B184"/>
      </w:tcPr>
    </w:tblStylePr>
    <w:tblStylePr w:type="firstCol">
      <w:rPr>
        <w:rFonts w:ascii="Arial" w:hAnsi="Arial"/>
        <w:color w:val="F2F2F2"/>
        <w:sz w:val="22"/>
      </w:rPr>
      <w:tblPr/>
      <w:tcPr>
        <w:shd w:val="clear" w:color="FFFFFF" w:fill="F4B184"/>
      </w:tcPr>
    </w:tblStylePr>
    <w:tblStylePr w:type="lastCol">
      <w:rPr>
        <w:rFonts w:ascii="Arial" w:hAnsi="Arial"/>
        <w:color w:val="F2F2F2"/>
        <w:sz w:val="22"/>
      </w:rPr>
      <w:tblPr/>
      <w:tcPr>
        <w:shd w:val="clear" w:color="FFFFFF" w:fill="F4B184"/>
      </w:tcPr>
    </w:tblStylePr>
    <w:tblStylePr w:type="band1Vert">
      <w:rPr>
        <w:rFonts w:ascii="Arial" w:hAnsi="Arial"/>
        <w:color w:val="404040"/>
        <w:sz w:val="22"/>
      </w:rPr>
    </w:tblStylePr>
    <w:tblStylePr w:type="band2Vert">
      <w:rPr>
        <w:rFonts w:ascii="Arial" w:hAnsi="Arial"/>
        <w:color w:val="404040"/>
        <w:sz w:val="22"/>
      </w:rPr>
      <w:tblPr/>
      <w:tcPr>
        <w:shd w:val="clear" w:color="FFFFFF" w:fill="FBE5D6"/>
      </w:tcPr>
    </w:tblStylePr>
    <w:tblStylePr w:type="band1Horz">
      <w:rPr>
        <w:rFonts w:ascii="Arial" w:hAnsi="Arial"/>
        <w:color w:val="404040"/>
        <w:sz w:val="22"/>
      </w:rPr>
    </w:tblStylePr>
    <w:tblStylePr w:type="band2Horz">
      <w:rPr>
        <w:rFonts w:ascii="Arial" w:hAnsi="Arial"/>
        <w:color w:val="404040"/>
        <w:sz w:val="22"/>
      </w:rPr>
      <w:tblPr/>
      <w:tcPr>
        <w:shd w:val="clear" w:color="FFFFFF" w:fill="FBE5D6"/>
      </w:tcPr>
    </w:tblStylePr>
  </w:style>
  <w:style w:type="table" w:customStyle="1" w:styleId="Lined-Accent3">
    <w:name w:val="Lined - Accent 3"/>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A5A5A5"/>
      </w:tcPr>
    </w:tblStylePr>
    <w:tblStylePr w:type="lastRow">
      <w:rPr>
        <w:rFonts w:ascii="Arial" w:hAnsi="Arial"/>
        <w:color w:val="F2F2F2"/>
        <w:sz w:val="22"/>
      </w:rPr>
      <w:tblPr/>
      <w:tcPr>
        <w:shd w:val="clear" w:color="FFFFFF" w:fill="A5A5A5"/>
      </w:tcPr>
    </w:tblStylePr>
    <w:tblStylePr w:type="firstCol">
      <w:rPr>
        <w:rFonts w:ascii="Arial" w:hAnsi="Arial"/>
        <w:color w:val="F2F2F2"/>
        <w:sz w:val="22"/>
      </w:rPr>
      <w:tblPr/>
      <w:tcPr>
        <w:shd w:val="clear" w:color="FFFFFF" w:fill="A5A5A5"/>
      </w:tcPr>
    </w:tblStylePr>
    <w:tblStylePr w:type="lastCol">
      <w:rPr>
        <w:rFonts w:ascii="Arial" w:hAnsi="Arial"/>
        <w:color w:val="F2F2F2"/>
        <w:sz w:val="22"/>
      </w:rPr>
      <w:tblPr/>
      <w:tcPr>
        <w:shd w:val="clear" w:color="FFFFFF" w:fill="A5A5A5"/>
      </w:tcPr>
    </w:tblStylePr>
    <w:tblStylePr w:type="band1Vert">
      <w:rPr>
        <w:rFonts w:ascii="Arial" w:hAnsi="Arial"/>
        <w:color w:val="404040"/>
        <w:sz w:val="22"/>
      </w:rPr>
    </w:tblStylePr>
    <w:tblStylePr w:type="band2Vert">
      <w:rPr>
        <w:rFonts w:ascii="Arial" w:hAnsi="Arial"/>
        <w:color w:val="404040"/>
        <w:sz w:val="22"/>
      </w:rPr>
      <w:tblPr/>
      <w:tcPr>
        <w:shd w:val="clear" w:color="FFFFFF" w:fill="ECECEC"/>
      </w:tcPr>
    </w:tblStylePr>
    <w:tblStylePr w:type="band1Horz">
      <w:rPr>
        <w:rFonts w:ascii="Arial" w:hAnsi="Arial"/>
        <w:color w:val="404040"/>
        <w:sz w:val="22"/>
      </w:rPr>
    </w:tblStylePr>
    <w:tblStylePr w:type="band2Horz">
      <w:rPr>
        <w:rFonts w:ascii="Arial" w:hAnsi="Arial"/>
        <w:color w:val="404040"/>
        <w:sz w:val="22"/>
      </w:rPr>
      <w:tblPr/>
      <w:tcPr>
        <w:shd w:val="clear" w:color="FFFFFF" w:fill="ECECEC"/>
      </w:tcPr>
    </w:tblStylePr>
  </w:style>
  <w:style w:type="table" w:customStyle="1" w:styleId="Lined-Accent4">
    <w:name w:val="Lined - Accent 4"/>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FFD865"/>
      </w:tcPr>
    </w:tblStylePr>
    <w:tblStylePr w:type="lastRow">
      <w:rPr>
        <w:rFonts w:ascii="Arial" w:hAnsi="Arial"/>
        <w:color w:val="F2F2F2"/>
        <w:sz w:val="22"/>
      </w:rPr>
      <w:tblPr/>
      <w:tcPr>
        <w:shd w:val="clear" w:color="FFFFFF" w:fill="FFD865"/>
      </w:tcPr>
    </w:tblStylePr>
    <w:tblStylePr w:type="firstCol">
      <w:rPr>
        <w:rFonts w:ascii="Arial" w:hAnsi="Arial"/>
        <w:color w:val="F2F2F2"/>
        <w:sz w:val="22"/>
      </w:rPr>
      <w:tblPr/>
      <w:tcPr>
        <w:shd w:val="clear" w:color="FFFFFF" w:fill="FFD865"/>
      </w:tcPr>
    </w:tblStylePr>
    <w:tblStylePr w:type="lastCol">
      <w:rPr>
        <w:rFonts w:ascii="Arial" w:hAnsi="Arial"/>
        <w:color w:val="F2F2F2"/>
        <w:sz w:val="22"/>
      </w:rPr>
      <w:tblPr/>
      <w:tcPr>
        <w:shd w:val="clear" w:color="FFFFFF" w:fill="FFD865"/>
      </w:tcPr>
    </w:tblStylePr>
    <w:tblStylePr w:type="band1Vert">
      <w:rPr>
        <w:rFonts w:ascii="Arial" w:hAnsi="Arial"/>
        <w:color w:val="404040"/>
        <w:sz w:val="22"/>
      </w:rPr>
    </w:tblStylePr>
    <w:tblStylePr w:type="band2Vert">
      <w:rPr>
        <w:rFonts w:ascii="Arial" w:hAnsi="Arial"/>
        <w:color w:val="404040"/>
        <w:sz w:val="22"/>
      </w:rPr>
      <w:tblPr/>
      <w:tcPr>
        <w:shd w:val="clear" w:color="FFFFFF" w:fill="FFF2CB"/>
      </w:tcPr>
    </w:tblStylePr>
    <w:tblStylePr w:type="band1Horz">
      <w:rPr>
        <w:rFonts w:ascii="Arial" w:hAnsi="Arial"/>
        <w:color w:val="404040"/>
        <w:sz w:val="22"/>
      </w:rPr>
    </w:tblStylePr>
    <w:tblStylePr w:type="band2Horz">
      <w:rPr>
        <w:rFonts w:ascii="Arial" w:hAnsi="Arial"/>
        <w:color w:val="404040"/>
        <w:sz w:val="22"/>
      </w:rPr>
      <w:tblPr/>
      <w:tcPr>
        <w:shd w:val="clear" w:color="FFFFFF" w:fill="FFF2CB"/>
      </w:tcPr>
    </w:tblStylePr>
  </w:style>
  <w:style w:type="table" w:customStyle="1" w:styleId="Lined-Accent5">
    <w:name w:val="Lined - Accent 5"/>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5B9BD5"/>
      </w:tcPr>
    </w:tblStylePr>
    <w:tblStylePr w:type="lastRow">
      <w:rPr>
        <w:rFonts w:ascii="Arial" w:hAnsi="Arial"/>
        <w:color w:val="F2F2F2"/>
        <w:sz w:val="22"/>
      </w:rPr>
      <w:tblPr/>
      <w:tcPr>
        <w:shd w:val="clear" w:color="FFFFFF" w:fill="5B9BD5"/>
      </w:tcPr>
    </w:tblStylePr>
    <w:tblStylePr w:type="firstCol">
      <w:rPr>
        <w:rFonts w:ascii="Arial" w:hAnsi="Arial"/>
        <w:color w:val="F2F2F2"/>
        <w:sz w:val="22"/>
      </w:rPr>
      <w:tblPr/>
      <w:tcPr>
        <w:shd w:val="clear" w:color="FFFFFF" w:fill="5B9BD5"/>
      </w:tcPr>
    </w:tblStylePr>
    <w:tblStylePr w:type="lastCol">
      <w:rPr>
        <w:rFonts w:ascii="Arial" w:hAnsi="Arial"/>
        <w:color w:val="F2F2F2"/>
        <w:sz w:val="22"/>
      </w:rPr>
      <w:tblPr/>
      <w:tcPr>
        <w:shd w:val="clear" w:color="FFFFFF" w:fill="5B9BD5"/>
      </w:tcPr>
    </w:tblStylePr>
    <w:tblStylePr w:type="band1Vert">
      <w:rPr>
        <w:rFonts w:ascii="Arial" w:hAnsi="Arial"/>
        <w:color w:val="404040"/>
        <w:sz w:val="22"/>
      </w:rPr>
    </w:tblStylePr>
    <w:tblStylePr w:type="band2Vert">
      <w:rPr>
        <w:rFonts w:ascii="Arial" w:hAnsi="Arial"/>
        <w:color w:val="404040"/>
        <w:sz w:val="22"/>
      </w:rPr>
      <w:tblPr/>
      <w:tcPr>
        <w:shd w:val="clear" w:color="FFFFFF" w:fill="DDEAF6"/>
      </w:tcPr>
    </w:tblStylePr>
    <w:tblStylePr w:type="band1Horz">
      <w:rPr>
        <w:rFonts w:ascii="Arial" w:hAnsi="Arial"/>
        <w:color w:val="404040"/>
        <w:sz w:val="22"/>
      </w:rPr>
    </w:tblStylePr>
    <w:tblStylePr w:type="band2Horz">
      <w:rPr>
        <w:rFonts w:ascii="Arial" w:hAnsi="Arial"/>
        <w:color w:val="404040"/>
        <w:sz w:val="22"/>
      </w:rPr>
      <w:tblPr/>
      <w:tcPr>
        <w:shd w:val="clear" w:color="FFFFFF" w:fill="DDEAF6"/>
      </w:tcPr>
    </w:tblStylePr>
  </w:style>
  <w:style w:type="table" w:customStyle="1" w:styleId="Lined-Accent6">
    <w:name w:val="Lined - Accent 6"/>
    <w:uiPriority w:val="99"/>
    <w:rsid w:val="00A20F96"/>
    <w:rPr>
      <w:rFonts w:eastAsia="DejaVu Sans" w:cs="DejaVu Sans"/>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FFFFF" w:fill="70AD47"/>
      </w:tcPr>
    </w:tblStylePr>
    <w:tblStylePr w:type="lastRow">
      <w:rPr>
        <w:rFonts w:ascii="Arial" w:hAnsi="Arial"/>
        <w:color w:val="F2F2F2"/>
        <w:sz w:val="22"/>
      </w:rPr>
      <w:tblPr/>
      <w:tcPr>
        <w:shd w:val="clear" w:color="FFFFFF" w:fill="70AD47"/>
      </w:tcPr>
    </w:tblStylePr>
    <w:tblStylePr w:type="firstCol">
      <w:rPr>
        <w:rFonts w:ascii="Arial" w:hAnsi="Arial"/>
        <w:color w:val="F2F2F2"/>
        <w:sz w:val="22"/>
      </w:rPr>
      <w:tblPr/>
      <w:tcPr>
        <w:shd w:val="clear" w:color="FFFFFF" w:fill="70AD47"/>
      </w:tcPr>
    </w:tblStylePr>
    <w:tblStylePr w:type="lastCol">
      <w:rPr>
        <w:rFonts w:ascii="Arial" w:hAnsi="Arial"/>
        <w:color w:val="F2F2F2"/>
        <w:sz w:val="22"/>
      </w:rPr>
      <w:tblPr/>
      <w:tcPr>
        <w:shd w:val="clear" w:color="FFFFFF" w:fill="70AD47"/>
      </w:tcPr>
    </w:tblStylePr>
    <w:tblStylePr w:type="band1Vert">
      <w:rPr>
        <w:rFonts w:ascii="Arial" w:hAnsi="Arial"/>
        <w:color w:val="404040"/>
        <w:sz w:val="22"/>
      </w:rPr>
    </w:tblStylePr>
    <w:tblStylePr w:type="band2Vert">
      <w:rPr>
        <w:rFonts w:ascii="Arial" w:hAnsi="Arial"/>
        <w:color w:val="404040"/>
        <w:sz w:val="22"/>
      </w:rPr>
      <w:tblPr/>
      <w:tcPr>
        <w:shd w:val="clear" w:color="FFFFFF" w:fill="E1EFD8"/>
      </w:tcPr>
    </w:tblStylePr>
    <w:tblStylePr w:type="band1Horz">
      <w:rPr>
        <w:rFonts w:ascii="Arial" w:hAnsi="Arial"/>
        <w:color w:val="404040"/>
        <w:sz w:val="22"/>
      </w:rPr>
    </w:tblStylePr>
    <w:tblStylePr w:type="band2Horz">
      <w:rPr>
        <w:rFonts w:ascii="Arial" w:hAnsi="Arial"/>
        <w:color w:val="404040"/>
        <w:sz w:val="22"/>
      </w:rPr>
      <w:tblPr/>
      <w:tcPr>
        <w:shd w:val="clear" w:color="FFFFFF" w:fill="E1EFD8"/>
      </w:tcPr>
    </w:tblStylePr>
  </w:style>
  <w:style w:type="table" w:customStyle="1" w:styleId="BorderedLined-Accent">
    <w:name w:val="Bordered &amp; Lined - Accent"/>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tblStylePr w:type="firstRow">
      <w:rPr>
        <w:rFonts w:ascii="Arial" w:hAnsi="Arial"/>
        <w:color w:val="F2F2F2"/>
        <w:sz w:val="22"/>
      </w:rPr>
      <w:tblPr/>
      <w:tcPr>
        <w:shd w:val="clear" w:color="FFFFFF" w:fill="7F7F7F"/>
      </w:tcPr>
    </w:tblStylePr>
    <w:tblStylePr w:type="lastRow">
      <w:rPr>
        <w:rFonts w:ascii="Arial" w:hAnsi="Arial"/>
        <w:color w:val="F2F2F2"/>
        <w:sz w:val="22"/>
      </w:rPr>
      <w:tblPr/>
      <w:tcPr>
        <w:shd w:val="clear" w:color="FFFFFF" w:fill="7F7F7F"/>
      </w:tcPr>
    </w:tblStylePr>
    <w:tblStylePr w:type="firstCol">
      <w:rPr>
        <w:rFonts w:ascii="Arial" w:hAnsi="Arial"/>
        <w:color w:val="F2F2F2"/>
        <w:sz w:val="22"/>
      </w:rPr>
      <w:tblPr/>
      <w:tcPr>
        <w:shd w:val="clear" w:color="FFFFFF" w:fill="7F7F7F"/>
      </w:tcPr>
    </w:tblStylePr>
    <w:tblStylePr w:type="lastCol">
      <w:rPr>
        <w:rFonts w:ascii="Arial" w:hAnsi="Arial"/>
        <w:color w:val="F2F2F2"/>
        <w:sz w:val="22"/>
      </w:rPr>
      <w:tblPr/>
      <w:tcPr>
        <w:shd w:val="clear" w:color="FFFFFF" w:fill="7F7F7F"/>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cPr>
    </w:tblStylePr>
  </w:style>
  <w:style w:type="table" w:customStyle="1" w:styleId="BorderedLined-Accent1">
    <w:name w:val="Bordered &amp; Lined - Accent 1"/>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CellMar>
        <w:top w:w="0" w:type="dxa"/>
        <w:left w:w="0" w:type="dxa"/>
        <w:bottom w:w="0" w:type="dxa"/>
        <w:right w:w="0" w:type="dxa"/>
      </w:tblCellMar>
    </w:tblPr>
    <w:tblStylePr w:type="firstRow">
      <w:rPr>
        <w:rFonts w:ascii="Arial" w:hAnsi="Arial"/>
        <w:color w:val="F2F2F2"/>
        <w:sz w:val="22"/>
      </w:rPr>
      <w:tblPr/>
      <w:tcPr>
        <w:shd w:val="clear" w:color="FFFFFF" w:fill="537DC8"/>
      </w:tcPr>
    </w:tblStylePr>
    <w:tblStylePr w:type="lastRow">
      <w:rPr>
        <w:rFonts w:ascii="Arial" w:hAnsi="Arial"/>
        <w:color w:val="F2F2F2"/>
        <w:sz w:val="22"/>
      </w:rPr>
      <w:tblPr/>
      <w:tcPr>
        <w:shd w:val="clear" w:color="FFFFFF" w:fill="537DC8"/>
      </w:tcPr>
    </w:tblStylePr>
    <w:tblStylePr w:type="firstCol">
      <w:rPr>
        <w:rFonts w:ascii="Arial" w:hAnsi="Arial"/>
        <w:color w:val="F2F2F2"/>
        <w:sz w:val="22"/>
      </w:rPr>
      <w:tblPr/>
      <w:tcPr>
        <w:shd w:val="clear" w:color="FFFFFF" w:fill="537DC8"/>
      </w:tcPr>
    </w:tblStylePr>
    <w:tblStylePr w:type="lastCol">
      <w:rPr>
        <w:rFonts w:ascii="Arial" w:hAnsi="Arial"/>
        <w:color w:val="F2F2F2"/>
        <w:sz w:val="22"/>
      </w:rPr>
      <w:tblPr/>
      <w:tcPr>
        <w:shd w:val="clear" w:color="FFFFFF" w:fill="537DC8"/>
      </w:tcPr>
    </w:tblStylePr>
    <w:tblStylePr w:type="band1Vert">
      <w:rPr>
        <w:rFonts w:ascii="Arial" w:hAnsi="Arial"/>
        <w:color w:val="404040"/>
        <w:sz w:val="22"/>
      </w:rPr>
    </w:tblStylePr>
    <w:tblStylePr w:type="band2Vert">
      <w:rPr>
        <w:rFonts w:ascii="Arial" w:hAnsi="Arial"/>
        <w:color w:val="404040"/>
        <w:sz w:val="22"/>
      </w:rPr>
      <w:tblPr/>
      <w:tcPr>
        <w:shd w:val="clear" w:color="FFFFFF" w:fill="C4D2EC"/>
      </w:tcPr>
    </w:tblStylePr>
    <w:tblStylePr w:type="band1Horz">
      <w:rPr>
        <w:rFonts w:ascii="Arial" w:hAnsi="Arial"/>
        <w:color w:val="404040"/>
        <w:sz w:val="22"/>
      </w:rPr>
    </w:tblStylePr>
    <w:tblStylePr w:type="band2Horz">
      <w:rPr>
        <w:rFonts w:ascii="Arial" w:hAnsi="Arial"/>
        <w:color w:val="404040"/>
        <w:sz w:val="22"/>
      </w:rPr>
      <w:tblPr/>
      <w:tcPr>
        <w:shd w:val="clear" w:color="FFFFFF" w:fill="C4D2EC"/>
      </w:tcPr>
    </w:tblStylePr>
  </w:style>
  <w:style w:type="table" w:customStyle="1" w:styleId="BorderedLined-Accent2">
    <w:name w:val="Bordered &amp; Lined - Accent 2"/>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CellMar>
        <w:top w:w="0" w:type="dxa"/>
        <w:left w:w="0" w:type="dxa"/>
        <w:bottom w:w="0" w:type="dxa"/>
        <w:right w:w="0" w:type="dxa"/>
      </w:tblCellMar>
    </w:tblPr>
    <w:tblStylePr w:type="firstRow">
      <w:rPr>
        <w:rFonts w:ascii="Arial" w:hAnsi="Arial"/>
        <w:color w:val="F2F2F2"/>
        <w:sz w:val="22"/>
      </w:rPr>
      <w:tblPr/>
      <w:tcPr>
        <w:shd w:val="clear" w:color="FFFFFF" w:fill="F4B184"/>
      </w:tcPr>
    </w:tblStylePr>
    <w:tblStylePr w:type="lastRow">
      <w:rPr>
        <w:rFonts w:ascii="Arial" w:hAnsi="Arial"/>
        <w:color w:val="F2F2F2"/>
        <w:sz w:val="22"/>
      </w:rPr>
      <w:tblPr/>
      <w:tcPr>
        <w:shd w:val="clear" w:color="FFFFFF" w:fill="F4B184"/>
      </w:tcPr>
    </w:tblStylePr>
    <w:tblStylePr w:type="firstCol">
      <w:rPr>
        <w:rFonts w:ascii="Arial" w:hAnsi="Arial"/>
        <w:color w:val="F2F2F2"/>
        <w:sz w:val="22"/>
      </w:rPr>
      <w:tblPr/>
      <w:tcPr>
        <w:shd w:val="clear" w:color="FFFFFF" w:fill="F4B184"/>
      </w:tcPr>
    </w:tblStylePr>
    <w:tblStylePr w:type="lastCol">
      <w:rPr>
        <w:rFonts w:ascii="Arial" w:hAnsi="Arial"/>
        <w:color w:val="F2F2F2"/>
        <w:sz w:val="22"/>
      </w:rPr>
      <w:tblPr/>
      <w:tcPr>
        <w:shd w:val="clear" w:color="FFFFFF" w:fill="F4B184"/>
      </w:tcPr>
    </w:tblStylePr>
    <w:tblStylePr w:type="band1Vert">
      <w:rPr>
        <w:rFonts w:ascii="Arial" w:hAnsi="Arial"/>
        <w:color w:val="404040"/>
        <w:sz w:val="22"/>
      </w:rPr>
    </w:tblStylePr>
    <w:tblStylePr w:type="band2Vert">
      <w:rPr>
        <w:rFonts w:ascii="Arial" w:hAnsi="Arial"/>
        <w:color w:val="404040"/>
        <w:sz w:val="22"/>
      </w:rPr>
      <w:tblPr/>
      <w:tcPr>
        <w:shd w:val="clear" w:color="FFFFFF" w:fill="FBE5D6"/>
      </w:tcPr>
    </w:tblStylePr>
    <w:tblStylePr w:type="band1Horz">
      <w:rPr>
        <w:rFonts w:ascii="Arial" w:hAnsi="Arial"/>
        <w:color w:val="404040"/>
        <w:sz w:val="22"/>
      </w:rPr>
    </w:tblStylePr>
    <w:tblStylePr w:type="band2Horz">
      <w:rPr>
        <w:rFonts w:ascii="Arial" w:hAnsi="Arial"/>
        <w:color w:val="404040"/>
        <w:sz w:val="22"/>
      </w:rPr>
      <w:tblPr/>
      <w:tcPr>
        <w:shd w:val="clear" w:color="FFFFFF" w:fill="FBE5D6"/>
      </w:tcPr>
    </w:tblStylePr>
  </w:style>
  <w:style w:type="table" w:customStyle="1" w:styleId="BorderedLined-Accent3">
    <w:name w:val="Bordered &amp; Lined - Accent 3"/>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CellMar>
        <w:top w:w="0" w:type="dxa"/>
        <w:left w:w="0" w:type="dxa"/>
        <w:bottom w:w="0" w:type="dxa"/>
        <w:right w:w="0" w:type="dxa"/>
      </w:tblCellMar>
    </w:tblPr>
    <w:tblStylePr w:type="firstRow">
      <w:rPr>
        <w:rFonts w:ascii="Arial" w:hAnsi="Arial"/>
        <w:color w:val="F2F2F2"/>
        <w:sz w:val="22"/>
      </w:rPr>
      <w:tblPr/>
      <w:tcPr>
        <w:shd w:val="clear" w:color="FFFFFF" w:fill="A5A5A5"/>
      </w:tcPr>
    </w:tblStylePr>
    <w:tblStylePr w:type="lastRow">
      <w:rPr>
        <w:rFonts w:ascii="Arial" w:hAnsi="Arial"/>
        <w:color w:val="F2F2F2"/>
        <w:sz w:val="22"/>
      </w:rPr>
      <w:tblPr/>
      <w:tcPr>
        <w:shd w:val="clear" w:color="FFFFFF" w:fill="A5A5A5"/>
      </w:tcPr>
    </w:tblStylePr>
    <w:tblStylePr w:type="firstCol">
      <w:rPr>
        <w:rFonts w:ascii="Arial" w:hAnsi="Arial"/>
        <w:color w:val="F2F2F2"/>
        <w:sz w:val="22"/>
      </w:rPr>
      <w:tblPr/>
      <w:tcPr>
        <w:shd w:val="clear" w:color="FFFFFF" w:fill="A5A5A5"/>
      </w:tcPr>
    </w:tblStylePr>
    <w:tblStylePr w:type="lastCol">
      <w:rPr>
        <w:rFonts w:ascii="Arial" w:hAnsi="Arial"/>
        <w:color w:val="F2F2F2"/>
        <w:sz w:val="22"/>
      </w:rPr>
      <w:tblPr/>
      <w:tcPr>
        <w:shd w:val="clear" w:color="FFFFFF" w:fill="A5A5A5"/>
      </w:tcPr>
    </w:tblStylePr>
    <w:tblStylePr w:type="band1Vert">
      <w:rPr>
        <w:rFonts w:ascii="Arial" w:hAnsi="Arial"/>
        <w:color w:val="404040"/>
        <w:sz w:val="22"/>
      </w:rPr>
    </w:tblStylePr>
    <w:tblStylePr w:type="band2Vert">
      <w:rPr>
        <w:rFonts w:ascii="Arial" w:hAnsi="Arial"/>
        <w:color w:val="404040"/>
        <w:sz w:val="22"/>
      </w:rPr>
      <w:tblPr/>
      <w:tcPr>
        <w:shd w:val="clear" w:color="FFFFFF" w:fill="ECECEC"/>
      </w:tcPr>
    </w:tblStylePr>
    <w:tblStylePr w:type="band1Horz">
      <w:rPr>
        <w:rFonts w:ascii="Arial" w:hAnsi="Arial"/>
        <w:color w:val="404040"/>
        <w:sz w:val="22"/>
      </w:rPr>
    </w:tblStylePr>
    <w:tblStylePr w:type="band2Horz">
      <w:rPr>
        <w:rFonts w:ascii="Arial" w:hAnsi="Arial"/>
        <w:color w:val="404040"/>
        <w:sz w:val="22"/>
      </w:rPr>
      <w:tblPr/>
      <w:tcPr>
        <w:shd w:val="clear" w:color="FFFFFF" w:fill="ECECEC"/>
      </w:tcPr>
    </w:tblStylePr>
  </w:style>
  <w:style w:type="table" w:customStyle="1" w:styleId="BorderedLined-Accent4">
    <w:name w:val="Bordered &amp; Lined - Accent 4"/>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CellMar>
        <w:top w:w="0" w:type="dxa"/>
        <w:left w:w="0" w:type="dxa"/>
        <w:bottom w:w="0" w:type="dxa"/>
        <w:right w:w="0" w:type="dxa"/>
      </w:tblCellMar>
    </w:tblPr>
    <w:tblStylePr w:type="firstRow">
      <w:rPr>
        <w:rFonts w:ascii="Arial" w:hAnsi="Arial"/>
        <w:color w:val="F2F2F2"/>
        <w:sz w:val="22"/>
      </w:rPr>
      <w:tblPr/>
      <w:tcPr>
        <w:shd w:val="clear" w:color="FFFFFF" w:fill="FFD865"/>
      </w:tcPr>
    </w:tblStylePr>
    <w:tblStylePr w:type="lastRow">
      <w:rPr>
        <w:rFonts w:ascii="Arial" w:hAnsi="Arial"/>
        <w:color w:val="F2F2F2"/>
        <w:sz w:val="22"/>
      </w:rPr>
      <w:tblPr/>
      <w:tcPr>
        <w:shd w:val="clear" w:color="FFFFFF" w:fill="FFD865"/>
      </w:tcPr>
    </w:tblStylePr>
    <w:tblStylePr w:type="firstCol">
      <w:rPr>
        <w:rFonts w:ascii="Arial" w:hAnsi="Arial"/>
        <w:color w:val="F2F2F2"/>
        <w:sz w:val="22"/>
      </w:rPr>
      <w:tblPr/>
      <w:tcPr>
        <w:shd w:val="clear" w:color="FFFFFF" w:fill="FFD865"/>
      </w:tcPr>
    </w:tblStylePr>
    <w:tblStylePr w:type="lastCol">
      <w:rPr>
        <w:rFonts w:ascii="Arial" w:hAnsi="Arial"/>
        <w:color w:val="F2F2F2"/>
        <w:sz w:val="22"/>
      </w:rPr>
      <w:tblPr/>
      <w:tcPr>
        <w:shd w:val="clear" w:color="FFFFFF" w:fill="FFD865"/>
      </w:tcPr>
    </w:tblStylePr>
    <w:tblStylePr w:type="band1Vert">
      <w:rPr>
        <w:rFonts w:ascii="Arial" w:hAnsi="Arial"/>
        <w:color w:val="404040"/>
        <w:sz w:val="22"/>
      </w:rPr>
    </w:tblStylePr>
    <w:tblStylePr w:type="band2Vert">
      <w:rPr>
        <w:rFonts w:ascii="Arial" w:hAnsi="Arial"/>
        <w:color w:val="404040"/>
        <w:sz w:val="22"/>
      </w:rPr>
      <w:tblPr/>
      <w:tcPr>
        <w:shd w:val="clear" w:color="FFFFFF" w:fill="FFF2CB"/>
      </w:tcPr>
    </w:tblStylePr>
    <w:tblStylePr w:type="band1Horz">
      <w:rPr>
        <w:rFonts w:ascii="Arial" w:hAnsi="Arial"/>
        <w:color w:val="404040"/>
        <w:sz w:val="22"/>
      </w:rPr>
    </w:tblStylePr>
    <w:tblStylePr w:type="band2Horz">
      <w:rPr>
        <w:rFonts w:ascii="Arial" w:hAnsi="Arial"/>
        <w:color w:val="404040"/>
        <w:sz w:val="22"/>
      </w:rPr>
      <w:tblPr/>
      <w:tcPr>
        <w:shd w:val="clear" w:color="FFFFFF" w:fill="FFF2CB"/>
      </w:tcPr>
    </w:tblStylePr>
  </w:style>
  <w:style w:type="table" w:customStyle="1" w:styleId="BorderedLined-Accent5">
    <w:name w:val="Bordered &amp; Lined - Accent 5"/>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CellMar>
        <w:top w:w="0" w:type="dxa"/>
        <w:left w:w="0" w:type="dxa"/>
        <w:bottom w:w="0" w:type="dxa"/>
        <w:right w:w="0" w:type="dxa"/>
      </w:tblCellMar>
    </w:tblPr>
    <w:tblStylePr w:type="firstRow">
      <w:rPr>
        <w:rFonts w:ascii="Arial" w:hAnsi="Arial"/>
        <w:color w:val="F2F2F2"/>
        <w:sz w:val="22"/>
      </w:rPr>
      <w:tblPr/>
      <w:tcPr>
        <w:shd w:val="clear" w:color="FFFFFF" w:fill="5B9BD5"/>
      </w:tcPr>
    </w:tblStylePr>
    <w:tblStylePr w:type="lastRow">
      <w:rPr>
        <w:rFonts w:ascii="Arial" w:hAnsi="Arial"/>
        <w:color w:val="F2F2F2"/>
        <w:sz w:val="22"/>
      </w:rPr>
      <w:tblPr/>
      <w:tcPr>
        <w:shd w:val="clear" w:color="FFFFFF" w:fill="5B9BD5"/>
      </w:tcPr>
    </w:tblStylePr>
    <w:tblStylePr w:type="firstCol">
      <w:rPr>
        <w:rFonts w:ascii="Arial" w:hAnsi="Arial"/>
        <w:color w:val="F2F2F2"/>
        <w:sz w:val="22"/>
      </w:rPr>
      <w:tblPr/>
      <w:tcPr>
        <w:shd w:val="clear" w:color="FFFFFF" w:fill="5B9BD5"/>
      </w:tcPr>
    </w:tblStylePr>
    <w:tblStylePr w:type="lastCol">
      <w:rPr>
        <w:rFonts w:ascii="Arial" w:hAnsi="Arial"/>
        <w:color w:val="F2F2F2"/>
        <w:sz w:val="22"/>
      </w:rPr>
      <w:tblPr/>
      <w:tcPr>
        <w:shd w:val="clear" w:color="FFFFFF" w:fill="5B9BD5"/>
      </w:tcPr>
    </w:tblStylePr>
    <w:tblStylePr w:type="band1Vert">
      <w:rPr>
        <w:rFonts w:ascii="Arial" w:hAnsi="Arial"/>
        <w:color w:val="404040"/>
        <w:sz w:val="22"/>
      </w:rPr>
    </w:tblStylePr>
    <w:tblStylePr w:type="band2Vert">
      <w:rPr>
        <w:rFonts w:ascii="Arial" w:hAnsi="Arial"/>
        <w:color w:val="404040"/>
        <w:sz w:val="22"/>
      </w:rPr>
      <w:tblPr/>
      <w:tcPr>
        <w:shd w:val="clear" w:color="FFFFFF" w:fill="DDEAF6"/>
      </w:tcPr>
    </w:tblStylePr>
    <w:tblStylePr w:type="band1Horz">
      <w:rPr>
        <w:rFonts w:ascii="Arial" w:hAnsi="Arial"/>
        <w:color w:val="404040"/>
        <w:sz w:val="22"/>
      </w:rPr>
    </w:tblStylePr>
    <w:tblStylePr w:type="band2Horz">
      <w:rPr>
        <w:rFonts w:ascii="Arial" w:hAnsi="Arial"/>
        <w:color w:val="404040"/>
        <w:sz w:val="22"/>
      </w:rPr>
      <w:tblPr/>
      <w:tcPr>
        <w:shd w:val="clear" w:color="FFFFFF" w:fill="DDEAF6"/>
      </w:tcPr>
    </w:tblStylePr>
  </w:style>
  <w:style w:type="table" w:customStyle="1" w:styleId="BorderedLined-Accent6">
    <w:name w:val="Bordered &amp; Lined - Accent 6"/>
    <w:uiPriority w:val="99"/>
    <w:rsid w:val="00A20F96"/>
    <w:rPr>
      <w:rFonts w:eastAsia="DejaVu Sans" w:cs="DejaVu Sans"/>
      <w:color w:val="404040"/>
      <w:sz w:val="20"/>
      <w:szCs w:val="20"/>
      <w:lang w:eastAsia="ru-RU"/>
    </w:rPr>
    <w:tblPr>
      <w:tblStyleRowBandSize w:val="1"/>
      <w:tblStyleColBandSize w:val="1"/>
      <w:tblInd w:w="0" w:type="dxa"/>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CellMar>
        <w:top w:w="0" w:type="dxa"/>
        <w:left w:w="0" w:type="dxa"/>
        <w:bottom w:w="0" w:type="dxa"/>
        <w:right w:w="0" w:type="dxa"/>
      </w:tblCellMar>
    </w:tblPr>
    <w:tblStylePr w:type="firstRow">
      <w:rPr>
        <w:rFonts w:ascii="Arial" w:hAnsi="Arial"/>
        <w:color w:val="F2F2F2"/>
        <w:sz w:val="22"/>
      </w:rPr>
      <w:tblPr/>
      <w:tcPr>
        <w:shd w:val="clear" w:color="FFFFFF" w:fill="70AD47"/>
      </w:tcPr>
    </w:tblStylePr>
    <w:tblStylePr w:type="lastRow">
      <w:rPr>
        <w:rFonts w:ascii="Arial" w:hAnsi="Arial"/>
        <w:color w:val="F2F2F2"/>
        <w:sz w:val="22"/>
      </w:rPr>
      <w:tblPr/>
      <w:tcPr>
        <w:shd w:val="clear" w:color="FFFFFF" w:fill="70AD47"/>
      </w:tcPr>
    </w:tblStylePr>
    <w:tblStylePr w:type="firstCol">
      <w:rPr>
        <w:rFonts w:ascii="Arial" w:hAnsi="Arial"/>
        <w:color w:val="F2F2F2"/>
        <w:sz w:val="22"/>
      </w:rPr>
      <w:tblPr/>
      <w:tcPr>
        <w:shd w:val="clear" w:color="FFFFFF" w:fill="70AD47"/>
      </w:tcPr>
    </w:tblStylePr>
    <w:tblStylePr w:type="lastCol">
      <w:rPr>
        <w:rFonts w:ascii="Arial" w:hAnsi="Arial"/>
        <w:color w:val="F2F2F2"/>
        <w:sz w:val="22"/>
      </w:rPr>
      <w:tblPr/>
      <w:tcPr>
        <w:shd w:val="clear" w:color="FFFFFF" w:fill="70AD47"/>
      </w:tcPr>
    </w:tblStylePr>
    <w:tblStylePr w:type="band1Vert">
      <w:rPr>
        <w:rFonts w:ascii="Arial" w:hAnsi="Arial"/>
        <w:color w:val="404040"/>
        <w:sz w:val="22"/>
      </w:rPr>
    </w:tblStylePr>
    <w:tblStylePr w:type="band2Vert">
      <w:rPr>
        <w:rFonts w:ascii="Arial" w:hAnsi="Arial"/>
        <w:color w:val="404040"/>
        <w:sz w:val="22"/>
      </w:rPr>
      <w:tblPr/>
      <w:tcPr>
        <w:shd w:val="clear" w:color="FFFFFF" w:fill="E1EFD8"/>
      </w:tcPr>
    </w:tblStylePr>
    <w:tblStylePr w:type="band1Horz">
      <w:rPr>
        <w:rFonts w:ascii="Arial" w:hAnsi="Arial"/>
        <w:color w:val="404040"/>
        <w:sz w:val="22"/>
      </w:rPr>
    </w:tblStylePr>
    <w:tblStylePr w:type="band2Horz">
      <w:rPr>
        <w:rFonts w:ascii="Arial" w:hAnsi="Arial"/>
        <w:color w:val="404040"/>
        <w:sz w:val="22"/>
      </w:rPr>
      <w:tblPr/>
      <w:tcPr>
        <w:shd w:val="clear" w:color="FFFFFF" w:fill="E1EFD8"/>
      </w:tcPr>
    </w:tblStylePr>
  </w:style>
  <w:style w:type="table" w:customStyle="1" w:styleId="Bordered">
    <w:name w:val="Bordered"/>
    <w:uiPriority w:val="99"/>
    <w:rsid w:val="00A20F96"/>
    <w:rPr>
      <w:rFonts w:eastAsia="DejaVu Sans" w:cs="DejaVu Sans"/>
      <w:szCs w:val="24"/>
      <w:lang w:val="en-US" w:eastAsia="zh-CN" w:bidi="hi-IN"/>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uiPriority w:val="99"/>
    <w:rsid w:val="00A20F96"/>
    <w:rPr>
      <w:rFonts w:eastAsia="DejaVu Sans" w:cs="DejaVu Sans"/>
      <w:szCs w:val="24"/>
      <w:lang w:val="en-US" w:eastAsia="zh-CN" w:bidi="hi-IN"/>
    </w:rPr>
    <w:tblPr>
      <w:tblStyleRowBandSize w:val="1"/>
      <w:tblStyleColBandSize w:val="1"/>
      <w:tblInd w:w="0" w:type="dxa"/>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
    <w:name w:val="Bordered - Accent 2"/>
    <w:uiPriority w:val="99"/>
    <w:rsid w:val="00A20F96"/>
    <w:rPr>
      <w:rFonts w:eastAsia="DejaVu Sans" w:cs="DejaVu Sans"/>
      <w:szCs w:val="24"/>
      <w:lang w:val="en-US" w:eastAsia="zh-CN" w:bidi="hi-IN"/>
    </w:rPr>
    <w:tblPr>
      <w:tblStyleRowBandSize w:val="1"/>
      <w:tblStyleColBandSize w:val="1"/>
      <w:tblInd w:w="0" w:type="dxa"/>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
    <w:name w:val="Bordered - Accent 3"/>
    <w:uiPriority w:val="99"/>
    <w:rsid w:val="00A20F96"/>
    <w:rPr>
      <w:rFonts w:eastAsia="DejaVu Sans" w:cs="DejaVu Sans"/>
      <w:szCs w:val="24"/>
      <w:lang w:val="en-US" w:eastAsia="zh-CN" w:bidi="hi-IN"/>
    </w:rPr>
    <w:tblPr>
      <w:tblStyleRowBandSize w:val="1"/>
      <w:tblStyleColBandSize w:val="1"/>
      <w:tblInd w:w="0" w:type="dxa"/>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
    <w:name w:val="Bordered - Accent 4"/>
    <w:uiPriority w:val="99"/>
    <w:rsid w:val="00A20F96"/>
    <w:rPr>
      <w:rFonts w:eastAsia="DejaVu Sans" w:cs="DejaVu Sans"/>
      <w:szCs w:val="24"/>
      <w:lang w:val="en-US" w:eastAsia="zh-CN" w:bidi="hi-IN"/>
    </w:rPr>
    <w:tblPr>
      <w:tblStyleRowBandSize w:val="1"/>
      <w:tblStyleColBandSize w:val="1"/>
      <w:tblInd w:w="0" w:type="dxa"/>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
    <w:name w:val="Bordered - Accent 5"/>
    <w:uiPriority w:val="99"/>
    <w:rsid w:val="00A20F96"/>
    <w:rPr>
      <w:rFonts w:eastAsia="DejaVu Sans" w:cs="DejaVu Sans"/>
      <w:szCs w:val="24"/>
      <w:lang w:val="en-US" w:eastAsia="zh-CN" w:bidi="hi-IN"/>
    </w:rPr>
    <w:tblPr>
      <w:tblStyleRowBandSize w:val="1"/>
      <w:tblStyleColBandSize w:val="1"/>
      <w:tblInd w:w="0" w:type="dxa"/>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
    <w:name w:val="Bordered - Accent 6"/>
    <w:uiPriority w:val="99"/>
    <w:rsid w:val="00A20F96"/>
    <w:rPr>
      <w:rFonts w:eastAsia="DejaVu Sans" w:cs="DejaVu Sans"/>
      <w:szCs w:val="24"/>
      <w:lang w:val="en-US" w:eastAsia="zh-CN" w:bidi="hi-IN"/>
    </w:rPr>
    <w:tblPr>
      <w:tblStyleRowBandSize w:val="1"/>
      <w:tblStyleColBandSize w:val="1"/>
      <w:tblInd w:w="0" w:type="dxa"/>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character" w:customStyle="1" w:styleId="18">
    <w:name w:val="Текст сноски Знак1"/>
    <w:uiPriority w:val="99"/>
    <w:rsid w:val="00A20F96"/>
    <w:rPr>
      <w:sz w:val="18"/>
    </w:rPr>
  </w:style>
  <w:style w:type="paragraph" w:styleId="35">
    <w:name w:val="toc 3"/>
    <w:basedOn w:val="a"/>
    <w:next w:val="a"/>
    <w:uiPriority w:val="39"/>
    <w:unhideWhenUsed/>
    <w:rsid w:val="00A20F96"/>
    <w:pPr>
      <w:spacing w:after="57"/>
      <w:ind w:left="567"/>
    </w:pPr>
    <w:rPr>
      <w:rFonts w:eastAsia="Times New Roman" w:cs="Times New Roman"/>
      <w:szCs w:val="24"/>
      <w:lang w:eastAsia="zh-CN"/>
    </w:rPr>
  </w:style>
  <w:style w:type="paragraph" w:styleId="43">
    <w:name w:val="toc 4"/>
    <w:basedOn w:val="a"/>
    <w:next w:val="a"/>
    <w:uiPriority w:val="39"/>
    <w:unhideWhenUsed/>
    <w:rsid w:val="00A20F96"/>
    <w:pPr>
      <w:spacing w:after="57"/>
      <w:ind w:left="850"/>
    </w:pPr>
    <w:rPr>
      <w:rFonts w:eastAsia="Times New Roman" w:cs="Times New Roman"/>
      <w:szCs w:val="24"/>
      <w:lang w:eastAsia="zh-CN"/>
    </w:rPr>
  </w:style>
  <w:style w:type="paragraph" w:styleId="53">
    <w:name w:val="toc 5"/>
    <w:basedOn w:val="a"/>
    <w:next w:val="a"/>
    <w:uiPriority w:val="39"/>
    <w:unhideWhenUsed/>
    <w:rsid w:val="00A20F96"/>
    <w:pPr>
      <w:spacing w:after="57"/>
      <w:ind w:left="1134"/>
    </w:pPr>
    <w:rPr>
      <w:rFonts w:eastAsia="Times New Roman" w:cs="Times New Roman"/>
      <w:szCs w:val="24"/>
      <w:lang w:eastAsia="zh-CN"/>
    </w:rPr>
  </w:style>
  <w:style w:type="paragraph" w:styleId="63">
    <w:name w:val="toc 6"/>
    <w:basedOn w:val="a"/>
    <w:next w:val="a"/>
    <w:uiPriority w:val="39"/>
    <w:unhideWhenUsed/>
    <w:rsid w:val="00A20F96"/>
    <w:pPr>
      <w:spacing w:after="57"/>
      <w:ind w:left="1417"/>
    </w:pPr>
    <w:rPr>
      <w:rFonts w:eastAsia="Times New Roman" w:cs="Times New Roman"/>
      <w:szCs w:val="24"/>
      <w:lang w:eastAsia="zh-CN"/>
    </w:rPr>
  </w:style>
  <w:style w:type="paragraph" w:styleId="72">
    <w:name w:val="toc 7"/>
    <w:basedOn w:val="a"/>
    <w:next w:val="a"/>
    <w:uiPriority w:val="39"/>
    <w:unhideWhenUsed/>
    <w:rsid w:val="00A20F96"/>
    <w:pPr>
      <w:spacing w:after="57"/>
      <w:ind w:left="1701"/>
    </w:pPr>
    <w:rPr>
      <w:rFonts w:eastAsia="Times New Roman" w:cs="Times New Roman"/>
      <w:szCs w:val="24"/>
      <w:lang w:eastAsia="zh-CN"/>
    </w:rPr>
  </w:style>
  <w:style w:type="paragraph" w:styleId="82">
    <w:name w:val="toc 8"/>
    <w:basedOn w:val="a"/>
    <w:next w:val="a"/>
    <w:uiPriority w:val="39"/>
    <w:unhideWhenUsed/>
    <w:rsid w:val="00A20F96"/>
    <w:pPr>
      <w:spacing w:after="57"/>
      <w:ind w:left="1984"/>
    </w:pPr>
    <w:rPr>
      <w:rFonts w:eastAsia="Times New Roman" w:cs="Times New Roman"/>
      <w:szCs w:val="24"/>
      <w:lang w:eastAsia="zh-CN"/>
    </w:rPr>
  </w:style>
  <w:style w:type="paragraph" w:styleId="91">
    <w:name w:val="toc 9"/>
    <w:basedOn w:val="a"/>
    <w:next w:val="a"/>
    <w:uiPriority w:val="39"/>
    <w:unhideWhenUsed/>
    <w:rsid w:val="00A20F96"/>
    <w:pPr>
      <w:spacing w:after="57"/>
      <w:ind w:left="2268"/>
    </w:pPr>
    <w:rPr>
      <w:rFonts w:eastAsia="Times New Roman" w:cs="Times New Roman"/>
      <w:szCs w:val="24"/>
      <w:lang w:eastAsia="zh-CN"/>
    </w:rPr>
  </w:style>
  <w:style w:type="paragraph" w:styleId="aff8">
    <w:name w:val="TOC Heading"/>
    <w:basedOn w:val="1"/>
    <w:next w:val="a"/>
    <w:qFormat/>
    <w:rsid w:val="00A20F96"/>
    <w:pPr>
      <w:keepLines/>
      <w:autoSpaceDE/>
      <w:autoSpaceDN/>
      <w:spacing w:before="240" w:line="256" w:lineRule="auto"/>
      <w:ind w:firstLine="0"/>
    </w:pPr>
    <w:rPr>
      <w:rFonts w:ascii="Calibri Light" w:hAnsi="Calibri Light"/>
      <w:color w:val="2E74B5"/>
      <w:sz w:val="32"/>
      <w:szCs w:val="32"/>
      <w:lang w:eastAsia="zh-CN"/>
    </w:rPr>
  </w:style>
  <w:style w:type="paragraph" w:styleId="aff9">
    <w:name w:val="table of figures"/>
    <w:basedOn w:val="a"/>
    <w:next w:val="a"/>
    <w:uiPriority w:val="99"/>
    <w:unhideWhenUsed/>
    <w:rsid w:val="00A20F96"/>
    <w:rPr>
      <w:rFonts w:eastAsia="Times New Roman" w:cs="Times New Roman"/>
      <w:szCs w:val="24"/>
      <w:lang w:eastAsia="zh-CN"/>
    </w:rPr>
  </w:style>
  <w:style w:type="character" w:customStyle="1" w:styleId="WW8Num1z0">
    <w:name w:val="WW8Num1z0"/>
    <w:qFormat/>
    <w:rsid w:val="00A20F96"/>
    <w:rPr>
      <w:rFonts w:ascii="Symbol" w:hAnsi="Symbol" w:cs="Symbol"/>
    </w:rPr>
  </w:style>
  <w:style w:type="character" w:customStyle="1" w:styleId="WW8Num2z0">
    <w:name w:val="WW8Num2z0"/>
    <w:qFormat/>
    <w:rsid w:val="00A20F96"/>
    <w:rPr>
      <w:rFonts w:ascii="Symbol" w:hAnsi="Symbol" w:cs="Symbol"/>
    </w:rPr>
  </w:style>
  <w:style w:type="character" w:customStyle="1" w:styleId="WW8Num3z0">
    <w:name w:val="WW8Num3z0"/>
    <w:qFormat/>
    <w:rsid w:val="00A20F96"/>
    <w:rPr>
      <w:rFonts w:ascii="Symbol" w:hAnsi="Symbol" w:cs="Symbol"/>
    </w:rPr>
  </w:style>
  <w:style w:type="character" w:customStyle="1" w:styleId="WW8Num4z0">
    <w:name w:val="WW8Num4z0"/>
    <w:qFormat/>
    <w:rsid w:val="00A20F96"/>
    <w:rPr>
      <w:rFonts w:ascii="Symbol" w:hAnsi="Symbol" w:cs="Symbol"/>
    </w:rPr>
  </w:style>
  <w:style w:type="character" w:customStyle="1" w:styleId="WW8Num5z0">
    <w:name w:val="WW8Num5z0"/>
    <w:qFormat/>
    <w:rsid w:val="00A20F96"/>
  </w:style>
  <w:style w:type="character" w:customStyle="1" w:styleId="WW8Num6z0">
    <w:name w:val="WW8Num6z0"/>
    <w:qFormat/>
    <w:rsid w:val="00A20F96"/>
    <w:rPr>
      <w:rFonts w:ascii="Symbol" w:hAnsi="Symbol" w:cs="Symbol"/>
    </w:rPr>
  </w:style>
  <w:style w:type="character" w:customStyle="1" w:styleId="WW8Num7z0">
    <w:name w:val="WW8Num7z0"/>
    <w:qFormat/>
    <w:rsid w:val="00A20F96"/>
  </w:style>
  <w:style w:type="character" w:customStyle="1" w:styleId="WW8Num8z0">
    <w:name w:val="WW8Num8z0"/>
    <w:qFormat/>
    <w:rsid w:val="00A20F96"/>
  </w:style>
  <w:style w:type="character" w:customStyle="1" w:styleId="WW8Num8z1">
    <w:name w:val="WW8Num8z1"/>
    <w:qFormat/>
    <w:rsid w:val="00A20F96"/>
  </w:style>
  <w:style w:type="character" w:customStyle="1" w:styleId="WW8Num8z2">
    <w:name w:val="WW8Num8z2"/>
    <w:qFormat/>
    <w:rsid w:val="00A20F96"/>
  </w:style>
  <w:style w:type="character" w:customStyle="1" w:styleId="WW8Num8z3">
    <w:name w:val="WW8Num8z3"/>
    <w:qFormat/>
    <w:rsid w:val="00A20F96"/>
  </w:style>
  <w:style w:type="character" w:customStyle="1" w:styleId="WW8Num8z4">
    <w:name w:val="WW8Num8z4"/>
    <w:qFormat/>
    <w:rsid w:val="00A20F96"/>
  </w:style>
  <w:style w:type="character" w:customStyle="1" w:styleId="WW8Num8z5">
    <w:name w:val="WW8Num8z5"/>
    <w:qFormat/>
    <w:rsid w:val="00A20F96"/>
  </w:style>
  <w:style w:type="character" w:customStyle="1" w:styleId="WW8Num8z6">
    <w:name w:val="WW8Num8z6"/>
    <w:qFormat/>
    <w:rsid w:val="00A20F96"/>
  </w:style>
  <w:style w:type="character" w:customStyle="1" w:styleId="WW8Num8z7">
    <w:name w:val="WW8Num8z7"/>
    <w:qFormat/>
    <w:rsid w:val="00A20F96"/>
  </w:style>
  <w:style w:type="character" w:customStyle="1" w:styleId="WW8Num8z8">
    <w:name w:val="WW8Num8z8"/>
    <w:qFormat/>
    <w:rsid w:val="00A20F96"/>
  </w:style>
  <w:style w:type="character" w:customStyle="1" w:styleId="WW8Num9z0">
    <w:name w:val="WW8Num9z0"/>
    <w:qFormat/>
    <w:rsid w:val="00A20F96"/>
    <w:rPr>
      <w:sz w:val="28"/>
      <w:szCs w:val="28"/>
      <w:lang w:eastAsia="ru-RU"/>
    </w:rPr>
  </w:style>
  <w:style w:type="character" w:customStyle="1" w:styleId="WW8Num9z1">
    <w:name w:val="WW8Num9z1"/>
    <w:qFormat/>
    <w:rsid w:val="00A20F96"/>
  </w:style>
  <w:style w:type="character" w:customStyle="1" w:styleId="WW8Num9z2">
    <w:name w:val="WW8Num9z2"/>
    <w:qFormat/>
    <w:rsid w:val="00A20F96"/>
  </w:style>
  <w:style w:type="character" w:customStyle="1" w:styleId="WW8Num9z3">
    <w:name w:val="WW8Num9z3"/>
    <w:qFormat/>
    <w:rsid w:val="00A20F96"/>
  </w:style>
  <w:style w:type="character" w:customStyle="1" w:styleId="WW8Num9z4">
    <w:name w:val="WW8Num9z4"/>
    <w:qFormat/>
    <w:rsid w:val="00A20F96"/>
  </w:style>
  <w:style w:type="character" w:customStyle="1" w:styleId="WW8Num9z5">
    <w:name w:val="WW8Num9z5"/>
    <w:qFormat/>
    <w:rsid w:val="00A20F96"/>
  </w:style>
  <w:style w:type="character" w:customStyle="1" w:styleId="WW8Num9z6">
    <w:name w:val="WW8Num9z6"/>
    <w:qFormat/>
    <w:rsid w:val="00A20F96"/>
  </w:style>
  <w:style w:type="character" w:customStyle="1" w:styleId="WW8Num9z7">
    <w:name w:val="WW8Num9z7"/>
    <w:qFormat/>
    <w:rsid w:val="00A20F96"/>
  </w:style>
  <w:style w:type="character" w:customStyle="1" w:styleId="WW8Num9z8">
    <w:name w:val="WW8Num9z8"/>
    <w:qFormat/>
    <w:rsid w:val="00A20F96"/>
  </w:style>
  <w:style w:type="character" w:customStyle="1" w:styleId="WW8Num10z0">
    <w:name w:val="WW8Num10z0"/>
    <w:qFormat/>
    <w:rsid w:val="00A20F96"/>
    <w:rPr>
      <w:rFonts w:ascii="Symbol" w:hAnsi="Symbol" w:cs="Symbol"/>
    </w:rPr>
  </w:style>
  <w:style w:type="character" w:customStyle="1" w:styleId="WW8Num10z1">
    <w:name w:val="WW8Num10z1"/>
    <w:qFormat/>
    <w:rsid w:val="00A20F96"/>
    <w:rPr>
      <w:rFonts w:ascii="Courier New" w:hAnsi="Courier New" w:cs="Courier New"/>
    </w:rPr>
  </w:style>
  <w:style w:type="character" w:customStyle="1" w:styleId="WW8Num10z2">
    <w:name w:val="WW8Num10z2"/>
    <w:qFormat/>
    <w:rsid w:val="00A20F96"/>
    <w:rPr>
      <w:rFonts w:ascii="Wingdings" w:hAnsi="Wingdings" w:cs="Wingdings"/>
    </w:rPr>
  </w:style>
  <w:style w:type="character" w:customStyle="1" w:styleId="WW8Num11z0">
    <w:name w:val="WW8Num11z0"/>
    <w:qFormat/>
    <w:rsid w:val="00A20F96"/>
    <w:rPr>
      <w:rFonts w:ascii="Symbol" w:hAnsi="Symbol" w:cs="Symbol"/>
    </w:rPr>
  </w:style>
  <w:style w:type="character" w:customStyle="1" w:styleId="WW8Num11z1">
    <w:name w:val="WW8Num11z1"/>
    <w:qFormat/>
    <w:rsid w:val="00A20F96"/>
    <w:rPr>
      <w:rFonts w:ascii="Courier New" w:hAnsi="Courier New" w:cs="Courier New"/>
    </w:rPr>
  </w:style>
  <w:style w:type="character" w:customStyle="1" w:styleId="WW8Num11z2">
    <w:name w:val="WW8Num11z2"/>
    <w:qFormat/>
    <w:rsid w:val="00A20F96"/>
    <w:rPr>
      <w:rFonts w:ascii="Wingdings" w:hAnsi="Wingdings" w:cs="Wingdings"/>
    </w:rPr>
  </w:style>
  <w:style w:type="character" w:customStyle="1" w:styleId="WW8Num12z0">
    <w:name w:val="WW8Num12z0"/>
    <w:qFormat/>
    <w:rsid w:val="00A20F96"/>
    <w:rPr>
      <w:rFonts w:ascii="Symbol" w:hAnsi="Symbol" w:cs="Symbol"/>
    </w:rPr>
  </w:style>
  <w:style w:type="character" w:customStyle="1" w:styleId="WW8Num12z1">
    <w:name w:val="WW8Num12z1"/>
    <w:qFormat/>
    <w:rsid w:val="00A20F96"/>
    <w:rPr>
      <w:rFonts w:ascii="Courier New" w:hAnsi="Courier New" w:cs="Courier New"/>
    </w:rPr>
  </w:style>
  <w:style w:type="character" w:customStyle="1" w:styleId="WW8Num12z2">
    <w:name w:val="WW8Num12z2"/>
    <w:qFormat/>
    <w:rsid w:val="00A20F96"/>
    <w:rPr>
      <w:rFonts w:ascii="Wingdings" w:hAnsi="Wingdings" w:cs="Wingdings"/>
    </w:rPr>
  </w:style>
  <w:style w:type="character" w:customStyle="1" w:styleId="WW8Num13z0">
    <w:name w:val="WW8Num13z0"/>
    <w:qFormat/>
    <w:rsid w:val="00A20F96"/>
    <w:rPr>
      <w:rFonts w:ascii="Symbol" w:hAnsi="Symbol" w:cs="Symbol"/>
    </w:rPr>
  </w:style>
  <w:style w:type="character" w:customStyle="1" w:styleId="WW8Num13z1">
    <w:name w:val="WW8Num13z1"/>
    <w:qFormat/>
    <w:rsid w:val="00A20F96"/>
    <w:rPr>
      <w:rFonts w:ascii="Courier New" w:hAnsi="Courier New" w:cs="Courier New"/>
    </w:rPr>
  </w:style>
  <w:style w:type="character" w:customStyle="1" w:styleId="WW8Num13z2">
    <w:name w:val="WW8Num13z2"/>
    <w:qFormat/>
    <w:rsid w:val="00A20F96"/>
    <w:rPr>
      <w:rFonts w:ascii="Wingdings" w:hAnsi="Wingdings" w:cs="Wingdings"/>
    </w:rPr>
  </w:style>
  <w:style w:type="character" w:customStyle="1" w:styleId="WW8Num14z0">
    <w:name w:val="WW8Num14z0"/>
    <w:qFormat/>
    <w:rsid w:val="00A20F96"/>
  </w:style>
  <w:style w:type="character" w:customStyle="1" w:styleId="WW8Num14z1">
    <w:name w:val="WW8Num14z1"/>
    <w:qFormat/>
    <w:rsid w:val="00A20F96"/>
  </w:style>
  <w:style w:type="character" w:customStyle="1" w:styleId="WW8Num14z2">
    <w:name w:val="WW8Num14z2"/>
    <w:qFormat/>
    <w:rsid w:val="00A20F96"/>
  </w:style>
  <w:style w:type="character" w:customStyle="1" w:styleId="WW8Num14z3">
    <w:name w:val="WW8Num14z3"/>
    <w:qFormat/>
    <w:rsid w:val="00A20F96"/>
  </w:style>
  <w:style w:type="character" w:customStyle="1" w:styleId="WW8Num14z4">
    <w:name w:val="WW8Num14z4"/>
    <w:qFormat/>
    <w:rsid w:val="00A20F96"/>
  </w:style>
  <w:style w:type="character" w:customStyle="1" w:styleId="WW8Num14z5">
    <w:name w:val="WW8Num14z5"/>
    <w:qFormat/>
    <w:rsid w:val="00A20F96"/>
  </w:style>
  <w:style w:type="character" w:customStyle="1" w:styleId="WW8Num14z6">
    <w:name w:val="WW8Num14z6"/>
    <w:qFormat/>
    <w:rsid w:val="00A20F96"/>
  </w:style>
  <w:style w:type="character" w:customStyle="1" w:styleId="WW8Num14z7">
    <w:name w:val="WW8Num14z7"/>
    <w:qFormat/>
    <w:rsid w:val="00A20F96"/>
  </w:style>
  <w:style w:type="character" w:customStyle="1" w:styleId="WW8Num14z8">
    <w:name w:val="WW8Num14z8"/>
    <w:qFormat/>
    <w:rsid w:val="00A20F96"/>
  </w:style>
  <w:style w:type="character" w:customStyle="1" w:styleId="WW8Num15z0">
    <w:name w:val="WW8Num15z0"/>
    <w:qFormat/>
    <w:rsid w:val="00A20F96"/>
    <w:rPr>
      <w:rFonts w:ascii="Symbol" w:hAnsi="Symbol" w:cs="Symbol"/>
    </w:rPr>
  </w:style>
  <w:style w:type="character" w:customStyle="1" w:styleId="WW8Num15z1">
    <w:name w:val="WW8Num15z1"/>
    <w:qFormat/>
    <w:rsid w:val="00A20F96"/>
    <w:rPr>
      <w:rFonts w:ascii="Courier New" w:hAnsi="Courier New" w:cs="Courier New"/>
    </w:rPr>
  </w:style>
  <w:style w:type="character" w:customStyle="1" w:styleId="WW8Num15z2">
    <w:name w:val="WW8Num15z2"/>
    <w:qFormat/>
    <w:rsid w:val="00A20F96"/>
    <w:rPr>
      <w:rFonts w:ascii="Wingdings" w:hAnsi="Wingdings" w:cs="Wingdings"/>
    </w:rPr>
  </w:style>
  <w:style w:type="character" w:customStyle="1" w:styleId="WW8Num16z0">
    <w:name w:val="WW8Num16z0"/>
    <w:qFormat/>
    <w:rsid w:val="00A20F96"/>
    <w:rPr>
      <w:rFonts w:ascii="Symbol" w:hAnsi="Symbol" w:cs="Symbol"/>
    </w:rPr>
  </w:style>
  <w:style w:type="character" w:customStyle="1" w:styleId="WW8Num16z1">
    <w:name w:val="WW8Num16z1"/>
    <w:qFormat/>
    <w:rsid w:val="00A20F96"/>
    <w:rPr>
      <w:rFonts w:ascii="Courier New" w:hAnsi="Courier New" w:cs="Courier New"/>
    </w:rPr>
  </w:style>
  <w:style w:type="character" w:customStyle="1" w:styleId="WW8Num16z2">
    <w:name w:val="WW8Num16z2"/>
    <w:qFormat/>
    <w:rsid w:val="00A20F96"/>
    <w:rPr>
      <w:rFonts w:ascii="Wingdings" w:hAnsi="Wingdings" w:cs="Wingdings"/>
    </w:rPr>
  </w:style>
  <w:style w:type="character" w:customStyle="1" w:styleId="WW8Num17z0">
    <w:name w:val="WW8Num17z0"/>
    <w:qFormat/>
    <w:rsid w:val="00A20F96"/>
    <w:rPr>
      <w:rFonts w:ascii="Symbol" w:hAnsi="Symbol" w:cs="Symbol"/>
    </w:rPr>
  </w:style>
  <w:style w:type="character" w:customStyle="1" w:styleId="WW8Num17z1">
    <w:name w:val="WW8Num17z1"/>
    <w:qFormat/>
    <w:rsid w:val="00A20F96"/>
    <w:rPr>
      <w:rFonts w:ascii="Courier New" w:hAnsi="Courier New" w:cs="Courier New"/>
    </w:rPr>
  </w:style>
  <w:style w:type="character" w:customStyle="1" w:styleId="WW8Num17z2">
    <w:name w:val="WW8Num17z2"/>
    <w:qFormat/>
    <w:rsid w:val="00A20F96"/>
    <w:rPr>
      <w:rFonts w:ascii="Wingdings" w:hAnsi="Wingdings" w:cs="Wingdings"/>
    </w:rPr>
  </w:style>
  <w:style w:type="character" w:customStyle="1" w:styleId="WW8Num18z0">
    <w:name w:val="WW8Num18z0"/>
    <w:qFormat/>
    <w:rsid w:val="00A20F96"/>
    <w:rPr>
      <w:rFonts w:ascii="Symbol" w:hAnsi="Symbol" w:cs="Symbol"/>
    </w:rPr>
  </w:style>
  <w:style w:type="character" w:customStyle="1" w:styleId="WW8Num18z1">
    <w:name w:val="WW8Num18z1"/>
    <w:qFormat/>
    <w:rsid w:val="00A20F96"/>
    <w:rPr>
      <w:rFonts w:ascii="Courier New" w:hAnsi="Courier New" w:cs="Courier New"/>
    </w:rPr>
  </w:style>
  <w:style w:type="character" w:customStyle="1" w:styleId="WW8Num18z2">
    <w:name w:val="WW8Num18z2"/>
    <w:qFormat/>
    <w:rsid w:val="00A20F96"/>
    <w:rPr>
      <w:rFonts w:ascii="Wingdings" w:hAnsi="Wingdings" w:cs="Wingdings"/>
    </w:rPr>
  </w:style>
  <w:style w:type="character" w:customStyle="1" w:styleId="WW8Num19z0">
    <w:name w:val="WW8Num19z0"/>
    <w:qFormat/>
    <w:rsid w:val="00A20F96"/>
    <w:rPr>
      <w:b w:val="0"/>
      <w:i w:val="0"/>
    </w:rPr>
  </w:style>
  <w:style w:type="character" w:customStyle="1" w:styleId="WW8Num19z1">
    <w:name w:val="WW8Num19z1"/>
    <w:qFormat/>
    <w:rsid w:val="00A20F96"/>
  </w:style>
  <w:style w:type="character" w:customStyle="1" w:styleId="WW8Num19z2">
    <w:name w:val="WW8Num19z2"/>
    <w:qFormat/>
    <w:rsid w:val="00A20F96"/>
  </w:style>
  <w:style w:type="character" w:customStyle="1" w:styleId="WW8Num19z3">
    <w:name w:val="WW8Num19z3"/>
    <w:qFormat/>
    <w:rsid w:val="00A20F96"/>
  </w:style>
  <w:style w:type="character" w:customStyle="1" w:styleId="WW8Num19z4">
    <w:name w:val="WW8Num19z4"/>
    <w:qFormat/>
    <w:rsid w:val="00A20F96"/>
  </w:style>
  <w:style w:type="character" w:customStyle="1" w:styleId="WW8Num19z5">
    <w:name w:val="WW8Num19z5"/>
    <w:qFormat/>
    <w:rsid w:val="00A20F96"/>
  </w:style>
  <w:style w:type="character" w:customStyle="1" w:styleId="WW8Num19z6">
    <w:name w:val="WW8Num19z6"/>
    <w:qFormat/>
    <w:rsid w:val="00A20F96"/>
  </w:style>
  <w:style w:type="character" w:customStyle="1" w:styleId="WW8Num19z7">
    <w:name w:val="WW8Num19z7"/>
    <w:qFormat/>
    <w:rsid w:val="00A20F96"/>
  </w:style>
  <w:style w:type="character" w:customStyle="1" w:styleId="WW8Num19z8">
    <w:name w:val="WW8Num19z8"/>
    <w:qFormat/>
    <w:rsid w:val="00A20F96"/>
  </w:style>
  <w:style w:type="character" w:customStyle="1" w:styleId="WW8Num20z0">
    <w:name w:val="WW8Num20z0"/>
    <w:qFormat/>
    <w:rsid w:val="00A20F96"/>
    <w:rPr>
      <w:rFonts w:ascii="Symbol" w:hAnsi="Symbol" w:cs="Symbol"/>
      <w:sz w:val="28"/>
      <w:szCs w:val="28"/>
    </w:rPr>
  </w:style>
  <w:style w:type="character" w:customStyle="1" w:styleId="WW8Num20z1">
    <w:name w:val="WW8Num20z1"/>
    <w:qFormat/>
    <w:rsid w:val="00A20F96"/>
    <w:rPr>
      <w:rFonts w:ascii="Courier New" w:hAnsi="Courier New" w:cs="Courier New"/>
    </w:rPr>
  </w:style>
  <w:style w:type="character" w:customStyle="1" w:styleId="WW8Num20z2">
    <w:name w:val="WW8Num20z2"/>
    <w:qFormat/>
    <w:rsid w:val="00A20F96"/>
    <w:rPr>
      <w:rFonts w:ascii="Wingdings" w:hAnsi="Wingdings" w:cs="Wingdings"/>
    </w:rPr>
  </w:style>
  <w:style w:type="character" w:customStyle="1" w:styleId="WW8Num21z0">
    <w:name w:val="WW8Num21z0"/>
    <w:qFormat/>
    <w:rsid w:val="00A20F96"/>
  </w:style>
  <w:style w:type="character" w:customStyle="1" w:styleId="WW8Num21z1">
    <w:name w:val="WW8Num21z1"/>
    <w:qFormat/>
    <w:rsid w:val="00A20F96"/>
  </w:style>
  <w:style w:type="character" w:customStyle="1" w:styleId="WW8Num21z2">
    <w:name w:val="WW8Num21z2"/>
    <w:qFormat/>
    <w:rsid w:val="00A20F96"/>
  </w:style>
  <w:style w:type="character" w:customStyle="1" w:styleId="WW8Num21z3">
    <w:name w:val="WW8Num21z3"/>
    <w:qFormat/>
    <w:rsid w:val="00A20F96"/>
  </w:style>
  <w:style w:type="character" w:customStyle="1" w:styleId="WW8Num21z4">
    <w:name w:val="WW8Num21z4"/>
    <w:qFormat/>
    <w:rsid w:val="00A20F96"/>
  </w:style>
  <w:style w:type="character" w:customStyle="1" w:styleId="WW8Num21z5">
    <w:name w:val="WW8Num21z5"/>
    <w:qFormat/>
    <w:rsid w:val="00A20F96"/>
  </w:style>
  <w:style w:type="character" w:customStyle="1" w:styleId="WW8Num21z6">
    <w:name w:val="WW8Num21z6"/>
    <w:qFormat/>
    <w:rsid w:val="00A20F96"/>
  </w:style>
  <w:style w:type="character" w:customStyle="1" w:styleId="WW8Num21z7">
    <w:name w:val="WW8Num21z7"/>
    <w:qFormat/>
    <w:rsid w:val="00A20F96"/>
  </w:style>
  <w:style w:type="character" w:customStyle="1" w:styleId="WW8Num21z8">
    <w:name w:val="WW8Num21z8"/>
    <w:qFormat/>
    <w:rsid w:val="00A20F96"/>
  </w:style>
  <w:style w:type="character" w:customStyle="1" w:styleId="WW8Num22z0">
    <w:name w:val="WW8Num22z0"/>
    <w:qFormat/>
    <w:rsid w:val="00A20F96"/>
  </w:style>
  <w:style w:type="character" w:customStyle="1" w:styleId="WW8Num22z1">
    <w:name w:val="WW8Num22z1"/>
    <w:qFormat/>
    <w:rsid w:val="00A20F96"/>
  </w:style>
  <w:style w:type="character" w:customStyle="1" w:styleId="WW8Num22z2">
    <w:name w:val="WW8Num22z2"/>
    <w:qFormat/>
    <w:rsid w:val="00A20F96"/>
  </w:style>
  <w:style w:type="character" w:customStyle="1" w:styleId="WW8Num22z3">
    <w:name w:val="WW8Num22z3"/>
    <w:qFormat/>
    <w:rsid w:val="00A20F96"/>
  </w:style>
  <w:style w:type="character" w:customStyle="1" w:styleId="WW8Num22z4">
    <w:name w:val="WW8Num22z4"/>
    <w:qFormat/>
    <w:rsid w:val="00A20F96"/>
  </w:style>
  <w:style w:type="character" w:customStyle="1" w:styleId="WW8Num22z5">
    <w:name w:val="WW8Num22z5"/>
    <w:qFormat/>
    <w:rsid w:val="00A20F96"/>
  </w:style>
  <w:style w:type="character" w:customStyle="1" w:styleId="WW8Num22z6">
    <w:name w:val="WW8Num22z6"/>
    <w:qFormat/>
    <w:rsid w:val="00A20F96"/>
  </w:style>
  <w:style w:type="character" w:customStyle="1" w:styleId="WW8Num22z7">
    <w:name w:val="WW8Num22z7"/>
    <w:qFormat/>
    <w:rsid w:val="00A20F96"/>
  </w:style>
  <w:style w:type="character" w:customStyle="1" w:styleId="WW8Num22z8">
    <w:name w:val="WW8Num22z8"/>
    <w:qFormat/>
    <w:rsid w:val="00A20F96"/>
  </w:style>
  <w:style w:type="character" w:customStyle="1" w:styleId="WW8Num23z0">
    <w:name w:val="WW8Num23z0"/>
    <w:qFormat/>
    <w:rsid w:val="00A20F96"/>
    <w:rPr>
      <w:rFonts w:ascii="Symbol" w:hAnsi="Symbol" w:cs="Symbol"/>
    </w:rPr>
  </w:style>
  <w:style w:type="character" w:customStyle="1" w:styleId="WW8Num23z1">
    <w:name w:val="WW8Num23z1"/>
    <w:qFormat/>
    <w:rsid w:val="00A20F96"/>
    <w:rPr>
      <w:rFonts w:ascii="Courier New" w:hAnsi="Courier New" w:cs="Courier New"/>
    </w:rPr>
  </w:style>
  <w:style w:type="character" w:customStyle="1" w:styleId="WW8Num23z2">
    <w:name w:val="WW8Num23z2"/>
    <w:qFormat/>
    <w:rsid w:val="00A20F96"/>
    <w:rPr>
      <w:rFonts w:ascii="Wingdings" w:hAnsi="Wingdings" w:cs="Wingdings"/>
    </w:rPr>
  </w:style>
  <w:style w:type="character" w:customStyle="1" w:styleId="WW8Num24z0">
    <w:name w:val="WW8Num24z0"/>
    <w:qFormat/>
    <w:rsid w:val="00A20F96"/>
  </w:style>
  <w:style w:type="character" w:customStyle="1" w:styleId="WW8Num24z1">
    <w:name w:val="WW8Num24z1"/>
    <w:qFormat/>
    <w:rsid w:val="00A20F96"/>
    <w:rPr>
      <w:rFonts w:ascii="Courier New" w:hAnsi="Courier New" w:cs="Courier New"/>
    </w:rPr>
  </w:style>
  <w:style w:type="character" w:customStyle="1" w:styleId="WW8Num24z2">
    <w:name w:val="WW8Num24z2"/>
    <w:qFormat/>
    <w:rsid w:val="00A20F96"/>
    <w:rPr>
      <w:rFonts w:ascii="Wingdings" w:hAnsi="Wingdings" w:cs="Wingdings"/>
    </w:rPr>
  </w:style>
  <w:style w:type="character" w:customStyle="1" w:styleId="WW8Num24z3">
    <w:name w:val="WW8Num24z3"/>
    <w:qFormat/>
    <w:rsid w:val="00A20F96"/>
    <w:rPr>
      <w:rFonts w:ascii="Symbol" w:hAnsi="Symbol" w:cs="Symbol"/>
    </w:rPr>
  </w:style>
  <w:style w:type="character" w:customStyle="1" w:styleId="WW8Num25z0">
    <w:name w:val="WW8Num25z0"/>
    <w:qFormat/>
    <w:rsid w:val="00A20F96"/>
  </w:style>
  <w:style w:type="character" w:customStyle="1" w:styleId="WW8Num25z1">
    <w:name w:val="WW8Num25z1"/>
    <w:qFormat/>
    <w:rsid w:val="00A20F96"/>
  </w:style>
  <w:style w:type="character" w:customStyle="1" w:styleId="WW8Num25z2">
    <w:name w:val="WW8Num25z2"/>
    <w:qFormat/>
    <w:rsid w:val="00A20F96"/>
  </w:style>
  <w:style w:type="character" w:customStyle="1" w:styleId="WW8Num25z3">
    <w:name w:val="WW8Num25z3"/>
    <w:qFormat/>
    <w:rsid w:val="00A20F96"/>
  </w:style>
  <w:style w:type="character" w:customStyle="1" w:styleId="WW8Num25z4">
    <w:name w:val="WW8Num25z4"/>
    <w:qFormat/>
    <w:rsid w:val="00A20F96"/>
  </w:style>
  <w:style w:type="character" w:customStyle="1" w:styleId="WW8Num25z5">
    <w:name w:val="WW8Num25z5"/>
    <w:qFormat/>
    <w:rsid w:val="00A20F96"/>
  </w:style>
  <w:style w:type="character" w:customStyle="1" w:styleId="WW8Num25z6">
    <w:name w:val="WW8Num25z6"/>
    <w:qFormat/>
    <w:rsid w:val="00A20F96"/>
  </w:style>
  <w:style w:type="character" w:customStyle="1" w:styleId="WW8Num25z7">
    <w:name w:val="WW8Num25z7"/>
    <w:qFormat/>
    <w:rsid w:val="00A20F96"/>
  </w:style>
  <w:style w:type="character" w:customStyle="1" w:styleId="WW8Num25z8">
    <w:name w:val="WW8Num25z8"/>
    <w:qFormat/>
    <w:rsid w:val="00A20F96"/>
  </w:style>
  <w:style w:type="character" w:customStyle="1" w:styleId="WW8Num26z0">
    <w:name w:val="WW8Num26z0"/>
    <w:qFormat/>
    <w:rsid w:val="00A20F96"/>
  </w:style>
  <w:style w:type="character" w:customStyle="1" w:styleId="WW8Num26z1">
    <w:name w:val="WW8Num26z1"/>
    <w:qFormat/>
    <w:rsid w:val="00A20F96"/>
  </w:style>
  <w:style w:type="character" w:customStyle="1" w:styleId="WW8Num26z2">
    <w:name w:val="WW8Num26z2"/>
    <w:qFormat/>
    <w:rsid w:val="00A20F96"/>
  </w:style>
  <w:style w:type="character" w:customStyle="1" w:styleId="WW8Num26z3">
    <w:name w:val="WW8Num26z3"/>
    <w:qFormat/>
    <w:rsid w:val="00A20F96"/>
  </w:style>
  <w:style w:type="character" w:customStyle="1" w:styleId="WW8Num26z4">
    <w:name w:val="WW8Num26z4"/>
    <w:qFormat/>
    <w:rsid w:val="00A20F96"/>
  </w:style>
  <w:style w:type="character" w:customStyle="1" w:styleId="WW8Num26z5">
    <w:name w:val="WW8Num26z5"/>
    <w:qFormat/>
    <w:rsid w:val="00A20F96"/>
  </w:style>
  <w:style w:type="character" w:customStyle="1" w:styleId="WW8Num26z6">
    <w:name w:val="WW8Num26z6"/>
    <w:qFormat/>
    <w:rsid w:val="00A20F96"/>
  </w:style>
  <w:style w:type="character" w:customStyle="1" w:styleId="WW8Num26z7">
    <w:name w:val="WW8Num26z7"/>
    <w:qFormat/>
    <w:rsid w:val="00A20F96"/>
  </w:style>
  <w:style w:type="character" w:customStyle="1" w:styleId="WW8Num26z8">
    <w:name w:val="WW8Num26z8"/>
    <w:qFormat/>
    <w:rsid w:val="00A20F96"/>
  </w:style>
  <w:style w:type="character" w:customStyle="1" w:styleId="WW8Num27z0">
    <w:name w:val="WW8Num27z0"/>
    <w:qFormat/>
    <w:rsid w:val="00A20F96"/>
    <w:rPr>
      <w:rFonts w:ascii="Symbol" w:hAnsi="Symbol" w:cs="Symbol"/>
      <w:sz w:val="28"/>
      <w:szCs w:val="28"/>
    </w:rPr>
  </w:style>
  <w:style w:type="character" w:customStyle="1" w:styleId="WW8Num27z1">
    <w:name w:val="WW8Num27z1"/>
    <w:qFormat/>
    <w:rsid w:val="00A20F96"/>
    <w:rPr>
      <w:rFonts w:ascii="Courier New" w:hAnsi="Courier New" w:cs="Courier New"/>
    </w:rPr>
  </w:style>
  <w:style w:type="character" w:customStyle="1" w:styleId="WW8Num27z2">
    <w:name w:val="WW8Num27z2"/>
    <w:qFormat/>
    <w:rsid w:val="00A20F96"/>
    <w:rPr>
      <w:rFonts w:ascii="Wingdings" w:hAnsi="Wingdings" w:cs="Wingdings"/>
    </w:rPr>
  </w:style>
  <w:style w:type="character" w:customStyle="1" w:styleId="WW8Num28z0">
    <w:name w:val="WW8Num28z0"/>
    <w:qFormat/>
    <w:rsid w:val="00A20F96"/>
  </w:style>
  <w:style w:type="character" w:customStyle="1" w:styleId="WW8Num28z1">
    <w:name w:val="WW8Num28z1"/>
    <w:qFormat/>
    <w:rsid w:val="00A20F96"/>
  </w:style>
  <w:style w:type="character" w:customStyle="1" w:styleId="WW8Num28z2">
    <w:name w:val="WW8Num28z2"/>
    <w:qFormat/>
    <w:rsid w:val="00A20F96"/>
  </w:style>
  <w:style w:type="character" w:customStyle="1" w:styleId="WW8Num28z3">
    <w:name w:val="WW8Num28z3"/>
    <w:qFormat/>
    <w:rsid w:val="00A20F96"/>
  </w:style>
  <w:style w:type="character" w:customStyle="1" w:styleId="WW8Num28z4">
    <w:name w:val="WW8Num28z4"/>
    <w:qFormat/>
    <w:rsid w:val="00A20F96"/>
  </w:style>
  <w:style w:type="character" w:customStyle="1" w:styleId="WW8Num28z5">
    <w:name w:val="WW8Num28z5"/>
    <w:qFormat/>
    <w:rsid w:val="00A20F96"/>
  </w:style>
  <w:style w:type="character" w:customStyle="1" w:styleId="WW8Num28z6">
    <w:name w:val="WW8Num28z6"/>
    <w:qFormat/>
    <w:rsid w:val="00A20F96"/>
  </w:style>
  <w:style w:type="character" w:customStyle="1" w:styleId="WW8Num28z7">
    <w:name w:val="WW8Num28z7"/>
    <w:qFormat/>
    <w:rsid w:val="00A20F96"/>
  </w:style>
  <w:style w:type="character" w:customStyle="1" w:styleId="WW8Num28z8">
    <w:name w:val="WW8Num28z8"/>
    <w:qFormat/>
    <w:rsid w:val="00A20F96"/>
  </w:style>
  <w:style w:type="character" w:customStyle="1" w:styleId="WW8Num29z0">
    <w:name w:val="WW8Num29z0"/>
    <w:qFormat/>
    <w:rsid w:val="00A20F96"/>
    <w:rPr>
      <w:sz w:val="16"/>
      <w:szCs w:val="16"/>
    </w:rPr>
  </w:style>
  <w:style w:type="character" w:customStyle="1" w:styleId="WW8Num29z1">
    <w:name w:val="WW8Num29z1"/>
    <w:qFormat/>
    <w:rsid w:val="00A20F96"/>
  </w:style>
  <w:style w:type="character" w:customStyle="1" w:styleId="WW8Num29z2">
    <w:name w:val="WW8Num29z2"/>
    <w:qFormat/>
    <w:rsid w:val="00A20F96"/>
  </w:style>
  <w:style w:type="character" w:customStyle="1" w:styleId="WW8Num29z3">
    <w:name w:val="WW8Num29z3"/>
    <w:qFormat/>
    <w:rsid w:val="00A20F96"/>
  </w:style>
  <w:style w:type="character" w:customStyle="1" w:styleId="WW8Num29z4">
    <w:name w:val="WW8Num29z4"/>
    <w:qFormat/>
    <w:rsid w:val="00A20F96"/>
  </w:style>
  <w:style w:type="character" w:customStyle="1" w:styleId="WW8Num29z5">
    <w:name w:val="WW8Num29z5"/>
    <w:qFormat/>
    <w:rsid w:val="00A20F96"/>
  </w:style>
  <w:style w:type="character" w:customStyle="1" w:styleId="WW8Num29z6">
    <w:name w:val="WW8Num29z6"/>
    <w:qFormat/>
    <w:rsid w:val="00A20F96"/>
  </w:style>
  <w:style w:type="character" w:customStyle="1" w:styleId="WW8Num29z7">
    <w:name w:val="WW8Num29z7"/>
    <w:qFormat/>
    <w:rsid w:val="00A20F96"/>
  </w:style>
  <w:style w:type="character" w:customStyle="1" w:styleId="WW8Num29z8">
    <w:name w:val="WW8Num29z8"/>
    <w:qFormat/>
    <w:rsid w:val="00A20F96"/>
  </w:style>
  <w:style w:type="character" w:customStyle="1" w:styleId="WW8Num30z0">
    <w:name w:val="WW8Num30z0"/>
    <w:qFormat/>
    <w:rsid w:val="00A20F96"/>
    <w:rPr>
      <w:rFonts w:ascii="Symbol" w:hAnsi="Symbol" w:cs="Symbol"/>
    </w:rPr>
  </w:style>
  <w:style w:type="character" w:customStyle="1" w:styleId="WW8Num30z1">
    <w:name w:val="WW8Num30z1"/>
    <w:qFormat/>
    <w:rsid w:val="00A20F96"/>
    <w:rPr>
      <w:rFonts w:ascii="Courier New" w:hAnsi="Courier New" w:cs="Courier New"/>
    </w:rPr>
  </w:style>
  <w:style w:type="character" w:customStyle="1" w:styleId="WW8Num30z2">
    <w:name w:val="WW8Num30z2"/>
    <w:qFormat/>
    <w:rsid w:val="00A20F96"/>
    <w:rPr>
      <w:rFonts w:ascii="Wingdings" w:hAnsi="Wingdings" w:cs="Wingdings"/>
    </w:rPr>
  </w:style>
  <w:style w:type="character" w:customStyle="1" w:styleId="WW8Num2z1">
    <w:name w:val="WW8Num2z1"/>
    <w:qFormat/>
    <w:rsid w:val="00A20F96"/>
    <w:rPr>
      <w:rFonts w:ascii="Courier New" w:hAnsi="Courier New" w:cs="Courier New"/>
    </w:rPr>
  </w:style>
  <w:style w:type="character" w:customStyle="1" w:styleId="WW8Num2z2">
    <w:name w:val="WW8Num2z2"/>
    <w:qFormat/>
    <w:rsid w:val="00A20F96"/>
    <w:rPr>
      <w:rFonts w:ascii="Wingdings" w:hAnsi="Wingdings" w:cs="Wingdings"/>
    </w:rPr>
  </w:style>
  <w:style w:type="character" w:customStyle="1" w:styleId="WW8Num10z3">
    <w:name w:val="WW8Num10z3"/>
    <w:qFormat/>
    <w:rsid w:val="00A20F96"/>
    <w:rPr>
      <w:rFonts w:ascii="Symbol" w:hAnsi="Symbol" w:cs="Symbol"/>
    </w:rPr>
  </w:style>
  <w:style w:type="character" w:customStyle="1" w:styleId="28">
    <w:name w:val="Основной шрифт абзаца2"/>
    <w:qFormat/>
    <w:rsid w:val="00A20F96"/>
  </w:style>
  <w:style w:type="character" w:customStyle="1" w:styleId="WW8Num1z1">
    <w:name w:val="WW8Num1z1"/>
    <w:qFormat/>
    <w:rsid w:val="00A20F96"/>
    <w:rPr>
      <w:rFonts w:ascii="Courier New" w:hAnsi="Courier New" w:cs="Courier New"/>
    </w:rPr>
  </w:style>
  <w:style w:type="character" w:customStyle="1" w:styleId="WW8Num1z2">
    <w:name w:val="WW8Num1z2"/>
    <w:qFormat/>
    <w:rsid w:val="00A20F96"/>
    <w:rPr>
      <w:rFonts w:ascii="Wingdings" w:hAnsi="Wingdings" w:cs="Wingdings"/>
    </w:rPr>
  </w:style>
  <w:style w:type="character" w:customStyle="1" w:styleId="WW8Num3z1">
    <w:name w:val="WW8Num3z1"/>
    <w:qFormat/>
    <w:rsid w:val="00A20F96"/>
    <w:rPr>
      <w:rFonts w:ascii="Courier New" w:hAnsi="Courier New" w:cs="Courier New"/>
    </w:rPr>
  </w:style>
  <w:style w:type="character" w:customStyle="1" w:styleId="WW8Num3z2">
    <w:name w:val="WW8Num3z2"/>
    <w:qFormat/>
    <w:rsid w:val="00A20F96"/>
    <w:rPr>
      <w:rFonts w:ascii="Wingdings" w:hAnsi="Wingdings" w:cs="Wingdings"/>
    </w:rPr>
  </w:style>
  <w:style w:type="character" w:customStyle="1" w:styleId="WW8Num5z1">
    <w:name w:val="WW8Num5z1"/>
    <w:qFormat/>
    <w:rsid w:val="00A20F96"/>
    <w:rPr>
      <w:rFonts w:ascii="Courier New" w:hAnsi="Courier New" w:cs="Courier New"/>
    </w:rPr>
  </w:style>
  <w:style w:type="character" w:customStyle="1" w:styleId="WW8Num5z2">
    <w:name w:val="WW8Num5z2"/>
    <w:qFormat/>
    <w:rsid w:val="00A20F96"/>
    <w:rPr>
      <w:rFonts w:ascii="Wingdings" w:hAnsi="Wingdings" w:cs="Wingdings"/>
    </w:rPr>
  </w:style>
  <w:style w:type="character" w:customStyle="1" w:styleId="19">
    <w:name w:val="Основной шрифт абзаца1"/>
    <w:qFormat/>
    <w:rsid w:val="00A20F96"/>
  </w:style>
  <w:style w:type="character" w:customStyle="1" w:styleId="affa">
    <w:name w:val="Символ сноски"/>
    <w:qFormat/>
    <w:rsid w:val="00A20F96"/>
    <w:rPr>
      <w:vertAlign w:val="superscript"/>
    </w:rPr>
  </w:style>
  <w:style w:type="character" w:customStyle="1" w:styleId="1a">
    <w:name w:val="Знак сноски1"/>
    <w:qFormat/>
    <w:rsid w:val="00A20F96"/>
    <w:rPr>
      <w:vertAlign w:val="superscript"/>
    </w:rPr>
  </w:style>
  <w:style w:type="character" w:customStyle="1" w:styleId="affb">
    <w:name w:val="Символы концевой сноски"/>
    <w:qFormat/>
    <w:rsid w:val="00A20F96"/>
    <w:rPr>
      <w:vertAlign w:val="superscript"/>
    </w:rPr>
  </w:style>
  <w:style w:type="character" w:customStyle="1" w:styleId="WW-">
    <w:name w:val="WW-Символы концевой сноски"/>
    <w:qFormat/>
    <w:rsid w:val="00A20F96"/>
  </w:style>
  <w:style w:type="character" w:customStyle="1" w:styleId="FootnoteCharacters">
    <w:name w:val="Footnote Characters"/>
    <w:qFormat/>
    <w:rsid w:val="00A20F96"/>
    <w:rPr>
      <w:vertAlign w:val="superscript"/>
    </w:rPr>
  </w:style>
  <w:style w:type="character" w:customStyle="1" w:styleId="EndnoteCharacters">
    <w:name w:val="Endnote Characters"/>
    <w:qFormat/>
    <w:rsid w:val="00A20F96"/>
    <w:rPr>
      <w:vertAlign w:val="superscript"/>
    </w:rPr>
  </w:style>
  <w:style w:type="character" w:customStyle="1" w:styleId="FontStyle72">
    <w:name w:val="Font Style72"/>
    <w:qFormat/>
    <w:rsid w:val="00A20F96"/>
    <w:rPr>
      <w:rFonts w:ascii="Times New Roman" w:hAnsi="Times New Roman" w:cs="Times New Roman"/>
      <w:b/>
      <w:bCs/>
      <w:sz w:val="26"/>
      <w:szCs w:val="26"/>
    </w:rPr>
  </w:style>
  <w:style w:type="character" w:customStyle="1" w:styleId="InternetLink">
    <w:name w:val="Internet Link"/>
    <w:rsid w:val="00A20F96"/>
    <w:rPr>
      <w:color w:val="0563C1"/>
      <w:u w:val="single"/>
    </w:rPr>
  </w:style>
  <w:style w:type="character" w:styleId="HTML">
    <w:name w:val="HTML Cite"/>
    <w:qFormat/>
    <w:rsid w:val="00A20F96"/>
    <w:rPr>
      <w:i/>
      <w:iCs/>
    </w:rPr>
  </w:style>
  <w:style w:type="character" w:customStyle="1" w:styleId="IndexLink">
    <w:name w:val="Index Link"/>
    <w:qFormat/>
    <w:rsid w:val="00A20F96"/>
  </w:style>
  <w:style w:type="paragraph" w:customStyle="1" w:styleId="Heading">
    <w:name w:val="Heading"/>
    <w:basedOn w:val="a"/>
    <w:next w:val="af0"/>
    <w:qFormat/>
    <w:rsid w:val="00A20F96"/>
    <w:pPr>
      <w:keepNext/>
      <w:spacing w:before="240" w:after="120"/>
    </w:pPr>
    <w:rPr>
      <w:rFonts w:ascii="Arial" w:eastAsia="Lucida Sans Unicode" w:hAnsi="Arial" w:cs="Tahoma"/>
      <w:sz w:val="28"/>
      <w:szCs w:val="28"/>
      <w:lang w:eastAsia="zh-CN"/>
    </w:rPr>
  </w:style>
  <w:style w:type="paragraph" w:customStyle="1" w:styleId="Index">
    <w:name w:val="Index"/>
    <w:basedOn w:val="a"/>
    <w:qFormat/>
    <w:rsid w:val="00A20F96"/>
    <w:pPr>
      <w:suppressLineNumbers/>
    </w:pPr>
    <w:rPr>
      <w:rFonts w:eastAsia="Times New Roman" w:cs="Times New Roman"/>
      <w:szCs w:val="24"/>
      <w:lang w:eastAsia="zh-CN"/>
    </w:rPr>
  </w:style>
  <w:style w:type="paragraph" w:customStyle="1" w:styleId="29">
    <w:name w:val="Название2"/>
    <w:basedOn w:val="a"/>
    <w:qFormat/>
    <w:rsid w:val="00A20F96"/>
    <w:pPr>
      <w:suppressLineNumbers/>
      <w:spacing w:before="120" w:after="120"/>
    </w:pPr>
    <w:rPr>
      <w:rFonts w:eastAsia="Times New Roman" w:cs="Tahoma"/>
      <w:i/>
      <w:iCs/>
      <w:szCs w:val="24"/>
      <w:lang w:eastAsia="zh-CN"/>
    </w:rPr>
  </w:style>
  <w:style w:type="paragraph" w:customStyle="1" w:styleId="2a">
    <w:name w:val="Указатель2"/>
    <w:basedOn w:val="a"/>
    <w:qFormat/>
    <w:rsid w:val="00A20F96"/>
    <w:pPr>
      <w:suppressLineNumbers/>
    </w:pPr>
    <w:rPr>
      <w:rFonts w:eastAsia="Times New Roman" w:cs="Tahoma"/>
      <w:szCs w:val="24"/>
      <w:lang w:eastAsia="zh-CN"/>
    </w:rPr>
  </w:style>
  <w:style w:type="paragraph" w:customStyle="1" w:styleId="1b">
    <w:name w:val="Название1"/>
    <w:basedOn w:val="a"/>
    <w:qFormat/>
    <w:rsid w:val="00A20F96"/>
    <w:pPr>
      <w:suppressLineNumbers/>
      <w:spacing w:before="120" w:after="120"/>
    </w:pPr>
    <w:rPr>
      <w:rFonts w:eastAsia="Times New Roman" w:cs="Tahoma"/>
      <w:i/>
      <w:iCs/>
      <w:szCs w:val="24"/>
      <w:lang w:eastAsia="zh-CN"/>
    </w:rPr>
  </w:style>
  <w:style w:type="paragraph" w:customStyle="1" w:styleId="1c">
    <w:name w:val="Указатель1"/>
    <w:basedOn w:val="a"/>
    <w:qFormat/>
    <w:rsid w:val="00A20F96"/>
    <w:pPr>
      <w:suppressLineNumbers/>
    </w:pPr>
    <w:rPr>
      <w:rFonts w:eastAsia="Times New Roman" w:cs="Tahoma"/>
      <w:szCs w:val="24"/>
      <w:lang w:eastAsia="zh-CN"/>
    </w:rPr>
  </w:style>
  <w:style w:type="paragraph" w:styleId="affc">
    <w:name w:val="Body Text Indent"/>
    <w:aliases w:val="текст,Основной текст 1"/>
    <w:basedOn w:val="a"/>
    <w:link w:val="affd"/>
    <w:rsid w:val="00A20F96"/>
    <w:pPr>
      <w:ind w:firstLine="360"/>
    </w:pPr>
    <w:rPr>
      <w:rFonts w:eastAsia="Times New Roman" w:cs="Times New Roman"/>
      <w:szCs w:val="24"/>
      <w:lang w:eastAsia="zh-CN"/>
    </w:rPr>
  </w:style>
  <w:style w:type="character" w:customStyle="1" w:styleId="affd">
    <w:name w:val="Основной текст с отступом Знак"/>
    <w:aliases w:val="текст Знак,Основной текст 1 Знак"/>
    <w:basedOn w:val="a0"/>
    <w:link w:val="affc"/>
    <w:rsid w:val="00A20F96"/>
    <w:rPr>
      <w:rFonts w:eastAsia="Times New Roman" w:cs="Times New Roman"/>
      <w:szCs w:val="24"/>
      <w:lang w:eastAsia="zh-CN"/>
    </w:rPr>
  </w:style>
  <w:style w:type="paragraph" w:customStyle="1" w:styleId="211">
    <w:name w:val="Основной текст с отступом 21"/>
    <w:basedOn w:val="a"/>
    <w:qFormat/>
    <w:rsid w:val="00A20F96"/>
    <w:pPr>
      <w:ind w:firstLine="360"/>
      <w:jc w:val="both"/>
    </w:pPr>
    <w:rPr>
      <w:rFonts w:eastAsia="Times New Roman" w:cs="Times New Roman"/>
      <w:szCs w:val="24"/>
      <w:lang w:eastAsia="zh-CN"/>
    </w:rPr>
  </w:style>
  <w:style w:type="paragraph" w:customStyle="1" w:styleId="311">
    <w:name w:val="Основной текст с отступом 31"/>
    <w:basedOn w:val="a"/>
    <w:qFormat/>
    <w:rsid w:val="00A20F96"/>
    <w:pPr>
      <w:ind w:firstLine="709"/>
    </w:pPr>
    <w:rPr>
      <w:rFonts w:eastAsia="Times New Roman" w:cs="Times New Roman"/>
      <w:szCs w:val="24"/>
      <w:lang w:eastAsia="zh-CN"/>
    </w:rPr>
  </w:style>
  <w:style w:type="character" w:customStyle="1" w:styleId="2b">
    <w:name w:val="Текст сноски Знак2"/>
    <w:basedOn w:val="a0"/>
    <w:uiPriority w:val="99"/>
    <w:semiHidden/>
    <w:rsid w:val="00A20F96"/>
    <w:rPr>
      <w:rFonts w:ascii="Times New Roman" w:eastAsia="Times New Roman" w:hAnsi="Times New Roman" w:cs="Times New Roman"/>
      <w:sz w:val="20"/>
      <w:szCs w:val="20"/>
      <w:lang w:eastAsia="zh-CN"/>
    </w:rPr>
  </w:style>
  <w:style w:type="character" w:customStyle="1" w:styleId="1d">
    <w:name w:val="Нижний колонтитул Знак1"/>
    <w:basedOn w:val="a0"/>
    <w:uiPriority w:val="99"/>
    <w:semiHidden/>
    <w:rsid w:val="00A20F96"/>
    <w:rPr>
      <w:rFonts w:ascii="Times New Roman" w:eastAsia="Times New Roman" w:hAnsi="Times New Roman" w:cs="Times New Roman"/>
      <w:sz w:val="24"/>
      <w:szCs w:val="24"/>
      <w:lang w:eastAsia="zh-CN"/>
    </w:rPr>
  </w:style>
  <w:style w:type="paragraph" w:customStyle="1" w:styleId="312">
    <w:name w:val="Основной текст 31"/>
    <w:basedOn w:val="a"/>
    <w:qFormat/>
    <w:rsid w:val="00A20F96"/>
    <w:pPr>
      <w:jc w:val="both"/>
    </w:pPr>
    <w:rPr>
      <w:rFonts w:eastAsia="Times New Roman" w:cs="Times New Roman"/>
      <w:b/>
      <w:sz w:val="28"/>
      <w:szCs w:val="24"/>
      <w:lang w:eastAsia="zh-CN"/>
    </w:rPr>
  </w:style>
  <w:style w:type="paragraph" w:customStyle="1" w:styleId="1e">
    <w:name w:val="Подзаголовок1"/>
    <w:basedOn w:val="Heading"/>
    <w:next w:val="af0"/>
    <w:uiPriority w:val="11"/>
    <w:qFormat/>
    <w:rsid w:val="00A20F96"/>
    <w:pPr>
      <w:jc w:val="center"/>
    </w:pPr>
    <w:rPr>
      <w:rFonts w:ascii="Calibri" w:eastAsia="Calibri" w:hAnsi="Calibri" w:cs="Times New Roman"/>
      <w:sz w:val="24"/>
      <w:szCs w:val="24"/>
      <w:lang w:eastAsia="en-US"/>
    </w:rPr>
  </w:style>
  <w:style w:type="character" w:customStyle="1" w:styleId="1f">
    <w:name w:val="Подзаголовок Знак1"/>
    <w:basedOn w:val="a0"/>
    <w:uiPriority w:val="11"/>
    <w:rsid w:val="00A20F96"/>
    <w:rPr>
      <w:rFonts w:eastAsia="Times New Roman"/>
      <w:color w:val="5A5A5A"/>
      <w:spacing w:val="15"/>
      <w:lang w:eastAsia="zh-CN"/>
    </w:rPr>
  </w:style>
  <w:style w:type="paragraph" w:customStyle="1" w:styleId="1f0">
    <w:name w:val="Текст1"/>
    <w:basedOn w:val="a"/>
    <w:qFormat/>
    <w:rsid w:val="00A20F96"/>
    <w:rPr>
      <w:rFonts w:ascii="Courier New" w:eastAsia="Times New Roman" w:hAnsi="Courier New" w:cs="Courier New"/>
      <w:sz w:val="20"/>
      <w:szCs w:val="20"/>
      <w:lang w:eastAsia="zh-CN"/>
    </w:rPr>
  </w:style>
  <w:style w:type="paragraph" w:customStyle="1" w:styleId="1f1">
    <w:name w:val="Стиль1"/>
    <w:qFormat/>
    <w:rsid w:val="00A20F96"/>
    <w:pPr>
      <w:spacing w:line="360" w:lineRule="auto"/>
      <w:ind w:firstLine="720"/>
      <w:jc w:val="both"/>
    </w:pPr>
    <w:rPr>
      <w:rFonts w:eastAsia="Times New Roman" w:cs="Times New Roman"/>
      <w:szCs w:val="20"/>
      <w:lang w:eastAsia="zh-CN"/>
    </w:rPr>
  </w:style>
  <w:style w:type="paragraph" w:customStyle="1" w:styleId="212">
    <w:name w:val="Основной текст 21"/>
    <w:basedOn w:val="a"/>
    <w:qFormat/>
    <w:rsid w:val="00A20F96"/>
    <w:pPr>
      <w:spacing w:after="120" w:line="480" w:lineRule="auto"/>
    </w:pPr>
    <w:rPr>
      <w:rFonts w:eastAsia="Times New Roman" w:cs="Times New Roman"/>
      <w:szCs w:val="24"/>
      <w:lang w:eastAsia="zh-CN"/>
    </w:rPr>
  </w:style>
  <w:style w:type="character" w:customStyle="1" w:styleId="2c">
    <w:name w:val="Верхний колонтитул Знак2"/>
    <w:basedOn w:val="a0"/>
    <w:uiPriority w:val="99"/>
    <w:semiHidden/>
    <w:rsid w:val="00A20F96"/>
    <w:rPr>
      <w:rFonts w:ascii="Times New Roman" w:eastAsia="Times New Roman" w:hAnsi="Times New Roman" w:cs="Times New Roman"/>
      <w:sz w:val="24"/>
      <w:szCs w:val="24"/>
      <w:lang w:eastAsia="zh-CN"/>
    </w:rPr>
  </w:style>
  <w:style w:type="paragraph" w:customStyle="1" w:styleId="affe">
    <w:name w:val="Содержимое врезки"/>
    <w:basedOn w:val="af0"/>
    <w:qFormat/>
    <w:rsid w:val="00A20F96"/>
    <w:pPr>
      <w:spacing w:line="240" w:lineRule="auto"/>
    </w:pPr>
    <w:rPr>
      <w:sz w:val="24"/>
      <w:szCs w:val="24"/>
      <w:lang w:eastAsia="zh-CN"/>
    </w:rPr>
  </w:style>
  <w:style w:type="paragraph" w:customStyle="1" w:styleId="afff">
    <w:name w:val="Заголовок таблицы"/>
    <w:basedOn w:val="aff1"/>
    <w:qFormat/>
    <w:rsid w:val="00A20F96"/>
    <w:pPr>
      <w:suppressLineNumbers/>
      <w:jc w:val="center"/>
    </w:pPr>
    <w:rPr>
      <w:rFonts w:ascii="Times New Roman" w:eastAsia="Times New Roman" w:hAnsi="Times New Roman" w:cs="Times New Roman"/>
      <w:b/>
      <w:bCs/>
      <w:color w:val="auto"/>
      <w:lang w:bidi="ar-SA"/>
    </w:rPr>
  </w:style>
  <w:style w:type="paragraph" w:customStyle="1" w:styleId="afff0">
    <w:name w:val="Знак Знак Знак"/>
    <w:basedOn w:val="a"/>
    <w:qFormat/>
    <w:rsid w:val="00A20F96"/>
    <w:pPr>
      <w:spacing w:after="160" w:line="240" w:lineRule="exact"/>
    </w:pPr>
    <w:rPr>
      <w:rFonts w:ascii="Verdana" w:eastAsia="Times New Roman" w:hAnsi="Verdana" w:cs="Verdana"/>
      <w:sz w:val="20"/>
      <w:szCs w:val="20"/>
      <w:lang w:eastAsia="zh-CN"/>
    </w:rPr>
  </w:style>
  <w:style w:type="paragraph" w:customStyle="1" w:styleId="Style9">
    <w:name w:val="Style9"/>
    <w:basedOn w:val="a"/>
    <w:qFormat/>
    <w:rsid w:val="00A20F96"/>
    <w:pPr>
      <w:widowControl w:val="0"/>
      <w:jc w:val="both"/>
    </w:pPr>
    <w:rPr>
      <w:rFonts w:eastAsia="Times New Roman" w:cs="Times New Roman"/>
      <w:szCs w:val="24"/>
      <w:lang w:eastAsia="zh-CN"/>
    </w:rPr>
  </w:style>
  <w:style w:type="paragraph" w:customStyle="1" w:styleId="LO-Normal">
    <w:name w:val="LO-Normal"/>
    <w:qFormat/>
    <w:rsid w:val="00A20F96"/>
    <w:pPr>
      <w:widowControl w:val="0"/>
      <w:ind w:left="200"/>
      <w:jc w:val="both"/>
    </w:pPr>
    <w:rPr>
      <w:rFonts w:eastAsia="Times New Roman" w:cs="Times New Roman"/>
      <w:sz w:val="18"/>
      <w:szCs w:val="20"/>
      <w:lang w:eastAsia="zh-CN"/>
    </w:rPr>
  </w:style>
  <w:style w:type="paragraph" w:customStyle="1" w:styleId="2d">
    <w:name w:val="Обычный2"/>
    <w:qFormat/>
    <w:rsid w:val="00A20F96"/>
    <w:rPr>
      <w:rFonts w:ascii="Courier New" w:eastAsia="Times New Roman" w:hAnsi="Courier New" w:cs="Courier New"/>
      <w:sz w:val="20"/>
      <w:szCs w:val="20"/>
      <w:lang w:eastAsia="zh-CN"/>
    </w:rPr>
  </w:style>
  <w:style w:type="paragraph" w:styleId="2e">
    <w:name w:val="toc 2"/>
    <w:basedOn w:val="a"/>
    <w:next w:val="a"/>
    <w:rsid w:val="00A20F96"/>
    <w:pPr>
      <w:ind w:left="240"/>
    </w:pPr>
    <w:rPr>
      <w:rFonts w:eastAsia="Times New Roman" w:cs="Times New Roman"/>
      <w:szCs w:val="24"/>
      <w:lang w:eastAsia="zh-CN"/>
    </w:rPr>
  </w:style>
  <w:style w:type="character" w:customStyle="1" w:styleId="1f2">
    <w:name w:val="Текст выноски Знак1"/>
    <w:basedOn w:val="a0"/>
    <w:rsid w:val="00A20F96"/>
    <w:rPr>
      <w:rFonts w:ascii="Tahoma" w:eastAsia="Times New Roman" w:hAnsi="Tahoma" w:cs="Tahoma"/>
      <w:sz w:val="16"/>
      <w:szCs w:val="16"/>
      <w:lang w:eastAsia="zh-CN"/>
    </w:rPr>
  </w:style>
  <w:style w:type="paragraph" w:customStyle="1" w:styleId="FrameContents">
    <w:name w:val="Frame Contents"/>
    <w:basedOn w:val="a"/>
    <w:qFormat/>
    <w:rsid w:val="00A20F96"/>
    <w:rPr>
      <w:rFonts w:eastAsia="Times New Roman" w:cs="Times New Roman"/>
      <w:szCs w:val="24"/>
      <w:lang w:eastAsia="zh-CN"/>
    </w:rPr>
  </w:style>
  <w:style w:type="paragraph" w:customStyle="1" w:styleId="TableContents">
    <w:name w:val="Table Contents"/>
    <w:basedOn w:val="a"/>
    <w:qFormat/>
    <w:rsid w:val="00A20F96"/>
    <w:pPr>
      <w:suppressLineNumbers/>
    </w:pPr>
    <w:rPr>
      <w:rFonts w:eastAsia="Times New Roman" w:cs="Times New Roman"/>
      <w:szCs w:val="24"/>
      <w:lang w:eastAsia="zh-CN"/>
    </w:rPr>
  </w:style>
  <w:style w:type="paragraph" w:customStyle="1" w:styleId="TableHeading">
    <w:name w:val="Table Heading"/>
    <w:basedOn w:val="TableContents"/>
    <w:qFormat/>
    <w:rsid w:val="00A20F96"/>
    <w:pPr>
      <w:jc w:val="center"/>
    </w:pPr>
    <w:rPr>
      <w:b/>
      <w:bCs/>
    </w:rPr>
  </w:style>
  <w:style w:type="numbering" w:customStyle="1" w:styleId="WW8Num1">
    <w:name w:val="WW8Num1"/>
    <w:qFormat/>
    <w:rsid w:val="00A20F96"/>
  </w:style>
  <w:style w:type="numbering" w:customStyle="1" w:styleId="WW8Num2">
    <w:name w:val="WW8Num2"/>
    <w:qFormat/>
    <w:rsid w:val="00A20F96"/>
  </w:style>
  <w:style w:type="numbering" w:customStyle="1" w:styleId="WW8Num3">
    <w:name w:val="WW8Num3"/>
    <w:qFormat/>
    <w:rsid w:val="00A20F96"/>
  </w:style>
  <w:style w:type="numbering" w:customStyle="1" w:styleId="WW8Num4">
    <w:name w:val="WW8Num4"/>
    <w:qFormat/>
    <w:rsid w:val="00A20F96"/>
  </w:style>
  <w:style w:type="numbering" w:customStyle="1" w:styleId="WW8Num5">
    <w:name w:val="WW8Num5"/>
    <w:qFormat/>
    <w:rsid w:val="00A20F96"/>
  </w:style>
  <w:style w:type="numbering" w:customStyle="1" w:styleId="WW8Num6">
    <w:name w:val="WW8Num6"/>
    <w:qFormat/>
    <w:rsid w:val="00A20F96"/>
  </w:style>
  <w:style w:type="numbering" w:customStyle="1" w:styleId="WW8Num7">
    <w:name w:val="WW8Num7"/>
    <w:qFormat/>
    <w:rsid w:val="00A20F96"/>
  </w:style>
  <w:style w:type="numbering" w:customStyle="1" w:styleId="WW8Num8">
    <w:name w:val="WW8Num8"/>
    <w:qFormat/>
    <w:rsid w:val="00A20F96"/>
  </w:style>
  <w:style w:type="numbering" w:customStyle="1" w:styleId="WW8Num9">
    <w:name w:val="WW8Num9"/>
    <w:qFormat/>
    <w:rsid w:val="00A20F96"/>
  </w:style>
  <w:style w:type="numbering" w:customStyle="1" w:styleId="WW8Num10">
    <w:name w:val="WW8Num10"/>
    <w:qFormat/>
    <w:rsid w:val="00A20F96"/>
  </w:style>
  <w:style w:type="numbering" w:customStyle="1" w:styleId="WW8Num11">
    <w:name w:val="WW8Num11"/>
    <w:qFormat/>
    <w:rsid w:val="00A20F96"/>
  </w:style>
  <w:style w:type="numbering" w:customStyle="1" w:styleId="WW8Num12">
    <w:name w:val="WW8Num12"/>
    <w:qFormat/>
    <w:rsid w:val="00A20F96"/>
  </w:style>
  <w:style w:type="numbering" w:customStyle="1" w:styleId="WW8Num13">
    <w:name w:val="WW8Num13"/>
    <w:qFormat/>
    <w:rsid w:val="00A20F96"/>
  </w:style>
  <w:style w:type="numbering" w:customStyle="1" w:styleId="WW8Num14">
    <w:name w:val="WW8Num14"/>
    <w:qFormat/>
    <w:rsid w:val="00A20F96"/>
  </w:style>
  <w:style w:type="numbering" w:customStyle="1" w:styleId="WW8Num15">
    <w:name w:val="WW8Num15"/>
    <w:qFormat/>
    <w:rsid w:val="00A20F96"/>
  </w:style>
  <w:style w:type="numbering" w:customStyle="1" w:styleId="WW8Num16">
    <w:name w:val="WW8Num16"/>
    <w:qFormat/>
    <w:rsid w:val="00A20F96"/>
  </w:style>
  <w:style w:type="numbering" w:customStyle="1" w:styleId="WW8Num17">
    <w:name w:val="WW8Num17"/>
    <w:qFormat/>
    <w:rsid w:val="00A20F96"/>
  </w:style>
  <w:style w:type="numbering" w:customStyle="1" w:styleId="WW8Num18">
    <w:name w:val="WW8Num18"/>
    <w:qFormat/>
    <w:rsid w:val="00A20F96"/>
  </w:style>
  <w:style w:type="numbering" w:customStyle="1" w:styleId="WW8Num19">
    <w:name w:val="WW8Num19"/>
    <w:qFormat/>
    <w:rsid w:val="00A20F96"/>
  </w:style>
  <w:style w:type="numbering" w:customStyle="1" w:styleId="WW8Num20">
    <w:name w:val="WW8Num20"/>
    <w:qFormat/>
    <w:rsid w:val="00A20F96"/>
  </w:style>
  <w:style w:type="numbering" w:customStyle="1" w:styleId="WW8Num21">
    <w:name w:val="WW8Num21"/>
    <w:qFormat/>
    <w:rsid w:val="00A20F96"/>
  </w:style>
  <w:style w:type="numbering" w:customStyle="1" w:styleId="WW8Num22">
    <w:name w:val="WW8Num22"/>
    <w:qFormat/>
    <w:rsid w:val="00A20F96"/>
  </w:style>
  <w:style w:type="numbering" w:customStyle="1" w:styleId="WW8Num23">
    <w:name w:val="WW8Num23"/>
    <w:qFormat/>
    <w:rsid w:val="00A20F96"/>
  </w:style>
  <w:style w:type="numbering" w:customStyle="1" w:styleId="WW8Num24">
    <w:name w:val="WW8Num24"/>
    <w:qFormat/>
    <w:rsid w:val="00A20F96"/>
  </w:style>
  <w:style w:type="numbering" w:customStyle="1" w:styleId="WW8Num25">
    <w:name w:val="WW8Num25"/>
    <w:qFormat/>
    <w:rsid w:val="00A20F96"/>
  </w:style>
  <w:style w:type="numbering" w:customStyle="1" w:styleId="WW8Num26">
    <w:name w:val="WW8Num26"/>
    <w:qFormat/>
    <w:rsid w:val="00A20F96"/>
  </w:style>
  <w:style w:type="numbering" w:customStyle="1" w:styleId="WW8Num27">
    <w:name w:val="WW8Num27"/>
    <w:qFormat/>
    <w:rsid w:val="00A20F96"/>
  </w:style>
  <w:style w:type="numbering" w:customStyle="1" w:styleId="WW8Num28">
    <w:name w:val="WW8Num28"/>
    <w:qFormat/>
    <w:rsid w:val="00A20F96"/>
  </w:style>
  <w:style w:type="numbering" w:customStyle="1" w:styleId="WW8Num29">
    <w:name w:val="WW8Num29"/>
    <w:qFormat/>
    <w:rsid w:val="00A20F96"/>
  </w:style>
  <w:style w:type="numbering" w:customStyle="1" w:styleId="WW8Num30">
    <w:name w:val="WW8Num30"/>
    <w:qFormat/>
    <w:rsid w:val="00A20F96"/>
  </w:style>
  <w:style w:type="character" w:customStyle="1" w:styleId="1f3">
    <w:name w:val="Просмотренная гиперссылка1"/>
    <w:basedOn w:val="a0"/>
    <w:uiPriority w:val="99"/>
    <w:unhideWhenUsed/>
    <w:rsid w:val="00A20F96"/>
    <w:rPr>
      <w:color w:val="954F72"/>
      <w:u w:val="single"/>
    </w:rPr>
  </w:style>
  <w:style w:type="paragraph" w:customStyle="1" w:styleId="s16">
    <w:name w:val="s_16"/>
    <w:basedOn w:val="a"/>
    <w:rsid w:val="00A20F96"/>
    <w:pPr>
      <w:spacing w:before="100" w:beforeAutospacing="1" w:after="100" w:afterAutospacing="1"/>
    </w:pPr>
    <w:rPr>
      <w:rFonts w:eastAsia="Times New Roman" w:cs="Times New Roman"/>
      <w:szCs w:val="24"/>
      <w:lang w:eastAsia="ru-RU"/>
    </w:rPr>
  </w:style>
  <w:style w:type="character" w:customStyle="1" w:styleId="FontStyle12">
    <w:name w:val="Font Style12"/>
    <w:rsid w:val="00A20F96"/>
    <w:rPr>
      <w:rFonts w:ascii="Times New Roman" w:hAnsi="Times New Roman" w:cs="Times New Roman" w:hint="default"/>
      <w:sz w:val="26"/>
      <w:szCs w:val="26"/>
    </w:rPr>
  </w:style>
  <w:style w:type="paragraph" w:customStyle="1" w:styleId="Style7">
    <w:name w:val="Style7"/>
    <w:basedOn w:val="a"/>
    <w:uiPriority w:val="99"/>
    <w:rsid w:val="00A20F96"/>
    <w:pPr>
      <w:widowControl w:val="0"/>
      <w:autoSpaceDE w:val="0"/>
      <w:autoSpaceDN w:val="0"/>
      <w:adjustRightInd w:val="0"/>
      <w:spacing w:line="317" w:lineRule="exact"/>
    </w:pPr>
    <w:rPr>
      <w:rFonts w:eastAsia="Times New Roman" w:cs="Times New Roman"/>
      <w:szCs w:val="24"/>
      <w:lang w:eastAsia="ru-RU"/>
    </w:rPr>
  </w:style>
  <w:style w:type="paragraph" w:customStyle="1" w:styleId="Style5">
    <w:name w:val="Style5"/>
    <w:basedOn w:val="a"/>
    <w:uiPriority w:val="99"/>
    <w:rsid w:val="00A20F96"/>
    <w:pPr>
      <w:widowControl w:val="0"/>
      <w:autoSpaceDE w:val="0"/>
      <w:autoSpaceDN w:val="0"/>
      <w:adjustRightInd w:val="0"/>
      <w:spacing w:line="322" w:lineRule="exact"/>
    </w:pPr>
    <w:rPr>
      <w:rFonts w:eastAsia="Times New Roman" w:cs="Times New Roman"/>
      <w:szCs w:val="24"/>
      <w:lang w:eastAsia="ru-RU"/>
    </w:rPr>
  </w:style>
  <w:style w:type="paragraph" w:styleId="aff5">
    <w:name w:val="Subtitle"/>
    <w:basedOn w:val="a"/>
    <w:next w:val="a"/>
    <w:link w:val="aff4"/>
    <w:qFormat/>
    <w:rsid w:val="00A20F96"/>
    <w:pPr>
      <w:numPr>
        <w:ilvl w:val="1"/>
      </w:numPr>
    </w:pPr>
    <w:rPr>
      <w:szCs w:val="24"/>
    </w:rPr>
  </w:style>
  <w:style w:type="character" w:customStyle="1" w:styleId="2f">
    <w:name w:val="Подзаголовок Знак2"/>
    <w:basedOn w:val="a0"/>
    <w:link w:val="aff5"/>
    <w:uiPriority w:val="11"/>
    <w:rsid w:val="00A20F96"/>
    <w:rPr>
      <w:rFonts w:asciiTheme="majorHAnsi" w:eastAsiaTheme="majorEastAsia" w:hAnsiTheme="majorHAnsi" w:cstheme="majorBidi"/>
      <w:i/>
      <w:iCs/>
      <w:color w:val="4F81BD" w:themeColor="accent1"/>
      <w:spacing w:val="15"/>
      <w:szCs w:val="24"/>
    </w:rPr>
  </w:style>
  <w:style w:type="character" w:styleId="afff1">
    <w:name w:val="FollowedHyperlink"/>
    <w:basedOn w:val="a0"/>
    <w:uiPriority w:val="99"/>
    <w:semiHidden/>
    <w:unhideWhenUsed/>
    <w:rsid w:val="00A20F96"/>
    <w:rPr>
      <w:color w:val="800080" w:themeColor="followedHyperlink"/>
      <w:u w:val="single"/>
    </w:rPr>
  </w:style>
  <w:style w:type="table" w:customStyle="1" w:styleId="92">
    <w:name w:val="Сетка таблицы9"/>
    <w:basedOn w:val="a1"/>
    <w:next w:val="a7"/>
    <w:uiPriority w:val="39"/>
    <w:rsid w:val="004A4552"/>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1"/>
    <w:next w:val="a7"/>
    <w:uiPriority w:val="39"/>
    <w:rsid w:val="004A4552"/>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f0">
    <w:name w:val="Body Text Indent 2"/>
    <w:basedOn w:val="a"/>
    <w:link w:val="2f1"/>
    <w:unhideWhenUsed/>
    <w:rsid w:val="004A4552"/>
    <w:pPr>
      <w:spacing w:after="120" w:line="480" w:lineRule="auto"/>
      <w:ind w:left="283"/>
    </w:pPr>
  </w:style>
  <w:style w:type="character" w:customStyle="1" w:styleId="2f1">
    <w:name w:val="Основной текст с отступом 2 Знак"/>
    <w:basedOn w:val="a0"/>
    <w:link w:val="2f0"/>
    <w:rsid w:val="004A4552"/>
  </w:style>
  <w:style w:type="numbering" w:customStyle="1" w:styleId="73">
    <w:name w:val="Нет списка7"/>
    <w:next w:val="a2"/>
    <w:uiPriority w:val="99"/>
    <w:semiHidden/>
    <w:unhideWhenUsed/>
    <w:rsid w:val="004A4552"/>
  </w:style>
  <w:style w:type="paragraph" w:customStyle="1" w:styleId="c0">
    <w:name w:val="c0"/>
    <w:basedOn w:val="a"/>
    <w:rsid w:val="004A4552"/>
    <w:pPr>
      <w:spacing w:before="100" w:beforeAutospacing="1" w:after="100" w:afterAutospacing="1"/>
    </w:pPr>
    <w:rPr>
      <w:rFonts w:eastAsia="Times New Roman" w:cs="Times New Roman"/>
      <w:szCs w:val="24"/>
      <w:lang w:eastAsia="ru-RU"/>
    </w:rPr>
  </w:style>
  <w:style w:type="character" w:customStyle="1" w:styleId="c2">
    <w:name w:val="c2"/>
    <w:basedOn w:val="a0"/>
    <w:rsid w:val="004A4552"/>
  </w:style>
  <w:style w:type="character" w:customStyle="1" w:styleId="c1">
    <w:name w:val="c1"/>
    <w:basedOn w:val="a0"/>
    <w:rsid w:val="004A4552"/>
  </w:style>
  <w:style w:type="character" w:customStyle="1" w:styleId="c3">
    <w:name w:val="c3"/>
    <w:basedOn w:val="a0"/>
    <w:rsid w:val="004A4552"/>
  </w:style>
  <w:style w:type="paragraph" w:styleId="HTML0">
    <w:name w:val="HTML Preformatted"/>
    <w:basedOn w:val="a"/>
    <w:link w:val="HTML1"/>
    <w:uiPriority w:val="99"/>
    <w:semiHidden/>
    <w:unhideWhenUsed/>
    <w:rsid w:val="004A4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uiPriority w:val="99"/>
    <w:semiHidden/>
    <w:rsid w:val="004A4552"/>
    <w:rPr>
      <w:rFonts w:ascii="Courier New" w:eastAsia="Times New Roman" w:hAnsi="Courier New" w:cs="Courier New"/>
      <w:sz w:val="20"/>
      <w:szCs w:val="20"/>
      <w:lang w:eastAsia="ru-RU"/>
    </w:rPr>
  </w:style>
  <w:style w:type="numbering" w:customStyle="1" w:styleId="83">
    <w:name w:val="Нет списка8"/>
    <w:next w:val="a2"/>
    <w:uiPriority w:val="99"/>
    <w:semiHidden/>
    <w:unhideWhenUsed/>
    <w:rsid w:val="004A4552"/>
  </w:style>
  <w:style w:type="table" w:customStyle="1" w:styleId="100">
    <w:name w:val="Сетка таблицы10"/>
    <w:basedOn w:val="a1"/>
    <w:next w:val="a7"/>
    <w:qFormat/>
    <w:rsid w:val="004A4552"/>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2"/>
    <w:uiPriority w:val="99"/>
    <w:semiHidden/>
    <w:unhideWhenUsed/>
    <w:rsid w:val="004A4552"/>
  </w:style>
  <w:style w:type="character" w:customStyle="1" w:styleId="1f4">
    <w:name w:val="Основной текст с отступом Знак1"/>
    <w:aliases w:val="текст Знак1,Основной текст 1 Знак1"/>
    <w:basedOn w:val="a0"/>
    <w:semiHidden/>
    <w:rsid w:val="004A4552"/>
    <w:rPr>
      <w:sz w:val="24"/>
      <w:szCs w:val="24"/>
    </w:rPr>
  </w:style>
  <w:style w:type="character" w:customStyle="1" w:styleId="2f2">
    <w:name w:val="Основной текст (2)_"/>
    <w:basedOn w:val="a0"/>
    <w:link w:val="2f3"/>
    <w:rsid w:val="004A4552"/>
    <w:rPr>
      <w:sz w:val="28"/>
      <w:szCs w:val="28"/>
      <w:shd w:val="clear" w:color="auto" w:fill="FFFFFF"/>
    </w:rPr>
  </w:style>
  <w:style w:type="paragraph" w:customStyle="1" w:styleId="2f3">
    <w:name w:val="Основной текст (2)"/>
    <w:basedOn w:val="a"/>
    <w:link w:val="2f2"/>
    <w:rsid w:val="004A4552"/>
    <w:pPr>
      <w:widowControl w:val="0"/>
      <w:shd w:val="clear" w:color="auto" w:fill="FFFFFF"/>
      <w:spacing w:after="300" w:line="322" w:lineRule="exact"/>
      <w:ind w:hanging="340"/>
      <w:jc w:val="both"/>
    </w:pPr>
    <w:rPr>
      <w:sz w:val="28"/>
      <w:szCs w:val="28"/>
    </w:rPr>
  </w:style>
  <w:style w:type="character" w:customStyle="1" w:styleId="36">
    <w:name w:val="Заголовок №3_"/>
    <w:basedOn w:val="a0"/>
    <w:link w:val="37"/>
    <w:rsid w:val="004A4552"/>
    <w:rPr>
      <w:rFonts w:ascii="Verdana" w:eastAsia="Verdana" w:hAnsi="Verdana" w:cs="Verdana"/>
      <w:b/>
      <w:bCs/>
      <w:shd w:val="clear" w:color="auto" w:fill="FFFFFF"/>
    </w:rPr>
  </w:style>
  <w:style w:type="paragraph" w:customStyle="1" w:styleId="37">
    <w:name w:val="Заголовок №3"/>
    <w:basedOn w:val="a"/>
    <w:link w:val="36"/>
    <w:rsid w:val="004A4552"/>
    <w:pPr>
      <w:widowControl w:val="0"/>
      <w:shd w:val="clear" w:color="auto" w:fill="FFFFFF"/>
      <w:spacing w:after="60" w:line="336" w:lineRule="exact"/>
      <w:jc w:val="center"/>
      <w:outlineLvl w:val="2"/>
    </w:pPr>
    <w:rPr>
      <w:rFonts w:ascii="Verdana" w:eastAsia="Verdana" w:hAnsi="Verdana" w:cs="Verdana"/>
      <w:b/>
      <w:bCs/>
    </w:rPr>
  </w:style>
  <w:style w:type="character" w:customStyle="1" w:styleId="101">
    <w:name w:val="Основной текст (10)_"/>
    <w:basedOn w:val="a0"/>
    <w:rsid w:val="004A4552"/>
    <w:rPr>
      <w:rFonts w:ascii="Times New Roman" w:eastAsia="Times New Roman" w:hAnsi="Times New Roman" w:cs="Times New Roman"/>
      <w:b/>
      <w:bCs/>
      <w:i/>
      <w:iCs/>
      <w:smallCaps w:val="0"/>
      <w:strike w:val="0"/>
      <w:w w:val="120"/>
      <w:sz w:val="21"/>
      <w:szCs w:val="21"/>
      <w:u w:val="none"/>
    </w:rPr>
  </w:style>
  <w:style w:type="character" w:customStyle="1" w:styleId="102">
    <w:name w:val="Основной текст (10)"/>
    <w:basedOn w:val="101"/>
    <w:rsid w:val="004A4552"/>
    <w:rPr>
      <w:rFonts w:ascii="Times New Roman" w:eastAsia="Times New Roman" w:hAnsi="Times New Roman" w:cs="Times New Roman"/>
      <w:b/>
      <w:bCs/>
      <w:i/>
      <w:iCs/>
      <w:smallCaps w:val="0"/>
      <w:strike w:val="0"/>
      <w:color w:val="000000"/>
      <w:spacing w:val="0"/>
      <w:w w:val="120"/>
      <w:position w:val="0"/>
      <w:sz w:val="21"/>
      <w:szCs w:val="21"/>
      <w:u w:val="none"/>
      <w:lang w:val="ru-RU" w:eastAsia="ru-RU" w:bidi="ru-RU"/>
    </w:rPr>
  </w:style>
  <w:style w:type="character" w:customStyle="1" w:styleId="10100">
    <w:name w:val="Основной текст (10) + Не полужирный;Не курсив;Масштаб 100%"/>
    <w:basedOn w:val="101"/>
    <w:rsid w:val="004A4552"/>
    <w:rPr>
      <w:rFonts w:ascii="Times New Roman" w:eastAsia="Times New Roman" w:hAnsi="Times New Roman" w:cs="Times New Roman"/>
      <w:b/>
      <w:bCs/>
      <w:i/>
      <w:iCs/>
      <w:smallCaps w:val="0"/>
      <w:strike w:val="0"/>
      <w:color w:val="000000"/>
      <w:spacing w:val="0"/>
      <w:w w:val="100"/>
      <w:position w:val="0"/>
      <w:sz w:val="21"/>
      <w:szCs w:val="21"/>
      <w:u w:val="none"/>
      <w:lang w:val="ru-RU" w:eastAsia="ru-RU" w:bidi="ru-RU"/>
    </w:rPr>
  </w:style>
  <w:style w:type="character" w:customStyle="1" w:styleId="84">
    <w:name w:val="Основной текст (8)_"/>
    <w:basedOn w:val="a0"/>
    <w:rsid w:val="004A4552"/>
    <w:rPr>
      <w:rFonts w:ascii="Times New Roman" w:eastAsia="Times New Roman" w:hAnsi="Times New Roman" w:cs="Times New Roman"/>
      <w:b/>
      <w:bCs/>
      <w:i w:val="0"/>
      <w:iCs w:val="0"/>
      <w:smallCaps w:val="0"/>
      <w:strike w:val="0"/>
      <w:sz w:val="19"/>
      <w:szCs w:val="19"/>
      <w:u w:val="none"/>
    </w:rPr>
  </w:style>
  <w:style w:type="character" w:customStyle="1" w:styleId="8105pt">
    <w:name w:val="Основной текст (8) + 10;5 pt;Курсив"/>
    <w:basedOn w:val="84"/>
    <w:rsid w:val="004A4552"/>
    <w:rPr>
      <w:rFonts w:ascii="Times New Roman" w:eastAsia="Times New Roman" w:hAnsi="Times New Roman" w:cs="Times New Roman"/>
      <w:b/>
      <w:bCs/>
      <w:i/>
      <w:iCs/>
      <w:smallCaps w:val="0"/>
      <w:strike w:val="0"/>
      <w:color w:val="000000"/>
      <w:spacing w:val="0"/>
      <w:w w:val="100"/>
      <w:position w:val="0"/>
      <w:sz w:val="21"/>
      <w:szCs w:val="21"/>
      <w:u w:val="none"/>
      <w:lang w:val="ru-RU" w:eastAsia="ru-RU" w:bidi="ru-RU"/>
    </w:rPr>
  </w:style>
  <w:style w:type="character" w:customStyle="1" w:styleId="85">
    <w:name w:val="Основной текст (8)"/>
    <w:basedOn w:val="84"/>
    <w:rsid w:val="004A4552"/>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8105pt1pt">
    <w:name w:val="Основной текст (8) + 10;5 pt;Курсив;Интервал 1 pt"/>
    <w:basedOn w:val="84"/>
    <w:rsid w:val="004A4552"/>
    <w:rPr>
      <w:rFonts w:ascii="Times New Roman" w:eastAsia="Times New Roman" w:hAnsi="Times New Roman" w:cs="Times New Roman"/>
      <w:b/>
      <w:bCs/>
      <w:i/>
      <w:iCs/>
      <w:smallCaps w:val="0"/>
      <w:strike w:val="0"/>
      <w:color w:val="000000"/>
      <w:spacing w:val="30"/>
      <w:w w:val="100"/>
      <w:position w:val="0"/>
      <w:sz w:val="21"/>
      <w:szCs w:val="21"/>
      <w:u w:val="none"/>
      <w:lang w:val="ru-RU" w:eastAsia="ru-RU" w:bidi="ru-RU"/>
    </w:rPr>
  </w:style>
  <w:style w:type="table" w:customStyle="1" w:styleId="130">
    <w:name w:val="Сетка таблицы13"/>
    <w:basedOn w:val="a1"/>
    <w:next w:val="a7"/>
    <w:uiPriority w:val="59"/>
    <w:rsid w:val="004A4552"/>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0">
    <w:name w:val="Сетка таблицы14"/>
    <w:basedOn w:val="a1"/>
    <w:next w:val="a7"/>
    <w:uiPriority w:val="59"/>
    <w:rsid w:val="0057767F"/>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7"/>
    <w:uiPriority w:val="59"/>
    <w:rsid w:val="0057767F"/>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1"/>
    <w:next w:val="a7"/>
    <w:uiPriority w:val="59"/>
    <w:rsid w:val="0057767F"/>
    <w:rPr>
      <w:rFonts w:eastAsia="Times New Roman" w:hAnsi="Calibri"/>
      <w:sz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1"/>
    <w:next w:val="a7"/>
    <w:uiPriority w:val="59"/>
    <w:rsid w:val="0057767F"/>
    <w:rPr>
      <w:rFonts w:eastAsia="Times New Roman" w:hAnsi="Calibri"/>
      <w:sz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7"/>
    <w:uiPriority w:val="39"/>
    <w:qFormat/>
    <w:rsid w:val="007027F1"/>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next w:val="a7"/>
    <w:uiPriority w:val="39"/>
    <w:rsid w:val="007027F1"/>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1"/>
    <w:next w:val="a7"/>
    <w:uiPriority w:val="39"/>
    <w:rsid w:val="007027F1"/>
    <w:rPr>
      <w:rFonts w:ascii="Calibri" w:eastAsia="Calibri" w:hAnsi="Calibri" w:cs="Times New Roman"/>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0">
    <w:name w:val="Сетка таблицы20"/>
    <w:basedOn w:val="a1"/>
    <w:next w:val="a7"/>
    <w:uiPriority w:val="39"/>
    <w:rsid w:val="007027F1"/>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Gen5">
    <w:name w:val="StGen5"/>
    <w:basedOn w:val="a1"/>
    <w:rsid w:val="001A58AC"/>
    <w:rPr>
      <w:rFonts w:ascii="Calibri" w:eastAsia="Calibri" w:hAnsi="Calibri" w:cs="Calibri"/>
      <w:sz w:val="22"/>
      <w:lang w:eastAsia="ru-RU"/>
    </w:rPr>
    <w:tblPr>
      <w:tblStyleRowBandSize w:val="1"/>
      <w:tblStyleColBandSize w:val="1"/>
      <w:tblInd w:w="0" w:type="nil"/>
    </w:tblPr>
  </w:style>
  <w:style w:type="table" w:customStyle="1" w:styleId="StGen6">
    <w:name w:val="StGen6"/>
    <w:basedOn w:val="a1"/>
    <w:rsid w:val="001A58AC"/>
    <w:pPr>
      <w:spacing w:after="200" w:line="276" w:lineRule="auto"/>
    </w:pPr>
    <w:rPr>
      <w:rFonts w:ascii="Calibri" w:eastAsia="Calibri" w:hAnsi="Calibri" w:cs="Calibri"/>
      <w:sz w:val="22"/>
      <w:lang w:eastAsia="ru-RU"/>
    </w:rPr>
    <w:tblPr>
      <w:tblStyleRowBandSize w:val="1"/>
      <w:tblStyleColBandSize w:val="1"/>
      <w:tblInd w:w="0" w:type="nil"/>
      <w:tblCellMar>
        <w:left w:w="115" w:type="dxa"/>
        <w:right w:w="115" w:type="dxa"/>
      </w:tblCellMar>
    </w:tblPr>
  </w:style>
  <w:style w:type="paragraph" w:customStyle="1" w:styleId="1f5">
    <w:name w:val="Нижний колонтитул1"/>
    <w:basedOn w:val="a"/>
    <w:uiPriority w:val="99"/>
    <w:unhideWhenUsed/>
    <w:rsid w:val="001A58AC"/>
    <w:pPr>
      <w:tabs>
        <w:tab w:val="center" w:pos="4677"/>
        <w:tab w:val="right" w:pos="9355"/>
      </w:tabs>
    </w:pPr>
    <w:rPr>
      <w:rFonts w:ascii="Calibri" w:eastAsia="Times New Roman" w:hAnsi="Calibri" w:cs="Times New Roman"/>
      <w:sz w:val="22"/>
      <w:lang w:eastAsia="ru-RU"/>
    </w:rPr>
  </w:style>
  <w:style w:type="table" w:customStyle="1" w:styleId="220">
    <w:name w:val="Сетка таблицы22"/>
    <w:basedOn w:val="a1"/>
    <w:next w:val="a7"/>
    <w:uiPriority w:val="39"/>
    <w:rsid w:val="001A58AC"/>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1"/>
    <w:next w:val="a7"/>
    <w:uiPriority w:val="59"/>
    <w:rsid w:val="003222E0"/>
    <w:rPr>
      <w:rFonts w:eastAsia="SimSu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2">
    <w:name w:val="Strong"/>
    <w:basedOn w:val="a0"/>
    <w:uiPriority w:val="22"/>
    <w:qFormat/>
    <w:rsid w:val="003222E0"/>
    <w:rPr>
      <w:b/>
      <w:bCs/>
    </w:rPr>
  </w:style>
  <w:style w:type="character" w:customStyle="1" w:styleId="usingle1">
    <w:name w:val="usingle1"/>
    <w:basedOn w:val="a0"/>
    <w:rsid w:val="003222E0"/>
  </w:style>
  <w:style w:type="character" w:customStyle="1" w:styleId="udouble1">
    <w:name w:val="udouble1"/>
    <w:basedOn w:val="a0"/>
    <w:rsid w:val="003222E0"/>
  </w:style>
  <w:style w:type="character" w:customStyle="1" w:styleId="litera1">
    <w:name w:val="litera1"/>
    <w:basedOn w:val="a0"/>
    <w:rsid w:val="003222E0"/>
    <w:rPr>
      <w:b/>
      <w:bCs/>
      <w:i/>
      <w:iCs/>
      <w:color w:val="CC0033"/>
      <w:sz w:val="24"/>
      <w:szCs w:val="24"/>
    </w:rPr>
  </w:style>
  <w:style w:type="table" w:customStyle="1" w:styleId="240">
    <w:name w:val="Сетка таблицы24"/>
    <w:basedOn w:val="a1"/>
    <w:next w:val="a7"/>
    <w:uiPriority w:val="39"/>
    <w:qFormat/>
    <w:rsid w:val="003222E0"/>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975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eestrspo.firpo.ru/listview/TeachingMaterial" TargetMode="External"/><Relationship Id="rId117" Type="http://schemas.openxmlformats.org/officeDocument/2006/relationships/hyperlink" Target="http://www.glossary.ru/" TargetMode="External"/><Relationship Id="rId21" Type="http://schemas.openxmlformats.org/officeDocument/2006/relationships/hyperlink" Target="mailto:ellyswesh@gmail.com" TargetMode="External"/><Relationship Id="rId42" Type="http://schemas.openxmlformats.org/officeDocument/2006/relationships/hyperlink" Target="mailto:sorokina.g.a@yandex.ru" TargetMode="External"/><Relationship Id="rId47" Type="http://schemas.openxmlformats.org/officeDocument/2006/relationships/hyperlink" Target="https://minobrnauki.gov.ru" TargetMode="External"/><Relationship Id="rId63" Type="http://schemas.openxmlformats.org/officeDocument/2006/relationships/hyperlink" Target="https://reestrspo.firpo.ru/listview/TeachingMaterial" TargetMode="External"/><Relationship Id="rId68" Type="http://schemas.openxmlformats.org/officeDocument/2006/relationships/hyperlink" Target="https://urait.ru/bcode/450436" TargetMode="External"/><Relationship Id="rId84" Type="http://schemas.openxmlformats.org/officeDocument/2006/relationships/oleObject" Target="embeddings/oleObject3.bin"/><Relationship Id="rId89" Type="http://schemas.openxmlformats.org/officeDocument/2006/relationships/image" Target="media/image11.wmf"/><Relationship Id="rId112" Type="http://schemas.openxmlformats.org/officeDocument/2006/relationships/hyperlink" Target="http://school-collection.edu.ru/" TargetMode="External"/><Relationship Id="rId16" Type="http://schemas.openxmlformats.org/officeDocument/2006/relationships/hyperlink" Target="https://stellarium.org/ru/" TargetMode="External"/><Relationship Id="rId107" Type="http://schemas.openxmlformats.org/officeDocument/2006/relationships/hyperlink" Target="mailto:OI.Alekseeva@mail.ru" TargetMode="External"/><Relationship Id="rId11" Type="http://schemas.openxmlformats.org/officeDocument/2006/relationships/hyperlink" Target="mailto:marinadumaeva@yandex.ru" TargetMode="External"/><Relationship Id="rId32" Type="http://schemas.openxmlformats.org/officeDocument/2006/relationships/hyperlink" Target="https://histrf.ru" TargetMode="External"/><Relationship Id="rId37" Type="http://schemas.openxmlformats.org/officeDocument/2006/relationships/image" Target="media/image2.jpeg"/><Relationship Id="rId53" Type="http://schemas.openxmlformats.org/officeDocument/2006/relationships/hyperlink" Target="https://pushkininstitute.ru/" TargetMode="External"/><Relationship Id="rId58" Type="http://schemas.openxmlformats.org/officeDocument/2006/relationships/hyperlink" Target="http://www.glossary.ru/" TargetMode="External"/><Relationship Id="rId74" Type="http://schemas.openxmlformats.org/officeDocument/2006/relationships/hyperlink" Target="mailto:marinadumaeva@yandex.ru" TargetMode="External"/><Relationship Id="rId79" Type="http://schemas.openxmlformats.org/officeDocument/2006/relationships/image" Target="media/image6.wmf"/><Relationship Id="rId102" Type="http://schemas.openxmlformats.org/officeDocument/2006/relationships/hyperlink" Target="mailto:podoinikova-alena@mail.ru" TargetMode="External"/><Relationship Id="rId123" Type="http://schemas.openxmlformats.org/officeDocument/2006/relationships/hyperlink" Target="http://www.volley.ru" TargetMode="Externa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oleObject" Target="embeddings/oleObject6.bin"/><Relationship Id="rId95" Type="http://schemas.openxmlformats.org/officeDocument/2006/relationships/oleObject" Target="embeddings/oleObject9.bin"/><Relationship Id="rId19" Type="http://schemas.openxmlformats.org/officeDocument/2006/relationships/hyperlink" Target="mailto:ellyswesh@gmail.com" TargetMode="External"/><Relationship Id="rId14" Type="http://schemas.openxmlformats.org/officeDocument/2006/relationships/footer" Target="footer3.xml"/><Relationship Id="rId22" Type="http://schemas.openxmlformats.org/officeDocument/2006/relationships/footer" Target="footer6.xml"/><Relationship Id="rId27" Type="http://schemas.openxmlformats.org/officeDocument/2006/relationships/hyperlink" Target="https://docs.edu.gov.ru/document/c5e5010d2b08f0a0d2e6423da6d45ab4/" TargetMode="External"/><Relationship Id="rId30" Type="http://schemas.openxmlformats.org/officeDocument/2006/relationships/hyperlink" Target="https://nlr.ru/" TargetMode="External"/><Relationship Id="rId35" Type="http://schemas.openxmlformats.org/officeDocument/2006/relationships/hyperlink" Target="https://urait.ru/bcode/452675" TargetMode="External"/><Relationship Id="rId43" Type="http://schemas.openxmlformats.org/officeDocument/2006/relationships/hyperlink" Target="mailto:sorokina.g.a@yandex.ru" TargetMode="External"/><Relationship Id="rId48" Type="http://schemas.openxmlformats.org/officeDocument/2006/relationships/hyperlink" Target="http://www.edu.ru/" TargetMode="External"/><Relationship Id="rId56" Type="http://schemas.openxmlformats.org/officeDocument/2006/relationships/hyperlink" Target="http://cyberleninka.ru/" TargetMode="External"/><Relationship Id="rId64" Type="http://schemas.openxmlformats.org/officeDocument/2006/relationships/hyperlink" Target="https://docs.edu.gov.ru/document/c5e5010d2b08f0a0d2e6423da6d45ab4/" TargetMode="External"/><Relationship Id="rId69" Type="http://schemas.openxmlformats.org/officeDocument/2006/relationships/hyperlink" Target="https://urait.ru/bcode/453510" TargetMode="External"/><Relationship Id="rId77" Type="http://schemas.openxmlformats.org/officeDocument/2006/relationships/hyperlink" Target="http://mathforum.org/" TargetMode="External"/><Relationship Id="rId100" Type="http://schemas.openxmlformats.org/officeDocument/2006/relationships/image" Target="media/image18.wmf"/><Relationship Id="rId105" Type="http://schemas.openxmlformats.org/officeDocument/2006/relationships/hyperlink" Target="http://www.mchs.gov.ru/" TargetMode="External"/><Relationship Id="rId113" Type="http://schemas.openxmlformats.org/officeDocument/2006/relationships/hyperlink" Target="http://fcior.edu.ru/" TargetMode="External"/><Relationship Id="rId118" Type="http://schemas.openxmlformats.org/officeDocument/2006/relationships/hyperlink" Target="http://dic.academic.ru/" TargetMode="External"/><Relationship Id="rId126" Type="http://schemas.openxmlformats.org/officeDocument/2006/relationships/image" Target="media/image19.png"/><Relationship Id="rId8" Type="http://schemas.openxmlformats.org/officeDocument/2006/relationships/image" Target="media/image1.png"/><Relationship Id="rId51" Type="http://schemas.openxmlformats.org/officeDocument/2006/relationships/hyperlink" Target="http://fcior.edu.ru/" TargetMode="External"/><Relationship Id="rId72" Type="http://schemas.openxmlformats.org/officeDocument/2006/relationships/hyperlink" Target="mailto:marinadumaeva@yandex.ru" TargetMode="External"/><Relationship Id="rId80" Type="http://schemas.openxmlformats.org/officeDocument/2006/relationships/oleObject" Target="embeddings/oleObject1.bin"/><Relationship Id="rId85" Type="http://schemas.openxmlformats.org/officeDocument/2006/relationships/image" Target="media/image9.wmf"/><Relationship Id="rId93" Type="http://schemas.openxmlformats.org/officeDocument/2006/relationships/oleObject" Target="embeddings/oleObject8.bin"/><Relationship Id="rId98" Type="http://schemas.openxmlformats.org/officeDocument/2006/relationships/image" Target="media/image16.png"/><Relationship Id="rId121" Type="http://schemas.openxmlformats.org/officeDocument/2006/relationships/header" Target="header2.xml"/><Relationship Id="rId3" Type="http://schemas.microsoft.com/office/2007/relationships/stylesWithEffects" Target="stylesWithEffect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hyperlink" Target="https://docs.edu.gov.ru/document/e2f7e224620a8aec7814ff53e623379b/" TargetMode="External"/><Relationship Id="rId33" Type="http://schemas.openxmlformats.org/officeDocument/2006/relationships/hyperlink" Target="https://historyrussia.org" TargetMode="External"/><Relationship Id="rId38" Type="http://schemas.openxmlformats.org/officeDocument/2006/relationships/hyperlink" Target="http://www.hist.msu.ru/Departments/ModernEuUS/INTREL/SOURCES/Legnatust.htm" TargetMode="External"/><Relationship Id="rId46" Type="http://schemas.openxmlformats.org/officeDocument/2006/relationships/hyperlink" Target="http://&#1084;&#1080;&#1085;&#1086;&#1073;&#1088;&#1085;&#1072;&#1091;&#1082;&#1080;.&#1088;&#1092;/" TargetMode="External"/><Relationship Id="rId59" Type="http://schemas.openxmlformats.org/officeDocument/2006/relationships/hyperlink" Target="http://dic.academic.ru/" TargetMode="External"/><Relationship Id="rId67" Type="http://schemas.openxmlformats.org/officeDocument/2006/relationships/hyperlink" Target="https://urait.ru/bcode/431053" TargetMode="External"/><Relationship Id="rId103" Type="http://schemas.openxmlformats.org/officeDocument/2006/relationships/footer" Target="footer11.xml"/><Relationship Id="rId108" Type="http://schemas.openxmlformats.org/officeDocument/2006/relationships/footer" Target="footer12.xml"/><Relationship Id="rId116" Type="http://schemas.openxmlformats.org/officeDocument/2006/relationships/hyperlink" Target="http://gramota.ru/" TargetMode="External"/><Relationship Id="rId124" Type="http://schemas.openxmlformats.org/officeDocument/2006/relationships/hyperlink" Target="http://www.aerobics.ru" TargetMode="External"/><Relationship Id="rId129" Type="http://schemas.openxmlformats.org/officeDocument/2006/relationships/theme" Target="theme/theme1.xml"/><Relationship Id="rId20" Type="http://schemas.openxmlformats.org/officeDocument/2006/relationships/hyperlink" Target="mailto:kro-mary@yandex.ru" TargetMode="External"/><Relationship Id="rId41" Type="http://schemas.openxmlformats.org/officeDocument/2006/relationships/image" Target="media/image5.png"/><Relationship Id="rId54" Type="http://schemas.openxmlformats.org/officeDocument/2006/relationships/hyperlink" Target="http://www.elibrary.ru" TargetMode="External"/><Relationship Id="rId62" Type="http://schemas.openxmlformats.org/officeDocument/2006/relationships/hyperlink" Target="https://docs.edu.gov.ru/document/e2f7e224620a8aec7814ff53e623379b/" TargetMode="External"/><Relationship Id="rId70" Type="http://schemas.openxmlformats.org/officeDocument/2006/relationships/hyperlink" Target="https://urait.ru/bcode/453653" TargetMode="External"/><Relationship Id="rId75" Type="http://schemas.openxmlformats.org/officeDocument/2006/relationships/footer" Target="footer10.xml"/><Relationship Id="rId83" Type="http://schemas.openxmlformats.org/officeDocument/2006/relationships/image" Target="media/image8.wmf"/><Relationship Id="rId88" Type="http://schemas.openxmlformats.org/officeDocument/2006/relationships/oleObject" Target="embeddings/oleObject5.bin"/><Relationship Id="rId91" Type="http://schemas.openxmlformats.org/officeDocument/2006/relationships/image" Target="media/image12.wmf"/><Relationship Id="rId96" Type="http://schemas.openxmlformats.org/officeDocument/2006/relationships/image" Target="media/image14.wmf"/><Relationship Id="rId111" Type="http://schemas.openxmlformats.org/officeDocument/2006/relationships/hyperlink" Target="http://window.edu.ru/"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yperlink" Target="https://base.garant.ru/70188902/" TargetMode="External"/><Relationship Id="rId28" Type="http://schemas.openxmlformats.org/officeDocument/2006/relationships/footer" Target="footer7.xml"/><Relationship Id="rId36" Type="http://schemas.openxmlformats.org/officeDocument/2006/relationships/hyperlink" Target="https://profspo.ru/books/98675" TargetMode="External"/><Relationship Id="rId49" Type="http://schemas.openxmlformats.org/officeDocument/2006/relationships/hyperlink" Target="http://window.edu.ru/" TargetMode="External"/><Relationship Id="rId57" Type="http://schemas.openxmlformats.org/officeDocument/2006/relationships/hyperlink" Target="http://gramota.ru/" TargetMode="External"/><Relationship Id="rId106" Type="http://schemas.openxmlformats.org/officeDocument/2006/relationships/hyperlink" Target="mailto:OI.Alekseeva@mail.ru" TargetMode="External"/><Relationship Id="rId114" Type="http://schemas.openxmlformats.org/officeDocument/2006/relationships/hyperlink" Target="https://pushkininstitute.ru/" TargetMode="External"/><Relationship Id="rId119" Type="http://schemas.openxmlformats.org/officeDocument/2006/relationships/hyperlink" Target="mailto:rodionova009@gmail.com" TargetMode="External"/><Relationship Id="rId127" Type="http://schemas.openxmlformats.org/officeDocument/2006/relationships/image" Target="media/image20.png"/><Relationship Id="rId10" Type="http://schemas.openxmlformats.org/officeDocument/2006/relationships/hyperlink" Target="mailto:marinadumaeva@yandex.ru" TargetMode="External"/><Relationship Id="rId31" Type="http://schemas.openxmlformats.org/officeDocument/2006/relationships/hyperlink" Target="https://fipi.ru/" TargetMode="External"/><Relationship Id="rId44" Type="http://schemas.openxmlformats.org/officeDocument/2006/relationships/header" Target="header1.xml"/><Relationship Id="rId52" Type="http://schemas.openxmlformats.org/officeDocument/2006/relationships/hyperlink" Target="http://www.ucheba.com/" TargetMode="External"/><Relationship Id="rId60" Type="http://schemas.openxmlformats.org/officeDocument/2006/relationships/hyperlink" Target="https://base.garant.ru/70188902/" TargetMode="External"/><Relationship Id="rId65" Type="http://schemas.openxmlformats.org/officeDocument/2006/relationships/hyperlink" Target="https://urait.ru/bcode/433733" TargetMode="External"/><Relationship Id="rId73" Type="http://schemas.openxmlformats.org/officeDocument/2006/relationships/hyperlink" Target="mailto:gmviktoria@yandex.ru" TargetMode="External"/><Relationship Id="rId78" Type="http://schemas.openxmlformats.org/officeDocument/2006/relationships/hyperlink" Target="http://www.fipi.ru/" TargetMode="External"/><Relationship Id="rId81" Type="http://schemas.openxmlformats.org/officeDocument/2006/relationships/image" Target="media/image7.wmf"/><Relationship Id="rId86" Type="http://schemas.openxmlformats.org/officeDocument/2006/relationships/oleObject" Target="embeddings/oleObject4.bin"/><Relationship Id="rId94" Type="http://schemas.openxmlformats.org/officeDocument/2006/relationships/image" Target="media/image13.wmf"/><Relationship Id="rId99" Type="http://schemas.openxmlformats.org/officeDocument/2006/relationships/image" Target="media/image17.png"/><Relationship Id="rId101" Type="http://schemas.openxmlformats.org/officeDocument/2006/relationships/hyperlink" Target="mailto:podoinikova-alena@mail.ru" TargetMode="External"/><Relationship Id="rId122" Type="http://schemas.openxmlformats.org/officeDocument/2006/relationships/hyperlink" Target="http://www.basket.ru" TargetMode="External"/><Relationship Id="rId4" Type="http://schemas.openxmlformats.org/officeDocument/2006/relationships/settings" Target="settings.xml"/><Relationship Id="rId9" Type="http://schemas.openxmlformats.org/officeDocument/2006/relationships/hyperlink" Target="mailto:colmedtlt.metod@yandex.ru" TargetMode="External"/><Relationship Id="rId13" Type="http://schemas.openxmlformats.org/officeDocument/2006/relationships/footer" Target="footer2.xml"/><Relationship Id="rId18" Type="http://schemas.openxmlformats.org/officeDocument/2006/relationships/hyperlink" Target="mailto:Kro-mary@yandex.ru" TargetMode="External"/><Relationship Id="rId39" Type="http://schemas.openxmlformats.org/officeDocument/2006/relationships/image" Target="media/image3.jpeg"/><Relationship Id="rId109" Type="http://schemas.openxmlformats.org/officeDocument/2006/relationships/hyperlink" Target="http://&#1084;&#1080;&#1085;&#1086;&#1073;&#1088;&#1085;&#1072;&#1091;&#1082;&#1080;.&#1088;&#1092;/" TargetMode="External"/><Relationship Id="rId34" Type="http://schemas.openxmlformats.org/officeDocument/2006/relationships/hyperlink" Target="https://profspo.ru/books/91875" TargetMode="External"/><Relationship Id="rId50" Type="http://schemas.openxmlformats.org/officeDocument/2006/relationships/hyperlink" Target="http://school-collection.edu.ru/" TargetMode="External"/><Relationship Id="rId55" Type="http://schemas.openxmlformats.org/officeDocument/2006/relationships/hyperlink" Target="http://&#1085;&#1101;&#1073;.&#1088;&#1092;/" TargetMode="External"/><Relationship Id="rId76" Type="http://schemas.openxmlformats.org/officeDocument/2006/relationships/hyperlink" Target="http://www.fcior.edu.ru" TargetMode="External"/><Relationship Id="rId97" Type="http://schemas.openxmlformats.org/officeDocument/2006/relationships/image" Target="media/image15.png"/><Relationship Id="rId104" Type="http://schemas.openxmlformats.org/officeDocument/2006/relationships/hyperlink" Target="http://63.mchs.gov.ru/" TargetMode="External"/><Relationship Id="rId120" Type="http://schemas.openxmlformats.org/officeDocument/2006/relationships/hyperlink" Target="mailto:rodionova009@gmail.com" TargetMode="External"/><Relationship Id="rId125" Type="http://schemas.openxmlformats.org/officeDocument/2006/relationships/hyperlink" Target="http://pculture.ru/uroki/otkritie_uroki/" TargetMode="External"/><Relationship Id="rId7" Type="http://schemas.openxmlformats.org/officeDocument/2006/relationships/endnotes" Target="endnotes.xml"/><Relationship Id="rId71" Type="http://schemas.openxmlformats.org/officeDocument/2006/relationships/hyperlink" Target="mailto:gmviktoria@yandex.ru" TargetMode="External"/><Relationship Id="rId92" Type="http://schemas.openxmlformats.org/officeDocument/2006/relationships/oleObject" Target="embeddings/oleObject7.bin"/><Relationship Id="rId2" Type="http://schemas.openxmlformats.org/officeDocument/2006/relationships/styles" Target="styles.xml"/><Relationship Id="rId29" Type="http://schemas.openxmlformats.org/officeDocument/2006/relationships/footer" Target="footer8.xml"/><Relationship Id="rId24" Type="http://schemas.openxmlformats.org/officeDocument/2006/relationships/hyperlink" Target="https://fgosreestr.ru/educational_standard/4" TargetMode="External"/><Relationship Id="rId40" Type="http://schemas.openxmlformats.org/officeDocument/2006/relationships/image" Target="media/image4.png"/><Relationship Id="rId45" Type="http://schemas.openxmlformats.org/officeDocument/2006/relationships/footer" Target="footer9.xml"/><Relationship Id="rId66" Type="http://schemas.openxmlformats.org/officeDocument/2006/relationships/hyperlink" Target="https://urait.ru/bcode/433732" TargetMode="External"/><Relationship Id="rId87" Type="http://schemas.openxmlformats.org/officeDocument/2006/relationships/image" Target="media/image10.wmf"/><Relationship Id="rId110" Type="http://schemas.openxmlformats.org/officeDocument/2006/relationships/hyperlink" Target="http://www.edu.ru/" TargetMode="External"/><Relationship Id="rId115" Type="http://schemas.openxmlformats.org/officeDocument/2006/relationships/hyperlink" Target="http://www.elibrary.ru" TargetMode="External"/><Relationship Id="rId61" Type="http://schemas.openxmlformats.org/officeDocument/2006/relationships/hyperlink" Target="https://fgosreestr.ru/educational_standard/4" TargetMode="External"/><Relationship Id="rId82" Type="http://schemas.openxmlformats.org/officeDocument/2006/relationships/oleObject" Target="embeddings/oleObject2.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181</TotalTime>
  <Pages>406</Pages>
  <Words>87092</Words>
  <Characters>496425</Characters>
  <Application>Microsoft Office Word</Application>
  <DocSecurity>0</DocSecurity>
  <Lines>4136</Lines>
  <Paragraphs>1164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582353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user46</dc:creator>
  <cp:keywords/>
  <dc:description/>
  <cp:lastModifiedBy>user46</cp:lastModifiedBy>
  <cp:revision>8</cp:revision>
  <cp:lastPrinted>2022-11-14T11:14:00Z</cp:lastPrinted>
  <dcterms:created xsi:type="dcterms:W3CDTF">2022-11-14T07:48:00Z</dcterms:created>
  <dcterms:modified xsi:type="dcterms:W3CDTF">2022-11-14T11:40:00Z</dcterms:modified>
</cp:coreProperties>
</file>