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555561" w:rsidRPr="00555561" w:rsidRDefault="005F766F" w:rsidP="00555561">
      <w:pPr>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ОПЦ.08 МАТЕМАТИЧЕСКИЕ МЕТОДЫ В ПРОФЕССИОНАЛЬНОЙ ДЕЯТЕЛЬНОСТИ</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5F766F">
      <w:pP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5F766F">
        <w:rPr>
          <w:rFonts w:ascii="Times New Roman" w:eastAsia="Calibri" w:hAnsi="Times New Roman" w:cs="Times New Roman"/>
          <w:b/>
          <w:sz w:val="24"/>
          <w:szCs w:val="24"/>
          <w:u w:val="single"/>
        </w:rPr>
        <w:t>ОПЦ.08 МАТЕМАТИЧЕСКИЕ МЕТОДЫ В ПРОФЕССИОНАЛЬНОЙ ДЕЯТЕЛЬНОСТИ</w:t>
      </w:r>
      <w:r w:rsidRPr="00EF6781">
        <w:rPr>
          <w:rFonts w:ascii="Times New Roman" w:eastAsia="Calibri" w:hAnsi="Times New Roman" w:cs="Times New Roman"/>
          <w:sz w:val="24"/>
          <w:szCs w:val="24"/>
          <w:u w:val="single"/>
        </w:rPr>
        <w:t>»</w:t>
      </w:r>
    </w:p>
    <w:p w:rsidR="005F766F" w:rsidRPr="005F766F" w:rsidRDefault="00EF6781" w:rsidP="005F766F">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5F766F" w:rsidRPr="005F766F" w:rsidRDefault="005F766F" w:rsidP="005F766F">
      <w:pPr>
        <w:widowControl w:val="0"/>
        <w:autoSpaceDE w:val="0"/>
        <w:autoSpaceDN w:val="0"/>
        <w:spacing w:line="276" w:lineRule="auto"/>
        <w:ind w:hanging="142"/>
        <w:jc w:val="center"/>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p>
    <w:p w:rsidR="005F766F" w:rsidRPr="005F766F" w:rsidRDefault="005F766F" w:rsidP="005F766F">
      <w:pPr>
        <w:widowControl w:val="0"/>
        <w:autoSpaceDE w:val="0"/>
        <w:autoSpaceDN w:val="0"/>
        <w:spacing w:line="276" w:lineRule="auto"/>
        <w:ind w:firstLine="567"/>
        <w:jc w:val="both"/>
        <w:rPr>
          <w:rFonts w:ascii="Times New Roman" w:eastAsia="Times New Roman" w:hAnsi="Times New Roman" w:cs="Times New Roman"/>
          <w:sz w:val="24"/>
          <w:szCs w:val="24"/>
        </w:rPr>
      </w:pPr>
      <w:r w:rsidRPr="005F766F">
        <w:rPr>
          <w:rFonts w:ascii="Times New Roman" w:eastAsia="Times New Roman" w:hAnsi="Times New Roman" w:cs="Times New Roman"/>
          <w:b/>
          <w:sz w:val="24"/>
          <w:szCs w:val="24"/>
        </w:rPr>
        <w:t xml:space="preserve"> </w:t>
      </w:r>
      <w:r w:rsidRPr="005F766F">
        <w:rPr>
          <w:rFonts w:ascii="Times New Roman" w:eastAsia="Times New Roman" w:hAnsi="Times New Roman" w:cs="Times New Roman"/>
          <w:sz w:val="24"/>
          <w:szCs w:val="24"/>
        </w:rPr>
        <w:t>Учебная дисциплина «ОП</w:t>
      </w:r>
      <w:r>
        <w:rPr>
          <w:rFonts w:ascii="Times New Roman" w:eastAsia="Times New Roman" w:hAnsi="Times New Roman" w:cs="Times New Roman"/>
          <w:sz w:val="24"/>
          <w:szCs w:val="24"/>
        </w:rPr>
        <w:t>Ц</w:t>
      </w:r>
      <w:r w:rsidRPr="005F766F">
        <w:rPr>
          <w:rFonts w:ascii="Times New Roman" w:eastAsia="Times New Roman" w:hAnsi="Times New Roman" w:cs="Times New Roman"/>
          <w:sz w:val="24"/>
          <w:szCs w:val="24"/>
        </w:rPr>
        <w:t xml:space="preserve">.08 Математические методы в профессиональной деятельности» является обязательной частью </w:t>
      </w:r>
      <w:r w:rsidRPr="005F766F">
        <w:rPr>
          <w:rFonts w:ascii="Times New Roman" w:eastAsia="Times New Roman" w:hAnsi="Times New Roman" w:cs="Times New Roman"/>
          <w:bCs/>
          <w:iCs/>
          <w:sz w:val="24"/>
          <w:szCs w:val="24"/>
        </w:rPr>
        <w:t>общепрофессионального цикла</w:t>
      </w:r>
      <w:r w:rsidRPr="005F766F">
        <w:rPr>
          <w:rFonts w:ascii="Times New Roman" w:eastAsia="Times New Roman" w:hAnsi="Times New Roman" w:cs="Times New Roman"/>
          <w:sz w:val="24"/>
          <w:szCs w:val="24"/>
        </w:rPr>
        <w:t xml:space="preserve"> примерной образовательной программы в соответствии с ФГОС СПО по </w:t>
      </w:r>
      <w:r w:rsidRPr="005F766F">
        <w:rPr>
          <w:rFonts w:ascii="Times New Roman" w:eastAsia="Times New Roman" w:hAnsi="Times New Roman" w:cs="Times New Roman"/>
          <w:color w:val="000000"/>
          <w:sz w:val="24"/>
          <w:szCs w:val="24"/>
        </w:rPr>
        <w:t>специальности</w:t>
      </w:r>
      <w:r w:rsidRPr="005F766F">
        <w:rPr>
          <w:rFonts w:ascii="Times New Roman" w:eastAsia="Times New Roman" w:hAnsi="Times New Roman" w:cs="Times New Roman"/>
          <w:sz w:val="24"/>
          <w:szCs w:val="24"/>
        </w:rPr>
        <w:t xml:space="preserve"> 15.02.17 «Монтаж, техническое обслуживание, эксплуатация и ремонт промышленного оборудования (по отраслям)».</w:t>
      </w:r>
    </w:p>
    <w:p w:rsidR="005F766F" w:rsidRDefault="005F766F" w:rsidP="005F76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sz w:val="24"/>
          <w:szCs w:val="24"/>
        </w:rPr>
      </w:pPr>
      <w:r w:rsidRPr="005F766F">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5F766F">
        <w:rPr>
          <w:rFonts w:ascii="Times New Roman" w:eastAsia="Times New Roman" w:hAnsi="Times New Roman" w:cs="Times New Roman"/>
          <w:sz w:val="24"/>
          <w:szCs w:val="24"/>
        </w:rPr>
        <w:t>ОК</w:t>
      </w:r>
      <w:proofErr w:type="gramEnd"/>
      <w:r w:rsidRPr="005F766F">
        <w:rPr>
          <w:rFonts w:ascii="Times New Roman" w:eastAsia="Times New Roman" w:hAnsi="Times New Roman" w:cs="Times New Roman"/>
          <w:sz w:val="24"/>
          <w:szCs w:val="24"/>
        </w:rPr>
        <w:t xml:space="preserve"> 01, ОК 02, ОК 04, ОК 05, ОК 06, ОК 09, ПК1.3, ПК2.2, ПК3.2, ПК4.2.</w:t>
      </w:r>
    </w:p>
    <w:p w:rsidR="005F766F" w:rsidRPr="005F766F" w:rsidRDefault="005F766F" w:rsidP="005F76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sz w:val="24"/>
          <w:szCs w:val="24"/>
        </w:rPr>
      </w:pPr>
    </w:p>
    <w:p w:rsidR="005F766F" w:rsidRPr="005F766F" w:rsidRDefault="005F766F" w:rsidP="005F766F">
      <w:pPr>
        <w:spacing w:line="276" w:lineRule="auto"/>
        <w:ind w:left="780"/>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1.2 Цель и планируемые результаты освоения дисциплины:</w:t>
      </w:r>
    </w:p>
    <w:p w:rsidR="005F766F" w:rsidRDefault="005F766F" w:rsidP="005F766F">
      <w:pPr>
        <w:suppressAutoHyphens/>
        <w:spacing w:line="276" w:lineRule="auto"/>
        <w:jc w:val="both"/>
        <w:rPr>
          <w:rFonts w:ascii="Times New Roman" w:eastAsia="Times New Roman" w:hAnsi="Times New Roman" w:cs="Times New Roman"/>
          <w:sz w:val="24"/>
          <w:szCs w:val="24"/>
        </w:rPr>
      </w:pPr>
      <w:r w:rsidRPr="005F766F">
        <w:rPr>
          <w:rFonts w:ascii="Times New Roman" w:eastAsia="Times New Roman" w:hAnsi="Times New Roman" w:cs="Times New Roman"/>
          <w:sz w:val="24"/>
          <w:szCs w:val="24"/>
        </w:rPr>
        <w:t xml:space="preserve">В рамках программы учебной дисциплины </w:t>
      </w:r>
      <w:proofErr w:type="gramStart"/>
      <w:r w:rsidRPr="005F766F">
        <w:rPr>
          <w:rFonts w:ascii="Times New Roman" w:eastAsia="Times New Roman" w:hAnsi="Times New Roman" w:cs="Times New Roman"/>
          <w:sz w:val="24"/>
          <w:szCs w:val="24"/>
        </w:rPr>
        <w:t>обучающимися</w:t>
      </w:r>
      <w:proofErr w:type="gramEnd"/>
      <w:r w:rsidRPr="005F766F">
        <w:rPr>
          <w:rFonts w:ascii="Times New Roman" w:eastAsia="Times New Roman" w:hAnsi="Times New Roman" w:cs="Times New Roman"/>
          <w:sz w:val="24"/>
          <w:szCs w:val="24"/>
        </w:rPr>
        <w:t xml:space="preserve"> осваиваются умения и знания</w:t>
      </w:r>
    </w:p>
    <w:p w:rsidR="005F766F" w:rsidRPr="005F766F" w:rsidRDefault="005F766F" w:rsidP="005F766F">
      <w:pPr>
        <w:suppressAutoHyphens/>
        <w:spacing w:line="276"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4308"/>
        <w:gridCol w:w="4252"/>
      </w:tblGrid>
      <w:tr w:rsidR="005F766F" w:rsidRPr="005F766F" w:rsidTr="005F766F">
        <w:trPr>
          <w:trHeight w:val="20"/>
        </w:trPr>
        <w:tc>
          <w:tcPr>
            <w:tcW w:w="1187" w:type="dxa"/>
            <w:hideMark/>
          </w:tcPr>
          <w:p w:rsidR="005F766F" w:rsidRPr="005F766F" w:rsidRDefault="005F766F" w:rsidP="005F766F">
            <w:pPr>
              <w:jc w:val="cente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 xml:space="preserve">Код ПК, </w:t>
            </w:r>
            <w:proofErr w:type="gramStart"/>
            <w:r w:rsidRPr="005F766F">
              <w:rPr>
                <w:rFonts w:ascii="Times New Roman" w:eastAsia="Times New Roman" w:hAnsi="Times New Roman" w:cs="Times New Roman"/>
                <w:b/>
                <w:lang w:eastAsia="ru-RU"/>
              </w:rPr>
              <w:t>ОК</w:t>
            </w:r>
            <w:proofErr w:type="gramEnd"/>
          </w:p>
        </w:tc>
        <w:tc>
          <w:tcPr>
            <w:tcW w:w="4308" w:type="dxa"/>
            <w:vAlign w:val="center"/>
            <w:hideMark/>
          </w:tcPr>
          <w:p w:rsidR="005F766F" w:rsidRPr="005F766F" w:rsidRDefault="005F766F" w:rsidP="005F766F">
            <w:pPr>
              <w:jc w:val="cente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Умения</w:t>
            </w:r>
          </w:p>
        </w:tc>
        <w:tc>
          <w:tcPr>
            <w:tcW w:w="4252" w:type="dxa"/>
            <w:vAlign w:val="center"/>
            <w:hideMark/>
          </w:tcPr>
          <w:p w:rsidR="005F766F" w:rsidRPr="005F766F" w:rsidRDefault="005F766F" w:rsidP="005F766F">
            <w:pPr>
              <w:jc w:val="cente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Знания</w:t>
            </w:r>
          </w:p>
        </w:tc>
      </w:tr>
      <w:tr w:rsidR="005F766F" w:rsidRPr="005F766F" w:rsidTr="005F766F">
        <w:trPr>
          <w:trHeight w:val="20"/>
        </w:trPr>
        <w:tc>
          <w:tcPr>
            <w:tcW w:w="1187" w:type="dxa"/>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5F766F" w:rsidRDefault="005F766F" w:rsidP="005F766F">
            <w:pPr>
              <w:widowControl w:val="0"/>
              <w:autoSpaceDE w:val="0"/>
              <w:autoSpaceDN w:val="0"/>
              <w:rPr>
                <w:rFonts w:ascii="Times New Roman" w:eastAsia="Times New Roman" w:hAnsi="Times New Roman" w:cs="Times New Roman"/>
              </w:rPr>
            </w:pPr>
          </w:p>
          <w:p w:rsidR="005F766F" w:rsidRPr="005F766F" w:rsidRDefault="005F766F" w:rsidP="005F766F">
            <w:pPr>
              <w:widowControl w:val="0"/>
              <w:autoSpaceDE w:val="0"/>
              <w:autoSpaceDN w:val="0"/>
              <w:rPr>
                <w:rFonts w:ascii="Times New Roman" w:eastAsia="Times New Roman" w:hAnsi="Times New Roman" w:cs="Times New Roman"/>
                <w:b/>
                <w:bCs/>
                <w:spacing w:val="-1"/>
              </w:rPr>
            </w:pPr>
            <w:r w:rsidRPr="005F766F">
              <w:rPr>
                <w:rFonts w:ascii="Times New Roman" w:eastAsia="Times New Roman" w:hAnsi="Times New Roman" w:cs="Times New Roman"/>
              </w:rPr>
              <w:t xml:space="preserve"> </w:t>
            </w:r>
          </w:p>
        </w:tc>
        <w:tc>
          <w:tcPr>
            <w:tcW w:w="4308" w:type="dxa"/>
          </w:tcPr>
          <w:p w:rsidR="005F766F" w:rsidRPr="005F766F" w:rsidRDefault="005F766F" w:rsidP="005F766F">
            <w:pPr>
              <w:contextualSpacing/>
              <w:rPr>
                <w:rFonts w:ascii="Times New Roman" w:eastAsia="Times New Roman" w:hAnsi="Times New Roman" w:cs="Times New Roman"/>
              </w:rPr>
            </w:pPr>
            <w:r w:rsidRPr="005F766F">
              <w:rPr>
                <w:rFonts w:ascii="Times New Roman" w:eastAsia="Times New Roman" w:hAnsi="Times New Roman" w:cs="Times New Roman"/>
              </w:rPr>
              <w:t>Анализировать сложные функции и решать  прикладные  задачи на составление графиков реальных функций.</w:t>
            </w:r>
          </w:p>
          <w:p w:rsidR="005F766F" w:rsidRPr="005F766F" w:rsidRDefault="005F766F" w:rsidP="005F766F">
            <w:pPr>
              <w:contextualSpacing/>
              <w:rPr>
                <w:rFonts w:ascii="Times New Roman" w:eastAsia="Times New Roman" w:hAnsi="Times New Roman" w:cs="Times New Roman"/>
              </w:rPr>
            </w:pPr>
            <w:r w:rsidRPr="005F766F">
              <w:rPr>
                <w:rFonts w:ascii="Times New Roman" w:eastAsia="Times New Roman" w:hAnsi="Times New Roman" w:cs="Times New Roman"/>
              </w:rPr>
              <w:t>Решать прикладные задачи на оптимизацию с использованием элементов дифференциального и интегрального исчислений.</w:t>
            </w:r>
          </w:p>
          <w:p w:rsidR="005F766F" w:rsidRPr="005F766F" w:rsidRDefault="005F766F" w:rsidP="005F766F">
            <w:pPr>
              <w:contextualSpacing/>
              <w:rPr>
                <w:rFonts w:ascii="Times New Roman" w:eastAsia="Times New Roman" w:hAnsi="Times New Roman" w:cs="Times New Roman"/>
              </w:rPr>
            </w:pPr>
            <w:r w:rsidRPr="005F766F">
              <w:rPr>
                <w:rFonts w:ascii="Times New Roman" w:eastAsia="Times New Roman" w:hAnsi="Times New Roman" w:cs="Times New Roman"/>
              </w:rPr>
              <w:t>Решать прикладные задачи на вычисление вероятности  с использованием элементов комбинаторики.</w:t>
            </w:r>
          </w:p>
          <w:p w:rsidR="005F766F" w:rsidRPr="005F766F" w:rsidRDefault="005F766F" w:rsidP="005F766F">
            <w:pPr>
              <w:contextualSpacing/>
              <w:rPr>
                <w:rFonts w:ascii="Times New Roman" w:eastAsia="Times New Roman" w:hAnsi="Times New Roman" w:cs="Times New Roman"/>
              </w:rPr>
            </w:pPr>
            <w:r w:rsidRPr="005F766F">
              <w:rPr>
                <w:rFonts w:ascii="Times New Roman" w:eastAsia="Times New Roman" w:hAnsi="Times New Roman" w:cs="Times New Roman"/>
              </w:rPr>
              <w:t>Решать практические задачи методами математической статистики.</w:t>
            </w:r>
          </w:p>
        </w:tc>
        <w:tc>
          <w:tcPr>
            <w:tcW w:w="4252" w:type="dxa"/>
          </w:tcPr>
          <w:p w:rsidR="005F766F" w:rsidRPr="005F766F" w:rsidRDefault="005F766F" w:rsidP="005F766F">
            <w:pPr>
              <w:ind w:firstLine="147"/>
              <w:contextualSpacing/>
              <w:rPr>
                <w:rFonts w:ascii="Times New Roman" w:eastAsia="Times New Roman" w:hAnsi="Times New Roman" w:cs="Times New Roman"/>
              </w:rPr>
            </w:pPr>
            <w:r w:rsidRPr="005F766F">
              <w:rPr>
                <w:rFonts w:ascii="Times New Roman" w:eastAsia="Times New Roman" w:hAnsi="Times New Roman" w:cs="Times New Roman"/>
              </w:rPr>
              <w:t xml:space="preserve">Основные математические методы решения прикладных задач; </w:t>
            </w:r>
          </w:p>
          <w:p w:rsidR="005F766F" w:rsidRPr="005F766F" w:rsidRDefault="005F766F" w:rsidP="005F766F">
            <w:pPr>
              <w:ind w:firstLine="147"/>
              <w:contextualSpacing/>
              <w:rPr>
                <w:rFonts w:ascii="Times New Roman" w:eastAsia="Times New Roman" w:hAnsi="Times New Roman" w:cs="Times New Roman"/>
              </w:rPr>
            </w:pPr>
            <w:r w:rsidRPr="005F766F">
              <w:rPr>
                <w:rFonts w:ascii="Times New Roman" w:eastAsia="Times New Roman" w:hAnsi="Times New Roman" w:cs="Times New Roman"/>
              </w:rPr>
              <w:t xml:space="preserve">Основные понятия и методы математического анализа, линейной алгебры, теории вероятностей и математической статистики; </w:t>
            </w:r>
          </w:p>
          <w:p w:rsidR="005F766F" w:rsidRPr="005F766F" w:rsidRDefault="005F766F" w:rsidP="005F766F">
            <w:pPr>
              <w:ind w:firstLine="147"/>
              <w:contextualSpacing/>
              <w:rPr>
                <w:rFonts w:ascii="Times New Roman" w:eastAsia="Times New Roman" w:hAnsi="Times New Roman" w:cs="Times New Roman"/>
              </w:rPr>
            </w:pPr>
            <w:r w:rsidRPr="005F766F">
              <w:rPr>
                <w:rFonts w:ascii="Times New Roman" w:eastAsia="Times New Roman" w:hAnsi="Times New Roman" w:cs="Times New Roman"/>
              </w:rPr>
              <w:t xml:space="preserve">Основы интегрального и дифференциального исчисления; </w:t>
            </w:r>
          </w:p>
          <w:p w:rsidR="005F766F" w:rsidRPr="005F766F" w:rsidRDefault="005F766F" w:rsidP="005F766F">
            <w:pPr>
              <w:ind w:firstLine="147"/>
              <w:contextualSpacing/>
              <w:rPr>
                <w:rFonts w:ascii="Times New Roman" w:eastAsia="Times New Roman" w:hAnsi="Times New Roman" w:cs="Times New Roman"/>
              </w:rPr>
            </w:pPr>
            <w:r w:rsidRPr="005F766F">
              <w:rPr>
                <w:rFonts w:ascii="Times New Roman" w:eastAsia="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w:t>
            </w:r>
          </w:p>
        </w:tc>
      </w:tr>
    </w:tbl>
    <w:p w:rsidR="005F766F" w:rsidRPr="005F766F" w:rsidRDefault="005F766F" w:rsidP="005F76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rPr>
          <w:rFonts w:ascii="Times New Roman" w:eastAsia="Calibri" w:hAnsi="Times New Roman" w:cs="Arial"/>
          <w:sz w:val="24"/>
          <w:szCs w:val="24"/>
          <w:lang w:eastAsia="ru-RU"/>
        </w:rPr>
      </w:pPr>
    </w:p>
    <w:p w:rsidR="005F766F" w:rsidRPr="005F766F" w:rsidRDefault="005F766F" w:rsidP="005F766F">
      <w:pPr>
        <w:spacing w:after="200" w:line="276" w:lineRule="auto"/>
        <w:rPr>
          <w:rFonts w:ascii="Times New Roman" w:eastAsia="Times New Roman" w:hAnsi="Times New Roman" w:cs="Times New Roman"/>
          <w:b/>
          <w:lang w:eastAsia="ru-RU"/>
        </w:rPr>
      </w:pPr>
      <w:r w:rsidRPr="005F766F">
        <w:rPr>
          <w:rFonts w:ascii="Times New Roman" w:eastAsia="Times New Roman" w:hAnsi="Times New Roman" w:cs="Times New Roman"/>
          <w:bCs/>
          <w:sz w:val="24"/>
          <w:szCs w:val="24"/>
          <w:lang w:eastAsia="ar-SA"/>
        </w:rPr>
        <w:t xml:space="preserve">   </w:t>
      </w:r>
    </w:p>
    <w:p w:rsidR="005F766F" w:rsidRPr="005F766F" w:rsidRDefault="005F766F" w:rsidP="005F766F">
      <w:pPr>
        <w:spacing w:after="200" w:line="276" w:lineRule="auto"/>
        <w:jc w:val="center"/>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2 СТРУКТУРА И СОДЕРЖАНИЕ УЧЕБНОЙ ДИСЦИПЛИНЫ</w:t>
      </w:r>
    </w:p>
    <w:p w:rsidR="005F766F" w:rsidRPr="005F766F" w:rsidRDefault="005F766F" w:rsidP="005F766F">
      <w:pPr>
        <w:spacing w:line="276" w:lineRule="auto"/>
        <w:ind w:firstLine="567"/>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00"/>
        <w:gridCol w:w="2154"/>
      </w:tblGrid>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Вид учебной работы</w:t>
            </w:r>
          </w:p>
        </w:tc>
        <w:tc>
          <w:tcPr>
            <w:tcW w:w="1093"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Объем в часах</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Объем образовательной программы учебной дисциплины</w:t>
            </w:r>
          </w:p>
        </w:tc>
        <w:tc>
          <w:tcPr>
            <w:tcW w:w="1093" w:type="pct"/>
            <w:vAlign w:val="center"/>
          </w:tcPr>
          <w:p w:rsidR="005F766F" w:rsidRPr="005F766F" w:rsidRDefault="005F766F" w:rsidP="005F766F">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60</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  т. ч. в форме практической подготовки</w:t>
            </w:r>
          </w:p>
        </w:tc>
        <w:tc>
          <w:tcPr>
            <w:tcW w:w="1093" w:type="pct"/>
            <w:vAlign w:val="center"/>
          </w:tcPr>
          <w:p w:rsidR="005F766F" w:rsidRPr="005F766F" w:rsidRDefault="005F766F" w:rsidP="005F766F">
            <w:pPr>
              <w:jc w:val="center"/>
              <w:rPr>
                <w:rFonts w:ascii="Times New Roman" w:eastAsia="Times New Roman" w:hAnsi="Times New Roman" w:cs="Times New Roman"/>
                <w:b/>
                <w:iCs/>
                <w:lang w:eastAsia="ru-RU"/>
              </w:rPr>
            </w:pP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теоретическое обучение</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14</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 xml:space="preserve">практические занятия </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26</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i/>
                <w:lang w:eastAsia="ru-RU"/>
              </w:rPr>
            </w:pPr>
            <w:r w:rsidRPr="005F766F">
              <w:rPr>
                <w:rFonts w:ascii="Times New Roman" w:eastAsia="Times New Roman" w:hAnsi="Times New Roman" w:cs="Times New Roman"/>
                <w:i/>
                <w:lang w:eastAsia="ru-RU"/>
              </w:rPr>
              <w:t>Самостоятельная работа</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 xml:space="preserve">Промежуточная аттестация </w:t>
            </w:r>
            <w:r>
              <w:rPr>
                <w:rFonts w:ascii="Times New Roman" w:eastAsia="Times New Roman" w:hAnsi="Times New Roman" w:cs="Times New Roman"/>
                <w:b/>
                <w:iCs/>
                <w:lang w:eastAsia="ru-RU"/>
              </w:rPr>
              <w:t>ЭКЗАМЕН</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bl>
    <w:p w:rsidR="005F766F" w:rsidRPr="00EF6781" w:rsidRDefault="005F766F" w:rsidP="00EF6781">
      <w:pPr>
        <w:spacing w:after="120" w:line="276" w:lineRule="auto"/>
        <w:ind w:firstLine="709"/>
        <w:outlineLvl w:val="1"/>
        <w:rPr>
          <w:rFonts w:ascii="Times New Roman" w:eastAsia="Segoe UI" w:hAnsi="Times New Roman" w:cs="Times New Roman"/>
          <w:b/>
          <w:bCs/>
          <w:sz w:val="24"/>
          <w:szCs w:val="24"/>
          <w:lang w:eastAsia="ru-RU"/>
        </w:rPr>
        <w:sectPr w:rsidR="005F766F"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1" w:name="_Toc195505968"/>
      <w:r w:rsidRPr="00EF6781">
        <w:rPr>
          <w:rFonts w:ascii="Times New Roman" w:eastAsia="Segoe UI" w:hAnsi="Times New Roman" w:cs="Times New Roman"/>
          <w:b/>
          <w:bCs/>
          <w:sz w:val="24"/>
          <w:szCs w:val="24"/>
          <w:lang w:eastAsia="ru-RU"/>
        </w:rPr>
        <w:lastRenderedPageBreak/>
        <w:t>Содержание дисциплины</w:t>
      </w:r>
      <w:bookmarkEnd w:id="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756"/>
        <w:gridCol w:w="1968"/>
        <w:gridCol w:w="1121"/>
      </w:tblGrid>
      <w:tr w:rsidR="009B1065" w:rsidRPr="00C45216" w:rsidTr="00C45216">
        <w:trPr>
          <w:trHeight w:val="20"/>
          <w:tblHeader/>
        </w:trPr>
        <w:tc>
          <w:tcPr>
            <w:tcW w:w="973" w:type="pct"/>
            <w:vAlign w:val="center"/>
          </w:tcPr>
          <w:p w:rsidR="009B1065" w:rsidRPr="00C45216" w:rsidRDefault="009B1065"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Наименование разделов и тем</w:t>
            </w:r>
          </w:p>
        </w:tc>
        <w:tc>
          <w:tcPr>
            <w:tcW w:w="2977" w:type="pct"/>
            <w:vAlign w:val="center"/>
          </w:tcPr>
          <w:p w:rsidR="009B1065" w:rsidRPr="00C45216" w:rsidRDefault="009B1065"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C45216">
              <w:rPr>
                <w:rFonts w:ascii="Times New Roman" w:eastAsia="Times New Roman" w:hAnsi="Times New Roman" w:cs="Times New Roman"/>
                <w:b/>
                <w:bCs/>
                <w:lang w:eastAsia="ru-RU"/>
              </w:rPr>
              <w:t>обучающихся</w:t>
            </w:r>
            <w:proofErr w:type="gramEnd"/>
          </w:p>
        </w:tc>
        <w:tc>
          <w:tcPr>
            <w:tcW w:w="669" w:type="pct"/>
            <w:vAlign w:val="center"/>
          </w:tcPr>
          <w:p w:rsidR="009B1065" w:rsidRPr="00C45216" w:rsidRDefault="009B1065" w:rsidP="00BD7987">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C45216">
              <w:rPr>
                <w:rFonts w:ascii="Times New Roman" w:eastAsia="Times New Roman" w:hAnsi="Times New Roman" w:cs="Times New Roman"/>
                <w:b/>
                <w:bCs/>
                <w:lang w:eastAsia="ru-RU"/>
              </w:rPr>
              <w:t>акад</w:t>
            </w:r>
            <w:proofErr w:type="spellEnd"/>
            <w:proofErr w:type="gramEnd"/>
            <w:r w:rsidRPr="00C45216">
              <w:rPr>
                <w:rFonts w:ascii="Times New Roman" w:eastAsia="Times New Roman" w:hAnsi="Times New Roman" w:cs="Times New Roman"/>
                <w:b/>
                <w:bCs/>
                <w:lang w:eastAsia="ru-RU"/>
              </w:rPr>
              <w:t xml:space="preserve"> ч</w:t>
            </w:r>
          </w:p>
        </w:tc>
        <w:tc>
          <w:tcPr>
            <w:tcW w:w="381" w:type="pct"/>
            <w:vAlign w:val="center"/>
          </w:tcPr>
          <w:p w:rsidR="009B1065" w:rsidRPr="00C45216" w:rsidRDefault="00555561"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lang w:eastAsia="ru-RU"/>
              </w:rPr>
              <w:t xml:space="preserve">Код ПК, </w:t>
            </w:r>
            <w:proofErr w:type="gramStart"/>
            <w:r w:rsidRPr="00C45216">
              <w:rPr>
                <w:rFonts w:ascii="Times New Roman" w:eastAsia="Times New Roman" w:hAnsi="Times New Roman" w:cs="Times New Roman"/>
                <w:b/>
                <w:lang w:eastAsia="ru-RU"/>
              </w:rPr>
              <w:t>ОК</w:t>
            </w:r>
            <w:proofErr w:type="gramEnd"/>
          </w:p>
        </w:tc>
      </w:tr>
      <w:tr w:rsidR="009B1065" w:rsidRPr="00C45216" w:rsidTr="00C45216">
        <w:trPr>
          <w:trHeight w:val="20"/>
        </w:trPr>
        <w:tc>
          <w:tcPr>
            <w:tcW w:w="973" w:type="pct"/>
          </w:tcPr>
          <w:p w:rsidR="009B1065" w:rsidRPr="00C45216" w:rsidRDefault="009B1065" w:rsidP="00842354">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1</w:t>
            </w:r>
          </w:p>
        </w:tc>
        <w:tc>
          <w:tcPr>
            <w:tcW w:w="2977" w:type="pct"/>
          </w:tcPr>
          <w:p w:rsidR="009B1065" w:rsidRPr="00C45216" w:rsidRDefault="009B1065" w:rsidP="00842354">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2</w:t>
            </w:r>
          </w:p>
        </w:tc>
        <w:tc>
          <w:tcPr>
            <w:tcW w:w="669" w:type="pct"/>
          </w:tcPr>
          <w:p w:rsidR="009B1065" w:rsidRPr="00C45216" w:rsidRDefault="009B1065" w:rsidP="00BD7987">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3</w:t>
            </w:r>
          </w:p>
        </w:tc>
        <w:tc>
          <w:tcPr>
            <w:tcW w:w="381" w:type="pct"/>
          </w:tcPr>
          <w:p w:rsidR="009B1065" w:rsidRPr="00C45216" w:rsidRDefault="009B1065" w:rsidP="00842354">
            <w:pPr>
              <w:jc w:val="center"/>
              <w:rPr>
                <w:rFonts w:ascii="Times New Roman" w:eastAsia="Times New Roman" w:hAnsi="Times New Roman" w:cs="Times New Roman"/>
                <w:b/>
                <w:bCs/>
                <w:iCs/>
                <w:lang w:eastAsia="ru-RU"/>
              </w:rPr>
            </w:pPr>
          </w:p>
        </w:tc>
      </w:tr>
      <w:tr w:rsidR="005F766F" w:rsidRPr="00C45216" w:rsidTr="00C45216">
        <w:trPr>
          <w:trHeight w:val="20"/>
        </w:trPr>
        <w:tc>
          <w:tcPr>
            <w:tcW w:w="3950" w:type="pct"/>
            <w:gridSpan w:val="2"/>
          </w:tcPr>
          <w:p w:rsidR="005F766F" w:rsidRPr="00A068DB" w:rsidRDefault="005F766F" w:rsidP="00B04D3F">
            <w:pPr>
              <w:rPr>
                <w:rFonts w:ascii="Times New Roman" w:hAnsi="Times New Roman"/>
                <w:b/>
                <w:bCs/>
                <w:sz w:val="24"/>
                <w:szCs w:val="24"/>
              </w:rPr>
            </w:pPr>
            <w:r w:rsidRPr="00A068DB">
              <w:rPr>
                <w:rFonts w:ascii="Times New Roman" w:hAnsi="Times New Roman"/>
                <w:b/>
                <w:bCs/>
                <w:sz w:val="24"/>
                <w:szCs w:val="24"/>
              </w:rPr>
              <w:t>РАЗДЕЛ 1. МАТЕМАТИЧЕСКИЙ АНАЛИЗ</w:t>
            </w:r>
          </w:p>
        </w:tc>
        <w:tc>
          <w:tcPr>
            <w:tcW w:w="669" w:type="pct"/>
          </w:tcPr>
          <w:p w:rsidR="005F766F" w:rsidRPr="00C45216" w:rsidRDefault="00776D98" w:rsidP="00BD7987">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6/18/0</w:t>
            </w:r>
          </w:p>
        </w:tc>
        <w:tc>
          <w:tcPr>
            <w:tcW w:w="381" w:type="pct"/>
          </w:tcPr>
          <w:p w:rsidR="005F766F" w:rsidRPr="00C45216" w:rsidRDefault="005F766F" w:rsidP="00842354">
            <w:pPr>
              <w:jc w:val="center"/>
              <w:rPr>
                <w:rFonts w:ascii="Times New Roman" w:eastAsia="Times New Roman" w:hAnsi="Times New Roman" w:cs="Times New Roman"/>
                <w:b/>
                <w:bCs/>
                <w:iCs/>
                <w:lang w:eastAsia="ru-RU"/>
              </w:rPr>
            </w:pPr>
          </w:p>
        </w:tc>
      </w:tr>
      <w:tr w:rsidR="005F766F" w:rsidRPr="00C45216" w:rsidTr="00C45216">
        <w:trPr>
          <w:trHeight w:val="20"/>
        </w:trPr>
        <w:tc>
          <w:tcPr>
            <w:tcW w:w="973" w:type="pct"/>
            <w:vMerge w:val="restart"/>
          </w:tcPr>
          <w:p w:rsidR="005F766F" w:rsidRDefault="005F766F" w:rsidP="005F766F">
            <w:pPr>
              <w:jc w:val="center"/>
              <w:rPr>
                <w:rFonts w:ascii="Times New Roman" w:hAnsi="Times New Roman"/>
                <w:b/>
                <w:bCs/>
                <w:sz w:val="24"/>
                <w:szCs w:val="24"/>
              </w:rPr>
            </w:pPr>
            <w:r w:rsidRPr="00A068DB">
              <w:rPr>
                <w:rFonts w:ascii="Times New Roman" w:hAnsi="Times New Roman"/>
                <w:b/>
                <w:bCs/>
                <w:sz w:val="24"/>
                <w:szCs w:val="24"/>
              </w:rPr>
              <w:t>Тема 1.1</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Функция одной</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независимой переменной и ее</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характеристики</w:t>
            </w:r>
          </w:p>
        </w:tc>
        <w:tc>
          <w:tcPr>
            <w:tcW w:w="2977" w:type="pct"/>
          </w:tcPr>
          <w:p w:rsidR="005F766F" w:rsidRPr="00A068DB" w:rsidRDefault="005F766F" w:rsidP="00B04D3F">
            <w:pPr>
              <w:jc w:val="both"/>
              <w:rPr>
                <w:rFonts w:ascii="Times New Roman" w:hAnsi="Times New Roman"/>
                <w:b/>
                <w:bCs/>
                <w:sz w:val="24"/>
                <w:szCs w:val="24"/>
              </w:rPr>
            </w:pPr>
            <w:r w:rsidRPr="00A068DB">
              <w:rPr>
                <w:rFonts w:ascii="Times New Roman" w:hAnsi="Times New Roman"/>
                <w:b/>
                <w:bCs/>
                <w:sz w:val="24"/>
                <w:szCs w:val="24"/>
              </w:rPr>
              <w:t>Содержание учебного материала</w:t>
            </w:r>
          </w:p>
        </w:tc>
        <w:tc>
          <w:tcPr>
            <w:tcW w:w="669" w:type="pct"/>
            <w:vAlign w:val="center"/>
          </w:tcPr>
          <w:p w:rsidR="005F766F" w:rsidRPr="00C45216" w:rsidRDefault="00776D98" w:rsidP="00BD7987">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2/4/0</w:t>
            </w:r>
          </w:p>
        </w:tc>
        <w:tc>
          <w:tcPr>
            <w:tcW w:w="381" w:type="pct"/>
            <w:vMerge w:val="restart"/>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C45216" w:rsidRDefault="005F766F" w:rsidP="00BA65DD">
            <w:pPr>
              <w:jc w:val="both"/>
              <w:rPr>
                <w:rFonts w:ascii="Times New Roman" w:eastAsia="Times New Roman" w:hAnsi="Times New Roman" w:cs="Times New Roman"/>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i/>
                <w:lang w:eastAsia="ru-RU"/>
              </w:rPr>
            </w:pPr>
          </w:p>
        </w:tc>
        <w:tc>
          <w:tcPr>
            <w:tcW w:w="2977" w:type="pct"/>
          </w:tcPr>
          <w:p w:rsidR="005F766F" w:rsidRPr="00C45216" w:rsidRDefault="005F766F"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Cs/>
                <w:sz w:val="24"/>
                <w:szCs w:val="24"/>
              </w:rPr>
              <w:t>1. Введение. Основные математические методы решения прикладных задач в области профессиональной деятельности.</w:t>
            </w:r>
          </w:p>
        </w:tc>
        <w:tc>
          <w:tcPr>
            <w:tcW w:w="669" w:type="pct"/>
            <w:vMerge w:val="restart"/>
            <w:vAlign w:val="center"/>
          </w:tcPr>
          <w:p w:rsidR="005F766F" w:rsidRPr="00C45216" w:rsidRDefault="00776D98" w:rsidP="00BD7987">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i/>
                <w:lang w:eastAsia="ru-RU"/>
              </w:rPr>
            </w:pPr>
          </w:p>
        </w:tc>
        <w:tc>
          <w:tcPr>
            <w:tcW w:w="2977" w:type="pct"/>
          </w:tcPr>
          <w:p w:rsidR="005F766F" w:rsidRPr="00C45216" w:rsidRDefault="005F766F"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Cs/>
                <w:sz w:val="24"/>
                <w:szCs w:val="24"/>
              </w:rPr>
              <w:t>2. 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669" w:type="pct"/>
            <w:vMerge/>
            <w:vAlign w:val="center"/>
          </w:tcPr>
          <w:p w:rsidR="005F766F" w:rsidRPr="00C45216" w:rsidRDefault="005F766F" w:rsidP="00BD7987">
            <w:pPr>
              <w:suppressAutoHyphens/>
              <w:jc w:val="center"/>
              <w:rPr>
                <w:rFonts w:ascii="Times New Roman" w:eastAsia="Times New Roman" w:hAnsi="Times New Roman" w:cs="Times New Roman"/>
                <w:bCs/>
                <w:i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i/>
                <w:lang w:eastAsia="ru-RU"/>
              </w:rPr>
            </w:pPr>
          </w:p>
        </w:tc>
        <w:tc>
          <w:tcPr>
            <w:tcW w:w="2977" w:type="pct"/>
          </w:tcPr>
          <w:p w:rsidR="005F766F" w:rsidRPr="00C45216" w:rsidRDefault="005F766F"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42485">
              <w:rPr>
                <w:rFonts w:ascii="Times New Roman" w:hAnsi="Times New Roman"/>
                <w:b/>
                <w:bCs/>
                <w:sz w:val="24"/>
                <w:szCs w:val="24"/>
              </w:rPr>
              <w:t>В том числе практических и лабораторных занятий</w:t>
            </w:r>
          </w:p>
        </w:tc>
        <w:tc>
          <w:tcPr>
            <w:tcW w:w="669" w:type="pct"/>
            <w:vMerge/>
            <w:vAlign w:val="center"/>
          </w:tcPr>
          <w:p w:rsidR="005F766F" w:rsidRPr="00C45216" w:rsidRDefault="005F766F" w:rsidP="00BD7987">
            <w:pPr>
              <w:suppressAutoHyphens/>
              <w:jc w:val="center"/>
              <w:rPr>
                <w:rFonts w:ascii="Times New Roman" w:eastAsia="Times New Roman" w:hAnsi="Times New Roman" w:cs="Times New Roman"/>
                <w:bCs/>
                <w:i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i/>
                <w:lang w:eastAsia="ru-RU"/>
              </w:rPr>
            </w:pPr>
          </w:p>
        </w:tc>
        <w:tc>
          <w:tcPr>
            <w:tcW w:w="2977" w:type="pct"/>
          </w:tcPr>
          <w:p w:rsidR="005F766F" w:rsidRPr="00A068DB" w:rsidRDefault="00776D98" w:rsidP="00B04D3F">
            <w:pPr>
              <w:rPr>
                <w:rFonts w:ascii="Times New Roman" w:hAnsi="Times New Roman"/>
                <w:bCs/>
                <w:sz w:val="24"/>
                <w:szCs w:val="24"/>
              </w:rPr>
            </w:pPr>
            <w:r>
              <w:rPr>
                <w:rFonts w:ascii="Times New Roman" w:hAnsi="Times New Roman"/>
                <w:bCs/>
                <w:sz w:val="24"/>
                <w:szCs w:val="24"/>
              </w:rPr>
              <w:t xml:space="preserve">ПЗ 1. </w:t>
            </w:r>
            <w:r w:rsidR="005F766F" w:rsidRPr="00A068DB">
              <w:rPr>
                <w:rFonts w:ascii="Times New Roman" w:hAnsi="Times New Roman"/>
                <w:bCs/>
                <w:sz w:val="24"/>
                <w:szCs w:val="24"/>
              </w:rPr>
              <w:t>Построен</w:t>
            </w:r>
            <w:r>
              <w:rPr>
                <w:rFonts w:ascii="Times New Roman" w:hAnsi="Times New Roman"/>
                <w:bCs/>
                <w:sz w:val="24"/>
                <w:szCs w:val="24"/>
              </w:rPr>
              <w:t>ие графиков реальных функций</w:t>
            </w:r>
          </w:p>
          <w:p w:rsidR="005F766F" w:rsidRPr="00C45216" w:rsidRDefault="00776D98" w:rsidP="00BA65DD">
            <w:pPr>
              <w:rPr>
                <w:rFonts w:ascii="Times New Roman" w:hAnsi="Times New Roman" w:cs="Times New Roman"/>
                <w:bCs/>
              </w:rPr>
            </w:pPr>
            <w:r>
              <w:rPr>
                <w:rFonts w:ascii="Times New Roman" w:hAnsi="Times New Roman"/>
                <w:bCs/>
                <w:sz w:val="24"/>
                <w:szCs w:val="24"/>
              </w:rPr>
              <w:t xml:space="preserve">ПЗ 2. </w:t>
            </w:r>
            <w:r w:rsidR="005F766F" w:rsidRPr="00A068DB">
              <w:rPr>
                <w:rFonts w:ascii="Times New Roman" w:hAnsi="Times New Roman"/>
                <w:bCs/>
                <w:sz w:val="24"/>
                <w:szCs w:val="24"/>
              </w:rPr>
              <w:t xml:space="preserve">Решение прикладных задач на составление графиков параметров инструментального контроля </w:t>
            </w:r>
            <w:r>
              <w:rPr>
                <w:rFonts w:ascii="Times New Roman" w:hAnsi="Times New Roman"/>
                <w:bCs/>
                <w:sz w:val="24"/>
                <w:szCs w:val="24"/>
              </w:rPr>
              <w:t>(диагностирования) оборудования</w:t>
            </w:r>
          </w:p>
        </w:tc>
        <w:tc>
          <w:tcPr>
            <w:tcW w:w="669" w:type="pct"/>
            <w:vAlign w:val="center"/>
          </w:tcPr>
          <w:p w:rsidR="005F766F" w:rsidRPr="00C45216" w:rsidRDefault="00776D98" w:rsidP="00BD7987">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i/>
                <w:lang w:eastAsia="ru-RU"/>
              </w:rPr>
            </w:pPr>
          </w:p>
        </w:tc>
        <w:tc>
          <w:tcPr>
            <w:tcW w:w="2977" w:type="pct"/>
          </w:tcPr>
          <w:p w:rsidR="005F766F" w:rsidRPr="00C45216" w:rsidRDefault="005F766F" w:rsidP="00C45216">
            <w:pPr>
              <w:rPr>
                <w:rFonts w:ascii="Times New Roman" w:eastAsia="Times New Roman" w:hAnsi="Times New Roman" w:cs="Times New Roman"/>
                <w:b/>
                <w:lang w:eastAsia="ar-SA"/>
              </w:rPr>
            </w:pPr>
            <w:r w:rsidRPr="00A068DB">
              <w:rPr>
                <w:rFonts w:ascii="Times New Roman" w:hAnsi="Times New Roman"/>
                <w:b/>
                <w:bCs/>
                <w:sz w:val="24"/>
                <w:szCs w:val="24"/>
              </w:rPr>
              <w:t xml:space="preserve">Самостоятельная работа </w:t>
            </w:r>
            <w:proofErr w:type="gramStart"/>
            <w:r w:rsidRPr="00A068DB">
              <w:rPr>
                <w:rFonts w:ascii="Times New Roman" w:hAnsi="Times New Roman"/>
                <w:b/>
                <w:bCs/>
                <w:sz w:val="24"/>
                <w:szCs w:val="24"/>
              </w:rPr>
              <w:t>обучающихся</w:t>
            </w:r>
            <w:proofErr w:type="gramEnd"/>
            <w:r w:rsidRPr="00A068DB">
              <w:rPr>
                <w:rFonts w:ascii="Times New Roman" w:hAnsi="Times New Roman"/>
                <w:b/>
                <w:bCs/>
                <w:sz w:val="24"/>
                <w:szCs w:val="24"/>
              </w:rPr>
              <w:t xml:space="preserve">  </w:t>
            </w:r>
          </w:p>
        </w:tc>
        <w:tc>
          <w:tcPr>
            <w:tcW w:w="669" w:type="pct"/>
            <w:vAlign w:val="center"/>
          </w:tcPr>
          <w:p w:rsidR="005F766F" w:rsidRPr="00C45216" w:rsidRDefault="005F766F" w:rsidP="00BD7987">
            <w:pPr>
              <w:suppressAutoHyphens/>
              <w:jc w:val="center"/>
              <w:rPr>
                <w:rFonts w:ascii="Times New Roman" w:eastAsia="Times New Roman" w:hAnsi="Times New Roman" w:cs="Times New Roman"/>
                <w:bCs/>
                <w:i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val="restart"/>
          </w:tcPr>
          <w:p w:rsidR="005F766F" w:rsidRDefault="005F766F" w:rsidP="005F766F">
            <w:pPr>
              <w:jc w:val="center"/>
              <w:rPr>
                <w:rFonts w:ascii="Times New Roman" w:hAnsi="Times New Roman"/>
                <w:b/>
                <w:bCs/>
                <w:sz w:val="24"/>
                <w:szCs w:val="24"/>
              </w:rPr>
            </w:pPr>
            <w:r w:rsidRPr="00A068DB">
              <w:rPr>
                <w:rFonts w:ascii="Times New Roman" w:hAnsi="Times New Roman"/>
                <w:b/>
                <w:bCs/>
                <w:sz w:val="24"/>
                <w:szCs w:val="24"/>
              </w:rPr>
              <w:t>Тема 1.2</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Предел функции.</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Непрерывность функции</w:t>
            </w:r>
          </w:p>
          <w:p w:rsidR="005F766F" w:rsidRPr="00A068DB" w:rsidRDefault="005F766F" w:rsidP="00B04D3F">
            <w:pPr>
              <w:rPr>
                <w:rFonts w:ascii="Times New Roman" w:hAnsi="Times New Roman"/>
                <w:b/>
                <w:bCs/>
                <w:sz w:val="24"/>
                <w:szCs w:val="24"/>
              </w:rPr>
            </w:pPr>
          </w:p>
        </w:tc>
        <w:tc>
          <w:tcPr>
            <w:tcW w:w="2977" w:type="pct"/>
          </w:tcPr>
          <w:p w:rsidR="005F766F" w:rsidRPr="00A068DB" w:rsidRDefault="005F766F" w:rsidP="00B04D3F">
            <w:pPr>
              <w:rPr>
                <w:rFonts w:ascii="Times New Roman" w:hAnsi="Times New Roman"/>
                <w:b/>
                <w:bCs/>
                <w:sz w:val="24"/>
                <w:szCs w:val="24"/>
              </w:rPr>
            </w:pPr>
            <w:r w:rsidRPr="00A068DB">
              <w:rPr>
                <w:rFonts w:ascii="Times New Roman" w:hAnsi="Times New Roman"/>
                <w:b/>
                <w:bCs/>
                <w:sz w:val="24"/>
                <w:szCs w:val="24"/>
              </w:rPr>
              <w:t>Содержание учебного материала</w:t>
            </w:r>
          </w:p>
        </w:tc>
        <w:tc>
          <w:tcPr>
            <w:tcW w:w="669" w:type="pct"/>
            <w:vAlign w:val="center"/>
          </w:tcPr>
          <w:p w:rsidR="005F766F" w:rsidRPr="00C45216" w:rsidRDefault="00776D98" w:rsidP="00BD798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2/4/0</w:t>
            </w:r>
          </w:p>
        </w:tc>
        <w:tc>
          <w:tcPr>
            <w:tcW w:w="381" w:type="pct"/>
            <w:vMerge w:val="restart"/>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C45216" w:rsidRDefault="005F766F" w:rsidP="00BA65DD">
            <w:pPr>
              <w:jc w:val="both"/>
              <w:rPr>
                <w:rFonts w:ascii="Times New Roman" w:eastAsia="Times New Roman" w:hAnsi="Times New Roman" w:cs="Times New Roman"/>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A068DB" w:rsidRDefault="005F766F" w:rsidP="00B04D3F">
            <w:pPr>
              <w:jc w:val="both"/>
              <w:rPr>
                <w:rFonts w:ascii="Times New Roman" w:hAnsi="Times New Roman"/>
                <w:bCs/>
                <w:sz w:val="24"/>
                <w:szCs w:val="24"/>
              </w:rPr>
            </w:pPr>
            <w:r w:rsidRPr="00A068DB">
              <w:rPr>
                <w:rFonts w:ascii="Times New Roman" w:hAnsi="Times New Roman"/>
                <w:bCs/>
                <w:sz w:val="24"/>
                <w:szCs w:val="24"/>
              </w:rPr>
              <w:t>Определение предела функции. Основные теоремы о пределах.</w:t>
            </w:r>
          </w:p>
          <w:p w:rsidR="005F766F" w:rsidRPr="00C45216" w:rsidRDefault="005F766F" w:rsidP="00C45216">
            <w:pPr>
              <w:rPr>
                <w:rFonts w:ascii="Times New Roman" w:eastAsia="Times New Roman" w:hAnsi="Times New Roman" w:cs="Times New Roman"/>
                <w:b/>
                <w:lang w:eastAsia="ar-SA"/>
              </w:rPr>
            </w:pPr>
            <w:r w:rsidRPr="00A068DB">
              <w:rPr>
                <w:rFonts w:ascii="Times New Roman" w:hAnsi="Times New Roman"/>
                <w:bCs/>
                <w:sz w:val="24"/>
                <w:szCs w:val="24"/>
              </w:rPr>
              <w:t>Замечательные пределы. Непрерывность функции. Исследование функции на непрерывность.</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rPr>
                <w:rFonts w:ascii="Times New Roman" w:hAnsi="Times New Roman" w:cs="Times New Roman"/>
                <w:bCs/>
              </w:rPr>
            </w:pPr>
            <w:r w:rsidRPr="00442485">
              <w:rPr>
                <w:rFonts w:ascii="Times New Roman" w:hAnsi="Times New Roman"/>
                <w:b/>
                <w:bCs/>
                <w:sz w:val="24"/>
                <w:szCs w:val="24"/>
              </w:rPr>
              <w:t>В том числе практических и лабораторных занятий</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A068DB" w:rsidRDefault="00776D98" w:rsidP="00B04D3F">
            <w:pPr>
              <w:rPr>
                <w:rFonts w:ascii="Times New Roman" w:hAnsi="Times New Roman"/>
                <w:bCs/>
                <w:sz w:val="24"/>
                <w:szCs w:val="24"/>
              </w:rPr>
            </w:pPr>
            <w:r>
              <w:rPr>
                <w:rFonts w:ascii="Times New Roman" w:hAnsi="Times New Roman"/>
                <w:bCs/>
                <w:sz w:val="24"/>
                <w:szCs w:val="24"/>
              </w:rPr>
              <w:t>ПЗ 3. Нахождение пределов функций</w:t>
            </w:r>
          </w:p>
          <w:p w:rsidR="005F766F" w:rsidRPr="00C45216" w:rsidRDefault="00776D98"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Pr>
                <w:rFonts w:ascii="Times New Roman" w:hAnsi="Times New Roman"/>
                <w:bCs/>
                <w:sz w:val="24"/>
                <w:szCs w:val="24"/>
              </w:rPr>
              <w:t xml:space="preserve">ПЗ 4. </w:t>
            </w:r>
            <w:r w:rsidR="005F766F" w:rsidRPr="00A068DB">
              <w:rPr>
                <w:rFonts w:ascii="Times New Roman" w:hAnsi="Times New Roman"/>
                <w:bCs/>
                <w:sz w:val="24"/>
                <w:szCs w:val="24"/>
              </w:rPr>
              <w:t xml:space="preserve">Решение прикладных задач на составление  </w:t>
            </w:r>
            <w:r w:rsidR="005F766F" w:rsidRPr="00A068DB">
              <w:rPr>
                <w:rFonts w:ascii="Times New Roman" w:hAnsi="Times New Roman"/>
                <w:sz w:val="24"/>
                <w:szCs w:val="24"/>
              </w:rPr>
              <w:t xml:space="preserve">анализа  затрат на техническое </w:t>
            </w:r>
            <w:r>
              <w:rPr>
                <w:rFonts w:ascii="Times New Roman" w:hAnsi="Times New Roman"/>
                <w:sz w:val="24"/>
                <w:szCs w:val="24"/>
              </w:rPr>
              <w:t>обслуживание оборудования</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
                <w:bCs/>
                <w:sz w:val="24"/>
                <w:szCs w:val="24"/>
              </w:rPr>
              <w:t xml:space="preserve">Самостоятельная работа </w:t>
            </w:r>
            <w:proofErr w:type="gramStart"/>
            <w:r w:rsidRPr="00A068DB">
              <w:rPr>
                <w:rFonts w:ascii="Times New Roman" w:hAnsi="Times New Roman"/>
                <w:b/>
                <w:bCs/>
                <w:sz w:val="24"/>
                <w:szCs w:val="24"/>
              </w:rPr>
              <w:t>обучающихся</w:t>
            </w:r>
            <w:proofErr w:type="gramEnd"/>
            <w:r w:rsidRPr="00A068DB">
              <w:rPr>
                <w:rFonts w:ascii="Times New Roman" w:hAnsi="Times New Roman"/>
                <w:b/>
                <w:bCs/>
                <w:sz w:val="24"/>
                <w:szCs w:val="24"/>
              </w:rPr>
              <w:t xml:space="preserve"> </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val="restart"/>
          </w:tcPr>
          <w:p w:rsidR="005F766F" w:rsidRPr="00C45216" w:rsidRDefault="005F766F" w:rsidP="005F766F">
            <w:pPr>
              <w:jc w:val="center"/>
              <w:rPr>
                <w:rFonts w:ascii="Times New Roman" w:eastAsia="Times New Roman" w:hAnsi="Times New Roman" w:cs="Times New Roman"/>
                <w:b/>
                <w:bCs/>
                <w:lang w:eastAsia="ru-RU"/>
              </w:rPr>
            </w:pPr>
            <w:r w:rsidRPr="00A068DB">
              <w:rPr>
                <w:rFonts w:ascii="Times New Roman" w:hAnsi="Times New Roman"/>
                <w:b/>
                <w:bCs/>
                <w:sz w:val="24"/>
                <w:szCs w:val="24"/>
              </w:rPr>
              <w:t xml:space="preserve">Тема 1.3 Дифференциальное и интегральное </w:t>
            </w:r>
            <w:r w:rsidRPr="00A068DB">
              <w:rPr>
                <w:rFonts w:ascii="Times New Roman" w:hAnsi="Times New Roman"/>
                <w:b/>
                <w:bCs/>
                <w:sz w:val="24"/>
                <w:szCs w:val="24"/>
              </w:rPr>
              <w:lastRenderedPageBreak/>
              <w:t>исчисления</w:t>
            </w:r>
          </w:p>
        </w:tc>
        <w:tc>
          <w:tcPr>
            <w:tcW w:w="2977" w:type="pct"/>
          </w:tcPr>
          <w:p w:rsidR="005F766F" w:rsidRPr="00C45216"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
                <w:bCs/>
                <w:sz w:val="24"/>
                <w:szCs w:val="24"/>
              </w:rPr>
              <w:lastRenderedPageBreak/>
              <w:t>Содержание учебного материала</w:t>
            </w:r>
          </w:p>
        </w:tc>
        <w:tc>
          <w:tcPr>
            <w:tcW w:w="669" w:type="pct"/>
            <w:vAlign w:val="center"/>
          </w:tcPr>
          <w:p w:rsidR="005F766F" w:rsidRPr="00C45216" w:rsidRDefault="00776D98" w:rsidP="00BD798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2/10/0</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A068DB" w:rsidRDefault="005F766F" w:rsidP="00B04D3F">
            <w:pPr>
              <w:rPr>
                <w:rFonts w:ascii="Times New Roman" w:hAnsi="Times New Roman"/>
                <w:b/>
                <w:bCs/>
                <w:sz w:val="24"/>
                <w:szCs w:val="24"/>
              </w:rPr>
            </w:pPr>
          </w:p>
        </w:tc>
        <w:tc>
          <w:tcPr>
            <w:tcW w:w="2977" w:type="pct"/>
          </w:tcPr>
          <w:p w:rsidR="005F766F" w:rsidRPr="00A068DB" w:rsidRDefault="005F766F" w:rsidP="00B04D3F">
            <w:pPr>
              <w:rPr>
                <w:rFonts w:ascii="Times New Roman" w:hAnsi="Times New Roman"/>
                <w:bCs/>
                <w:sz w:val="24"/>
                <w:szCs w:val="24"/>
              </w:rPr>
            </w:pPr>
            <w:r w:rsidRPr="00A068DB">
              <w:rPr>
                <w:rFonts w:ascii="Times New Roman" w:hAnsi="Times New Roman"/>
                <w:bCs/>
                <w:sz w:val="24"/>
                <w:szCs w:val="24"/>
              </w:rPr>
              <w:t>Дифференциальное и интегральное исчисления.</w:t>
            </w:r>
          </w:p>
        </w:tc>
        <w:tc>
          <w:tcPr>
            <w:tcW w:w="669" w:type="pct"/>
            <w:vAlign w:val="center"/>
          </w:tcPr>
          <w:p w:rsidR="005F766F" w:rsidRPr="00776D98" w:rsidRDefault="00776D98" w:rsidP="00BD7987">
            <w:pPr>
              <w:jc w:val="center"/>
              <w:rPr>
                <w:rFonts w:ascii="Times New Roman" w:eastAsia="Times New Roman" w:hAnsi="Times New Roman" w:cs="Times New Roman"/>
                <w:bCs/>
                <w:lang w:eastAsia="ru-RU"/>
              </w:rPr>
            </w:pPr>
            <w:r w:rsidRPr="00776D98">
              <w:rPr>
                <w:rFonts w:ascii="Times New Roman" w:eastAsia="Times New Roman" w:hAnsi="Times New Roman" w:cs="Times New Roman"/>
                <w:bCs/>
                <w:lang w:eastAsia="ru-RU"/>
              </w:rPr>
              <w:t>2</w:t>
            </w:r>
          </w:p>
        </w:tc>
        <w:tc>
          <w:tcPr>
            <w:tcW w:w="381" w:type="pct"/>
            <w:vMerge w:val="restart"/>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lastRenderedPageBreak/>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C45216" w:rsidRDefault="005F766F" w:rsidP="00BA65DD">
            <w:pPr>
              <w:jc w:val="both"/>
              <w:rPr>
                <w:rFonts w:ascii="Times New Roman" w:eastAsia="Times New Roman" w:hAnsi="Times New Roman" w:cs="Times New Roman"/>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42485">
              <w:rPr>
                <w:rFonts w:ascii="Times New Roman" w:hAnsi="Times New Roman"/>
                <w:b/>
                <w:bCs/>
                <w:sz w:val="24"/>
                <w:szCs w:val="24"/>
              </w:rPr>
              <w:t>В том числе практических и лабораторных занятий</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A068DB" w:rsidRDefault="00776D98" w:rsidP="00B04D3F">
            <w:pPr>
              <w:rPr>
                <w:rFonts w:ascii="Times New Roman" w:hAnsi="Times New Roman"/>
                <w:bCs/>
                <w:sz w:val="24"/>
                <w:szCs w:val="24"/>
              </w:rPr>
            </w:pPr>
            <w:r>
              <w:rPr>
                <w:rFonts w:ascii="Times New Roman" w:hAnsi="Times New Roman"/>
                <w:bCs/>
                <w:sz w:val="24"/>
                <w:szCs w:val="24"/>
              </w:rPr>
              <w:t>ПЗ 5. Вычисление производных функций</w:t>
            </w:r>
          </w:p>
          <w:p w:rsidR="005F766F" w:rsidRPr="00A068DB" w:rsidRDefault="00776D98" w:rsidP="00B04D3F">
            <w:pPr>
              <w:rPr>
                <w:rFonts w:ascii="Times New Roman" w:hAnsi="Times New Roman"/>
                <w:bCs/>
                <w:sz w:val="24"/>
                <w:szCs w:val="24"/>
              </w:rPr>
            </w:pPr>
            <w:r>
              <w:rPr>
                <w:rFonts w:ascii="Times New Roman" w:hAnsi="Times New Roman"/>
                <w:bCs/>
                <w:sz w:val="24"/>
                <w:szCs w:val="24"/>
              </w:rPr>
              <w:t xml:space="preserve">ПЗ 6. </w:t>
            </w:r>
            <w:r w:rsidR="005F766F" w:rsidRPr="00A068DB">
              <w:rPr>
                <w:rFonts w:ascii="Times New Roman" w:hAnsi="Times New Roman"/>
                <w:bCs/>
                <w:sz w:val="24"/>
                <w:szCs w:val="24"/>
              </w:rPr>
              <w:t>Применение производно</w:t>
            </w:r>
            <w:r>
              <w:rPr>
                <w:rFonts w:ascii="Times New Roman" w:hAnsi="Times New Roman"/>
                <w:bCs/>
                <w:sz w:val="24"/>
                <w:szCs w:val="24"/>
              </w:rPr>
              <w:t>й к решению практических задач</w:t>
            </w:r>
          </w:p>
          <w:p w:rsidR="005F766F" w:rsidRPr="00A068DB" w:rsidRDefault="00776D98" w:rsidP="00B04D3F">
            <w:pPr>
              <w:jc w:val="both"/>
              <w:rPr>
                <w:rFonts w:ascii="Times New Roman" w:hAnsi="Times New Roman"/>
                <w:bCs/>
                <w:sz w:val="24"/>
                <w:szCs w:val="24"/>
              </w:rPr>
            </w:pPr>
            <w:r>
              <w:rPr>
                <w:rFonts w:ascii="Times New Roman" w:hAnsi="Times New Roman"/>
                <w:bCs/>
                <w:sz w:val="24"/>
                <w:szCs w:val="24"/>
              </w:rPr>
              <w:t xml:space="preserve">ПЗ 7. </w:t>
            </w:r>
            <w:r w:rsidR="005F766F" w:rsidRPr="00A068DB">
              <w:rPr>
                <w:rFonts w:ascii="Times New Roman" w:hAnsi="Times New Roman"/>
                <w:bCs/>
                <w:sz w:val="24"/>
                <w:szCs w:val="24"/>
              </w:rPr>
              <w:t>Решение прикладных задач на расчет  требуем</w:t>
            </w:r>
            <w:r>
              <w:rPr>
                <w:rFonts w:ascii="Times New Roman" w:hAnsi="Times New Roman"/>
                <w:bCs/>
                <w:sz w:val="24"/>
                <w:szCs w:val="24"/>
              </w:rPr>
              <w:t>ой  мощности двигателя привода</w:t>
            </w:r>
          </w:p>
          <w:p w:rsidR="005F766F" w:rsidRPr="00A068DB" w:rsidRDefault="00776D98" w:rsidP="00B04D3F">
            <w:pPr>
              <w:rPr>
                <w:rFonts w:ascii="Times New Roman" w:hAnsi="Times New Roman"/>
                <w:bCs/>
                <w:sz w:val="24"/>
                <w:szCs w:val="24"/>
              </w:rPr>
            </w:pPr>
            <w:r>
              <w:rPr>
                <w:rFonts w:ascii="Times New Roman" w:hAnsi="Times New Roman"/>
                <w:bCs/>
                <w:sz w:val="24"/>
                <w:szCs w:val="24"/>
              </w:rPr>
              <w:t xml:space="preserve">ПЗ 8. </w:t>
            </w:r>
            <w:r w:rsidR="005F766F" w:rsidRPr="00A068DB">
              <w:rPr>
                <w:rFonts w:ascii="Times New Roman" w:hAnsi="Times New Roman"/>
                <w:bCs/>
                <w:sz w:val="24"/>
                <w:szCs w:val="24"/>
              </w:rPr>
              <w:t>Вычи</w:t>
            </w:r>
            <w:r>
              <w:rPr>
                <w:rFonts w:ascii="Times New Roman" w:hAnsi="Times New Roman"/>
                <w:bCs/>
                <w:sz w:val="24"/>
                <w:szCs w:val="24"/>
              </w:rPr>
              <w:t>сление определенных интегралов</w:t>
            </w:r>
          </w:p>
          <w:p w:rsidR="005F766F" w:rsidRPr="00C45216" w:rsidRDefault="00776D98"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Pr>
                <w:rFonts w:ascii="Times New Roman" w:hAnsi="Times New Roman"/>
                <w:bCs/>
                <w:sz w:val="24"/>
                <w:szCs w:val="24"/>
              </w:rPr>
              <w:t xml:space="preserve">ПЗ 9. </w:t>
            </w:r>
            <w:r w:rsidR="005F766F" w:rsidRPr="00A068DB">
              <w:rPr>
                <w:rFonts w:ascii="Times New Roman" w:hAnsi="Times New Roman"/>
                <w:bCs/>
                <w:sz w:val="24"/>
                <w:szCs w:val="24"/>
              </w:rPr>
              <w:t>Применение определенного ин</w:t>
            </w:r>
            <w:r>
              <w:rPr>
                <w:rFonts w:ascii="Times New Roman" w:hAnsi="Times New Roman"/>
                <w:bCs/>
                <w:sz w:val="24"/>
                <w:szCs w:val="24"/>
              </w:rPr>
              <w:t>теграла в практических задачах</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068DB">
              <w:rPr>
                <w:rFonts w:ascii="Times New Roman" w:hAnsi="Times New Roman"/>
                <w:b/>
                <w:bCs/>
                <w:sz w:val="24"/>
                <w:szCs w:val="24"/>
              </w:rPr>
              <w:t xml:space="preserve">Самостоятельная работа </w:t>
            </w:r>
            <w:proofErr w:type="gramStart"/>
            <w:r w:rsidRPr="00A068DB">
              <w:rPr>
                <w:rFonts w:ascii="Times New Roman" w:hAnsi="Times New Roman"/>
                <w:b/>
                <w:bCs/>
                <w:sz w:val="24"/>
                <w:szCs w:val="24"/>
              </w:rPr>
              <w:t>обучающихся</w:t>
            </w:r>
            <w:proofErr w:type="gramEnd"/>
            <w:r w:rsidRPr="00A068DB">
              <w:rPr>
                <w:rFonts w:ascii="Times New Roman" w:hAnsi="Times New Roman"/>
                <w:b/>
                <w:bCs/>
                <w:sz w:val="24"/>
                <w:szCs w:val="24"/>
              </w:rPr>
              <w:t xml:space="preserve"> </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5F766F">
        <w:trPr>
          <w:trHeight w:val="20"/>
        </w:trPr>
        <w:tc>
          <w:tcPr>
            <w:tcW w:w="3950" w:type="pct"/>
            <w:gridSpan w:val="2"/>
          </w:tcPr>
          <w:p w:rsidR="005F766F" w:rsidRPr="00A068DB" w:rsidRDefault="005F766F"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A068DB">
              <w:rPr>
                <w:rFonts w:ascii="Times New Roman" w:hAnsi="Times New Roman"/>
                <w:b/>
                <w:bCs/>
                <w:sz w:val="24"/>
                <w:szCs w:val="24"/>
              </w:rPr>
              <w:t>РАЗДЕЛ 2 ОСНОВЫ ДИСКРЕТНОЙ МАТЕМАТИКИ</w:t>
            </w:r>
          </w:p>
        </w:tc>
        <w:tc>
          <w:tcPr>
            <w:tcW w:w="669" w:type="pct"/>
            <w:vAlign w:val="center"/>
          </w:tcPr>
          <w:p w:rsidR="005F766F" w:rsidRPr="00776D98" w:rsidRDefault="00776D98" w:rsidP="00BD7987">
            <w:pPr>
              <w:jc w:val="center"/>
              <w:rPr>
                <w:rFonts w:ascii="Times New Roman" w:eastAsia="Times New Roman" w:hAnsi="Times New Roman" w:cs="Times New Roman"/>
                <w:b/>
                <w:bCs/>
                <w:lang w:eastAsia="ru-RU"/>
              </w:rPr>
            </w:pPr>
            <w:r w:rsidRPr="00776D98">
              <w:rPr>
                <w:rFonts w:ascii="Times New Roman" w:eastAsia="Times New Roman" w:hAnsi="Times New Roman" w:cs="Times New Roman"/>
                <w:b/>
                <w:bCs/>
                <w:lang w:eastAsia="ru-RU"/>
              </w:rPr>
              <w:t>2/4/0</w:t>
            </w:r>
          </w:p>
        </w:tc>
        <w:tc>
          <w:tcPr>
            <w:tcW w:w="381" w:type="pct"/>
          </w:tcPr>
          <w:p w:rsidR="005F766F" w:rsidRPr="00776D98" w:rsidRDefault="005F766F" w:rsidP="00842354">
            <w:pPr>
              <w:jc w:val="both"/>
              <w:rPr>
                <w:rFonts w:ascii="Times New Roman" w:eastAsia="Times New Roman" w:hAnsi="Times New Roman" w:cs="Times New Roman"/>
                <w:b/>
                <w:bCs/>
                <w:lang w:eastAsia="ru-RU"/>
              </w:rPr>
            </w:pPr>
          </w:p>
        </w:tc>
      </w:tr>
      <w:tr w:rsidR="005F766F" w:rsidRPr="00C45216" w:rsidTr="00C45216">
        <w:trPr>
          <w:trHeight w:val="20"/>
        </w:trPr>
        <w:tc>
          <w:tcPr>
            <w:tcW w:w="973" w:type="pct"/>
            <w:vMerge w:val="restart"/>
          </w:tcPr>
          <w:p w:rsidR="005F766F" w:rsidRDefault="005F766F" w:rsidP="005F766F">
            <w:pPr>
              <w:jc w:val="center"/>
              <w:rPr>
                <w:rFonts w:ascii="Times New Roman" w:hAnsi="Times New Roman"/>
                <w:b/>
                <w:bCs/>
                <w:sz w:val="24"/>
                <w:szCs w:val="24"/>
              </w:rPr>
            </w:pPr>
            <w:r w:rsidRPr="00A068DB">
              <w:rPr>
                <w:rFonts w:ascii="Times New Roman" w:hAnsi="Times New Roman"/>
                <w:b/>
                <w:bCs/>
                <w:sz w:val="24"/>
                <w:szCs w:val="24"/>
              </w:rPr>
              <w:t>Тема 2.1</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Множества и</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отношения.</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Основные понятия теории графов.</w:t>
            </w:r>
          </w:p>
          <w:p w:rsidR="005F766F" w:rsidRPr="00A068DB" w:rsidRDefault="005F766F" w:rsidP="00B04D3F">
            <w:pPr>
              <w:rPr>
                <w:rFonts w:ascii="Times New Roman" w:hAnsi="Times New Roman"/>
                <w:b/>
                <w:bCs/>
                <w:sz w:val="24"/>
                <w:szCs w:val="24"/>
              </w:rPr>
            </w:pPr>
          </w:p>
        </w:tc>
        <w:tc>
          <w:tcPr>
            <w:tcW w:w="2977" w:type="pct"/>
          </w:tcPr>
          <w:p w:rsidR="005F766F" w:rsidRPr="00C45216" w:rsidRDefault="005F766F"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
              <w:jc w:val="both"/>
              <w:rPr>
                <w:rFonts w:ascii="Times New Roman" w:hAnsi="Times New Roman" w:cs="Times New Roman"/>
              </w:rPr>
            </w:pPr>
            <w:r w:rsidRPr="00A068DB">
              <w:rPr>
                <w:rFonts w:ascii="Times New Roman" w:hAnsi="Times New Roman"/>
                <w:b/>
                <w:bCs/>
                <w:sz w:val="24"/>
                <w:szCs w:val="24"/>
              </w:rPr>
              <w:t>Содержание учебного материала</w:t>
            </w:r>
          </w:p>
        </w:tc>
        <w:tc>
          <w:tcPr>
            <w:tcW w:w="669" w:type="pct"/>
            <w:vAlign w:val="center"/>
          </w:tcPr>
          <w:p w:rsidR="005F766F" w:rsidRPr="00C45216" w:rsidRDefault="00776D98" w:rsidP="00BD798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2/4/0</w:t>
            </w:r>
          </w:p>
        </w:tc>
        <w:tc>
          <w:tcPr>
            <w:tcW w:w="381" w:type="pct"/>
            <w:vMerge w:val="restart"/>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C45216" w:rsidRDefault="005F766F" w:rsidP="00BA65DD">
            <w:pPr>
              <w:jc w:val="both"/>
              <w:rPr>
                <w:rFonts w:ascii="Times New Roman" w:eastAsia="Times New Roman" w:hAnsi="Times New Roman" w:cs="Times New Roman"/>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Cs/>
                <w:sz w:val="24"/>
                <w:szCs w:val="24"/>
              </w:rPr>
              <w:t xml:space="preserve">Элементы и множества. Задание множеств. Операции над множествами и их свойства. Отношения и их свойства. Основные понятия теории графов.  </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rPr>
                <w:rFonts w:ascii="Times New Roman" w:eastAsia="Times New Roman" w:hAnsi="Times New Roman" w:cs="Times New Roman"/>
                <w:b/>
                <w:bCs/>
                <w:lang w:eastAsia="ru-RU"/>
              </w:rPr>
            </w:pPr>
            <w:r w:rsidRPr="00442485">
              <w:rPr>
                <w:rFonts w:ascii="Times New Roman" w:hAnsi="Times New Roman"/>
                <w:b/>
                <w:bCs/>
                <w:sz w:val="24"/>
                <w:szCs w:val="24"/>
              </w:rPr>
              <w:t>В том числе практических и лабораторных занятий</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A068DB" w:rsidRDefault="00776D98" w:rsidP="00B04D3F">
            <w:pPr>
              <w:rPr>
                <w:rFonts w:ascii="Times New Roman" w:hAnsi="Times New Roman"/>
                <w:bCs/>
                <w:sz w:val="24"/>
                <w:szCs w:val="24"/>
              </w:rPr>
            </w:pPr>
            <w:r>
              <w:rPr>
                <w:rFonts w:ascii="Times New Roman" w:hAnsi="Times New Roman"/>
                <w:bCs/>
                <w:sz w:val="24"/>
                <w:szCs w:val="24"/>
              </w:rPr>
              <w:t>ПЗ 10. Составление графов</w:t>
            </w:r>
          </w:p>
          <w:p w:rsidR="005F766F" w:rsidRPr="00C45216" w:rsidRDefault="00776D98" w:rsidP="00B04D3F">
            <w:pPr>
              <w:rPr>
                <w:rFonts w:ascii="Times New Roman" w:eastAsia="Times New Roman" w:hAnsi="Times New Roman" w:cs="Times New Roman"/>
                <w:b/>
                <w:bCs/>
                <w:lang w:eastAsia="ru-RU"/>
              </w:rPr>
            </w:pPr>
            <w:r>
              <w:rPr>
                <w:rFonts w:ascii="Times New Roman" w:hAnsi="Times New Roman"/>
                <w:sz w:val="24"/>
                <w:szCs w:val="24"/>
              </w:rPr>
              <w:t xml:space="preserve">ПЗ 11. </w:t>
            </w:r>
            <w:r w:rsidR="005F766F" w:rsidRPr="00A068DB">
              <w:rPr>
                <w:rFonts w:ascii="Times New Roman" w:hAnsi="Times New Roman"/>
                <w:sz w:val="24"/>
                <w:szCs w:val="24"/>
              </w:rPr>
              <w:t>Решение прикладных задач  на расчет трудоемкости ремонтных работ и чис</w:t>
            </w:r>
            <w:r>
              <w:rPr>
                <w:rFonts w:ascii="Times New Roman" w:hAnsi="Times New Roman"/>
                <w:sz w:val="24"/>
                <w:szCs w:val="24"/>
              </w:rPr>
              <w:t>ленности исполнителей ремонтов</w:t>
            </w:r>
          </w:p>
        </w:tc>
        <w:tc>
          <w:tcPr>
            <w:tcW w:w="669" w:type="pct"/>
            <w:vMerge w:val="restar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DF7C6B">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rPr>
                <w:rFonts w:ascii="Times New Roman" w:eastAsia="Times New Roman" w:hAnsi="Times New Roman" w:cs="Times New Roman"/>
                <w:bCs/>
                <w:lang w:eastAsia="ru-RU"/>
              </w:rPr>
            </w:pPr>
            <w:r w:rsidRPr="00A068DB">
              <w:rPr>
                <w:rFonts w:ascii="Times New Roman" w:hAnsi="Times New Roman"/>
                <w:b/>
                <w:sz w:val="24"/>
                <w:szCs w:val="24"/>
              </w:rPr>
              <w:t xml:space="preserve">Самостоятельная работа </w:t>
            </w:r>
            <w:proofErr w:type="gramStart"/>
            <w:r w:rsidRPr="00A068DB">
              <w:rPr>
                <w:rFonts w:ascii="Times New Roman" w:hAnsi="Times New Roman"/>
                <w:b/>
                <w:sz w:val="24"/>
                <w:szCs w:val="24"/>
              </w:rPr>
              <w:t>обучающихся</w:t>
            </w:r>
            <w:proofErr w:type="gramEnd"/>
            <w:r w:rsidRPr="00A068DB">
              <w:rPr>
                <w:rFonts w:ascii="Times New Roman" w:hAnsi="Times New Roman"/>
                <w:b/>
                <w:sz w:val="24"/>
                <w:szCs w:val="24"/>
              </w:rPr>
              <w:t xml:space="preserve"> </w:t>
            </w:r>
          </w:p>
        </w:tc>
        <w:tc>
          <w:tcPr>
            <w:tcW w:w="669" w:type="pct"/>
            <w:vMerge/>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5F766F">
        <w:trPr>
          <w:trHeight w:val="20"/>
        </w:trPr>
        <w:tc>
          <w:tcPr>
            <w:tcW w:w="3950" w:type="pct"/>
            <w:gridSpan w:val="2"/>
          </w:tcPr>
          <w:p w:rsidR="005F766F" w:rsidRPr="005F766F" w:rsidRDefault="005F766F" w:rsidP="00C45216">
            <w:pPr>
              <w:rPr>
                <w:rFonts w:ascii="Times New Roman" w:hAnsi="Times New Roman"/>
                <w:b/>
                <w:bCs/>
                <w:sz w:val="24"/>
                <w:szCs w:val="24"/>
              </w:rPr>
            </w:pPr>
            <w:r w:rsidRPr="00A068DB">
              <w:rPr>
                <w:rFonts w:ascii="Times New Roman" w:hAnsi="Times New Roman"/>
                <w:b/>
                <w:bCs/>
                <w:sz w:val="24"/>
                <w:szCs w:val="24"/>
              </w:rPr>
              <w:t>РАЗДЕЛ 3 ОСНОВЫ ТЕОРИИ ВЕРОЯТНОСТЕЙ И МАТЕМАТИЧЕСКОЙ СТАТИСТИКИ</w:t>
            </w:r>
          </w:p>
        </w:tc>
        <w:tc>
          <w:tcPr>
            <w:tcW w:w="669" w:type="pct"/>
            <w:vAlign w:val="center"/>
          </w:tcPr>
          <w:p w:rsidR="005F766F" w:rsidRPr="002D2BB2" w:rsidRDefault="002D2BB2" w:rsidP="00BD7987">
            <w:pPr>
              <w:jc w:val="center"/>
              <w:rPr>
                <w:rFonts w:ascii="Times New Roman" w:eastAsia="Times New Roman" w:hAnsi="Times New Roman" w:cs="Times New Roman"/>
                <w:b/>
                <w:bCs/>
                <w:lang w:eastAsia="ru-RU"/>
              </w:rPr>
            </w:pPr>
            <w:r w:rsidRPr="002D2BB2">
              <w:rPr>
                <w:rFonts w:ascii="Times New Roman" w:eastAsia="Times New Roman" w:hAnsi="Times New Roman" w:cs="Times New Roman"/>
                <w:b/>
                <w:bCs/>
                <w:lang w:eastAsia="ru-RU"/>
              </w:rPr>
              <w:t>4/4/8</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776D98" w:rsidRPr="00C45216" w:rsidTr="00DF7C6B">
        <w:trPr>
          <w:trHeight w:val="20"/>
        </w:trPr>
        <w:tc>
          <w:tcPr>
            <w:tcW w:w="973" w:type="pct"/>
            <w:vMerge w:val="restart"/>
          </w:tcPr>
          <w:p w:rsidR="00776D98" w:rsidRDefault="00776D98" w:rsidP="005F766F">
            <w:pPr>
              <w:jc w:val="center"/>
              <w:rPr>
                <w:rFonts w:ascii="Times New Roman" w:hAnsi="Times New Roman"/>
                <w:b/>
                <w:bCs/>
                <w:sz w:val="24"/>
                <w:szCs w:val="24"/>
              </w:rPr>
            </w:pPr>
            <w:r w:rsidRPr="00A068DB">
              <w:rPr>
                <w:rFonts w:ascii="Times New Roman" w:hAnsi="Times New Roman"/>
                <w:b/>
                <w:bCs/>
                <w:sz w:val="24"/>
                <w:szCs w:val="24"/>
              </w:rPr>
              <w:t>Тема 3.1</w:t>
            </w:r>
          </w:p>
          <w:p w:rsidR="00776D98" w:rsidRPr="00C45216" w:rsidRDefault="00776D98" w:rsidP="005F766F">
            <w:pPr>
              <w:jc w:val="center"/>
              <w:rPr>
                <w:rFonts w:ascii="Times New Roman" w:eastAsia="Times New Roman" w:hAnsi="Times New Roman" w:cs="Times New Roman"/>
                <w:b/>
                <w:bCs/>
                <w:lang w:eastAsia="ru-RU"/>
              </w:rPr>
            </w:pPr>
            <w:r w:rsidRPr="00A068DB">
              <w:rPr>
                <w:rFonts w:ascii="Times New Roman" w:hAnsi="Times New Roman"/>
                <w:b/>
                <w:bCs/>
                <w:sz w:val="24"/>
                <w:szCs w:val="24"/>
              </w:rPr>
              <w:t>Вероятность. Теорема</w:t>
            </w:r>
            <w:r w:rsidRPr="00A068DB">
              <w:rPr>
                <w:rFonts w:ascii="Times New Roman" w:hAnsi="Times New Roman"/>
                <w:b/>
                <w:bCs/>
                <w:sz w:val="24"/>
                <w:szCs w:val="24"/>
              </w:rPr>
              <w:t xml:space="preserve"> </w:t>
            </w:r>
            <w:r w:rsidRPr="00A068DB">
              <w:rPr>
                <w:rFonts w:ascii="Times New Roman" w:hAnsi="Times New Roman"/>
                <w:b/>
                <w:bCs/>
                <w:sz w:val="24"/>
                <w:szCs w:val="24"/>
              </w:rPr>
              <w:t>сложения вероятностей</w:t>
            </w:r>
          </w:p>
          <w:p w:rsidR="00776D98" w:rsidRPr="00A068DB" w:rsidRDefault="00776D98" w:rsidP="00B04D3F">
            <w:pPr>
              <w:rPr>
                <w:rFonts w:ascii="Times New Roman" w:hAnsi="Times New Roman"/>
                <w:b/>
                <w:bCs/>
                <w:sz w:val="24"/>
                <w:szCs w:val="24"/>
              </w:rPr>
            </w:pPr>
          </w:p>
          <w:p w:rsidR="00776D98" w:rsidRPr="00C45216" w:rsidRDefault="00776D98" w:rsidP="00B04D3F">
            <w:pPr>
              <w:rPr>
                <w:rFonts w:ascii="Times New Roman" w:eastAsia="Times New Roman" w:hAnsi="Times New Roman" w:cs="Times New Roman"/>
                <w:b/>
                <w:bCs/>
                <w:lang w:eastAsia="ru-RU"/>
              </w:rPr>
            </w:pPr>
          </w:p>
        </w:tc>
        <w:tc>
          <w:tcPr>
            <w:tcW w:w="2977" w:type="pct"/>
          </w:tcPr>
          <w:p w:rsidR="00776D98" w:rsidRPr="00C45216" w:rsidRDefault="00776D98" w:rsidP="00B04D3F">
            <w:pPr>
              <w:rPr>
                <w:rFonts w:ascii="Times New Roman" w:hAnsi="Times New Roman" w:cs="Times New Roman"/>
                <w:b/>
              </w:rPr>
            </w:pPr>
            <w:r w:rsidRPr="00A068DB">
              <w:rPr>
                <w:rFonts w:ascii="Times New Roman" w:hAnsi="Times New Roman"/>
                <w:b/>
                <w:bCs/>
                <w:sz w:val="24"/>
                <w:szCs w:val="24"/>
              </w:rPr>
              <w:t>Содержание учебного материала</w:t>
            </w:r>
          </w:p>
        </w:tc>
        <w:tc>
          <w:tcPr>
            <w:tcW w:w="669" w:type="pct"/>
            <w:vAlign w:val="center"/>
          </w:tcPr>
          <w:p w:rsidR="00776D98" w:rsidRPr="002D2BB2" w:rsidRDefault="002D2BB2" w:rsidP="00BD7987">
            <w:pPr>
              <w:jc w:val="center"/>
              <w:rPr>
                <w:rFonts w:ascii="Times New Roman" w:eastAsia="Times New Roman" w:hAnsi="Times New Roman" w:cs="Times New Roman"/>
                <w:b/>
                <w:bCs/>
                <w:lang w:eastAsia="ru-RU"/>
              </w:rPr>
            </w:pPr>
            <w:r w:rsidRPr="002D2BB2">
              <w:rPr>
                <w:rFonts w:ascii="Times New Roman" w:eastAsia="Times New Roman" w:hAnsi="Times New Roman" w:cs="Times New Roman"/>
                <w:b/>
                <w:bCs/>
                <w:lang w:eastAsia="ru-RU"/>
              </w:rPr>
              <w:t>2/2/4</w:t>
            </w:r>
          </w:p>
        </w:tc>
        <w:tc>
          <w:tcPr>
            <w:tcW w:w="381" w:type="pct"/>
            <w:vMerge/>
          </w:tcPr>
          <w:p w:rsidR="00776D98" w:rsidRPr="00C45216" w:rsidRDefault="00776D98" w:rsidP="00842354">
            <w:pPr>
              <w:jc w:val="both"/>
              <w:rPr>
                <w:rFonts w:ascii="Times New Roman" w:eastAsia="Times New Roman" w:hAnsi="Times New Roman" w:cs="Times New Roman"/>
                <w:bCs/>
                <w:lang w:eastAsia="ru-RU"/>
              </w:rPr>
            </w:pPr>
          </w:p>
        </w:tc>
      </w:tr>
      <w:tr w:rsidR="00776D98" w:rsidRPr="00C45216" w:rsidTr="00DF7C6B">
        <w:trPr>
          <w:trHeight w:val="20"/>
        </w:trPr>
        <w:tc>
          <w:tcPr>
            <w:tcW w:w="973" w:type="pct"/>
            <w:vMerge/>
          </w:tcPr>
          <w:p w:rsidR="00776D98" w:rsidRPr="00C45216" w:rsidRDefault="00776D98" w:rsidP="00B04D3F">
            <w:pPr>
              <w:rPr>
                <w:rFonts w:ascii="Times New Roman" w:eastAsia="Times New Roman" w:hAnsi="Times New Roman" w:cs="Times New Roman"/>
                <w:b/>
                <w:bCs/>
                <w:lang w:eastAsia="ru-RU"/>
              </w:rPr>
            </w:pPr>
          </w:p>
        </w:tc>
        <w:tc>
          <w:tcPr>
            <w:tcW w:w="2977" w:type="pct"/>
          </w:tcPr>
          <w:p w:rsidR="00776D98" w:rsidRPr="00C45216" w:rsidRDefault="00776D98" w:rsidP="00B04D3F">
            <w:pPr>
              <w:rPr>
                <w:rFonts w:ascii="Times New Roman" w:hAnsi="Times New Roman" w:cs="Times New Roman"/>
              </w:rPr>
            </w:pPr>
            <w:r w:rsidRPr="00A068DB">
              <w:rPr>
                <w:rFonts w:ascii="Times New Roman" w:hAnsi="Times New Roman"/>
                <w:bCs/>
                <w:sz w:val="24"/>
                <w:szCs w:val="24"/>
              </w:rPr>
              <w:t>Понятия события и вероятности события. Достоверные и невозможные события. Классическое определение вероятности. Теоремы сложения и умножения вероятностей.</w:t>
            </w:r>
          </w:p>
        </w:tc>
        <w:tc>
          <w:tcPr>
            <w:tcW w:w="669" w:type="pct"/>
            <w:vAlign w:val="center"/>
          </w:tcPr>
          <w:p w:rsidR="00776D98"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val="restart"/>
          </w:tcPr>
          <w:p w:rsidR="00776D98" w:rsidRPr="005F766F" w:rsidRDefault="00776D98"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776D98" w:rsidRPr="005F766F" w:rsidRDefault="00776D98"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776D98" w:rsidRPr="005F766F" w:rsidRDefault="00776D98"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776D98" w:rsidRPr="005F766F" w:rsidRDefault="00776D98"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776D98" w:rsidRPr="005F766F" w:rsidRDefault="00776D98"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776D98" w:rsidRPr="005F766F" w:rsidRDefault="00776D98"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776D98" w:rsidRPr="005F766F" w:rsidRDefault="00776D98"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776D98" w:rsidRPr="005F766F" w:rsidRDefault="00776D98"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776D98" w:rsidRPr="005F766F" w:rsidRDefault="00776D98"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tc>
      </w:tr>
      <w:tr w:rsidR="00776D98" w:rsidRPr="00C45216" w:rsidTr="00DF7C6B">
        <w:trPr>
          <w:trHeight w:val="20"/>
        </w:trPr>
        <w:tc>
          <w:tcPr>
            <w:tcW w:w="973" w:type="pct"/>
            <w:vMerge/>
          </w:tcPr>
          <w:p w:rsidR="00776D98" w:rsidRPr="00C45216" w:rsidRDefault="00776D98" w:rsidP="00B04D3F">
            <w:pPr>
              <w:rPr>
                <w:rFonts w:ascii="Times New Roman" w:eastAsia="Times New Roman" w:hAnsi="Times New Roman" w:cs="Times New Roman"/>
                <w:b/>
                <w:bCs/>
                <w:lang w:eastAsia="ru-RU"/>
              </w:rPr>
            </w:pPr>
          </w:p>
        </w:tc>
        <w:tc>
          <w:tcPr>
            <w:tcW w:w="2977" w:type="pct"/>
          </w:tcPr>
          <w:p w:rsidR="00776D98" w:rsidRPr="00A068DB" w:rsidRDefault="00776D98" w:rsidP="00B04D3F">
            <w:pPr>
              <w:rPr>
                <w:rFonts w:ascii="Times New Roman" w:hAnsi="Times New Roman"/>
                <w:b/>
                <w:sz w:val="24"/>
                <w:szCs w:val="24"/>
              </w:rPr>
            </w:pPr>
            <w:r w:rsidRPr="00442485">
              <w:rPr>
                <w:rFonts w:ascii="Times New Roman" w:hAnsi="Times New Roman"/>
                <w:b/>
                <w:bCs/>
                <w:sz w:val="24"/>
                <w:szCs w:val="24"/>
              </w:rPr>
              <w:t>В том числе практических и лабораторных занятий</w:t>
            </w:r>
          </w:p>
        </w:tc>
        <w:tc>
          <w:tcPr>
            <w:tcW w:w="669" w:type="pct"/>
            <w:vAlign w:val="center"/>
          </w:tcPr>
          <w:p w:rsidR="00776D98" w:rsidRPr="00C45216" w:rsidRDefault="00776D98" w:rsidP="00BD7987">
            <w:pPr>
              <w:jc w:val="center"/>
              <w:rPr>
                <w:rFonts w:ascii="Times New Roman" w:eastAsia="Times New Roman" w:hAnsi="Times New Roman" w:cs="Times New Roman"/>
                <w:bCs/>
                <w:lang w:eastAsia="ru-RU"/>
              </w:rPr>
            </w:pPr>
          </w:p>
        </w:tc>
        <w:tc>
          <w:tcPr>
            <w:tcW w:w="381" w:type="pct"/>
            <w:vMerge/>
          </w:tcPr>
          <w:p w:rsidR="00776D98" w:rsidRPr="00C45216" w:rsidRDefault="00776D98" w:rsidP="00842354">
            <w:pPr>
              <w:jc w:val="both"/>
              <w:rPr>
                <w:rFonts w:ascii="Times New Roman" w:eastAsia="Times New Roman" w:hAnsi="Times New Roman" w:cs="Times New Roman"/>
                <w:bCs/>
                <w:lang w:eastAsia="ru-RU"/>
              </w:rPr>
            </w:pPr>
          </w:p>
        </w:tc>
      </w:tr>
      <w:tr w:rsidR="00776D98" w:rsidRPr="00C45216" w:rsidTr="00C45216">
        <w:trPr>
          <w:trHeight w:val="20"/>
        </w:trPr>
        <w:tc>
          <w:tcPr>
            <w:tcW w:w="973" w:type="pct"/>
            <w:vMerge/>
          </w:tcPr>
          <w:p w:rsidR="00776D98" w:rsidRPr="00A068DB" w:rsidRDefault="00776D98" w:rsidP="00B04D3F">
            <w:pPr>
              <w:rPr>
                <w:rFonts w:ascii="Times New Roman" w:hAnsi="Times New Roman"/>
                <w:b/>
                <w:bCs/>
                <w:sz w:val="24"/>
                <w:szCs w:val="24"/>
              </w:rPr>
            </w:pPr>
          </w:p>
        </w:tc>
        <w:tc>
          <w:tcPr>
            <w:tcW w:w="2977" w:type="pct"/>
          </w:tcPr>
          <w:p w:rsidR="00776D98" w:rsidRPr="00C45216" w:rsidRDefault="00776D98"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Pr>
                <w:rFonts w:ascii="Times New Roman" w:hAnsi="Times New Roman"/>
                <w:bCs/>
                <w:sz w:val="24"/>
                <w:szCs w:val="24"/>
              </w:rPr>
              <w:t xml:space="preserve">ПЗ 12. </w:t>
            </w:r>
            <w:r w:rsidRPr="00A068DB">
              <w:rPr>
                <w:rFonts w:ascii="Times New Roman" w:hAnsi="Times New Roman"/>
                <w:bCs/>
                <w:sz w:val="24"/>
                <w:szCs w:val="24"/>
              </w:rPr>
              <w:t xml:space="preserve">Решение практических задач на определение </w:t>
            </w:r>
            <w:r w:rsidRPr="00A068DB">
              <w:rPr>
                <w:rFonts w:ascii="Times New Roman" w:hAnsi="Times New Roman"/>
                <w:sz w:val="24"/>
                <w:szCs w:val="24"/>
              </w:rPr>
              <w:t>статьи затрат на ремонт промышленного (технологического) оборудования и оценка ее вероятности</w:t>
            </w:r>
          </w:p>
        </w:tc>
        <w:tc>
          <w:tcPr>
            <w:tcW w:w="669" w:type="pct"/>
            <w:vAlign w:val="center"/>
          </w:tcPr>
          <w:p w:rsidR="00776D98" w:rsidRPr="00C45216" w:rsidRDefault="00776D98" w:rsidP="00BD798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81" w:type="pct"/>
            <w:vMerge/>
          </w:tcPr>
          <w:p w:rsidR="00776D98" w:rsidRPr="00C45216" w:rsidRDefault="00776D98" w:rsidP="00BA65DD">
            <w:pPr>
              <w:jc w:val="both"/>
              <w:rPr>
                <w:rFonts w:ascii="Times New Roman" w:eastAsia="Times New Roman" w:hAnsi="Times New Roman" w:cs="Times New Roman"/>
                <w:bCs/>
                <w:lang w:eastAsia="ru-RU"/>
              </w:rPr>
            </w:pPr>
          </w:p>
        </w:tc>
      </w:tr>
      <w:tr w:rsidR="00776D98" w:rsidRPr="00C45216" w:rsidTr="00C45216">
        <w:trPr>
          <w:trHeight w:val="20"/>
        </w:trPr>
        <w:tc>
          <w:tcPr>
            <w:tcW w:w="973" w:type="pct"/>
            <w:vMerge/>
          </w:tcPr>
          <w:p w:rsidR="00776D98" w:rsidRPr="00C45216" w:rsidRDefault="00776D98" w:rsidP="00842354">
            <w:pPr>
              <w:jc w:val="both"/>
              <w:rPr>
                <w:rFonts w:ascii="Times New Roman" w:eastAsia="Times New Roman" w:hAnsi="Times New Roman" w:cs="Times New Roman"/>
                <w:b/>
                <w:bCs/>
                <w:lang w:eastAsia="ru-RU"/>
              </w:rPr>
            </w:pPr>
          </w:p>
        </w:tc>
        <w:tc>
          <w:tcPr>
            <w:tcW w:w="2977" w:type="pct"/>
          </w:tcPr>
          <w:p w:rsidR="00776D98" w:rsidRPr="00C45216" w:rsidRDefault="00776D98"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
                <w:bCs/>
                <w:sz w:val="24"/>
                <w:szCs w:val="24"/>
              </w:rPr>
              <w:t xml:space="preserve">Самостоятельная работа </w:t>
            </w:r>
            <w:proofErr w:type="gramStart"/>
            <w:r w:rsidRPr="00A068DB">
              <w:rPr>
                <w:rFonts w:ascii="Times New Roman" w:hAnsi="Times New Roman"/>
                <w:b/>
                <w:bCs/>
                <w:sz w:val="24"/>
                <w:szCs w:val="24"/>
              </w:rPr>
              <w:t>обучающихся</w:t>
            </w:r>
            <w:proofErr w:type="gramEnd"/>
          </w:p>
        </w:tc>
        <w:tc>
          <w:tcPr>
            <w:tcW w:w="669" w:type="pct"/>
            <w:vAlign w:val="center"/>
          </w:tcPr>
          <w:p w:rsidR="00776D98" w:rsidRPr="00C45216" w:rsidRDefault="00776D98" w:rsidP="00BD7987">
            <w:pPr>
              <w:jc w:val="center"/>
              <w:rPr>
                <w:rFonts w:ascii="Times New Roman" w:eastAsia="Times New Roman" w:hAnsi="Times New Roman" w:cs="Times New Roman"/>
                <w:bCs/>
                <w:lang w:eastAsia="ru-RU"/>
              </w:rPr>
            </w:pPr>
          </w:p>
        </w:tc>
        <w:tc>
          <w:tcPr>
            <w:tcW w:w="381" w:type="pct"/>
            <w:vMerge/>
          </w:tcPr>
          <w:p w:rsidR="00776D98" w:rsidRPr="00C45216" w:rsidRDefault="00776D98" w:rsidP="00842354">
            <w:pPr>
              <w:jc w:val="both"/>
              <w:rPr>
                <w:rFonts w:ascii="Times New Roman" w:eastAsia="Times New Roman" w:hAnsi="Times New Roman" w:cs="Times New Roman"/>
                <w:bCs/>
                <w:lang w:eastAsia="ru-RU"/>
              </w:rPr>
            </w:pPr>
          </w:p>
        </w:tc>
      </w:tr>
      <w:tr w:rsidR="00776D98" w:rsidRPr="00C45216" w:rsidTr="00C45216">
        <w:trPr>
          <w:trHeight w:val="20"/>
        </w:trPr>
        <w:tc>
          <w:tcPr>
            <w:tcW w:w="973" w:type="pct"/>
            <w:vMerge/>
          </w:tcPr>
          <w:p w:rsidR="00776D98" w:rsidRPr="00C45216" w:rsidRDefault="00776D98" w:rsidP="00842354">
            <w:pPr>
              <w:jc w:val="both"/>
              <w:rPr>
                <w:rFonts w:ascii="Times New Roman" w:eastAsia="Times New Roman" w:hAnsi="Times New Roman" w:cs="Times New Roman"/>
                <w:b/>
                <w:bCs/>
                <w:lang w:eastAsia="ru-RU"/>
              </w:rPr>
            </w:pPr>
          </w:p>
        </w:tc>
        <w:tc>
          <w:tcPr>
            <w:tcW w:w="2977" w:type="pct"/>
          </w:tcPr>
          <w:p w:rsidR="00776D98" w:rsidRPr="00776D98" w:rsidRDefault="00776D98" w:rsidP="00776D98">
            <w:pPr>
              <w:rPr>
                <w:rFonts w:ascii="Times New Roman" w:eastAsia="Times New Roman" w:hAnsi="Times New Roman" w:cs="Times New Roman"/>
                <w:bCs/>
                <w:sz w:val="24"/>
                <w:szCs w:val="24"/>
                <w:lang w:eastAsia="ru-RU"/>
              </w:rPr>
            </w:pPr>
            <w:r w:rsidRPr="00776D98">
              <w:rPr>
                <w:rFonts w:ascii="Times New Roman" w:eastAsia="Times New Roman" w:hAnsi="Times New Roman" w:cs="Times New Roman"/>
                <w:bCs/>
                <w:sz w:val="24"/>
                <w:szCs w:val="24"/>
                <w:lang w:eastAsia="ru-RU"/>
              </w:rPr>
              <w:t>Вычисление вероятности события».</w:t>
            </w:r>
          </w:p>
        </w:tc>
        <w:tc>
          <w:tcPr>
            <w:tcW w:w="669" w:type="pct"/>
            <w:vAlign w:val="center"/>
          </w:tcPr>
          <w:p w:rsidR="00776D98"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tcPr>
          <w:p w:rsidR="00776D98" w:rsidRPr="00C45216" w:rsidRDefault="00776D98"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val="restart"/>
          </w:tcPr>
          <w:p w:rsidR="005F766F" w:rsidRDefault="005F766F" w:rsidP="005F766F">
            <w:pPr>
              <w:jc w:val="center"/>
              <w:rPr>
                <w:rFonts w:ascii="Times New Roman" w:hAnsi="Times New Roman"/>
                <w:b/>
                <w:bCs/>
                <w:sz w:val="24"/>
                <w:szCs w:val="24"/>
              </w:rPr>
            </w:pPr>
            <w:r w:rsidRPr="00A068DB">
              <w:rPr>
                <w:rFonts w:ascii="Times New Roman" w:hAnsi="Times New Roman"/>
                <w:b/>
                <w:bCs/>
                <w:sz w:val="24"/>
                <w:szCs w:val="24"/>
              </w:rPr>
              <w:t>Тема 3.2</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Случайная величина,</w:t>
            </w:r>
          </w:p>
          <w:p w:rsidR="005F766F" w:rsidRPr="00A068DB" w:rsidRDefault="005F766F" w:rsidP="005F766F">
            <w:pPr>
              <w:jc w:val="center"/>
              <w:rPr>
                <w:rFonts w:ascii="Times New Roman" w:hAnsi="Times New Roman"/>
                <w:b/>
                <w:bCs/>
                <w:sz w:val="24"/>
                <w:szCs w:val="24"/>
              </w:rPr>
            </w:pPr>
            <w:r w:rsidRPr="00A068DB">
              <w:rPr>
                <w:rFonts w:ascii="Times New Roman" w:hAnsi="Times New Roman"/>
                <w:b/>
                <w:bCs/>
                <w:sz w:val="24"/>
                <w:szCs w:val="24"/>
              </w:rPr>
              <w:t>ее функция распределения</w:t>
            </w:r>
          </w:p>
        </w:tc>
        <w:tc>
          <w:tcPr>
            <w:tcW w:w="2977" w:type="pct"/>
          </w:tcPr>
          <w:p w:rsidR="005F766F" w:rsidRPr="00C45216" w:rsidRDefault="005F766F" w:rsidP="00B04D3F">
            <w:pPr>
              <w:suppressAutoHyphens/>
              <w:ind w:firstLine="73"/>
              <w:jc w:val="both"/>
              <w:rPr>
                <w:rFonts w:ascii="Times New Roman" w:hAnsi="Times New Roman" w:cs="Times New Roman"/>
              </w:rPr>
            </w:pPr>
            <w:r w:rsidRPr="00A068DB">
              <w:rPr>
                <w:rFonts w:ascii="Times New Roman" w:hAnsi="Times New Roman"/>
                <w:b/>
                <w:bCs/>
                <w:sz w:val="24"/>
                <w:szCs w:val="24"/>
              </w:rPr>
              <w:t>Содержание учебного материала</w:t>
            </w:r>
          </w:p>
        </w:tc>
        <w:tc>
          <w:tcPr>
            <w:tcW w:w="669" w:type="pct"/>
            <w:vAlign w:val="center"/>
          </w:tcPr>
          <w:p w:rsidR="005F766F" w:rsidRPr="00C45216" w:rsidRDefault="002D2BB2" w:rsidP="00BD798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2/2/4</w:t>
            </w:r>
          </w:p>
        </w:tc>
        <w:tc>
          <w:tcPr>
            <w:tcW w:w="381" w:type="pct"/>
            <w:vMerge w:val="restart"/>
          </w:tcPr>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01</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02</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04</w:t>
            </w:r>
          </w:p>
          <w:p w:rsidR="005F766F" w:rsidRPr="005F766F" w:rsidRDefault="005F766F" w:rsidP="005F766F">
            <w:pPr>
              <w:widowControl w:val="0"/>
              <w:autoSpaceDE w:val="0"/>
              <w:autoSpaceDN w:val="0"/>
              <w:rPr>
                <w:rFonts w:ascii="Times New Roman" w:eastAsia="Times New Roman" w:hAnsi="Times New Roman" w:cs="Times New Roman"/>
              </w:rPr>
            </w:pPr>
            <w:proofErr w:type="gramStart"/>
            <w:r w:rsidRPr="005F766F">
              <w:rPr>
                <w:rFonts w:ascii="Times New Roman" w:eastAsia="Times New Roman" w:hAnsi="Times New Roman" w:cs="Times New Roman"/>
              </w:rPr>
              <w:t>ОК</w:t>
            </w:r>
            <w:proofErr w:type="gramEnd"/>
            <w:r w:rsidRPr="005F766F">
              <w:rPr>
                <w:rFonts w:ascii="Times New Roman" w:eastAsia="Times New Roman" w:hAnsi="Times New Roman" w:cs="Times New Roman"/>
              </w:rPr>
              <w:t xml:space="preserve"> 05</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ОК09</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1.3</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2.2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3.2</w:t>
            </w:r>
          </w:p>
          <w:p w:rsidR="005F766F" w:rsidRPr="005F766F" w:rsidRDefault="005F766F" w:rsidP="005F766F">
            <w:pPr>
              <w:widowControl w:val="0"/>
              <w:autoSpaceDE w:val="0"/>
              <w:autoSpaceDN w:val="0"/>
              <w:rPr>
                <w:rFonts w:ascii="Times New Roman" w:eastAsia="Times New Roman" w:hAnsi="Times New Roman" w:cs="Times New Roman"/>
              </w:rPr>
            </w:pPr>
            <w:r w:rsidRPr="005F766F">
              <w:rPr>
                <w:rFonts w:ascii="Times New Roman" w:eastAsia="Times New Roman" w:hAnsi="Times New Roman" w:cs="Times New Roman"/>
              </w:rPr>
              <w:t>ПК 4.2</w:t>
            </w:r>
          </w:p>
          <w:p w:rsidR="005F766F" w:rsidRPr="00C45216" w:rsidRDefault="005F766F" w:rsidP="00BA65DD">
            <w:pPr>
              <w:jc w:val="both"/>
              <w:rPr>
                <w:rFonts w:ascii="Times New Roman" w:eastAsia="Times New Roman" w:hAnsi="Times New Roman" w:cs="Times New Roman"/>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A068DB">
              <w:rPr>
                <w:rFonts w:ascii="Times New Roman" w:hAnsi="Times New Roman"/>
                <w:bCs/>
                <w:sz w:val="24"/>
                <w:szCs w:val="24"/>
              </w:rPr>
              <w:t>Случайная величина. Дискретные и непрерывные случайные величины. Закон распределения случайной величины.</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42485">
              <w:rPr>
                <w:rFonts w:ascii="Times New Roman" w:hAnsi="Times New Roman"/>
                <w:b/>
                <w:bCs/>
                <w:sz w:val="24"/>
                <w:szCs w:val="24"/>
              </w:rPr>
              <w:t>В том числе практических и лабораторных занятий</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A068DB" w:rsidRDefault="00776D98" w:rsidP="00B04D3F">
            <w:pPr>
              <w:jc w:val="both"/>
              <w:rPr>
                <w:rFonts w:ascii="Times New Roman" w:hAnsi="Times New Roman"/>
                <w:bCs/>
                <w:sz w:val="24"/>
                <w:szCs w:val="24"/>
              </w:rPr>
            </w:pPr>
            <w:r>
              <w:rPr>
                <w:rFonts w:ascii="Times New Roman" w:hAnsi="Times New Roman"/>
                <w:bCs/>
                <w:sz w:val="24"/>
                <w:szCs w:val="24"/>
              </w:rPr>
              <w:t xml:space="preserve">ПЗ 13. </w:t>
            </w:r>
            <w:r w:rsidR="005F766F" w:rsidRPr="00A068DB">
              <w:rPr>
                <w:rFonts w:ascii="Times New Roman" w:hAnsi="Times New Roman"/>
                <w:bCs/>
                <w:sz w:val="24"/>
                <w:szCs w:val="24"/>
              </w:rPr>
              <w:t>Решение прикладных задач с реальными дискретными случайными величинами на износ</w:t>
            </w:r>
            <w:r>
              <w:rPr>
                <w:rFonts w:ascii="Times New Roman" w:hAnsi="Times New Roman"/>
                <w:bCs/>
                <w:sz w:val="24"/>
                <w:szCs w:val="24"/>
              </w:rPr>
              <w:t xml:space="preserve"> технологического оборудования</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5F766F" w:rsidP="00B0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A068DB">
              <w:rPr>
                <w:rFonts w:ascii="Times New Roman" w:hAnsi="Times New Roman"/>
                <w:b/>
                <w:bCs/>
                <w:sz w:val="24"/>
                <w:szCs w:val="24"/>
              </w:rPr>
              <w:t xml:space="preserve">Самостоятельная работа </w:t>
            </w:r>
            <w:proofErr w:type="gramStart"/>
            <w:r w:rsidRPr="00A068DB">
              <w:rPr>
                <w:rFonts w:ascii="Times New Roman" w:hAnsi="Times New Roman"/>
                <w:b/>
                <w:bCs/>
                <w:sz w:val="24"/>
                <w:szCs w:val="24"/>
              </w:rPr>
              <w:t>обучающихся</w:t>
            </w:r>
            <w:proofErr w:type="gramEnd"/>
            <w:r w:rsidRPr="00A068DB">
              <w:rPr>
                <w:rFonts w:ascii="Times New Roman" w:hAnsi="Times New Roman"/>
                <w:b/>
                <w:bCs/>
                <w:sz w:val="24"/>
                <w:szCs w:val="24"/>
              </w:rPr>
              <w:t xml:space="preserve"> </w:t>
            </w:r>
          </w:p>
        </w:tc>
        <w:tc>
          <w:tcPr>
            <w:tcW w:w="669" w:type="pct"/>
            <w:vAlign w:val="center"/>
          </w:tcPr>
          <w:p w:rsidR="005F766F" w:rsidRPr="00C45216" w:rsidRDefault="005F766F" w:rsidP="00BD7987">
            <w:pPr>
              <w:jc w:val="center"/>
              <w:rPr>
                <w:rFonts w:ascii="Times New Roman" w:eastAsia="Times New Roman" w:hAnsi="Times New Roman" w:cs="Times New Roman"/>
                <w:bCs/>
                <w:lang w:eastAsia="ru-RU"/>
              </w:rPr>
            </w:pP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vMerge/>
          </w:tcPr>
          <w:p w:rsidR="005F766F" w:rsidRPr="00C45216" w:rsidRDefault="005F766F" w:rsidP="00842354">
            <w:pPr>
              <w:jc w:val="both"/>
              <w:rPr>
                <w:rFonts w:ascii="Times New Roman" w:eastAsia="Times New Roman" w:hAnsi="Times New Roman" w:cs="Times New Roman"/>
                <w:b/>
                <w:bCs/>
                <w:lang w:eastAsia="ru-RU"/>
              </w:rPr>
            </w:pPr>
          </w:p>
        </w:tc>
        <w:tc>
          <w:tcPr>
            <w:tcW w:w="2977" w:type="pct"/>
          </w:tcPr>
          <w:p w:rsidR="005F766F" w:rsidRPr="00C45216" w:rsidRDefault="00776D98"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776D98">
              <w:rPr>
                <w:rFonts w:ascii="Times New Roman" w:eastAsia="Times New Roman" w:hAnsi="Times New Roman" w:cs="Times New Roman"/>
                <w:bCs/>
                <w:sz w:val="24"/>
                <w:szCs w:val="24"/>
                <w:lang w:eastAsia="ru-RU"/>
              </w:rPr>
              <w:t>Решение прикладных задач на применение закона распределения случайных величин</w:t>
            </w:r>
          </w:p>
        </w:tc>
        <w:tc>
          <w:tcPr>
            <w:tcW w:w="669" w:type="pct"/>
            <w:vAlign w:val="center"/>
          </w:tcPr>
          <w:p w:rsidR="005F766F" w:rsidRPr="00C45216" w:rsidRDefault="00776D98" w:rsidP="00BD798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vMerge/>
          </w:tcPr>
          <w:p w:rsidR="005F766F" w:rsidRPr="00C45216" w:rsidRDefault="005F766F" w:rsidP="00842354">
            <w:pPr>
              <w:jc w:val="both"/>
              <w:rPr>
                <w:rFonts w:ascii="Times New Roman" w:eastAsia="Times New Roman" w:hAnsi="Times New Roman" w:cs="Times New Roman"/>
                <w:bCs/>
                <w:lang w:eastAsia="ru-RU"/>
              </w:rPr>
            </w:pPr>
          </w:p>
        </w:tc>
      </w:tr>
      <w:tr w:rsidR="005F766F" w:rsidRPr="00C45216" w:rsidTr="00C45216">
        <w:trPr>
          <w:trHeight w:val="20"/>
        </w:trPr>
        <w:tc>
          <w:tcPr>
            <w:tcW w:w="973" w:type="pct"/>
          </w:tcPr>
          <w:p w:rsidR="005F766F" w:rsidRPr="00C45216" w:rsidRDefault="00776D98" w:rsidP="00842354">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Итоговое занятие</w:t>
            </w:r>
          </w:p>
        </w:tc>
        <w:tc>
          <w:tcPr>
            <w:tcW w:w="2977" w:type="pct"/>
          </w:tcPr>
          <w:p w:rsidR="005F766F" w:rsidRPr="00C45216" w:rsidRDefault="005F766F" w:rsidP="00842354">
            <w:pPr>
              <w:suppressAutoHyphens/>
              <w:rPr>
                <w:rFonts w:ascii="Times New Roman" w:eastAsia="Times New Roman" w:hAnsi="Times New Roman" w:cs="Times New Roman"/>
                <w:b/>
                <w:lang w:eastAsia="ru-RU"/>
              </w:rPr>
            </w:pPr>
          </w:p>
        </w:tc>
        <w:tc>
          <w:tcPr>
            <w:tcW w:w="669" w:type="pct"/>
            <w:vAlign w:val="center"/>
          </w:tcPr>
          <w:p w:rsidR="005F766F" w:rsidRPr="00776D98" w:rsidRDefault="00776D98" w:rsidP="00BD7987">
            <w:pPr>
              <w:jc w:val="center"/>
              <w:rPr>
                <w:rFonts w:ascii="Times New Roman" w:eastAsia="Times New Roman" w:hAnsi="Times New Roman" w:cs="Times New Roman"/>
                <w:lang w:eastAsia="ru-RU"/>
              </w:rPr>
            </w:pPr>
            <w:r w:rsidRPr="00776D98">
              <w:rPr>
                <w:rFonts w:ascii="Times New Roman" w:eastAsia="Times New Roman" w:hAnsi="Times New Roman" w:cs="Times New Roman"/>
                <w:lang w:eastAsia="ru-RU"/>
              </w:rPr>
              <w:t>2</w:t>
            </w:r>
          </w:p>
        </w:tc>
        <w:tc>
          <w:tcPr>
            <w:tcW w:w="381" w:type="pct"/>
          </w:tcPr>
          <w:p w:rsidR="005F766F" w:rsidRPr="00C45216" w:rsidRDefault="005F766F" w:rsidP="00842354">
            <w:pPr>
              <w:rPr>
                <w:rFonts w:ascii="Times New Roman" w:eastAsia="Times New Roman" w:hAnsi="Times New Roman" w:cs="Times New Roman"/>
                <w:lang w:eastAsia="ru-RU"/>
              </w:rPr>
            </w:pPr>
          </w:p>
        </w:tc>
      </w:tr>
      <w:tr w:rsidR="00776D98" w:rsidRPr="00C45216" w:rsidTr="00C45216">
        <w:trPr>
          <w:trHeight w:val="20"/>
        </w:trPr>
        <w:tc>
          <w:tcPr>
            <w:tcW w:w="973" w:type="pct"/>
          </w:tcPr>
          <w:p w:rsidR="00776D98" w:rsidRDefault="00776D98" w:rsidP="00842354">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Консультации</w:t>
            </w:r>
          </w:p>
        </w:tc>
        <w:tc>
          <w:tcPr>
            <w:tcW w:w="2977" w:type="pct"/>
          </w:tcPr>
          <w:p w:rsidR="00776D98" w:rsidRPr="00C45216" w:rsidRDefault="00776D98" w:rsidP="00842354">
            <w:pPr>
              <w:suppressAutoHyphens/>
              <w:rPr>
                <w:rFonts w:ascii="Times New Roman" w:eastAsia="Times New Roman" w:hAnsi="Times New Roman" w:cs="Times New Roman"/>
                <w:b/>
                <w:lang w:eastAsia="ru-RU"/>
              </w:rPr>
            </w:pPr>
          </w:p>
        </w:tc>
        <w:tc>
          <w:tcPr>
            <w:tcW w:w="669" w:type="pct"/>
            <w:vAlign w:val="center"/>
          </w:tcPr>
          <w:p w:rsidR="00776D98" w:rsidRPr="00776D98" w:rsidRDefault="00776D98" w:rsidP="00BD7987">
            <w:pPr>
              <w:jc w:val="center"/>
              <w:rPr>
                <w:rFonts w:ascii="Times New Roman" w:eastAsia="Times New Roman" w:hAnsi="Times New Roman" w:cs="Times New Roman"/>
                <w:lang w:eastAsia="ru-RU"/>
              </w:rPr>
            </w:pPr>
            <w:r w:rsidRPr="00776D98">
              <w:rPr>
                <w:rFonts w:ascii="Times New Roman" w:eastAsia="Times New Roman" w:hAnsi="Times New Roman" w:cs="Times New Roman"/>
                <w:lang w:eastAsia="ru-RU"/>
              </w:rPr>
              <w:t>4</w:t>
            </w:r>
          </w:p>
        </w:tc>
        <w:tc>
          <w:tcPr>
            <w:tcW w:w="381" w:type="pct"/>
          </w:tcPr>
          <w:p w:rsidR="00776D98" w:rsidRPr="00C45216" w:rsidRDefault="00776D98" w:rsidP="00842354">
            <w:pPr>
              <w:rPr>
                <w:rFonts w:ascii="Times New Roman" w:eastAsia="Times New Roman" w:hAnsi="Times New Roman" w:cs="Times New Roman"/>
                <w:lang w:eastAsia="ru-RU"/>
              </w:rPr>
            </w:pPr>
          </w:p>
        </w:tc>
      </w:tr>
      <w:tr w:rsidR="00776D98" w:rsidRPr="00C45216" w:rsidTr="00C45216">
        <w:trPr>
          <w:trHeight w:val="20"/>
        </w:trPr>
        <w:tc>
          <w:tcPr>
            <w:tcW w:w="973" w:type="pct"/>
          </w:tcPr>
          <w:p w:rsidR="00776D98" w:rsidRDefault="00776D98" w:rsidP="00842354">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Экзамен</w:t>
            </w:r>
          </w:p>
        </w:tc>
        <w:tc>
          <w:tcPr>
            <w:tcW w:w="2977" w:type="pct"/>
          </w:tcPr>
          <w:p w:rsidR="00776D98" w:rsidRPr="00C45216" w:rsidRDefault="00776D98" w:rsidP="00842354">
            <w:pPr>
              <w:suppressAutoHyphens/>
              <w:rPr>
                <w:rFonts w:ascii="Times New Roman" w:eastAsia="Times New Roman" w:hAnsi="Times New Roman" w:cs="Times New Roman"/>
                <w:b/>
                <w:lang w:eastAsia="ru-RU"/>
              </w:rPr>
            </w:pPr>
          </w:p>
        </w:tc>
        <w:tc>
          <w:tcPr>
            <w:tcW w:w="669" w:type="pct"/>
            <w:vAlign w:val="center"/>
          </w:tcPr>
          <w:p w:rsidR="00776D98" w:rsidRPr="00776D98" w:rsidRDefault="00776D98" w:rsidP="00BD7987">
            <w:pPr>
              <w:jc w:val="center"/>
              <w:rPr>
                <w:rFonts w:ascii="Times New Roman" w:eastAsia="Times New Roman" w:hAnsi="Times New Roman" w:cs="Times New Roman"/>
                <w:lang w:eastAsia="ru-RU"/>
              </w:rPr>
            </w:pPr>
            <w:r w:rsidRPr="00776D98">
              <w:rPr>
                <w:rFonts w:ascii="Times New Roman" w:eastAsia="Times New Roman" w:hAnsi="Times New Roman" w:cs="Times New Roman"/>
                <w:lang w:eastAsia="ru-RU"/>
              </w:rPr>
              <w:t>8</w:t>
            </w:r>
          </w:p>
        </w:tc>
        <w:tc>
          <w:tcPr>
            <w:tcW w:w="381" w:type="pct"/>
          </w:tcPr>
          <w:p w:rsidR="00776D98" w:rsidRPr="00C45216" w:rsidRDefault="00776D98" w:rsidP="00842354">
            <w:pPr>
              <w:rPr>
                <w:rFonts w:ascii="Times New Roman" w:eastAsia="Times New Roman" w:hAnsi="Times New Roman" w:cs="Times New Roman"/>
                <w:lang w:eastAsia="ru-RU"/>
              </w:rPr>
            </w:pPr>
          </w:p>
        </w:tc>
      </w:tr>
      <w:tr w:rsidR="005F766F" w:rsidRPr="00C45216" w:rsidTr="00C45216">
        <w:trPr>
          <w:trHeight w:val="20"/>
        </w:trPr>
        <w:tc>
          <w:tcPr>
            <w:tcW w:w="3950" w:type="pct"/>
            <w:gridSpan w:val="2"/>
          </w:tcPr>
          <w:p w:rsidR="005F766F" w:rsidRPr="00C45216" w:rsidRDefault="005F766F" w:rsidP="00842354">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669" w:type="pct"/>
            <w:vAlign w:val="center"/>
          </w:tcPr>
          <w:p w:rsidR="005F766F" w:rsidRPr="00C45216" w:rsidRDefault="00776D98" w:rsidP="00BD7987">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381" w:type="pct"/>
          </w:tcPr>
          <w:p w:rsidR="005F766F" w:rsidRPr="00C45216" w:rsidRDefault="005F766F" w:rsidP="00842354">
            <w:pPr>
              <w:rPr>
                <w:rFonts w:ascii="Times New Roman" w:eastAsia="Times New Roman" w:hAnsi="Times New Roman" w:cs="Times New Roman"/>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P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2"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2"/>
    </w:p>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2D2BB2" w:rsidRPr="002D2BB2" w:rsidRDefault="002D2BB2" w:rsidP="002D2BB2">
      <w:pPr>
        <w:spacing w:line="276" w:lineRule="auto"/>
        <w:ind w:firstLine="709"/>
        <w:jc w:val="both"/>
        <w:rPr>
          <w:rFonts w:ascii="Times New Roman" w:eastAsia="Times New Roman" w:hAnsi="Times New Roman" w:cs="Times New Roman"/>
          <w:b/>
          <w:bCs/>
          <w:sz w:val="24"/>
          <w:szCs w:val="24"/>
          <w:lang w:eastAsia="ru-RU"/>
        </w:rPr>
      </w:pPr>
      <w:r w:rsidRPr="002D2BB2">
        <w:rPr>
          <w:rFonts w:ascii="Times New Roman" w:eastAsia="Times New Roman" w:hAnsi="Times New Roman" w:cs="Times New Roman"/>
          <w:b/>
          <w:bCs/>
          <w:sz w:val="24"/>
          <w:szCs w:val="24"/>
          <w:lang w:eastAsia="ru-RU"/>
        </w:rPr>
        <w:t xml:space="preserve">3.1. Для реализации программы учебной дисциплины должны быть предусмотрены следующие специальные помещения:  </w:t>
      </w:r>
    </w:p>
    <w:p w:rsidR="002D2BB2" w:rsidRDefault="002D2BB2" w:rsidP="002D2BB2">
      <w:pPr>
        <w:spacing w:line="276" w:lineRule="auto"/>
        <w:ind w:firstLine="709"/>
        <w:jc w:val="both"/>
        <w:rPr>
          <w:rFonts w:ascii="Times New Roman" w:eastAsia="Times New Roman" w:hAnsi="Times New Roman" w:cs="Times New Roman"/>
          <w:bCs/>
          <w:sz w:val="24"/>
          <w:szCs w:val="24"/>
          <w:lang w:eastAsia="ru-RU"/>
        </w:rPr>
      </w:pPr>
      <w:r w:rsidRPr="002D2BB2">
        <w:rPr>
          <w:rFonts w:ascii="Times New Roman" w:eastAsia="Times New Roman" w:hAnsi="Times New Roman" w:cs="Times New Roman"/>
          <w:bCs/>
          <w:sz w:val="24"/>
          <w:szCs w:val="24"/>
          <w:lang w:eastAsia="ru-RU"/>
        </w:rPr>
        <w:t>кабинет «Математика», оснащенный в соответствии с п. 6.1.2.1 примерной образовательной программы по специальности.</w:t>
      </w:r>
    </w:p>
    <w:p w:rsidR="002D2BB2" w:rsidRPr="002D2BB2" w:rsidRDefault="002D2BB2" w:rsidP="002D2BB2">
      <w:pPr>
        <w:spacing w:line="276" w:lineRule="auto"/>
        <w:ind w:firstLine="709"/>
        <w:jc w:val="both"/>
        <w:rPr>
          <w:rFonts w:ascii="Times New Roman" w:eastAsia="Times New Roman" w:hAnsi="Times New Roman" w:cs="Times New Roman"/>
          <w:b/>
          <w:bCs/>
          <w:sz w:val="24"/>
          <w:szCs w:val="24"/>
          <w:lang w:eastAsia="ru-RU"/>
        </w:rPr>
      </w:pPr>
    </w:p>
    <w:p w:rsidR="002D2BB2" w:rsidRPr="002D2BB2" w:rsidRDefault="002D2BB2" w:rsidP="002D2BB2">
      <w:pPr>
        <w:suppressAutoHyphens/>
        <w:spacing w:line="276" w:lineRule="auto"/>
        <w:ind w:firstLine="709"/>
        <w:jc w:val="both"/>
        <w:rPr>
          <w:rFonts w:ascii="Times New Roman" w:eastAsia="Times New Roman" w:hAnsi="Times New Roman" w:cs="Times New Roman"/>
          <w:b/>
          <w:bCs/>
          <w:sz w:val="24"/>
          <w:szCs w:val="24"/>
          <w:lang w:eastAsia="ru-RU"/>
        </w:rPr>
      </w:pPr>
      <w:r w:rsidRPr="002D2BB2">
        <w:rPr>
          <w:rFonts w:ascii="Times New Roman" w:eastAsia="Times New Roman" w:hAnsi="Times New Roman" w:cs="Times New Roman"/>
          <w:b/>
          <w:bCs/>
          <w:sz w:val="24"/>
          <w:szCs w:val="24"/>
          <w:lang w:eastAsia="ru-RU"/>
        </w:rPr>
        <w:t>3.2. Информационное обеспечение реализации программы</w:t>
      </w:r>
    </w:p>
    <w:p w:rsidR="002D2BB2" w:rsidRPr="002D2BB2" w:rsidRDefault="002D2BB2" w:rsidP="002D2BB2">
      <w:pPr>
        <w:spacing w:line="276" w:lineRule="auto"/>
        <w:ind w:left="142" w:firstLine="567"/>
        <w:jc w:val="both"/>
        <w:rPr>
          <w:rFonts w:ascii="Times New Roman" w:eastAsia="Times New Roman" w:hAnsi="Times New Roman" w:cs="Times New Roman"/>
          <w:bCs/>
          <w:sz w:val="24"/>
          <w:szCs w:val="24"/>
          <w:lang w:eastAsia="ru-RU"/>
        </w:rPr>
      </w:pPr>
      <w:r w:rsidRPr="002D2BB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2D2BB2">
        <w:rPr>
          <w:rFonts w:ascii="Times New Roman" w:eastAsia="Times New Roman" w:hAnsi="Times New Roman" w:cs="Times New Roman"/>
          <w:bCs/>
          <w:sz w:val="24"/>
          <w:szCs w:val="24"/>
          <w:lang w:eastAsia="ru-RU"/>
        </w:rPr>
        <w:t>выбирается  не менее одного издания</w:t>
      </w:r>
      <w:proofErr w:type="gramEnd"/>
      <w:r w:rsidRPr="002D2BB2">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2D2BB2" w:rsidRDefault="002D2BB2" w:rsidP="002D2BB2">
      <w:pPr>
        <w:spacing w:line="276" w:lineRule="auto"/>
        <w:ind w:left="37" w:firstLine="425"/>
        <w:jc w:val="both"/>
        <w:rPr>
          <w:rFonts w:ascii="Times New Roman" w:eastAsia="Times New Roman" w:hAnsi="Times New Roman" w:cs="Times New Roman"/>
          <w:b/>
          <w:sz w:val="24"/>
          <w:szCs w:val="24"/>
          <w:lang w:eastAsia="ru-RU"/>
        </w:rPr>
      </w:pPr>
    </w:p>
    <w:p w:rsidR="002D2BB2" w:rsidRPr="002D2BB2" w:rsidRDefault="002D2BB2" w:rsidP="002D2BB2">
      <w:pPr>
        <w:spacing w:line="276" w:lineRule="auto"/>
        <w:ind w:left="37" w:firstLine="425"/>
        <w:jc w:val="both"/>
        <w:rPr>
          <w:rFonts w:ascii="Times New Roman" w:eastAsia="Times New Roman" w:hAnsi="Times New Roman" w:cs="Times New Roman"/>
          <w:b/>
          <w:sz w:val="24"/>
          <w:szCs w:val="24"/>
          <w:lang w:eastAsia="ru-RU"/>
        </w:rPr>
      </w:pPr>
      <w:r w:rsidRPr="002D2BB2">
        <w:rPr>
          <w:rFonts w:ascii="Times New Roman" w:eastAsia="Times New Roman" w:hAnsi="Times New Roman" w:cs="Times New Roman"/>
          <w:b/>
          <w:sz w:val="24"/>
          <w:szCs w:val="24"/>
          <w:lang w:eastAsia="ru-RU"/>
        </w:rPr>
        <w:t>3.2.1. Основные печатные издания</w:t>
      </w:r>
    </w:p>
    <w:p w:rsidR="002D2BB2" w:rsidRPr="002D2BB2" w:rsidRDefault="002D2BB2" w:rsidP="002D2BB2">
      <w:pPr>
        <w:numPr>
          <w:ilvl w:val="0"/>
          <w:numId w:val="30"/>
        </w:numPr>
        <w:spacing w:line="276" w:lineRule="auto"/>
        <w:ind w:left="288"/>
        <w:contextualSpacing/>
        <w:jc w:val="both"/>
        <w:rPr>
          <w:rFonts w:ascii="Times New Roman" w:eastAsia="Times New Roman" w:hAnsi="Times New Roman" w:cs="Times New Roman"/>
          <w:sz w:val="24"/>
          <w:szCs w:val="24"/>
          <w:lang w:eastAsia="ru-RU"/>
        </w:rPr>
      </w:pPr>
      <w:r w:rsidRPr="002D2BB2">
        <w:rPr>
          <w:rFonts w:ascii="Times New Roman" w:eastAsia="Times New Roman" w:hAnsi="Times New Roman" w:cs="Times New Roman"/>
          <w:sz w:val="24"/>
          <w:szCs w:val="24"/>
          <w:lang w:eastAsia="ru-RU"/>
        </w:rPr>
        <w:t>Большакова, Л. В. Теория вероятностей</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учебное пособие для СПО / Л. В. Большакова. — Саратов</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Профобразование, 2019. — 196 c. — ISBN 978-5-4488-0523-3;</w:t>
      </w:r>
    </w:p>
    <w:p w:rsidR="002D2BB2" w:rsidRPr="002D2BB2" w:rsidRDefault="002D2BB2" w:rsidP="002D2BB2">
      <w:pPr>
        <w:numPr>
          <w:ilvl w:val="0"/>
          <w:numId w:val="30"/>
        </w:numPr>
        <w:spacing w:line="276" w:lineRule="auto"/>
        <w:ind w:left="288"/>
        <w:contextualSpacing/>
        <w:jc w:val="both"/>
        <w:rPr>
          <w:rFonts w:ascii="Times New Roman" w:eastAsia="Times New Roman" w:hAnsi="Times New Roman" w:cs="Times New Roman"/>
          <w:sz w:val="24"/>
          <w:szCs w:val="24"/>
          <w:lang w:eastAsia="ru-RU"/>
        </w:rPr>
      </w:pPr>
      <w:r w:rsidRPr="002D2BB2">
        <w:rPr>
          <w:rFonts w:ascii="Times New Roman" w:eastAsia="Times New Roman" w:hAnsi="Times New Roman" w:cs="Times New Roman"/>
          <w:sz w:val="24"/>
          <w:szCs w:val="24"/>
          <w:lang w:eastAsia="ru-RU"/>
        </w:rPr>
        <w:t>Дубина, И. Н. Математические методы: основы теории игр</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учебное пособие для СПО / И. Н. Дубина. — Саратов</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Профобразование, 2019. — 196 c. — ISBN 978-5-4488-0279-9;</w:t>
      </w:r>
    </w:p>
    <w:p w:rsidR="002D2BB2" w:rsidRPr="002D2BB2" w:rsidRDefault="002D2BB2" w:rsidP="002D2BB2">
      <w:pPr>
        <w:numPr>
          <w:ilvl w:val="0"/>
          <w:numId w:val="30"/>
        </w:numPr>
        <w:spacing w:line="276" w:lineRule="auto"/>
        <w:ind w:left="288"/>
        <w:contextualSpacing/>
        <w:jc w:val="both"/>
        <w:rPr>
          <w:rFonts w:ascii="Times New Roman" w:eastAsia="Times New Roman" w:hAnsi="Times New Roman" w:cs="Times New Roman"/>
          <w:sz w:val="24"/>
          <w:szCs w:val="24"/>
          <w:lang w:eastAsia="ru-RU"/>
        </w:rPr>
      </w:pPr>
      <w:r w:rsidRPr="002D2BB2">
        <w:rPr>
          <w:rFonts w:ascii="Times New Roman" w:eastAsia="Times New Roman" w:hAnsi="Times New Roman" w:cs="Times New Roman"/>
          <w:sz w:val="24"/>
          <w:szCs w:val="24"/>
          <w:lang w:eastAsia="ru-RU"/>
        </w:rPr>
        <w:t>Алпатов, А. В. Математика</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учебное пособие для СПО / А. В. Алпатов. — 2-е изд. — Саратов : Профобразование, Ай Пи Эр Медиа, 2019. — 162 c. — ISBN 978-5-4486-0403-4, 978-5-4488-0215-7;</w:t>
      </w:r>
    </w:p>
    <w:p w:rsidR="002D2BB2" w:rsidRPr="002D2BB2" w:rsidRDefault="002D2BB2" w:rsidP="002D2BB2">
      <w:pPr>
        <w:numPr>
          <w:ilvl w:val="0"/>
          <w:numId w:val="30"/>
        </w:numPr>
        <w:spacing w:line="276" w:lineRule="auto"/>
        <w:ind w:left="288"/>
        <w:contextualSpacing/>
        <w:jc w:val="both"/>
        <w:rPr>
          <w:rFonts w:ascii="Times New Roman" w:eastAsia="Times New Roman" w:hAnsi="Times New Roman" w:cs="Times New Roman"/>
          <w:sz w:val="24"/>
          <w:szCs w:val="24"/>
          <w:lang w:eastAsia="ru-RU"/>
        </w:rPr>
      </w:pPr>
      <w:r w:rsidRPr="002D2BB2">
        <w:rPr>
          <w:rFonts w:ascii="Times New Roman" w:eastAsia="Times New Roman" w:hAnsi="Times New Roman" w:cs="Times New Roman"/>
          <w:sz w:val="24"/>
          <w:szCs w:val="24"/>
          <w:lang w:eastAsia="ru-RU"/>
        </w:rPr>
        <w:t>Седова, Н. А. Дискретная математика</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учебник для СПО / Н. А. Седова, В. А. Седов. — Саратов</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Профобразование, 2020. — 329 c. — ISBN 978-5-4488-0451-9</w:t>
      </w:r>
    </w:p>
    <w:p w:rsidR="002D2BB2" w:rsidRPr="002D2BB2" w:rsidRDefault="002D2BB2" w:rsidP="002D2BB2">
      <w:pPr>
        <w:spacing w:line="276" w:lineRule="auto"/>
        <w:ind w:left="360"/>
        <w:contextualSpacing/>
        <w:jc w:val="both"/>
        <w:rPr>
          <w:rFonts w:ascii="Times New Roman" w:eastAsia="Times New Roman" w:hAnsi="Times New Roman" w:cs="Times New Roman"/>
          <w:bCs/>
          <w:i/>
          <w:sz w:val="24"/>
          <w:szCs w:val="24"/>
          <w:lang w:eastAsia="ru-RU"/>
        </w:rPr>
        <w:sectPr w:rsidR="002D2BB2" w:rsidRPr="002D2BB2">
          <w:pgSz w:w="11906" w:h="16838"/>
          <w:pgMar w:top="1134" w:right="850" w:bottom="284" w:left="1701" w:header="708" w:footer="708" w:gutter="0"/>
          <w:cols w:space="720"/>
          <w:docGrid w:linePitch="299"/>
        </w:sectPr>
      </w:pPr>
      <w:r w:rsidRPr="002D2BB2">
        <w:rPr>
          <w:rFonts w:ascii="Times New Roman" w:eastAsia="Times New Roman" w:hAnsi="Times New Roman" w:cs="Times New Roman"/>
          <w:sz w:val="24"/>
          <w:szCs w:val="24"/>
          <w:lang w:eastAsia="ru-RU"/>
        </w:rPr>
        <w:t>Решение задач по математике. Практикум для студентов средних специальных учебных заведений</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учебное пособие для </w:t>
      </w:r>
      <w:proofErr w:type="spellStart"/>
      <w:r w:rsidRPr="002D2BB2">
        <w:rPr>
          <w:rFonts w:ascii="Times New Roman" w:eastAsia="Times New Roman" w:hAnsi="Times New Roman" w:cs="Times New Roman"/>
          <w:sz w:val="24"/>
          <w:szCs w:val="24"/>
          <w:lang w:eastAsia="ru-RU"/>
        </w:rPr>
        <w:t>спо</w:t>
      </w:r>
      <w:proofErr w:type="spellEnd"/>
      <w:r w:rsidRPr="002D2BB2">
        <w:rPr>
          <w:rFonts w:ascii="Times New Roman" w:eastAsia="Times New Roman" w:hAnsi="Times New Roman" w:cs="Times New Roman"/>
          <w:sz w:val="24"/>
          <w:szCs w:val="24"/>
          <w:lang w:eastAsia="ru-RU"/>
        </w:rPr>
        <w:t xml:space="preserve"> / В. В. </w:t>
      </w:r>
      <w:proofErr w:type="spellStart"/>
      <w:r w:rsidRPr="002D2BB2">
        <w:rPr>
          <w:rFonts w:ascii="Times New Roman" w:eastAsia="Times New Roman" w:hAnsi="Times New Roman" w:cs="Times New Roman"/>
          <w:sz w:val="24"/>
          <w:szCs w:val="24"/>
          <w:lang w:eastAsia="ru-RU"/>
        </w:rPr>
        <w:t>Гарбарук</w:t>
      </w:r>
      <w:proofErr w:type="spellEnd"/>
      <w:r w:rsidRPr="002D2BB2">
        <w:rPr>
          <w:rFonts w:ascii="Times New Roman" w:eastAsia="Times New Roman" w:hAnsi="Times New Roman" w:cs="Times New Roman"/>
          <w:sz w:val="24"/>
          <w:szCs w:val="24"/>
          <w:lang w:eastAsia="ru-RU"/>
        </w:rPr>
        <w:t>, В. И. Родин, И. М. Соловьева, М. А. Шварц. — Санкт-Петербург</w:t>
      </w:r>
      <w:proofErr w:type="gramStart"/>
      <w:r w:rsidRPr="002D2BB2">
        <w:rPr>
          <w:rFonts w:ascii="Times New Roman" w:eastAsia="Times New Roman" w:hAnsi="Times New Roman" w:cs="Times New Roman"/>
          <w:sz w:val="24"/>
          <w:szCs w:val="24"/>
          <w:lang w:eastAsia="ru-RU"/>
        </w:rPr>
        <w:t xml:space="preserve"> :</w:t>
      </w:r>
      <w:proofErr w:type="gramEnd"/>
      <w:r w:rsidRPr="002D2BB2">
        <w:rPr>
          <w:rFonts w:ascii="Times New Roman" w:eastAsia="Times New Roman" w:hAnsi="Times New Roman" w:cs="Times New Roman"/>
          <w:sz w:val="24"/>
          <w:szCs w:val="24"/>
          <w:lang w:eastAsia="ru-RU"/>
        </w:rPr>
        <w:t xml:space="preserve"> Лань, 2021. — 416 с. — ISBN 978-5-8114-6931-4. </w:t>
      </w:r>
    </w:p>
    <w:p w:rsidR="002D2BB2" w:rsidRPr="002D2BB2" w:rsidRDefault="002D2BB2" w:rsidP="002D2BB2">
      <w:pPr>
        <w:spacing w:before="120" w:after="120"/>
        <w:contextualSpacing/>
        <w:jc w:val="center"/>
        <w:rPr>
          <w:rFonts w:ascii="Times New Roman" w:eastAsia="Times New Roman" w:hAnsi="Times New Roman" w:cs="Times New Roman"/>
          <w:b/>
          <w:sz w:val="24"/>
          <w:szCs w:val="24"/>
          <w:lang w:eastAsia="ru-RU"/>
        </w:rPr>
      </w:pPr>
      <w:r w:rsidRPr="002D2BB2">
        <w:rPr>
          <w:rFonts w:ascii="Times New Roman" w:eastAsia="Times New Roman" w:hAnsi="Times New Roman" w:cs="Times New Roman"/>
          <w:b/>
          <w:sz w:val="24"/>
          <w:szCs w:val="24"/>
          <w:lang w:eastAsia="ru-RU"/>
        </w:rPr>
        <w:lastRenderedPageBreak/>
        <w:t>4.КОНТРОЛЬ И ОЦЕНКА РЕЗУЛЬТАТОВ ОСВОЕНИЯ УЧЕБНОЙ ДИСЦИПЛИНЫ</w:t>
      </w:r>
    </w:p>
    <w:p w:rsidR="002D2BB2" w:rsidRPr="002D2BB2" w:rsidRDefault="002D2BB2" w:rsidP="002D2BB2">
      <w:pPr>
        <w:spacing w:before="120" w:after="120"/>
        <w:ind w:left="720"/>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3212"/>
        <w:gridCol w:w="2444"/>
      </w:tblGrid>
      <w:tr w:rsidR="002D2BB2" w:rsidRPr="002D2BB2" w:rsidTr="002D2BB2">
        <w:trPr>
          <w:trHeight w:val="20"/>
        </w:trPr>
        <w:tc>
          <w:tcPr>
            <w:tcW w:w="2130" w:type="pct"/>
          </w:tcPr>
          <w:p w:rsidR="002D2BB2" w:rsidRPr="002D2BB2" w:rsidRDefault="002D2BB2" w:rsidP="002D2BB2">
            <w:pPr>
              <w:rPr>
                <w:rFonts w:ascii="Times New Roman" w:eastAsia="Times New Roman" w:hAnsi="Times New Roman" w:cs="Times New Roman"/>
                <w:b/>
                <w:bCs/>
                <w:i/>
                <w:lang w:eastAsia="ru-RU"/>
              </w:rPr>
            </w:pPr>
            <w:r w:rsidRPr="002D2BB2">
              <w:rPr>
                <w:rFonts w:ascii="Times New Roman" w:eastAsia="Times New Roman" w:hAnsi="Times New Roman" w:cs="Times New Roman"/>
                <w:b/>
                <w:bCs/>
                <w:i/>
                <w:lang w:eastAsia="ru-RU"/>
              </w:rPr>
              <w:t>Результаты обучения</w:t>
            </w:r>
          </w:p>
        </w:tc>
        <w:tc>
          <w:tcPr>
            <w:tcW w:w="1630" w:type="pct"/>
          </w:tcPr>
          <w:p w:rsidR="002D2BB2" w:rsidRPr="002D2BB2" w:rsidRDefault="002D2BB2" w:rsidP="002D2BB2">
            <w:pPr>
              <w:rPr>
                <w:rFonts w:ascii="Times New Roman" w:eastAsia="Times New Roman" w:hAnsi="Times New Roman" w:cs="Times New Roman"/>
                <w:b/>
                <w:bCs/>
                <w:i/>
                <w:lang w:eastAsia="ru-RU"/>
              </w:rPr>
            </w:pPr>
            <w:r w:rsidRPr="002D2BB2">
              <w:rPr>
                <w:rFonts w:ascii="Times New Roman" w:eastAsia="Times New Roman" w:hAnsi="Times New Roman" w:cs="Times New Roman"/>
                <w:b/>
                <w:bCs/>
                <w:i/>
                <w:lang w:eastAsia="ru-RU"/>
              </w:rPr>
              <w:t>Критерии оценки</w:t>
            </w:r>
          </w:p>
        </w:tc>
        <w:tc>
          <w:tcPr>
            <w:tcW w:w="1240" w:type="pct"/>
          </w:tcPr>
          <w:p w:rsidR="002D2BB2" w:rsidRPr="002D2BB2" w:rsidRDefault="002D2BB2" w:rsidP="002D2BB2">
            <w:pPr>
              <w:rPr>
                <w:rFonts w:ascii="Times New Roman" w:eastAsia="Times New Roman" w:hAnsi="Times New Roman" w:cs="Times New Roman"/>
                <w:b/>
                <w:bCs/>
                <w:i/>
                <w:lang w:eastAsia="ru-RU"/>
              </w:rPr>
            </w:pPr>
            <w:r w:rsidRPr="002D2BB2">
              <w:rPr>
                <w:rFonts w:ascii="Times New Roman" w:eastAsia="Times New Roman" w:hAnsi="Times New Roman" w:cs="Times New Roman"/>
                <w:b/>
                <w:bCs/>
                <w:i/>
                <w:lang w:eastAsia="ru-RU"/>
              </w:rPr>
              <w:t>Методы оценки</w:t>
            </w:r>
          </w:p>
        </w:tc>
      </w:tr>
      <w:tr w:rsidR="002D2BB2" w:rsidRPr="002D2BB2" w:rsidTr="002D2BB2">
        <w:trPr>
          <w:trHeight w:val="20"/>
        </w:trPr>
        <w:tc>
          <w:tcPr>
            <w:tcW w:w="2130" w:type="pct"/>
            <w:vAlign w:val="center"/>
          </w:tcPr>
          <w:p w:rsidR="002D2BB2" w:rsidRPr="002D2BB2" w:rsidRDefault="002D2BB2" w:rsidP="002D2BB2">
            <w:pPr>
              <w:rPr>
                <w:rFonts w:ascii="Times New Roman" w:eastAsia="Times New Roman" w:hAnsi="Times New Roman" w:cs="Times New Roman"/>
                <w:bCs/>
                <w:i/>
                <w:lang w:eastAsia="ru-RU"/>
              </w:rPr>
            </w:pPr>
            <w:r w:rsidRPr="002D2BB2">
              <w:rPr>
                <w:rFonts w:ascii="Times New Roman" w:eastAsia="Times New Roman" w:hAnsi="Times New Roman" w:cs="Times New Roman"/>
                <w:bCs/>
                <w:i/>
                <w:lang w:eastAsia="ru-RU"/>
              </w:rPr>
              <w:t>Перечень знаний, осваиваемых в рамках дисциплины:</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 xml:space="preserve">Основные математические методы решения прикладных задач; </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 xml:space="preserve">Основные понятия и методы математического анализа, линейной алгебры, теории вероятностей и математической статистики; </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 xml:space="preserve">Основы интегрального и дифференциального исчисления; </w:t>
            </w:r>
          </w:p>
          <w:p w:rsidR="002D2BB2" w:rsidRPr="002D2BB2" w:rsidRDefault="002D2BB2" w:rsidP="002D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i/>
                <w:lang w:eastAsia="ru-RU"/>
              </w:rPr>
            </w:pPr>
            <w:r w:rsidRPr="002D2BB2">
              <w:rPr>
                <w:rFonts w:ascii="Times New Roman" w:eastAsia="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w:t>
            </w:r>
          </w:p>
        </w:tc>
        <w:tc>
          <w:tcPr>
            <w:tcW w:w="1630" w:type="pct"/>
          </w:tcPr>
          <w:p w:rsidR="002D2BB2" w:rsidRPr="002D2BB2" w:rsidRDefault="002D2BB2" w:rsidP="002D2BB2">
            <w:pPr>
              <w:jc w:val="both"/>
              <w:rPr>
                <w:rFonts w:ascii="Times New Roman" w:eastAsia="Times New Roman" w:hAnsi="Times New Roman" w:cs="Times New Roman"/>
                <w:bCs/>
                <w:lang w:eastAsia="ru-RU"/>
              </w:rPr>
            </w:pPr>
            <w:r w:rsidRPr="002D2BB2">
              <w:rPr>
                <w:rFonts w:ascii="Times New Roman" w:eastAsia="Times New Roman" w:hAnsi="Times New Roman" w:cs="Times New Roman"/>
                <w:bCs/>
                <w:lang w:eastAsia="ru-RU"/>
              </w:rPr>
              <w:t>Полнота продемонстрированных знаний и умение применять их при выполнении практических работ, опроса и тестирования.</w:t>
            </w:r>
          </w:p>
          <w:p w:rsidR="002D2BB2" w:rsidRPr="002D2BB2" w:rsidRDefault="002D2BB2" w:rsidP="002D2BB2">
            <w:pPr>
              <w:jc w:val="both"/>
              <w:rPr>
                <w:rFonts w:ascii="Times New Roman" w:eastAsia="Times New Roman" w:hAnsi="Times New Roman" w:cs="Times New Roman"/>
                <w:bCs/>
                <w:lang w:eastAsia="ru-RU"/>
              </w:rPr>
            </w:pPr>
            <w:r w:rsidRPr="002D2BB2">
              <w:rPr>
                <w:rFonts w:ascii="Times New Roman" w:eastAsia="Times New Roman" w:hAnsi="Times New Roman" w:cs="Times New Roman"/>
                <w:bCs/>
                <w:i/>
                <w:lang w:eastAsia="ru-RU"/>
              </w:rPr>
              <w:t>Оценка работ в соответствии с критериями Приложения 1.</w:t>
            </w:r>
          </w:p>
          <w:p w:rsidR="002D2BB2" w:rsidRPr="002D2BB2" w:rsidRDefault="002D2BB2" w:rsidP="002D2BB2">
            <w:pPr>
              <w:jc w:val="both"/>
              <w:rPr>
                <w:rFonts w:ascii="Times New Roman" w:eastAsia="Times New Roman" w:hAnsi="Times New Roman" w:cs="Times New Roman"/>
                <w:b/>
                <w:bCs/>
                <w:lang w:eastAsia="ru-RU"/>
              </w:rPr>
            </w:pPr>
          </w:p>
        </w:tc>
        <w:tc>
          <w:tcPr>
            <w:tcW w:w="1240" w:type="pct"/>
          </w:tcPr>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Текущий и рубежный контроль  в форме тестирования.</w:t>
            </w:r>
          </w:p>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 xml:space="preserve">Фронтальный и индивидуальный опрос.  </w:t>
            </w:r>
          </w:p>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Экспертное наблюдение за ходом выполнения и защиты практической работы.</w:t>
            </w:r>
          </w:p>
          <w:p w:rsidR="002D2BB2" w:rsidRPr="002D2BB2" w:rsidRDefault="002D2BB2" w:rsidP="002D2BB2">
            <w:pPr>
              <w:rPr>
                <w:rFonts w:ascii="Times New Roman" w:eastAsia="Times New Roman" w:hAnsi="Times New Roman" w:cs="Times New Roman"/>
                <w:bCs/>
                <w:lang w:eastAsia="ru-RU"/>
              </w:rPr>
            </w:pPr>
          </w:p>
        </w:tc>
      </w:tr>
      <w:tr w:rsidR="002D2BB2" w:rsidRPr="002D2BB2" w:rsidTr="002D2BB2">
        <w:trPr>
          <w:trHeight w:val="20"/>
        </w:trPr>
        <w:tc>
          <w:tcPr>
            <w:tcW w:w="2130" w:type="pct"/>
          </w:tcPr>
          <w:p w:rsidR="002D2BB2" w:rsidRPr="002D2BB2" w:rsidRDefault="002D2BB2" w:rsidP="002D2BB2">
            <w:pPr>
              <w:ind w:firstLine="147"/>
              <w:contextualSpacing/>
              <w:jc w:val="both"/>
              <w:rPr>
                <w:rFonts w:ascii="Times New Roman" w:eastAsia="Times New Roman" w:hAnsi="Times New Roman" w:cs="Times New Roman"/>
                <w:bCs/>
                <w:i/>
                <w:lang w:eastAsia="ru-RU"/>
              </w:rPr>
            </w:pPr>
            <w:r w:rsidRPr="002D2BB2">
              <w:rPr>
                <w:rFonts w:ascii="Times New Roman" w:eastAsia="Times New Roman" w:hAnsi="Times New Roman" w:cs="Times New Roman"/>
                <w:bCs/>
                <w:i/>
                <w:lang w:eastAsia="ru-RU"/>
              </w:rPr>
              <w:t>Перечень умений, осваиваемых в рамках дисциплины:</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Анализировать сложные функции и решать  прикладные  задачи на составление графиков реальных функций.</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Решать прикладные задачи на оптимизацию с использованием элементов дифференциального и интегрального исчислений.</w:t>
            </w:r>
          </w:p>
          <w:p w:rsidR="002D2BB2" w:rsidRPr="002D2BB2" w:rsidRDefault="002D2BB2" w:rsidP="002D2BB2">
            <w:pPr>
              <w:ind w:firstLine="147"/>
              <w:contextualSpacing/>
              <w:jc w:val="both"/>
              <w:rPr>
                <w:rFonts w:ascii="Times New Roman" w:eastAsia="Times New Roman" w:hAnsi="Times New Roman" w:cs="Times New Roman"/>
              </w:rPr>
            </w:pPr>
            <w:r w:rsidRPr="002D2BB2">
              <w:rPr>
                <w:rFonts w:ascii="Times New Roman" w:eastAsia="Times New Roman" w:hAnsi="Times New Roman" w:cs="Times New Roman"/>
              </w:rPr>
              <w:t>Решать прикладные задачи на вычисление вероятности  с использованием элементов комбинаторики.</w:t>
            </w:r>
          </w:p>
          <w:p w:rsidR="002D2BB2" w:rsidRPr="002D2BB2" w:rsidRDefault="002D2BB2" w:rsidP="002D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lang w:eastAsia="ru-RU"/>
              </w:rPr>
            </w:pPr>
            <w:bookmarkStart w:id="3" w:name="_GoBack"/>
            <w:bookmarkEnd w:id="3"/>
            <w:r w:rsidRPr="002D2BB2">
              <w:rPr>
                <w:rFonts w:ascii="Times New Roman" w:eastAsia="Times New Roman" w:hAnsi="Times New Roman" w:cs="Times New Roman"/>
              </w:rPr>
              <w:t>Решать практические задачи методами математической статистики.</w:t>
            </w:r>
          </w:p>
        </w:tc>
        <w:tc>
          <w:tcPr>
            <w:tcW w:w="1630" w:type="pct"/>
          </w:tcPr>
          <w:p w:rsidR="002D2BB2" w:rsidRPr="002D2BB2" w:rsidRDefault="002D2BB2" w:rsidP="002D2BB2">
            <w:pPr>
              <w:jc w:val="both"/>
              <w:rPr>
                <w:rFonts w:ascii="Times New Roman" w:eastAsia="Times New Roman" w:hAnsi="Times New Roman" w:cs="Times New Roman"/>
                <w:bCs/>
                <w:lang w:eastAsia="ru-RU"/>
              </w:rPr>
            </w:pPr>
            <w:r w:rsidRPr="002D2BB2">
              <w:rPr>
                <w:rFonts w:ascii="Times New Roman" w:eastAsia="Times New Roman" w:hAnsi="Times New Roman" w:cs="Times New Roman"/>
                <w:bCs/>
                <w:lang w:eastAsia="ru-RU"/>
              </w:rPr>
              <w:t>Полнота продемонстрированных умений применять знания и умения при выполнении практических работ.</w:t>
            </w:r>
          </w:p>
          <w:p w:rsidR="002D2BB2" w:rsidRPr="002D2BB2" w:rsidRDefault="002D2BB2" w:rsidP="002D2BB2">
            <w:pPr>
              <w:jc w:val="both"/>
              <w:rPr>
                <w:rFonts w:ascii="Times New Roman" w:eastAsia="Times New Roman" w:hAnsi="Times New Roman" w:cs="Times New Roman"/>
                <w:bCs/>
                <w:i/>
                <w:lang w:eastAsia="ru-RU"/>
              </w:rPr>
            </w:pPr>
            <w:r w:rsidRPr="002D2BB2">
              <w:rPr>
                <w:rFonts w:ascii="Times New Roman" w:eastAsia="Times New Roman" w:hAnsi="Times New Roman" w:cs="Times New Roman"/>
                <w:bCs/>
                <w:i/>
                <w:lang w:eastAsia="ru-RU"/>
              </w:rPr>
              <w:t>Оценка работ в соответствии с критериями Приложения 1.</w:t>
            </w:r>
          </w:p>
          <w:p w:rsidR="002D2BB2" w:rsidRPr="002D2BB2" w:rsidRDefault="002D2BB2" w:rsidP="002D2BB2">
            <w:pPr>
              <w:jc w:val="both"/>
              <w:rPr>
                <w:rFonts w:ascii="Times New Roman" w:eastAsia="Times New Roman" w:hAnsi="Times New Roman" w:cs="Times New Roman"/>
                <w:bCs/>
                <w:lang w:eastAsia="ru-RU"/>
              </w:rPr>
            </w:pPr>
          </w:p>
        </w:tc>
        <w:tc>
          <w:tcPr>
            <w:tcW w:w="1240" w:type="pct"/>
          </w:tcPr>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Оценка результатов выполнения и защиты практической работы.</w:t>
            </w:r>
          </w:p>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Промежуточная аттестация:</w:t>
            </w:r>
          </w:p>
          <w:p w:rsidR="002D2BB2" w:rsidRPr="002D2BB2" w:rsidRDefault="002D2BB2" w:rsidP="002D2BB2">
            <w:pPr>
              <w:rPr>
                <w:rFonts w:ascii="Times New Roman" w:eastAsia="Times New Roman" w:hAnsi="Times New Roman" w:cs="Times New Roman"/>
                <w:lang w:eastAsia="ru-RU"/>
              </w:rPr>
            </w:pPr>
            <w:r w:rsidRPr="002D2BB2">
              <w:rPr>
                <w:rFonts w:ascii="Times New Roman" w:eastAsia="Times New Roman" w:hAnsi="Times New Roman" w:cs="Times New Roman"/>
                <w:lang w:eastAsia="ru-RU"/>
              </w:rPr>
              <w:t>дифференцированный зачёт.</w:t>
            </w:r>
          </w:p>
        </w:tc>
      </w:tr>
    </w:tbl>
    <w:p w:rsidR="00EF6781" w:rsidRDefault="00EF6781" w:rsidP="00854C40">
      <w:pPr>
        <w:pStyle w:val="a5"/>
        <w:jc w:val="center"/>
      </w:pPr>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AB" w:rsidRDefault="00D02BAB" w:rsidP="00707BE4">
      <w:r>
        <w:separator/>
      </w:r>
    </w:p>
  </w:endnote>
  <w:endnote w:type="continuationSeparator" w:id="0">
    <w:p w:rsidR="00D02BAB" w:rsidRDefault="00D02BAB"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45216" w:rsidRDefault="00C45216"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434C42" w:rsidRDefault="00C45216"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2D2BB2">
      <w:rPr>
        <w:rStyle w:val="ad"/>
        <w:rFonts w:ascii="Times New Roman" w:hAnsi="Times New Roman" w:cs="Times New Roman"/>
        <w:noProof/>
        <w:sz w:val="24"/>
        <w:szCs w:val="24"/>
      </w:rPr>
      <w:t>9</w:t>
    </w:r>
    <w:r w:rsidRPr="00434C42">
      <w:rPr>
        <w:rStyle w:val="ad"/>
        <w:rFonts w:ascii="Times New Roman" w:hAnsi="Times New Roman" w:cs="Times New Roman"/>
        <w:sz w:val="24"/>
        <w:szCs w:val="24"/>
      </w:rPr>
      <w:fldChar w:fldCharType="end"/>
    </w:r>
  </w:p>
  <w:p w:rsidR="00C45216" w:rsidRDefault="00C4521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AB" w:rsidRDefault="00D02BAB" w:rsidP="00707BE4">
      <w:r>
        <w:separator/>
      </w:r>
    </w:p>
  </w:footnote>
  <w:footnote w:type="continuationSeparator" w:id="0">
    <w:p w:rsidR="00D02BAB" w:rsidRDefault="00D02BAB"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45216" w:rsidRPr="0032348F" w:rsidRDefault="00C45216">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pPr>
      <w:pStyle w:val="a9"/>
      <w:jc w:val="center"/>
    </w:pPr>
    <w:r>
      <w:fldChar w:fldCharType="begin"/>
    </w:r>
    <w:r>
      <w:instrText xml:space="preserve"> PAGE   \* MERGEFORMAT </w:instrText>
    </w:r>
    <w:r>
      <w:fldChar w:fldCharType="separate"/>
    </w:r>
    <w:r>
      <w:t>48</w:t>
    </w:r>
    <w:r>
      <w:fldChar w:fldCharType="end"/>
    </w:r>
  </w:p>
  <w:p w:rsidR="00C45216" w:rsidRDefault="00C45216">
    <w:pPr>
      <w:pStyle w:val="a9"/>
    </w:pPr>
  </w:p>
  <w:p w:rsidR="00C45216" w:rsidRDefault="00C45216"/>
  <w:p w:rsidR="00C45216" w:rsidRDefault="00C45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9334E"/>
    <w:multiLevelType w:val="hybridMultilevel"/>
    <w:tmpl w:val="D6CA7A18"/>
    <w:lvl w:ilvl="0" w:tplc="40B25D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EC48E0"/>
    <w:multiLevelType w:val="hybridMultilevel"/>
    <w:tmpl w:val="4912C1F6"/>
    <w:lvl w:ilvl="0" w:tplc="7B7A5C60">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36EDF"/>
    <w:multiLevelType w:val="hybridMultilevel"/>
    <w:tmpl w:val="D08867E0"/>
    <w:lvl w:ilvl="0" w:tplc="F5D6CBC4">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4">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3">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9E519C"/>
    <w:multiLevelType w:val="hybridMultilevel"/>
    <w:tmpl w:val="9FC82EAC"/>
    <w:lvl w:ilvl="0" w:tplc="D27C5CD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855685"/>
    <w:multiLevelType w:val="hybridMultilevel"/>
    <w:tmpl w:val="EB968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20"/>
  </w:num>
  <w:num w:numId="5">
    <w:abstractNumId w:val="7"/>
  </w:num>
  <w:num w:numId="6">
    <w:abstractNumId w:val="26"/>
  </w:num>
  <w:num w:numId="7">
    <w:abstractNumId w:val="17"/>
  </w:num>
  <w:num w:numId="8">
    <w:abstractNumId w:val="23"/>
  </w:num>
  <w:num w:numId="9">
    <w:abstractNumId w:val="15"/>
  </w:num>
  <w:num w:numId="10">
    <w:abstractNumId w:val="9"/>
  </w:num>
  <w:num w:numId="11">
    <w:abstractNumId w:val="2"/>
  </w:num>
  <w:num w:numId="12">
    <w:abstractNumId w:val="19"/>
  </w:num>
  <w:num w:numId="13">
    <w:abstractNumId w:val="10"/>
  </w:num>
  <w:num w:numId="14">
    <w:abstractNumId w:val="22"/>
  </w:num>
  <w:num w:numId="15">
    <w:abstractNumId w:val="4"/>
  </w:num>
  <w:num w:numId="16">
    <w:abstractNumId w:val="3"/>
  </w:num>
  <w:num w:numId="17">
    <w:abstractNumId w:val="5"/>
  </w:num>
  <w:num w:numId="18">
    <w:abstractNumId w:val="14"/>
  </w:num>
  <w:num w:numId="19">
    <w:abstractNumId w:val="29"/>
  </w:num>
  <w:num w:numId="20">
    <w:abstractNumId w:val="25"/>
  </w:num>
  <w:num w:numId="21">
    <w:abstractNumId w:val="0"/>
  </w:num>
  <w:num w:numId="22">
    <w:abstractNumId w:val="30"/>
  </w:num>
  <w:num w:numId="23">
    <w:abstractNumId w:val="28"/>
  </w:num>
  <w:num w:numId="24">
    <w:abstractNumId w:val="18"/>
  </w:num>
  <w:num w:numId="25">
    <w:abstractNumId w:val="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3DE2"/>
    <w:rsid w:val="000B1756"/>
    <w:rsid w:val="001554C8"/>
    <w:rsid w:val="00182AF7"/>
    <w:rsid w:val="002C4E96"/>
    <w:rsid w:val="002D2BB2"/>
    <w:rsid w:val="004F2855"/>
    <w:rsid w:val="004F764C"/>
    <w:rsid w:val="00555561"/>
    <w:rsid w:val="00582085"/>
    <w:rsid w:val="005B0809"/>
    <w:rsid w:val="005F766F"/>
    <w:rsid w:val="00643CF8"/>
    <w:rsid w:val="0064427A"/>
    <w:rsid w:val="00692BA0"/>
    <w:rsid w:val="00707BE4"/>
    <w:rsid w:val="007249CD"/>
    <w:rsid w:val="0073300C"/>
    <w:rsid w:val="00753D84"/>
    <w:rsid w:val="00776D98"/>
    <w:rsid w:val="00784254"/>
    <w:rsid w:val="00837581"/>
    <w:rsid w:val="00842354"/>
    <w:rsid w:val="00842786"/>
    <w:rsid w:val="00854C40"/>
    <w:rsid w:val="00882D39"/>
    <w:rsid w:val="009B1065"/>
    <w:rsid w:val="009E2664"/>
    <w:rsid w:val="00A0428C"/>
    <w:rsid w:val="00B94F54"/>
    <w:rsid w:val="00BA65DD"/>
    <w:rsid w:val="00BC0FA3"/>
    <w:rsid w:val="00BD7987"/>
    <w:rsid w:val="00C45216"/>
    <w:rsid w:val="00C522DC"/>
    <w:rsid w:val="00D02BAB"/>
    <w:rsid w:val="00E019A9"/>
    <w:rsid w:val="00E45D09"/>
    <w:rsid w:val="00EA2306"/>
    <w:rsid w:val="00ED5BC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A2967-4379-4D56-A196-ED5955E6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2023-12-23T11:13:00Z</cp:lastPrinted>
  <dcterms:created xsi:type="dcterms:W3CDTF">2025-05-24T04:53:00Z</dcterms:created>
  <dcterms:modified xsi:type="dcterms:W3CDTF">2025-06-15T06:49:00Z</dcterms:modified>
</cp:coreProperties>
</file>