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5A" w:rsidRPr="00934AB3" w:rsidRDefault="00C4635A" w:rsidP="00C4635A">
      <w:pPr>
        <w:spacing w:line="276" w:lineRule="auto"/>
        <w:ind w:firstLine="0"/>
        <w:jc w:val="center"/>
        <w:rPr>
          <w:szCs w:val="24"/>
        </w:rPr>
      </w:pPr>
      <w:r w:rsidRPr="00934AB3">
        <w:rPr>
          <w:szCs w:val="24"/>
        </w:rPr>
        <w:t>Государственное автономное профессиональное</w:t>
      </w:r>
    </w:p>
    <w:p w:rsidR="00C4635A" w:rsidRPr="00934AB3" w:rsidRDefault="00C4635A" w:rsidP="00C4635A">
      <w:pPr>
        <w:spacing w:line="276" w:lineRule="auto"/>
        <w:ind w:firstLine="0"/>
        <w:jc w:val="center"/>
        <w:rPr>
          <w:szCs w:val="24"/>
        </w:rPr>
      </w:pPr>
      <w:r w:rsidRPr="00934AB3">
        <w:rPr>
          <w:szCs w:val="24"/>
        </w:rPr>
        <w:t xml:space="preserve"> образовательное учреждение Самарской области</w:t>
      </w:r>
    </w:p>
    <w:p w:rsidR="00C4635A" w:rsidRPr="00934AB3" w:rsidRDefault="00C4635A" w:rsidP="00C4635A">
      <w:pPr>
        <w:spacing w:line="276" w:lineRule="auto"/>
        <w:ind w:firstLine="0"/>
        <w:jc w:val="center"/>
        <w:rPr>
          <w:szCs w:val="24"/>
        </w:rPr>
      </w:pPr>
      <w:r w:rsidRPr="00934AB3">
        <w:rPr>
          <w:szCs w:val="24"/>
        </w:rPr>
        <w:t xml:space="preserve"> «</w:t>
      </w:r>
      <w:proofErr w:type="spellStart"/>
      <w:r w:rsidRPr="00934AB3">
        <w:rPr>
          <w:szCs w:val="24"/>
        </w:rPr>
        <w:t>Новокуйбышевский</w:t>
      </w:r>
      <w:proofErr w:type="spellEnd"/>
      <w:r w:rsidRPr="00934AB3">
        <w:rPr>
          <w:szCs w:val="24"/>
        </w:rPr>
        <w:t xml:space="preserve"> нефтехимический техникум»</w:t>
      </w:r>
    </w:p>
    <w:p w:rsidR="00C4635A" w:rsidRPr="00934AB3" w:rsidRDefault="00C4635A" w:rsidP="00C4635A">
      <w:pPr>
        <w:spacing w:line="276" w:lineRule="auto"/>
        <w:ind w:firstLine="0"/>
        <w:rPr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49"/>
        <w:gridCol w:w="3751"/>
        <w:gridCol w:w="2930"/>
      </w:tblGrid>
      <w:tr w:rsidR="00C4635A" w:rsidRPr="00934AB3" w:rsidTr="001E40DB">
        <w:tc>
          <w:tcPr>
            <w:tcW w:w="2758" w:type="dxa"/>
          </w:tcPr>
          <w:p w:rsidR="00C4635A" w:rsidRPr="00934AB3" w:rsidRDefault="00C4635A" w:rsidP="001E40DB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3763" w:type="dxa"/>
          </w:tcPr>
          <w:p w:rsidR="00C4635A" w:rsidRPr="00934AB3" w:rsidRDefault="00C4635A" w:rsidP="001E40DB">
            <w:pPr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2759" w:type="dxa"/>
          </w:tcPr>
          <w:p w:rsidR="00C4635A" w:rsidRPr="00934AB3" w:rsidRDefault="00C4635A" w:rsidP="001E40DB">
            <w:pPr>
              <w:spacing w:line="276" w:lineRule="auto"/>
              <w:ind w:firstLine="0"/>
              <w:jc w:val="left"/>
              <w:rPr>
                <w:szCs w:val="24"/>
              </w:rPr>
            </w:pPr>
            <w:r w:rsidRPr="00934AB3">
              <w:rPr>
                <w:szCs w:val="24"/>
              </w:rPr>
              <w:t>УТВЕРЖДАЮ</w:t>
            </w:r>
          </w:p>
          <w:p w:rsidR="00C4635A" w:rsidRPr="00934AB3" w:rsidRDefault="00C4635A" w:rsidP="001E40DB">
            <w:pPr>
              <w:spacing w:line="276" w:lineRule="auto"/>
              <w:ind w:firstLine="0"/>
              <w:jc w:val="left"/>
              <w:rPr>
                <w:szCs w:val="24"/>
              </w:rPr>
            </w:pPr>
            <w:r w:rsidRPr="00934AB3">
              <w:rPr>
                <w:szCs w:val="24"/>
              </w:rPr>
              <w:t>Директор ГАПОУ СО «ННХТ»</w:t>
            </w:r>
          </w:p>
          <w:p w:rsidR="00C4635A" w:rsidRPr="00934AB3" w:rsidRDefault="00C4635A" w:rsidP="001E40DB">
            <w:pPr>
              <w:spacing w:line="276" w:lineRule="auto"/>
              <w:ind w:firstLine="0"/>
              <w:jc w:val="center"/>
              <w:rPr>
                <w:szCs w:val="24"/>
              </w:rPr>
            </w:pPr>
            <w:proofErr w:type="spellStart"/>
            <w:r w:rsidRPr="00934AB3">
              <w:rPr>
                <w:szCs w:val="24"/>
              </w:rPr>
              <w:t>__________А.В.Шуваткин</w:t>
            </w:r>
            <w:proofErr w:type="spellEnd"/>
          </w:p>
          <w:p w:rsidR="00C4635A" w:rsidRPr="00934AB3" w:rsidRDefault="002C555A" w:rsidP="001E40DB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« 05 » </w:t>
            </w:r>
            <w:r>
              <w:rPr>
                <w:szCs w:val="24"/>
                <w:u w:val="single"/>
              </w:rPr>
              <w:t xml:space="preserve">марта  </w:t>
            </w:r>
            <w:r w:rsidR="00C4635A" w:rsidRPr="00934AB3">
              <w:rPr>
                <w:szCs w:val="24"/>
              </w:rPr>
              <w:t>202</w:t>
            </w:r>
            <w:r w:rsidR="00C4635A">
              <w:rPr>
                <w:szCs w:val="24"/>
              </w:rPr>
              <w:t>5</w:t>
            </w:r>
            <w:r w:rsidR="00C4635A" w:rsidRPr="00934AB3">
              <w:rPr>
                <w:szCs w:val="24"/>
              </w:rPr>
              <w:t xml:space="preserve"> г.</w:t>
            </w:r>
          </w:p>
          <w:p w:rsidR="00C4635A" w:rsidRPr="00934AB3" w:rsidRDefault="00C4635A" w:rsidP="001E40DB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C4635A" w:rsidRPr="00934AB3" w:rsidRDefault="00C4635A" w:rsidP="00C4635A">
      <w:pPr>
        <w:spacing w:line="276" w:lineRule="auto"/>
        <w:ind w:firstLine="0"/>
        <w:rPr>
          <w:szCs w:val="24"/>
        </w:rPr>
      </w:pPr>
    </w:p>
    <w:p w:rsidR="00C4635A" w:rsidRDefault="00C4635A" w:rsidP="00C4635A">
      <w:pPr>
        <w:spacing w:line="276" w:lineRule="auto"/>
        <w:ind w:firstLine="0"/>
        <w:jc w:val="center"/>
        <w:rPr>
          <w:szCs w:val="24"/>
        </w:rPr>
      </w:pPr>
    </w:p>
    <w:p w:rsidR="00C4635A" w:rsidRDefault="00C4635A" w:rsidP="00C4635A">
      <w:pPr>
        <w:spacing w:line="276" w:lineRule="auto"/>
        <w:ind w:firstLine="0"/>
        <w:jc w:val="center"/>
        <w:rPr>
          <w:szCs w:val="24"/>
        </w:rPr>
      </w:pPr>
    </w:p>
    <w:p w:rsidR="00C4635A" w:rsidRPr="00934AB3" w:rsidRDefault="00C4635A" w:rsidP="00C4635A">
      <w:pPr>
        <w:spacing w:line="276" w:lineRule="auto"/>
        <w:ind w:firstLine="0"/>
        <w:jc w:val="center"/>
        <w:rPr>
          <w:szCs w:val="24"/>
        </w:rPr>
      </w:pPr>
      <w:r w:rsidRPr="00934AB3">
        <w:rPr>
          <w:szCs w:val="24"/>
        </w:rPr>
        <w:t>Программа</w:t>
      </w:r>
    </w:p>
    <w:p w:rsidR="00C4635A" w:rsidRPr="00934AB3" w:rsidRDefault="00C4635A" w:rsidP="00C4635A">
      <w:pPr>
        <w:spacing w:line="276" w:lineRule="auto"/>
        <w:ind w:firstLine="0"/>
        <w:jc w:val="center"/>
        <w:rPr>
          <w:szCs w:val="24"/>
        </w:rPr>
      </w:pPr>
      <w:proofErr w:type="spellStart"/>
      <w:r w:rsidRPr="00934AB3">
        <w:rPr>
          <w:szCs w:val="24"/>
        </w:rPr>
        <w:t>профориентационной</w:t>
      </w:r>
      <w:proofErr w:type="spellEnd"/>
      <w:r w:rsidRPr="00934AB3">
        <w:rPr>
          <w:szCs w:val="24"/>
        </w:rPr>
        <w:t xml:space="preserve"> каникулярной смены </w:t>
      </w:r>
    </w:p>
    <w:p w:rsidR="00C4635A" w:rsidRPr="00934AB3" w:rsidRDefault="00C4635A" w:rsidP="00C4635A">
      <w:pPr>
        <w:spacing w:line="276" w:lineRule="auto"/>
        <w:ind w:firstLine="0"/>
        <w:jc w:val="center"/>
        <w:rPr>
          <w:szCs w:val="24"/>
        </w:rPr>
      </w:pPr>
      <w:r w:rsidRPr="00934AB3">
        <w:rPr>
          <w:szCs w:val="24"/>
        </w:rPr>
        <w:t>для обучающихся  8-9–</w:t>
      </w:r>
      <w:proofErr w:type="spellStart"/>
      <w:r w:rsidRPr="00934AB3">
        <w:rPr>
          <w:szCs w:val="24"/>
        </w:rPr>
        <w:t>х</w:t>
      </w:r>
      <w:proofErr w:type="spellEnd"/>
      <w:r w:rsidRPr="00934AB3">
        <w:rPr>
          <w:szCs w:val="24"/>
        </w:rPr>
        <w:t xml:space="preserve"> классов</w:t>
      </w:r>
    </w:p>
    <w:p w:rsidR="00C4635A" w:rsidRPr="00934AB3" w:rsidRDefault="00C4635A" w:rsidP="00C4635A">
      <w:pPr>
        <w:spacing w:line="276" w:lineRule="auto"/>
        <w:ind w:firstLine="0"/>
        <w:jc w:val="center"/>
        <w:rPr>
          <w:szCs w:val="24"/>
        </w:rPr>
      </w:pPr>
      <w:r w:rsidRPr="00934AB3">
        <w:rPr>
          <w:szCs w:val="24"/>
        </w:rPr>
        <w:t>общеобразовательных организаций</w:t>
      </w:r>
    </w:p>
    <w:p w:rsidR="00C4635A" w:rsidRPr="00934AB3" w:rsidRDefault="00C4635A" w:rsidP="00C4635A">
      <w:pPr>
        <w:spacing w:line="276" w:lineRule="auto"/>
        <w:ind w:firstLine="0"/>
        <w:jc w:val="center"/>
        <w:rPr>
          <w:b/>
          <w:szCs w:val="24"/>
        </w:rPr>
      </w:pPr>
      <w:r w:rsidRPr="00934AB3">
        <w:rPr>
          <w:b/>
          <w:szCs w:val="24"/>
        </w:rPr>
        <w:t xml:space="preserve">по специальности 18.02.06 Химическая технология </w:t>
      </w:r>
    </w:p>
    <w:p w:rsidR="00C4635A" w:rsidRDefault="00C4635A" w:rsidP="00C4635A">
      <w:pPr>
        <w:spacing w:line="276" w:lineRule="auto"/>
        <w:ind w:firstLine="0"/>
        <w:jc w:val="center"/>
        <w:rPr>
          <w:b/>
          <w:szCs w:val="24"/>
        </w:rPr>
      </w:pPr>
      <w:r w:rsidRPr="00934AB3">
        <w:rPr>
          <w:b/>
          <w:szCs w:val="24"/>
        </w:rPr>
        <w:t>органических веществ</w:t>
      </w:r>
      <w:r w:rsidR="0023539F">
        <w:rPr>
          <w:b/>
          <w:szCs w:val="24"/>
        </w:rPr>
        <w:t>;</w:t>
      </w:r>
    </w:p>
    <w:p w:rsidR="0023539F" w:rsidRPr="00934AB3" w:rsidRDefault="0023539F" w:rsidP="00C4635A">
      <w:pPr>
        <w:spacing w:line="276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>18.02.09 Переработка нефти и газа</w:t>
      </w:r>
    </w:p>
    <w:p w:rsidR="00C4635A" w:rsidRPr="00934AB3" w:rsidRDefault="00C4635A" w:rsidP="00C4635A">
      <w:pPr>
        <w:spacing w:line="276" w:lineRule="auto"/>
        <w:ind w:firstLine="0"/>
        <w:jc w:val="center"/>
        <w:rPr>
          <w:i/>
          <w:szCs w:val="24"/>
        </w:rPr>
      </w:pPr>
    </w:p>
    <w:p w:rsidR="00C4635A" w:rsidRDefault="00C4635A" w:rsidP="00C4635A">
      <w:pPr>
        <w:spacing w:line="276" w:lineRule="auto"/>
        <w:ind w:firstLine="0"/>
        <w:jc w:val="right"/>
        <w:rPr>
          <w:szCs w:val="24"/>
        </w:rPr>
      </w:pPr>
    </w:p>
    <w:p w:rsidR="00C4635A" w:rsidRDefault="00C4635A" w:rsidP="00C4635A">
      <w:pPr>
        <w:spacing w:line="276" w:lineRule="auto"/>
        <w:ind w:firstLine="0"/>
        <w:jc w:val="right"/>
        <w:rPr>
          <w:szCs w:val="24"/>
        </w:rPr>
      </w:pPr>
    </w:p>
    <w:p w:rsidR="00C4635A" w:rsidRPr="00934AB3" w:rsidRDefault="00C4635A" w:rsidP="00C4635A">
      <w:pPr>
        <w:spacing w:line="276" w:lineRule="auto"/>
        <w:ind w:firstLine="0"/>
        <w:jc w:val="right"/>
        <w:rPr>
          <w:szCs w:val="24"/>
        </w:rPr>
      </w:pPr>
    </w:p>
    <w:p w:rsidR="00C4635A" w:rsidRPr="00934AB3" w:rsidRDefault="00C4635A" w:rsidP="00C4635A">
      <w:pPr>
        <w:spacing w:line="276" w:lineRule="auto"/>
        <w:ind w:firstLine="0"/>
        <w:jc w:val="right"/>
        <w:rPr>
          <w:szCs w:val="24"/>
        </w:rPr>
      </w:pPr>
      <w:r w:rsidRPr="00934AB3">
        <w:rPr>
          <w:szCs w:val="24"/>
        </w:rPr>
        <w:t>Форма реализации программы: очная</w:t>
      </w:r>
    </w:p>
    <w:p w:rsidR="00C4635A" w:rsidRPr="00934AB3" w:rsidRDefault="00C4635A" w:rsidP="00C4635A">
      <w:pPr>
        <w:spacing w:line="276" w:lineRule="auto"/>
        <w:ind w:firstLine="0"/>
        <w:jc w:val="right"/>
        <w:rPr>
          <w:szCs w:val="24"/>
        </w:rPr>
      </w:pPr>
    </w:p>
    <w:p w:rsidR="00C4635A" w:rsidRDefault="00C4635A" w:rsidP="00C4635A">
      <w:pPr>
        <w:spacing w:line="276" w:lineRule="auto"/>
        <w:ind w:firstLine="0"/>
        <w:jc w:val="right"/>
        <w:rPr>
          <w:szCs w:val="24"/>
        </w:rPr>
      </w:pPr>
    </w:p>
    <w:p w:rsidR="00C4635A" w:rsidRDefault="00C4635A" w:rsidP="00C4635A">
      <w:pPr>
        <w:spacing w:line="276" w:lineRule="auto"/>
        <w:ind w:firstLine="0"/>
        <w:jc w:val="right"/>
        <w:rPr>
          <w:szCs w:val="24"/>
        </w:rPr>
      </w:pPr>
    </w:p>
    <w:p w:rsidR="00C4635A" w:rsidRPr="00934AB3" w:rsidRDefault="00C4635A" w:rsidP="00C4635A">
      <w:pPr>
        <w:spacing w:line="276" w:lineRule="auto"/>
        <w:ind w:firstLine="0"/>
        <w:jc w:val="right"/>
        <w:rPr>
          <w:szCs w:val="24"/>
        </w:rPr>
      </w:pPr>
    </w:p>
    <w:p w:rsidR="00C4635A" w:rsidRPr="00934AB3" w:rsidRDefault="00C4635A" w:rsidP="00C4635A">
      <w:pPr>
        <w:spacing w:line="276" w:lineRule="auto"/>
        <w:ind w:firstLine="0"/>
        <w:jc w:val="right"/>
        <w:rPr>
          <w:szCs w:val="24"/>
        </w:rPr>
      </w:pPr>
      <w:r w:rsidRPr="00934AB3">
        <w:rPr>
          <w:szCs w:val="24"/>
        </w:rPr>
        <w:t>Автор-составитель:</w:t>
      </w:r>
    </w:p>
    <w:p w:rsidR="005E7855" w:rsidRDefault="00C4635A" w:rsidP="00C4635A">
      <w:pPr>
        <w:spacing w:line="276" w:lineRule="auto"/>
        <w:ind w:firstLine="0"/>
        <w:jc w:val="right"/>
        <w:rPr>
          <w:i/>
          <w:szCs w:val="24"/>
        </w:rPr>
      </w:pPr>
      <w:proofErr w:type="spellStart"/>
      <w:r w:rsidRPr="00934AB3">
        <w:rPr>
          <w:i/>
          <w:szCs w:val="24"/>
        </w:rPr>
        <w:t>Коряковская</w:t>
      </w:r>
      <w:proofErr w:type="spellEnd"/>
      <w:r w:rsidRPr="00934AB3">
        <w:rPr>
          <w:i/>
          <w:szCs w:val="24"/>
        </w:rPr>
        <w:t xml:space="preserve"> М.В. </w:t>
      </w:r>
    </w:p>
    <w:p w:rsidR="00C4635A" w:rsidRPr="00934AB3" w:rsidRDefault="00C4635A" w:rsidP="00C4635A">
      <w:pPr>
        <w:spacing w:line="276" w:lineRule="auto"/>
        <w:ind w:firstLine="0"/>
        <w:jc w:val="right"/>
        <w:rPr>
          <w:i/>
          <w:szCs w:val="24"/>
        </w:rPr>
      </w:pPr>
      <w:r w:rsidRPr="00934AB3">
        <w:rPr>
          <w:i/>
          <w:szCs w:val="24"/>
        </w:rPr>
        <w:t>Преподаватель</w:t>
      </w:r>
      <w:r w:rsidR="005E7855">
        <w:rPr>
          <w:i/>
          <w:szCs w:val="24"/>
        </w:rPr>
        <w:t xml:space="preserve"> высшей категории</w:t>
      </w:r>
    </w:p>
    <w:p w:rsidR="00C4635A" w:rsidRPr="00934AB3" w:rsidRDefault="00C4635A" w:rsidP="00C4635A">
      <w:pPr>
        <w:spacing w:line="276" w:lineRule="auto"/>
        <w:ind w:firstLine="0"/>
        <w:jc w:val="right"/>
        <w:rPr>
          <w:szCs w:val="24"/>
        </w:rPr>
      </w:pPr>
    </w:p>
    <w:p w:rsidR="00C4635A" w:rsidRPr="00934AB3" w:rsidRDefault="00C4635A" w:rsidP="00C4635A">
      <w:pPr>
        <w:spacing w:line="276" w:lineRule="auto"/>
        <w:ind w:firstLine="0"/>
        <w:jc w:val="right"/>
        <w:rPr>
          <w:szCs w:val="24"/>
        </w:rPr>
      </w:pPr>
    </w:p>
    <w:p w:rsidR="00C4635A" w:rsidRPr="00934AB3" w:rsidRDefault="00C4635A" w:rsidP="00C4635A">
      <w:pPr>
        <w:spacing w:line="276" w:lineRule="auto"/>
        <w:ind w:firstLine="0"/>
        <w:jc w:val="right"/>
        <w:rPr>
          <w:szCs w:val="24"/>
        </w:rPr>
      </w:pPr>
    </w:p>
    <w:p w:rsidR="00C4635A" w:rsidRPr="00934AB3" w:rsidRDefault="00C4635A" w:rsidP="00C4635A">
      <w:pPr>
        <w:spacing w:line="276" w:lineRule="auto"/>
        <w:ind w:firstLine="0"/>
        <w:jc w:val="right"/>
        <w:rPr>
          <w:szCs w:val="24"/>
        </w:rPr>
      </w:pPr>
    </w:p>
    <w:p w:rsidR="00C4635A" w:rsidRPr="00934AB3" w:rsidRDefault="00C4635A" w:rsidP="00C4635A">
      <w:pPr>
        <w:spacing w:line="276" w:lineRule="auto"/>
        <w:ind w:firstLine="0"/>
        <w:rPr>
          <w:szCs w:val="24"/>
        </w:rPr>
      </w:pPr>
    </w:p>
    <w:p w:rsidR="00C4635A" w:rsidRPr="00934AB3" w:rsidRDefault="00C4635A" w:rsidP="00C4635A">
      <w:pPr>
        <w:spacing w:line="276" w:lineRule="auto"/>
        <w:ind w:firstLine="0"/>
        <w:rPr>
          <w:szCs w:val="24"/>
        </w:rPr>
      </w:pPr>
    </w:p>
    <w:p w:rsidR="00C4635A" w:rsidRPr="00934AB3" w:rsidRDefault="00C4635A" w:rsidP="00C4635A">
      <w:pPr>
        <w:spacing w:line="276" w:lineRule="auto"/>
        <w:ind w:firstLine="0"/>
        <w:rPr>
          <w:szCs w:val="24"/>
        </w:rPr>
      </w:pPr>
    </w:p>
    <w:p w:rsidR="00C4635A" w:rsidRPr="00934AB3" w:rsidRDefault="00C4635A" w:rsidP="00C4635A">
      <w:pPr>
        <w:spacing w:line="276" w:lineRule="auto"/>
        <w:ind w:firstLine="0"/>
        <w:rPr>
          <w:szCs w:val="24"/>
        </w:rPr>
      </w:pPr>
    </w:p>
    <w:p w:rsidR="00C4635A" w:rsidRDefault="00C4635A" w:rsidP="00C4635A">
      <w:pPr>
        <w:spacing w:line="276" w:lineRule="auto"/>
        <w:ind w:firstLine="0"/>
        <w:rPr>
          <w:szCs w:val="24"/>
        </w:rPr>
      </w:pPr>
    </w:p>
    <w:p w:rsidR="00C4635A" w:rsidRPr="00934AB3" w:rsidRDefault="00C4635A" w:rsidP="00C4635A">
      <w:pPr>
        <w:spacing w:line="276" w:lineRule="auto"/>
        <w:ind w:firstLine="0"/>
        <w:rPr>
          <w:szCs w:val="24"/>
        </w:rPr>
      </w:pPr>
    </w:p>
    <w:p w:rsidR="00C4635A" w:rsidRPr="00934AB3" w:rsidRDefault="00C4635A" w:rsidP="00C4635A">
      <w:pPr>
        <w:spacing w:line="276" w:lineRule="auto"/>
        <w:ind w:firstLine="0"/>
        <w:rPr>
          <w:szCs w:val="24"/>
        </w:rPr>
      </w:pPr>
    </w:p>
    <w:p w:rsidR="00C4635A" w:rsidRPr="00934AB3" w:rsidRDefault="00C4635A" w:rsidP="00C4635A">
      <w:pPr>
        <w:spacing w:line="276" w:lineRule="auto"/>
        <w:ind w:firstLine="0"/>
        <w:rPr>
          <w:szCs w:val="24"/>
        </w:rPr>
      </w:pPr>
    </w:p>
    <w:p w:rsidR="00C4635A" w:rsidRPr="00934AB3" w:rsidRDefault="00C4635A" w:rsidP="00C4635A">
      <w:pPr>
        <w:spacing w:line="276" w:lineRule="auto"/>
        <w:ind w:firstLine="0"/>
        <w:rPr>
          <w:szCs w:val="24"/>
        </w:rPr>
      </w:pPr>
    </w:p>
    <w:p w:rsidR="00C4635A" w:rsidRPr="00934AB3" w:rsidRDefault="00C4635A" w:rsidP="00C4635A">
      <w:pPr>
        <w:spacing w:line="276" w:lineRule="auto"/>
        <w:ind w:firstLine="0"/>
        <w:jc w:val="center"/>
        <w:rPr>
          <w:i/>
          <w:szCs w:val="24"/>
        </w:rPr>
        <w:sectPr w:rsidR="00C4635A" w:rsidRPr="00934AB3" w:rsidSect="0011788B">
          <w:footerReference w:type="default" r:id="rId7"/>
          <w:pgSz w:w="11906" w:h="16838"/>
          <w:pgMar w:top="851" w:right="991" w:bottom="1134" w:left="1701" w:header="709" w:footer="709" w:gutter="0"/>
          <w:cols w:space="708"/>
          <w:docGrid w:linePitch="360"/>
        </w:sectPr>
      </w:pPr>
      <w:r w:rsidRPr="00934AB3">
        <w:rPr>
          <w:i/>
          <w:szCs w:val="24"/>
        </w:rPr>
        <w:t>г. Новокуйбышевск, 202</w:t>
      </w:r>
      <w:r>
        <w:rPr>
          <w:i/>
          <w:szCs w:val="24"/>
        </w:rPr>
        <w:t>5</w:t>
      </w:r>
      <w:r w:rsidRPr="00934AB3">
        <w:rPr>
          <w:i/>
          <w:szCs w:val="24"/>
        </w:rPr>
        <w:t>г.</w:t>
      </w:r>
    </w:p>
    <w:p w:rsidR="00C4635A" w:rsidRPr="00934AB3" w:rsidRDefault="00C4635A" w:rsidP="00C4635A">
      <w:pPr>
        <w:spacing w:line="276" w:lineRule="auto"/>
        <w:ind w:firstLine="0"/>
        <w:jc w:val="center"/>
        <w:rPr>
          <w:b/>
          <w:noProof/>
          <w:szCs w:val="24"/>
          <w:lang w:eastAsia="ru-RU"/>
        </w:rPr>
      </w:pPr>
      <w:r w:rsidRPr="00934AB3">
        <w:rPr>
          <w:b/>
          <w:noProof/>
          <w:szCs w:val="24"/>
          <w:lang w:eastAsia="ru-RU"/>
        </w:rPr>
        <w:lastRenderedPageBreak/>
        <w:t>Пояснительная записка</w:t>
      </w:r>
    </w:p>
    <w:p w:rsidR="00C4635A" w:rsidRPr="00934AB3" w:rsidRDefault="00C4635A" w:rsidP="00C4635A">
      <w:pPr>
        <w:spacing w:line="276" w:lineRule="auto"/>
        <w:rPr>
          <w:noProof/>
          <w:szCs w:val="24"/>
          <w:lang w:eastAsia="ru-RU"/>
        </w:rPr>
      </w:pPr>
    </w:p>
    <w:p w:rsidR="00C4635A" w:rsidRPr="00934AB3" w:rsidRDefault="00C4635A" w:rsidP="00C4635A">
      <w:pPr>
        <w:spacing w:line="276" w:lineRule="auto"/>
        <w:rPr>
          <w:noProof/>
          <w:szCs w:val="24"/>
          <w:lang w:eastAsia="ru-RU"/>
        </w:rPr>
      </w:pPr>
      <w:r w:rsidRPr="00934AB3">
        <w:rPr>
          <w:noProof/>
          <w:szCs w:val="24"/>
          <w:lang w:eastAsia="ru-RU"/>
        </w:rPr>
        <w:t>В настоящее время подготовка конкурентноспособных специалистов, отвечающих требованиям рыночной экономики, является важной задачей системы образования. Поэтому много внимания уделяется профориентационной работе с обучающимися. В ГАПОУ СО «ННХТ» профориентационная работа направлена на повышение уровня информированности обучающихся общеобразовательных организаций о востребованных на региональном рынке труда профессиях и специальностях, на формирование позитивного имиджа системы профессионального образования.</w:t>
      </w:r>
    </w:p>
    <w:p w:rsidR="00C4635A" w:rsidRPr="00934AB3" w:rsidRDefault="00C4635A" w:rsidP="00C4635A">
      <w:pPr>
        <w:spacing w:line="276" w:lineRule="auto"/>
        <w:ind w:firstLine="0"/>
        <w:rPr>
          <w:szCs w:val="24"/>
        </w:rPr>
      </w:pPr>
      <w:r w:rsidRPr="00934AB3">
        <w:rPr>
          <w:noProof/>
          <w:szCs w:val="24"/>
          <w:lang w:eastAsia="ru-RU"/>
        </w:rPr>
        <w:t xml:space="preserve">         Настоящая программа направлена на повышение уровня информированности обучающихся общеобразовательных организаций о  </w:t>
      </w:r>
      <w:r w:rsidRPr="00934AB3">
        <w:rPr>
          <w:szCs w:val="24"/>
        </w:rPr>
        <w:t>специальности 18.02.06 Химическая технология органических веществ.</w:t>
      </w:r>
    </w:p>
    <w:p w:rsidR="00C4635A" w:rsidRPr="00934AB3" w:rsidRDefault="00C4635A" w:rsidP="00C4635A">
      <w:pPr>
        <w:spacing w:line="276" w:lineRule="auto"/>
        <w:rPr>
          <w:szCs w:val="24"/>
        </w:rPr>
      </w:pPr>
      <w:r w:rsidRPr="00934AB3">
        <w:rPr>
          <w:szCs w:val="24"/>
        </w:rPr>
        <w:t>Программа позволяет учащимся получить представление о значимости органического синтеза для общества и раскрывает особенности профессий в области по укрупненной группе 18.00.00 «Химические технологии»</w:t>
      </w:r>
    </w:p>
    <w:p w:rsidR="00C4635A" w:rsidRPr="00934AB3" w:rsidRDefault="00C4635A" w:rsidP="00C4635A">
      <w:pPr>
        <w:spacing w:line="276" w:lineRule="auto"/>
        <w:rPr>
          <w:szCs w:val="24"/>
        </w:rPr>
      </w:pPr>
      <w:r w:rsidRPr="00934AB3">
        <w:rPr>
          <w:szCs w:val="24"/>
        </w:rPr>
        <w:t xml:space="preserve">Обучающиеся смогут получить подробную информацию о </w:t>
      </w:r>
      <w:proofErr w:type="spellStart"/>
      <w:r w:rsidRPr="00934AB3">
        <w:rPr>
          <w:szCs w:val="24"/>
        </w:rPr>
        <w:t>востребованности</w:t>
      </w:r>
      <w:proofErr w:type="spellEnd"/>
      <w:r w:rsidRPr="00934AB3">
        <w:rPr>
          <w:szCs w:val="24"/>
        </w:rPr>
        <w:t xml:space="preserve"> профессии на региональном рынке труда, а также о требованиях, предъявляемых к специалистам данной профессиональной сферы. </w:t>
      </w:r>
    </w:p>
    <w:p w:rsidR="00C4635A" w:rsidRPr="00934AB3" w:rsidRDefault="00C4635A" w:rsidP="00C4635A">
      <w:pPr>
        <w:spacing w:line="276" w:lineRule="auto"/>
        <w:rPr>
          <w:szCs w:val="24"/>
        </w:rPr>
      </w:pPr>
      <w:r w:rsidRPr="00934AB3">
        <w:rPr>
          <w:szCs w:val="24"/>
        </w:rPr>
        <w:t>Разделы программы и конкретные темы предусматривают ознакомление с различными способами получения продуктов их физическими и химическими свойствами, получения навыка вычерчивания технологических схем с использованием</w:t>
      </w:r>
      <w:proofErr w:type="gramStart"/>
      <w:r w:rsidRPr="00934AB3">
        <w:rPr>
          <w:szCs w:val="24"/>
        </w:rPr>
        <w:t xml:space="preserve"> П</w:t>
      </w:r>
      <w:proofErr w:type="gramEnd"/>
      <w:r w:rsidRPr="00934AB3">
        <w:rPr>
          <w:szCs w:val="24"/>
        </w:rPr>
        <w:t>о ряду тем учащиеся получают экологическую оценку получения продуктов различными способами, умение рассчитывать основные показатели стадий химических превращений. Программа знакомит учеников с подходами к охране окружающей среды при производстве ряда продуктов, дает начальные навыки расчетов расходных коэффициентов сырья и энергетических средств.</w:t>
      </w:r>
    </w:p>
    <w:p w:rsidR="00C4635A" w:rsidRPr="00934AB3" w:rsidRDefault="00C4635A" w:rsidP="00C4635A">
      <w:pPr>
        <w:spacing w:line="276" w:lineRule="auto"/>
        <w:rPr>
          <w:szCs w:val="24"/>
        </w:rPr>
      </w:pPr>
      <w:r w:rsidRPr="00934AB3">
        <w:rPr>
          <w:szCs w:val="24"/>
        </w:rPr>
        <w:t xml:space="preserve">Затронутые темы в программе, совмещенное обучением теоретическим основам, практические занятия, а также самостоятельная работа учащихся позволит быстрее адаптироваться при поступлении в заведения СПО, </w:t>
      </w:r>
      <w:proofErr w:type="gramStart"/>
      <w:r w:rsidRPr="00934AB3">
        <w:rPr>
          <w:szCs w:val="24"/>
        </w:rPr>
        <w:t>ВО</w:t>
      </w:r>
      <w:proofErr w:type="gramEnd"/>
      <w:r w:rsidRPr="00934AB3">
        <w:rPr>
          <w:szCs w:val="24"/>
        </w:rPr>
        <w:t>, быстрее приобрести профессиональный опыт и быть полезным обществу.</w:t>
      </w:r>
    </w:p>
    <w:p w:rsidR="00C4635A" w:rsidRPr="00934AB3" w:rsidRDefault="00C4635A" w:rsidP="00C4635A">
      <w:pPr>
        <w:spacing w:line="276" w:lineRule="auto"/>
        <w:jc w:val="center"/>
        <w:rPr>
          <w:b/>
          <w:szCs w:val="24"/>
        </w:rPr>
      </w:pPr>
    </w:p>
    <w:p w:rsidR="00C4635A" w:rsidRPr="00932753" w:rsidRDefault="00C4635A" w:rsidP="00C4635A">
      <w:pPr>
        <w:spacing w:line="276" w:lineRule="auto"/>
        <w:rPr>
          <w:rFonts w:cs="Times New Roman"/>
          <w:i/>
          <w:noProof/>
          <w:szCs w:val="24"/>
          <w:lang w:eastAsia="ru-RU"/>
        </w:rPr>
      </w:pPr>
      <w:r w:rsidRPr="00932753">
        <w:rPr>
          <w:rFonts w:cs="Times New Roman"/>
          <w:noProof/>
          <w:szCs w:val="24"/>
          <w:lang w:eastAsia="ru-RU"/>
        </w:rPr>
        <w:t>Программа является инклюзивной, доступна для обучающихся с ОВЗ, ивалидностью в составе комбинированных групп</w:t>
      </w:r>
      <w:r w:rsidRPr="00932753">
        <w:rPr>
          <w:rFonts w:cs="Times New Roman"/>
          <w:i/>
          <w:noProof/>
          <w:szCs w:val="24"/>
          <w:lang w:eastAsia="ru-RU"/>
        </w:rPr>
        <w:t>.</w:t>
      </w:r>
    </w:p>
    <w:p w:rsidR="00C4635A" w:rsidRPr="000775B3" w:rsidRDefault="00C4635A" w:rsidP="00C4635A">
      <w:pPr>
        <w:suppressAutoHyphens/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0775B3">
        <w:rPr>
          <w:rFonts w:eastAsia="Times New Roman" w:cs="Times New Roman"/>
          <w:b/>
          <w:szCs w:val="24"/>
          <w:lang w:eastAsia="ru-RU"/>
        </w:rPr>
        <w:t xml:space="preserve">Таблица допустимых нарушений здоровья обучающихся </w:t>
      </w:r>
    </w:p>
    <w:p w:rsidR="00C4635A" w:rsidRPr="000775B3" w:rsidRDefault="00C4635A" w:rsidP="00C4635A">
      <w:pPr>
        <w:suppressAutoHyphens/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0775B3">
        <w:rPr>
          <w:rFonts w:eastAsia="Times New Roman" w:cs="Times New Roman"/>
          <w:b/>
          <w:szCs w:val="24"/>
          <w:lang w:eastAsia="ru-RU"/>
        </w:rPr>
        <w:t>по нозологическим группам</w:t>
      </w:r>
    </w:p>
    <w:p w:rsidR="00C4635A" w:rsidRPr="000775B3" w:rsidRDefault="00C4635A" w:rsidP="00C4635A">
      <w:pPr>
        <w:suppressAutoHyphens/>
        <w:ind w:firstLine="0"/>
        <w:rPr>
          <w:rFonts w:eastAsia="Times New Roman" w:cs="Times New Roman"/>
          <w:szCs w:val="24"/>
          <w:lang w:eastAsia="ru-RU"/>
        </w:rPr>
      </w:pPr>
      <w:r w:rsidRPr="000775B3">
        <w:rPr>
          <w:rFonts w:eastAsia="Times New Roman" w:cs="Times New Roman"/>
          <w:szCs w:val="24"/>
          <w:lang w:eastAsia="ru-RU"/>
        </w:rPr>
        <w:t xml:space="preserve">Прохождение Программы не </w:t>
      </w:r>
      <w:r w:rsidRPr="00932753">
        <w:rPr>
          <w:rFonts w:eastAsia="Times New Roman" w:cs="Times New Roman"/>
          <w:szCs w:val="24"/>
          <w:lang w:eastAsia="ru-RU"/>
        </w:rPr>
        <w:t xml:space="preserve">противопоказано для </w:t>
      </w:r>
      <w:proofErr w:type="gramStart"/>
      <w:r w:rsidRPr="00932753">
        <w:rPr>
          <w:rFonts w:eastAsia="Times New Roman" w:cs="Times New Roman"/>
          <w:szCs w:val="24"/>
          <w:lang w:eastAsia="ru-RU"/>
        </w:rPr>
        <w:t>обучающихся</w:t>
      </w:r>
      <w:proofErr w:type="gramEnd"/>
      <w:r w:rsidRPr="00932753">
        <w:rPr>
          <w:rFonts w:eastAsia="Times New Roman" w:cs="Times New Roman"/>
          <w:szCs w:val="24"/>
          <w:lang w:eastAsia="ru-RU"/>
        </w:rPr>
        <w:t>, имеющих допустимые нарушения:</w:t>
      </w:r>
    </w:p>
    <w:p w:rsidR="00C4635A" w:rsidRPr="000775B3" w:rsidRDefault="00C4635A" w:rsidP="00C4635A">
      <w:pPr>
        <w:ind w:firstLine="0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"/>
        <w:gridCol w:w="4775"/>
        <w:gridCol w:w="592"/>
        <w:gridCol w:w="3515"/>
      </w:tblGrid>
      <w:tr w:rsidR="00C4635A" w:rsidRPr="00932753" w:rsidTr="001E40DB">
        <w:trPr>
          <w:trHeight w:val="562"/>
        </w:trPr>
        <w:tc>
          <w:tcPr>
            <w:tcW w:w="465" w:type="dxa"/>
            <w:shd w:val="clear" w:color="auto" w:fill="auto"/>
            <w:vAlign w:val="center"/>
          </w:tcPr>
          <w:p w:rsidR="00C4635A" w:rsidRPr="000775B3" w:rsidRDefault="00C4635A" w:rsidP="001E40DB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ru-RU"/>
              </w:rPr>
              <w:t>№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C4635A" w:rsidRPr="000775B3" w:rsidRDefault="00C4635A" w:rsidP="001E40DB">
            <w:pPr>
              <w:suppressAutoHyphens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ru-RU"/>
              </w:rPr>
              <w:t>Нозологические группы</w:t>
            </w:r>
          </w:p>
          <w:p w:rsidR="00C4635A" w:rsidRPr="000775B3" w:rsidRDefault="00C4635A" w:rsidP="001E40DB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4635A" w:rsidRPr="000775B3" w:rsidRDefault="00C4635A" w:rsidP="001E40DB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ru-RU"/>
              </w:rPr>
              <w:t>«+»</w:t>
            </w:r>
          </w:p>
        </w:tc>
        <w:tc>
          <w:tcPr>
            <w:tcW w:w="3515" w:type="dxa"/>
            <w:shd w:val="clear" w:color="auto" w:fill="auto"/>
          </w:tcPr>
          <w:p w:rsidR="00C4635A" w:rsidRPr="000775B3" w:rsidRDefault="00C4635A" w:rsidP="001E40DB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ru-RU"/>
              </w:rPr>
              <w:t>Допустимые нарушения</w:t>
            </w:r>
          </w:p>
        </w:tc>
      </w:tr>
      <w:tr w:rsidR="00C4635A" w:rsidRPr="00932753" w:rsidTr="001E40DB">
        <w:tc>
          <w:tcPr>
            <w:tcW w:w="465" w:type="dxa"/>
            <w:shd w:val="clear" w:color="auto" w:fill="auto"/>
          </w:tcPr>
          <w:p w:rsidR="00C4635A" w:rsidRPr="000775B3" w:rsidRDefault="00C4635A" w:rsidP="001E40DB">
            <w:pPr>
              <w:numPr>
                <w:ilvl w:val="0"/>
                <w:numId w:val="10"/>
              </w:numPr>
              <w:suppressAutoHyphens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75" w:type="dxa"/>
            <w:shd w:val="clear" w:color="auto" w:fill="auto"/>
          </w:tcPr>
          <w:p w:rsidR="00C4635A" w:rsidRPr="000775B3" w:rsidRDefault="00C4635A" w:rsidP="001E40DB">
            <w:pPr>
              <w:suppressAutoHyphens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ru-RU"/>
              </w:rPr>
              <w:t xml:space="preserve">Нарушения слуха (глухота, </w:t>
            </w:r>
            <w:proofErr w:type="spellStart"/>
            <w:r w:rsidRPr="000775B3">
              <w:rPr>
                <w:rFonts w:eastAsia="Times New Roman" w:cs="Times New Roman"/>
                <w:szCs w:val="24"/>
                <w:lang w:eastAsia="ru-RU"/>
              </w:rPr>
              <w:t>слабослышание</w:t>
            </w:r>
            <w:proofErr w:type="spellEnd"/>
            <w:r w:rsidRPr="000775B3">
              <w:rPr>
                <w:rFonts w:eastAsia="Times New Roman" w:cs="Times New Roman"/>
                <w:szCs w:val="24"/>
                <w:lang w:eastAsia="ru-RU"/>
              </w:rPr>
              <w:t>, приобретенная глухота)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5A" w:rsidRPr="000775B3" w:rsidRDefault="00C4635A" w:rsidP="001E40DB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ar-SA"/>
              </w:rPr>
              <w:t>+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5A" w:rsidRPr="000775B3" w:rsidRDefault="00C4635A" w:rsidP="001E40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0775B3">
              <w:rPr>
                <w:rFonts w:eastAsia="Times New Roman" w:cs="Times New Roman"/>
                <w:szCs w:val="24"/>
                <w:lang w:eastAsia="ar-SA"/>
              </w:rPr>
              <w:t>слабослышание</w:t>
            </w:r>
            <w:proofErr w:type="spellEnd"/>
            <w:r w:rsidRPr="000775B3">
              <w:rPr>
                <w:rFonts w:eastAsia="Times New Roman" w:cs="Times New Roman"/>
                <w:szCs w:val="24"/>
                <w:lang w:eastAsia="ar-SA"/>
              </w:rPr>
              <w:t xml:space="preserve"> корригируемое </w:t>
            </w:r>
          </w:p>
        </w:tc>
      </w:tr>
      <w:tr w:rsidR="00C4635A" w:rsidRPr="00932753" w:rsidTr="001E40DB">
        <w:tc>
          <w:tcPr>
            <w:tcW w:w="465" w:type="dxa"/>
            <w:shd w:val="clear" w:color="auto" w:fill="auto"/>
          </w:tcPr>
          <w:p w:rsidR="00C4635A" w:rsidRPr="000775B3" w:rsidRDefault="00C4635A" w:rsidP="001E40DB">
            <w:pPr>
              <w:numPr>
                <w:ilvl w:val="0"/>
                <w:numId w:val="10"/>
              </w:numPr>
              <w:suppressAutoHyphens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75" w:type="dxa"/>
            <w:shd w:val="clear" w:color="auto" w:fill="auto"/>
          </w:tcPr>
          <w:p w:rsidR="00C4635A" w:rsidRPr="000775B3" w:rsidRDefault="00C4635A" w:rsidP="001E40DB">
            <w:pPr>
              <w:suppressAutoHyphens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ru-RU"/>
              </w:rPr>
              <w:t>Нарушения зрения (слепота, слабовидение)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5A" w:rsidRPr="000775B3" w:rsidRDefault="00C4635A" w:rsidP="001E40DB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5A" w:rsidRPr="000775B3" w:rsidRDefault="00C4635A" w:rsidP="001E40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4635A" w:rsidRPr="00932753" w:rsidTr="001E40DB">
        <w:tc>
          <w:tcPr>
            <w:tcW w:w="465" w:type="dxa"/>
            <w:shd w:val="clear" w:color="auto" w:fill="auto"/>
          </w:tcPr>
          <w:p w:rsidR="00C4635A" w:rsidRPr="000775B3" w:rsidRDefault="00C4635A" w:rsidP="001E40DB">
            <w:pPr>
              <w:numPr>
                <w:ilvl w:val="0"/>
                <w:numId w:val="10"/>
              </w:numPr>
              <w:suppressAutoHyphens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75" w:type="dxa"/>
            <w:shd w:val="clear" w:color="auto" w:fill="auto"/>
          </w:tcPr>
          <w:p w:rsidR="00C4635A" w:rsidRPr="000775B3" w:rsidRDefault="00C4635A" w:rsidP="001E40DB">
            <w:pPr>
              <w:suppressAutoHyphens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ru-RU"/>
              </w:rPr>
              <w:t xml:space="preserve">Нарушения речи (дизартрия, алалия, афазия, </w:t>
            </w:r>
            <w:proofErr w:type="spellStart"/>
            <w:r w:rsidRPr="000775B3">
              <w:rPr>
                <w:rFonts w:eastAsia="Times New Roman" w:cs="Times New Roman"/>
                <w:szCs w:val="24"/>
                <w:lang w:eastAsia="ru-RU"/>
              </w:rPr>
              <w:t>ринолалия</w:t>
            </w:r>
            <w:proofErr w:type="spellEnd"/>
            <w:r w:rsidRPr="000775B3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5A" w:rsidRPr="000775B3" w:rsidRDefault="00C4635A" w:rsidP="001E40DB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ar-SA"/>
              </w:rPr>
              <w:t>+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5A" w:rsidRPr="000775B3" w:rsidRDefault="00C4635A" w:rsidP="001E40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ar-SA"/>
              </w:rPr>
              <w:t xml:space="preserve">дизартрия, алалия, афазия, </w:t>
            </w:r>
            <w:proofErr w:type="spellStart"/>
            <w:r w:rsidRPr="000775B3">
              <w:rPr>
                <w:rFonts w:eastAsia="Times New Roman" w:cs="Times New Roman"/>
                <w:szCs w:val="24"/>
                <w:lang w:eastAsia="ar-SA"/>
              </w:rPr>
              <w:t>ринолалия</w:t>
            </w:r>
            <w:proofErr w:type="spellEnd"/>
          </w:p>
        </w:tc>
      </w:tr>
      <w:tr w:rsidR="00C4635A" w:rsidRPr="00932753" w:rsidTr="001E40DB">
        <w:tc>
          <w:tcPr>
            <w:tcW w:w="465" w:type="dxa"/>
            <w:shd w:val="clear" w:color="auto" w:fill="auto"/>
          </w:tcPr>
          <w:p w:rsidR="00C4635A" w:rsidRPr="000775B3" w:rsidRDefault="00C4635A" w:rsidP="001E40DB">
            <w:pPr>
              <w:numPr>
                <w:ilvl w:val="0"/>
                <w:numId w:val="10"/>
              </w:numPr>
              <w:suppressAutoHyphens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75" w:type="dxa"/>
            <w:shd w:val="clear" w:color="auto" w:fill="auto"/>
          </w:tcPr>
          <w:p w:rsidR="00C4635A" w:rsidRPr="000775B3" w:rsidRDefault="00C4635A" w:rsidP="001E40DB">
            <w:pPr>
              <w:suppressAutoHyphens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0775B3">
              <w:rPr>
                <w:rFonts w:eastAsia="Times New Roman" w:cs="Times New Roman"/>
                <w:szCs w:val="24"/>
                <w:lang w:eastAsia="ru-RU"/>
              </w:rPr>
              <w:t>Нарушения опорно-двигательного аппарата (верхние конечности,</w:t>
            </w:r>
            <w:proofErr w:type="gramEnd"/>
          </w:p>
          <w:p w:rsidR="00C4635A" w:rsidRPr="000775B3" w:rsidRDefault="00C4635A" w:rsidP="001E40DB">
            <w:pPr>
              <w:suppressAutoHyphens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ru-RU"/>
              </w:rPr>
              <w:lastRenderedPageBreak/>
              <w:t>нижние конечности, сочетанное нарушение верхних и нижних конечностей)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5A" w:rsidRPr="000775B3" w:rsidRDefault="00C4635A" w:rsidP="001E40DB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5A" w:rsidRPr="000775B3" w:rsidRDefault="00C4635A" w:rsidP="001E40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4635A" w:rsidRPr="00932753" w:rsidTr="001E40DB">
        <w:tc>
          <w:tcPr>
            <w:tcW w:w="465" w:type="dxa"/>
            <w:shd w:val="clear" w:color="auto" w:fill="auto"/>
          </w:tcPr>
          <w:p w:rsidR="00C4635A" w:rsidRPr="000775B3" w:rsidRDefault="00C4635A" w:rsidP="001E40DB">
            <w:pPr>
              <w:numPr>
                <w:ilvl w:val="0"/>
                <w:numId w:val="10"/>
              </w:numPr>
              <w:suppressAutoHyphens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75" w:type="dxa"/>
            <w:shd w:val="clear" w:color="auto" w:fill="auto"/>
          </w:tcPr>
          <w:p w:rsidR="00C4635A" w:rsidRPr="000775B3" w:rsidRDefault="00C4635A" w:rsidP="001E40DB">
            <w:pPr>
              <w:suppressAutoHyphens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ru-RU"/>
              </w:rPr>
              <w:t>Нарушения интеллектуального развития (стойкое необратимое нарушение интеллектуального развития)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5A" w:rsidRPr="000775B3" w:rsidRDefault="00C4635A" w:rsidP="001E40DB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5A" w:rsidRPr="000775B3" w:rsidRDefault="00C4635A" w:rsidP="001E40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4635A" w:rsidRPr="00932753" w:rsidTr="001E40DB">
        <w:tc>
          <w:tcPr>
            <w:tcW w:w="465" w:type="dxa"/>
            <w:shd w:val="clear" w:color="auto" w:fill="auto"/>
          </w:tcPr>
          <w:p w:rsidR="00C4635A" w:rsidRPr="000775B3" w:rsidRDefault="00C4635A" w:rsidP="001E40DB">
            <w:pPr>
              <w:numPr>
                <w:ilvl w:val="0"/>
                <w:numId w:val="10"/>
              </w:numPr>
              <w:suppressAutoHyphens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75" w:type="dxa"/>
            <w:shd w:val="clear" w:color="auto" w:fill="auto"/>
          </w:tcPr>
          <w:p w:rsidR="00C4635A" w:rsidRPr="000775B3" w:rsidRDefault="00C4635A" w:rsidP="001E40DB">
            <w:pPr>
              <w:suppressAutoHyphens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ru-RU"/>
              </w:rPr>
              <w:t>Задержка психического развития (замедление психического развития, стойкая незрелость эмоционально-волевой сферы, интеллектуальная недостаточность)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5A" w:rsidRPr="000775B3" w:rsidRDefault="00C4635A" w:rsidP="001E40DB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5A" w:rsidRPr="000775B3" w:rsidRDefault="00C4635A" w:rsidP="001E40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4635A" w:rsidRPr="00932753" w:rsidTr="001E40DB">
        <w:trPr>
          <w:trHeight w:val="349"/>
        </w:trPr>
        <w:tc>
          <w:tcPr>
            <w:tcW w:w="465" w:type="dxa"/>
            <w:shd w:val="clear" w:color="auto" w:fill="auto"/>
          </w:tcPr>
          <w:p w:rsidR="00C4635A" w:rsidRPr="000775B3" w:rsidRDefault="00C4635A" w:rsidP="001E40DB">
            <w:pPr>
              <w:numPr>
                <w:ilvl w:val="0"/>
                <w:numId w:val="10"/>
              </w:numPr>
              <w:suppressAutoHyphens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75" w:type="dxa"/>
            <w:shd w:val="clear" w:color="auto" w:fill="auto"/>
          </w:tcPr>
          <w:p w:rsidR="00C4635A" w:rsidRPr="000775B3" w:rsidRDefault="00C4635A" w:rsidP="001E40DB">
            <w:pPr>
              <w:suppressAutoHyphens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ru-RU"/>
              </w:rPr>
              <w:t>Дети с нарушением поведения и общения (аутизм)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5A" w:rsidRPr="000775B3" w:rsidRDefault="00C4635A" w:rsidP="001E40DB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5A" w:rsidRPr="000775B3" w:rsidRDefault="00C4635A" w:rsidP="001E40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4635A" w:rsidRPr="00932753" w:rsidTr="001E40DB">
        <w:tc>
          <w:tcPr>
            <w:tcW w:w="465" w:type="dxa"/>
            <w:shd w:val="clear" w:color="auto" w:fill="auto"/>
          </w:tcPr>
          <w:p w:rsidR="00C4635A" w:rsidRPr="000775B3" w:rsidRDefault="00C4635A" w:rsidP="001E40DB">
            <w:pPr>
              <w:numPr>
                <w:ilvl w:val="0"/>
                <w:numId w:val="10"/>
              </w:numPr>
              <w:suppressAutoHyphens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75" w:type="dxa"/>
            <w:shd w:val="clear" w:color="auto" w:fill="auto"/>
          </w:tcPr>
          <w:p w:rsidR="00C4635A" w:rsidRPr="000775B3" w:rsidRDefault="00C4635A" w:rsidP="001E40DB">
            <w:pPr>
              <w:suppressAutoHyphens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ru-RU"/>
              </w:rPr>
              <w:t>Другое (указать)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5A" w:rsidRPr="000775B3" w:rsidRDefault="00C4635A" w:rsidP="001E40DB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ar-SA"/>
              </w:rPr>
              <w:t>+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5A" w:rsidRPr="000775B3" w:rsidRDefault="00C4635A" w:rsidP="001E40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ar-SA"/>
              </w:rPr>
              <w:t>соматические заболевания</w:t>
            </w:r>
          </w:p>
        </w:tc>
      </w:tr>
    </w:tbl>
    <w:p w:rsidR="00C4635A" w:rsidRPr="000775B3" w:rsidRDefault="00C4635A" w:rsidP="00C4635A">
      <w:pPr>
        <w:suppressAutoHyphens/>
        <w:rPr>
          <w:rFonts w:eastAsia="Times New Roman" w:cs="Times New Roman"/>
          <w:szCs w:val="24"/>
        </w:rPr>
      </w:pPr>
    </w:p>
    <w:p w:rsidR="00C4635A" w:rsidRPr="00934AB3" w:rsidRDefault="00C4635A" w:rsidP="00C4635A">
      <w:pPr>
        <w:rPr>
          <w:szCs w:val="24"/>
        </w:rPr>
      </w:pPr>
    </w:p>
    <w:p w:rsidR="00C4635A" w:rsidRPr="00934AB3" w:rsidRDefault="00C4635A" w:rsidP="00C4635A">
      <w:pPr>
        <w:spacing w:line="276" w:lineRule="auto"/>
        <w:ind w:firstLine="0"/>
        <w:rPr>
          <w:szCs w:val="24"/>
        </w:rPr>
      </w:pPr>
      <w:r w:rsidRPr="00934AB3">
        <w:rPr>
          <w:noProof/>
          <w:szCs w:val="24"/>
          <w:lang w:eastAsia="ru-RU"/>
        </w:rPr>
        <w:t xml:space="preserve">Цель программы – ознакомление обучающихся общеобразовательных организаций с профессиональным контекстом специальности </w:t>
      </w:r>
      <w:r w:rsidRPr="00934AB3">
        <w:rPr>
          <w:szCs w:val="24"/>
        </w:rPr>
        <w:t>18.02.06 Химическая технология органических веществ.</w:t>
      </w:r>
    </w:p>
    <w:p w:rsidR="00C4635A" w:rsidRPr="00934AB3" w:rsidRDefault="00C4635A" w:rsidP="00C4635A">
      <w:pPr>
        <w:spacing w:line="276" w:lineRule="auto"/>
        <w:rPr>
          <w:noProof/>
          <w:szCs w:val="24"/>
          <w:lang w:eastAsia="ru-RU"/>
        </w:rPr>
      </w:pPr>
      <w:r w:rsidRPr="00934AB3">
        <w:rPr>
          <w:noProof/>
          <w:szCs w:val="24"/>
          <w:lang w:eastAsia="ru-RU"/>
        </w:rPr>
        <w:t>Задачи программы:</w:t>
      </w:r>
    </w:p>
    <w:p w:rsidR="00C4635A" w:rsidRPr="00934AB3" w:rsidRDefault="00C4635A" w:rsidP="00C4635A">
      <w:pPr>
        <w:pStyle w:val="a6"/>
        <w:numPr>
          <w:ilvl w:val="0"/>
          <w:numId w:val="1"/>
        </w:numPr>
        <w:spacing w:line="276" w:lineRule="auto"/>
        <w:ind w:left="0" w:firstLine="709"/>
        <w:rPr>
          <w:noProof/>
          <w:szCs w:val="24"/>
          <w:lang w:eastAsia="ru-RU"/>
        </w:rPr>
      </w:pPr>
      <w:r w:rsidRPr="00934AB3">
        <w:rPr>
          <w:noProof/>
          <w:szCs w:val="24"/>
          <w:lang w:eastAsia="ru-RU"/>
        </w:rPr>
        <w:t>ознакомление обучающихся общеобразовательных организаций</w:t>
      </w:r>
    </w:p>
    <w:p w:rsidR="00C4635A" w:rsidRPr="00934AB3" w:rsidRDefault="00C4635A" w:rsidP="00C4635A">
      <w:pPr>
        <w:pStyle w:val="a6"/>
        <w:numPr>
          <w:ilvl w:val="0"/>
          <w:numId w:val="2"/>
        </w:numPr>
        <w:spacing w:line="276" w:lineRule="auto"/>
        <w:ind w:left="426" w:hanging="426"/>
        <w:rPr>
          <w:noProof/>
          <w:szCs w:val="24"/>
          <w:lang w:eastAsia="ru-RU"/>
        </w:rPr>
      </w:pPr>
      <w:r w:rsidRPr="00934AB3">
        <w:rPr>
          <w:noProof/>
          <w:szCs w:val="24"/>
          <w:lang w:eastAsia="ru-RU"/>
        </w:rPr>
        <w:t xml:space="preserve">с производственно-технологическим процессом; </w:t>
      </w:r>
    </w:p>
    <w:p w:rsidR="00C4635A" w:rsidRPr="00934AB3" w:rsidRDefault="00C4635A" w:rsidP="00C4635A">
      <w:pPr>
        <w:pStyle w:val="a6"/>
        <w:numPr>
          <w:ilvl w:val="0"/>
          <w:numId w:val="2"/>
        </w:numPr>
        <w:spacing w:line="276" w:lineRule="auto"/>
        <w:ind w:left="426" w:hanging="426"/>
        <w:rPr>
          <w:noProof/>
          <w:szCs w:val="24"/>
          <w:lang w:eastAsia="ru-RU"/>
        </w:rPr>
      </w:pPr>
      <w:r w:rsidRPr="00934AB3">
        <w:rPr>
          <w:noProof/>
          <w:szCs w:val="24"/>
          <w:lang w:eastAsia="ru-RU"/>
        </w:rPr>
        <w:t>с трудовым процессом;</w:t>
      </w:r>
    </w:p>
    <w:p w:rsidR="00C4635A" w:rsidRDefault="00C4635A" w:rsidP="00C4635A">
      <w:pPr>
        <w:pStyle w:val="a6"/>
        <w:numPr>
          <w:ilvl w:val="0"/>
          <w:numId w:val="2"/>
        </w:numPr>
        <w:spacing w:line="276" w:lineRule="auto"/>
        <w:ind w:left="426" w:hanging="426"/>
        <w:rPr>
          <w:noProof/>
          <w:szCs w:val="24"/>
          <w:lang w:eastAsia="ru-RU"/>
        </w:rPr>
      </w:pPr>
      <w:r w:rsidRPr="00934AB3">
        <w:rPr>
          <w:noProof/>
          <w:szCs w:val="24"/>
          <w:lang w:eastAsia="ru-RU"/>
        </w:rPr>
        <w:t>с профессионально-важными качествами работника;</w:t>
      </w:r>
    </w:p>
    <w:p w:rsidR="00C4635A" w:rsidRPr="00934AB3" w:rsidRDefault="00C4635A" w:rsidP="00C4635A">
      <w:pPr>
        <w:pStyle w:val="a6"/>
        <w:numPr>
          <w:ilvl w:val="0"/>
          <w:numId w:val="2"/>
        </w:numPr>
        <w:spacing w:line="276" w:lineRule="auto"/>
        <w:ind w:left="426" w:hanging="426"/>
        <w:rPr>
          <w:noProof/>
          <w:szCs w:val="24"/>
          <w:lang w:eastAsia="ru-RU"/>
        </w:rPr>
      </w:pPr>
      <w:r w:rsidRPr="00932753">
        <w:rPr>
          <w:rFonts w:cs="Times New Roman"/>
          <w:noProof/>
          <w:szCs w:val="24"/>
          <w:lang w:eastAsia="ru-RU"/>
        </w:rPr>
        <w:t>с организационной культурой</w:t>
      </w:r>
      <w:r w:rsidRPr="00932753">
        <w:rPr>
          <w:rFonts w:cs="Times New Roman"/>
          <w:i/>
          <w:noProof/>
          <w:szCs w:val="24"/>
          <w:lang w:eastAsia="ru-RU"/>
        </w:rPr>
        <w:t xml:space="preserve"> </w:t>
      </w:r>
      <w:r w:rsidRPr="00934AB3">
        <w:rPr>
          <w:rFonts w:cs="Times New Roman"/>
          <w:noProof/>
          <w:szCs w:val="24"/>
          <w:lang w:eastAsia="ru-RU"/>
        </w:rPr>
        <w:t>экскурсионной площадки АО ННК</w:t>
      </w:r>
    </w:p>
    <w:p w:rsidR="00C4635A" w:rsidRPr="00934AB3" w:rsidRDefault="00C4635A" w:rsidP="00C4635A">
      <w:pPr>
        <w:pStyle w:val="a6"/>
        <w:numPr>
          <w:ilvl w:val="0"/>
          <w:numId w:val="2"/>
        </w:numPr>
        <w:spacing w:line="276" w:lineRule="auto"/>
        <w:ind w:left="426" w:hanging="426"/>
        <w:rPr>
          <w:szCs w:val="24"/>
        </w:rPr>
      </w:pPr>
      <w:r w:rsidRPr="00934AB3">
        <w:rPr>
          <w:noProof/>
          <w:szCs w:val="24"/>
          <w:lang w:eastAsia="ru-RU"/>
        </w:rPr>
        <w:t>с условиями получения образования по</w:t>
      </w:r>
      <w:r>
        <w:rPr>
          <w:noProof/>
          <w:szCs w:val="24"/>
          <w:lang w:eastAsia="ru-RU"/>
        </w:rPr>
        <w:t xml:space="preserve"> </w:t>
      </w:r>
      <w:r w:rsidRPr="00934AB3">
        <w:rPr>
          <w:noProof/>
          <w:szCs w:val="24"/>
          <w:lang w:eastAsia="ru-RU"/>
        </w:rPr>
        <w:t xml:space="preserve">специальности </w:t>
      </w:r>
      <w:r w:rsidRPr="00934AB3">
        <w:rPr>
          <w:szCs w:val="24"/>
        </w:rPr>
        <w:t xml:space="preserve">18.02.06 Химическая </w:t>
      </w:r>
      <w:r>
        <w:rPr>
          <w:szCs w:val="24"/>
        </w:rPr>
        <w:t>технология органических веществ в ГАПОУ СО «ННХТ»</w:t>
      </w:r>
    </w:p>
    <w:p w:rsidR="00C4635A" w:rsidRPr="00934AB3" w:rsidRDefault="00C4635A" w:rsidP="00C4635A">
      <w:pPr>
        <w:pStyle w:val="a6"/>
        <w:numPr>
          <w:ilvl w:val="0"/>
          <w:numId w:val="2"/>
        </w:numPr>
        <w:spacing w:line="276" w:lineRule="auto"/>
        <w:ind w:left="426" w:hanging="426"/>
        <w:rPr>
          <w:szCs w:val="24"/>
        </w:rPr>
      </w:pPr>
      <w:r w:rsidRPr="00934AB3">
        <w:rPr>
          <w:noProof/>
          <w:szCs w:val="24"/>
          <w:lang w:eastAsia="ru-RU"/>
        </w:rPr>
        <w:t xml:space="preserve">получение обучающимися общеобразовательных организаций практического опыта выполнения трудовых действий по специальности </w:t>
      </w:r>
      <w:r w:rsidRPr="00934AB3">
        <w:rPr>
          <w:szCs w:val="24"/>
        </w:rPr>
        <w:t>18.02.06 Химическая технология органических веществ.</w:t>
      </w:r>
    </w:p>
    <w:p w:rsidR="00C4635A" w:rsidRPr="00934AB3" w:rsidRDefault="00C4635A" w:rsidP="00C4635A">
      <w:pPr>
        <w:pStyle w:val="a6"/>
        <w:numPr>
          <w:ilvl w:val="0"/>
          <w:numId w:val="1"/>
        </w:numPr>
        <w:spacing w:line="276" w:lineRule="auto"/>
        <w:ind w:left="0" w:firstLine="709"/>
        <w:rPr>
          <w:noProof/>
          <w:szCs w:val="24"/>
          <w:lang w:eastAsia="ru-RU"/>
        </w:rPr>
      </w:pPr>
      <w:r w:rsidRPr="00934AB3">
        <w:rPr>
          <w:noProof/>
          <w:szCs w:val="24"/>
          <w:lang w:eastAsia="ru-RU"/>
        </w:rPr>
        <w:t>предоставление обучающимся общеобразовательных организаций возможности рефлексии полученного опыта.</w:t>
      </w:r>
    </w:p>
    <w:p w:rsidR="00C4635A" w:rsidRPr="00934AB3" w:rsidRDefault="00C4635A" w:rsidP="00C4635A">
      <w:pPr>
        <w:spacing w:line="276" w:lineRule="auto"/>
        <w:rPr>
          <w:noProof/>
          <w:szCs w:val="24"/>
          <w:lang w:eastAsia="ru-RU"/>
        </w:rPr>
      </w:pPr>
      <w:proofErr w:type="gramStart"/>
      <w:r w:rsidRPr="00934AB3">
        <w:rPr>
          <w:noProof/>
          <w:szCs w:val="24"/>
          <w:lang w:eastAsia="ru-RU"/>
        </w:rPr>
        <w:t>Целевая аудитория: обучающиеся 8-9 класс</w:t>
      </w:r>
      <w:r>
        <w:rPr>
          <w:noProof/>
          <w:szCs w:val="24"/>
          <w:lang w:eastAsia="ru-RU"/>
        </w:rPr>
        <w:t>ов</w:t>
      </w:r>
      <w:r w:rsidRPr="00934AB3">
        <w:rPr>
          <w:noProof/>
          <w:szCs w:val="24"/>
          <w:lang w:eastAsia="ru-RU"/>
        </w:rPr>
        <w:t xml:space="preserve"> общеобразовательных организаций Самарской области.</w:t>
      </w:r>
      <w:proofErr w:type="gramEnd"/>
    </w:p>
    <w:p w:rsidR="00C4635A" w:rsidRPr="00934AB3" w:rsidRDefault="00C4635A" w:rsidP="00C4635A">
      <w:pPr>
        <w:spacing w:line="276" w:lineRule="auto"/>
        <w:rPr>
          <w:noProof/>
          <w:szCs w:val="24"/>
          <w:lang w:eastAsia="ru-RU"/>
        </w:rPr>
      </w:pPr>
      <w:r w:rsidRPr="00934AB3">
        <w:rPr>
          <w:noProof/>
          <w:szCs w:val="24"/>
          <w:lang w:eastAsia="ru-RU"/>
        </w:rPr>
        <w:t>Количество часов на освоение программы:</w:t>
      </w:r>
    </w:p>
    <w:p w:rsidR="00C4635A" w:rsidRPr="00934AB3" w:rsidRDefault="00C4635A" w:rsidP="00C4635A">
      <w:pPr>
        <w:spacing w:line="276" w:lineRule="auto"/>
        <w:rPr>
          <w:noProof/>
          <w:szCs w:val="24"/>
          <w:lang w:eastAsia="ru-RU"/>
        </w:rPr>
      </w:pPr>
      <w:r w:rsidRPr="00934AB3">
        <w:rPr>
          <w:noProof/>
          <w:szCs w:val="24"/>
          <w:lang w:eastAsia="ru-RU"/>
        </w:rPr>
        <w:t xml:space="preserve">всего – </w:t>
      </w:r>
      <w:r>
        <w:rPr>
          <w:noProof/>
          <w:szCs w:val="24"/>
          <w:lang w:eastAsia="ru-RU"/>
        </w:rPr>
        <w:t xml:space="preserve">5 </w:t>
      </w:r>
      <w:r w:rsidRPr="00934AB3">
        <w:rPr>
          <w:noProof/>
          <w:szCs w:val="24"/>
          <w:lang w:eastAsia="ru-RU"/>
        </w:rPr>
        <w:t>час</w:t>
      </w:r>
      <w:r>
        <w:rPr>
          <w:noProof/>
          <w:szCs w:val="24"/>
          <w:lang w:eastAsia="ru-RU"/>
        </w:rPr>
        <w:t>ов</w:t>
      </w:r>
      <w:r w:rsidRPr="00934AB3">
        <w:rPr>
          <w:noProof/>
          <w:szCs w:val="24"/>
          <w:lang w:eastAsia="ru-RU"/>
        </w:rPr>
        <w:t>, в том числе:</w:t>
      </w:r>
    </w:p>
    <w:p w:rsidR="00C4635A" w:rsidRPr="00934AB3" w:rsidRDefault="00C4635A" w:rsidP="00C4635A">
      <w:pPr>
        <w:spacing w:line="276" w:lineRule="auto"/>
        <w:rPr>
          <w:noProof/>
          <w:szCs w:val="24"/>
          <w:lang w:eastAsia="ru-RU"/>
        </w:rPr>
      </w:pPr>
      <w:r w:rsidRPr="00934AB3">
        <w:rPr>
          <w:noProof/>
          <w:szCs w:val="24"/>
          <w:lang w:eastAsia="ru-RU"/>
        </w:rPr>
        <w:t xml:space="preserve">- наблюдение школьниками за деятельностью специалиста на </w:t>
      </w:r>
    </w:p>
    <w:p w:rsidR="00C4635A" w:rsidRPr="00934AB3" w:rsidRDefault="00C4635A" w:rsidP="00C4635A">
      <w:pPr>
        <w:spacing w:line="276" w:lineRule="auto"/>
        <w:rPr>
          <w:noProof/>
          <w:szCs w:val="24"/>
          <w:lang w:eastAsia="ru-RU"/>
        </w:rPr>
      </w:pPr>
      <w:r w:rsidRPr="00934AB3">
        <w:rPr>
          <w:noProof/>
          <w:szCs w:val="24"/>
          <w:lang w:eastAsia="ru-RU"/>
        </w:rPr>
        <w:t xml:space="preserve">рабочем месте, за технологическим процессом, работой оборудования; </w:t>
      </w:r>
    </w:p>
    <w:p w:rsidR="00C4635A" w:rsidRPr="00934AB3" w:rsidRDefault="00C4635A" w:rsidP="00C4635A">
      <w:pPr>
        <w:spacing w:line="276" w:lineRule="auto"/>
        <w:rPr>
          <w:noProof/>
          <w:szCs w:val="24"/>
          <w:lang w:eastAsia="ru-RU"/>
        </w:rPr>
      </w:pPr>
      <w:r w:rsidRPr="00934AB3">
        <w:rPr>
          <w:noProof/>
          <w:szCs w:val="24"/>
          <w:lang w:eastAsia="ru-RU"/>
        </w:rPr>
        <w:t xml:space="preserve">знакомство с профессиональными требованиями к работникам, с </w:t>
      </w:r>
    </w:p>
    <w:p w:rsidR="00C4635A" w:rsidRPr="00934AB3" w:rsidRDefault="00C4635A" w:rsidP="00C4635A">
      <w:pPr>
        <w:spacing w:line="276" w:lineRule="auto"/>
        <w:rPr>
          <w:noProof/>
          <w:szCs w:val="24"/>
          <w:lang w:eastAsia="ru-RU"/>
        </w:rPr>
      </w:pPr>
      <w:r w:rsidRPr="00934AB3">
        <w:rPr>
          <w:noProof/>
          <w:szCs w:val="24"/>
          <w:lang w:eastAsia="ru-RU"/>
        </w:rPr>
        <w:t>организационной культурой АО ННК – (2 часа);</w:t>
      </w:r>
    </w:p>
    <w:p w:rsidR="00C4635A" w:rsidRPr="00934AB3" w:rsidRDefault="00C4635A" w:rsidP="00C4635A">
      <w:pPr>
        <w:spacing w:line="276" w:lineRule="auto"/>
        <w:rPr>
          <w:noProof/>
          <w:szCs w:val="24"/>
          <w:lang w:eastAsia="ru-RU"/>
        </w:rPr>
      </w:pPr>
      <w:r w:rsidRPr="00934AB3">
        <w:rPr>
          <w:noProof/>
          <w:szCs w:val="24"/>
          <w:lang w:eastAsia="ru-RU"/>
        </w:rPr>
        <w:t xml:space="preserve">- ознакомление с условиями получения профессионального </w:t>
      </w:r>
    </w:p>
    <w:p w:rsidR="00C4635A" w:rsidRPr="00934AB3" w:rsidRDefault="00C4635A" w:rsidP="00C4635A">
      <w:pPr>
        <w:spacing w:line="276" w:lineRule="auto"/>
        <w:rPr>
          <w:noProof/>
          <w:szCs w:val="24"/>
          <w:lang w:eastAsia="ru-RU"/>
        </w:rPr>
      </w:pPr>
      <w:r w:rsidRPr="00934AB3">
        <w:rPr>
          <w:noProof/>
          <w:szCs w:val="24"/>
          <w:lang w:eastAsia="ru-RU"/>
        </w:rPr>
        <w:t>образования в ГАПОУ СО «ННХТ» (1 час),</w:t>
      </w:r>
    </w:p>
    <w:p w:rsidR="00C4635A" w:rsidRPr="00934AB3" w:rsidRDefault="00C4635A" w:rsidP="00C4635A">
      <w:pPr>
        <w:spacing w:line="276" w:lineRule="auto"/>
        <w:rPr>
          <w:noProof/>
          <w:szCs w:val="24"/>
          <w:lang w:eastAsia="ru-RU"/>
        </w:rPr>
      </w:pPr>
      <w:r w:rsidRPr="00934AB3">
        <w:rPr>
          <w:noProof/>
          <w:szCs w:val="24"/>
          <w:lang w:eastAsia="ru-RU"/>
        </w:rPr>
        <w:t xml:space="preserve">- получение школьниками опыта выполнения элементов </w:t>
      </w:r>
    </w:p>
    <w:p w:rsidR="00C4635A" w:rsidRPr="00934AB3" w:rsidRDefault="00C4635A" w:rsidP="00C4635A">
      <w:pPr>
        <w:spacing w:line="276" w:lineRule="auto"/>
        <w:rPr>
          <w:noProof/>
          <w:szCs w:val="24"/>
          <w:lang w:eastAsia="ru-RU"/>
        </w:rPr>
      </w:pPr>
      <w:r w:rsidRPr="00934AB3">
        <w:rPr>
          <w:noProof/>
          <w:szCs w:val="24"/>
          <w:lang w:eastAsia="ru-RU"/>
        </w:rPr>
        <w:t>профессиональной деятельности на базе лабораторий  техникума (1,5 часа)</w:t>
      </w:r>
    </w:p>
    <w:p w:rsidR="00C4635A" w:rsidRPr="00934AB3" w:rsidRDefault="00C4635A" w:rsidP="00C4635A">
      <w:pPr>
        <w:spacing w:line="276" w:lineRule="auto"/>
        <w:rPr>
          <w:noProof/>
          <w:szCs w:val="24"/>
          <w:lang w:eastAsia="ru-RU"/>
        </w:rPr>
      </w:pPr>
      <w:r w:rsidRPr="00934AB3">
        <w:rPr>
          <w:noProof/>
          <w:szCs w:val="24"/>
          <w:lang w:eastAsia="ru-RU"/>
        </w:rPr>
        <w:t>-  рефлексия – (0,5 часа).</w:t>
      </w:r>
    </w:p>
    <w:p w:rsidR="00C4635A" w:rsidRDefault="00C4635A" w:rsidP="00C4635A">
      <w:pPr>
        <w:spacing w:line="276" w:lineRule="auto"/>
        <w:rPr>
          <w:noProof/>
          <w:szCs w:val="24"/>
          <w:lang w:eastAsia="ru-RU"/>
        </w:rPr>
      </w:pPr>
      <w:r w:rsidRPr="00934AB3">
        <w:rPr>
          <w:noProof/>
          <w:szCs w:val="24"/>
          <w:lang w:eastAsia="ru-RU"/>
        </w:rPr>
        <w:t>Продолжительность программы: 3 дня.</w:t>
      </w:r>
    </w:p>
    <w:p w:rsidR="00C4635A" w:rsidRPr="00934AB3" w:rsidRDefault="00C4635A" w:rsidP="00C4635A">
      <w:pPr>
        <w:spacing w:line="276" w:lineRule="auto"/>
        <w:rPr>
          <w:noProof/>
          <w:szCs w:val="24"/>
          <w:lang w:eastAsia="ru-RU"/>
        </w:rPr>
      </w:pPr>
      <w:r w:rsidRPr="00934AB3">
        <w:rPr>
          <w:noProof/>
          <w:szCs w:val="24"/>
          <w:lang w:eastAsia="ru-RU"/>
        </w:rPr>
        <w:t>Ожидаемые результаты:</w:t>
      </w:r>
    </w:p>
    <w:p w:rsidR="00C4635A" w:rsidRPr="00934AB3" w:rsidRDefault="00C4635A" w:rsidP="00C4635A">
      <w:pPr>
        <w:pStyle w:val="a6"/>
        <w:numPr>
          <w:ilvl w:val="0"/>
          <w:numId w:val="2"/>
        </w:numPr>
        <w:spacing w:line="276" w:lineRule="auto"/>
        <w:ind w:left="426" w:hanging="426"/>
        <w:rPr>
          <w:szCs w:val="24"/>
        </w:rPr>
      </w:pPr>
      <w:r w:rsidRPr="00934AB3">
        <w:rPr>
          <w:noProof/>
          <w:szCs w:val="24"/>
          <w:lang w:eastAsia="ru-RU"/>
        </w:rPr>
        <w:lastRenderedPageBreak/>
        <w:t xml:space="preserve">формирование у обучающихся общеобразовательных организаций общего представления о профессиональном контексте по специальности </w:t>
      </w:r>
      <w:r w:rsidRPr="00934AB3">
        <w:rPr>
          <w:szCs w:val="24"/>
        </w:rPr>
        <w:t>18.02.06 Химическая технология органических веществ.</w:t>
      </w:r>
    </w:p>
    <w:p w:rsidR="00C4635A" w:rsidRPr="00934AB3" w:rsidRDefault="00C4635A" w:rsidP="00C4635A">
      <w:pPr>
        <w:pStyle w:val="a6"/>
        <w:numPr>
          <w:ilvl w:val="0"/>
          <w:numId w:val="2"/>
        </w:numPr>
        <w:spacing w:line="276" w:lineRule="auto"/>
        <w:ind w:left="426" w:hanging="426"/>
        <w:rPr>
          <w:szCs w:val="24"/>
        </w:rPr>
      </w:pPr>
      <w:r w:rsidRPr="00934AB3">
        <w:rPr>
          <w:noProof/>
          <w:szCs w:val="24"/>
          <w:lang w:eastAsia="ru-RU"/>
        </w:rPr>
        <w:t xml:space="preserve">получение обучающимися общеобразовательных организаций опыта выполнения практических заданий специальности </w:t>
      </w:r>
      <w:r w:rsidRPr="00934AB3">
        <w:rPr>
          <w:szCs w:val="24"/>
        </w:rPr>
        <w:t>18.02.06 Химическая технология органических веществ.</w:t>
      </w:r>
    </w:p>
    <w:p w:rsidR="00C4635A" w:rsidRPr="00934AB3" w:rsidRDefault="00C4635A" w:rsidP="00C4635A">
      <w:pPr>
        <w:pStyle w:val="a6"/>
        <w:numPr>
          <w:ilvl w:val="0"/>
          <w:numId w:val="3"/>
        </w:numPr>
        <w:spacing w:line="276" w:lineRule="auto"/>
        <w:ind w:left="0" w:firstLine="709"/>
        <w:rPr>
          <w:noProof/>
          <w:szCs w:val="24"/>
          <w:lang w:eastAsia="ru-RU"/>
        </w:rPr>
      </w:pPr>
      <w:r w:rsidRPr="00934AB3">
        <w:rPr>
          <w:noProof/>
          <w:szCs w:val="24"/>
          <w:lang w:eastAsia="ru-RU"/>
        </w:rPr>
        <w:t>формулирование обучающимися общеобразовательных организаций отношения к представленной профессиональной деятельности (её элементам).</w:t>
      </w:r>
    </w:p>
    <w:p w:rsidR="00C4635A" w:rsidRPr="00934AB3" w:rsidRDefault="00C4635A" w:rsidP="00C4635A">
      <w:pPr>
        <w:spacing w:line="276" w:lineRule="auto"/>
        <w:rPr>
          <w:noProof/>
          <w:szCs w:val="24"/>
          <w:lang w:eastAsia="ru-RU"/>
        </w:rPr>
      </w:pPr>
    </w:p>
    <w:p w:rsidR="00C4635A" w:rsidRPr="00934AB3" w:rsidRDefault="00C4635A" w:rsidP="00C4635A">
      <w:pPr>
        <w:spacing w:line="276" w:lineRule="auto"/>
        <w:rPr>
          <w:noProof/>
          <w:szCs w:val="24"/>
          <w:lang w:eastAsia="ru-RU"/>
        </w:rPr>
      </w:pPr>
    </w:p>
    <w:p w:rsidR="00C4635A" w:rsidRPr="00932753" w:rsidRDefault="00C4635A" w:rsidP="00C4635A">
      <w:pPr>
        <w:pStyle w:val="a6"/>
        <w:spacing w:line="276" w:lineRule="auto"/>
        <w:ind w:left="426" w:firstLine="0"/>
        <w:jc w:val="center"/>
        <w:rPr>
          <w:rFonts w:cs="Times New Roman"/>
          <w:b/>
          <w:noProof/>
          <w:szCs w:val="24"/>
          <w:lang w:eastAsia="ru-RU"/>
        </w:rPr>
      </w:pPr>
      <w:r w:rsidRPr="00932753">
        <w:rPr>
          <w:rFonts w:cs="Times New Roman"/>
          <w:b/>
          <w:noProof/>
          <w:szCs w:val="24"/>
          <w:lang w:eastAsia="ru-RU"/>
        </w:rPr>
        <w:t>Тематический план</w:t>
      </w:r>
    </w:p>
    <w:p w:rsidR="00C4635A" w:rsidRPr="00932753" w:rsidRDefault="00C4635A" w:rsidP="00C4635A">
      <w:pPr>
        <w:pStyle w:val="a6"/>
        <w:spacing w:line="276" w:lineRule="auto"/>
        <w:ind w:left="426" w:firstLine="0"/>
        <w:jc w:val="center"/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4569"/>
        <w:gridCol w:w="1820"/>
        <w:gridCol w:w="2509"/>
      </w:tblGrid>
      <w:tr w:rsidR="00C4635A" w:rsidRPr="00932753" w:rsidTr="001E40DB">
        <w:tc>
          <w:tcPr>
            <w:tcW w:w="672" w:type="dxa"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jc w:val="center"/>
              <w:rPr>
                <w:rFonts w:cs="Times New Roman"/>
                <w:b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b/>
                <w:noProof/>
                <w:szCs w:val="24"/>
                <w:lang w:eastAsia="ru-RU"/>
              </w:rPr>
              <w:t>№ п/п</w:t>
            </w:r>
          </w:p>
        </w:tc>
        <w:tc>
          <w:tcPr>
            <w:tcW w:w="4570" w:type="dxa"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jc w:val="center"/>
              <w:rPr>
                <w:rFonts w:cs="Times New Roman"/>
                <w:b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b/>
                <w:noProof/>
                <w:szCs w:val="24"/>
                <w:lang w:eastAsia="ru-RU"/>
              </w:rPr>
              <w:t>Тема</w:t>
            </w:r>
          </w:p>
        </w:tc>
        <w:tc>
          <w:tcPr>
            <w:tcW w:w="1820" w:type="dxa"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jc w:val="center"/>
              <w:rPr>
                <w:rFonts w:cs="Times New Roman"/>
                <w:b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b/>
                <w:noProof/>
                <w:szCs w:val="24"/>
                <w:lang w:eastAsia="ru-RU"/>
              </w:rPr>
              <w:t>Количество часов</w:t>
            </w:r>
          </w:p>
        </w:tc>
        <w:tc>
          <w:tcPr>
            <w:tcW w:w="2509" w:type="dxa"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jc w:val="center"/>
              <w:rPr>
                <w:rFonts w:cs="Times New Roman"/>
                <w:b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b/>
                <w:noProof/>
                <w:szCs w:val="24"/>
                <w:lang w:eastAsia="ru-RU"/>
              </w:rPr>
              <w:t>Организационная форма деятельности</w:t>
            </w:r>
          </w:p>
        </w:tc>
      </w:tr>
      <w:tr w:rsidR="00C4635A" w:rsidRPr="00932753" w:rsidTr="001E40DB">
        <w:tc>
          <w:tcPr>
            <w:tcW w:w="672" w:type="dxa"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1</w:t>
            </w:r>
          </w:p>
        </w:tc>
        <w:tc>
          <w:tcPr>
            <w:tcW w:w="4570" w:type="dxa"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jc w:val="left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 xml:space="preserve">Общая характеристика профессии </w:t>
            </w:r>
            <w:r w:rsidRPr="00934AB3">
              <w:rPr>
                <w:rFonts w:cs="Times New Roman"/>
                <w:szCs w:val="24"/>
              </w:rPr>
              <w:t>18.02.06 Химическая технология органических веществ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2 часа</w:t>
            </w:r>
          </w:p>
        </w:tc>
        <w:tc>
          <w:tcPr>
            <w:tcW w:w="2509" w:type="dxa"/>
            <w:shd w:val="clear" w:color="auto" w:fill="auto"/>
          </w:tcPr>
          <w:p w:rsidR="00C4635A" w:rsidRPr="00932753" w:rsidRDefault="00C4635A" w:rsidP="001E40DB">
            <w:pPr>
              <w:ind w:firstLine="0"/>
              <w:rPr>
                <w:rFonts w:cs="Times New Roman"/>
                <w:szCs w:val="24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Очная экскурсия в учебный центр АО ННК</w:t>
            </w:r>
          </w:p>
        </w:tc>
      </w:tr>
      <w:tr w:rsidR="00C4635A" w:rsidRPr="00932753" w:rsidTr="001E40DB">
        <w:tc>
          <w:tcPr>
            <w:tcW w:w="672" w:type="dxa"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2</w:t>
            </w:r>
          </w:p>
        </w:tc>
        <w:tc>
          <w:tcPr>
            <w:tcW w:w="4570" w:type="dxa"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jc w:val="left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Характеристика содержания труда</w:t>
            </w:r>
          </w:p>
        </w:tc>
        <w:tc>
          <w:tcPr>
            <w:tcW w:w="1820" w:type="dxa"/>
            <w:vMerge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</w:p>
        </w:tc>
        <w:tc>
          <w:tcPr>
            <w:tcW w:w="2509" w:type="dxa"/>
            <w:shd w:val="clear" w:color="auto" w:fill="auto"/>
          </w:tcPr>
          <w:p w:rsidR="00C4635A" w:rsidRPr="00932753" w:rsidRDefault="00C4635A" w:rsidP="001E40DB">
            <w:pPr>
              <w:ind w:firstLine="0"/>
              <w:rPr>
                <w:rFonts w:cs="Times New Roman"/>
                <w:szCs w:val="24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Очная экскурсия в учебный центр АО ННК</w:t>
            </w:r>
          </w:p>
        </w:tc>
      </w:tr>
      <w:tr w:rsidR="00C4635A" w:rsidRPr="00932753" w:rsidTr="001E40DB">
        <w:tc>
          <w:tcPr>
            <w:tcW w:w="672" w:type="dxa"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3</w:t>
            </w:r>
          </w:p>
        </w:tc>
        <w:tc>
          <w:tcPr>
            <w:tcW w:w="4570" w:type="dxa"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jc w:val="left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Требования к индивидуальным особенностям человека, медицинские противопоказания</w:t>
            </w:r>
          </w:p>
        </w:tc>
        <w:tc>
          <w:tcPr>
            <w:tcW w:w="1820" w:type="dxa"/>
            <w:vMerge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</w:p>
        </w:tc>
        <w:tc>
          <w:tcPr>
            <w:tcW w:w="2509" w:type="dxa"/>
            <w:shd w:val="clear" w:color="auto" w:fill="auto"/>
          </w:tcPr>
          <w:p w:rsidR="00C4635A" w:rsidRPr="00932753" w:rsidRDefault="00C4635A" w:rsidP="001E40DB">
            <w:pPr>
              <w:ind w:firstLine="0"/>
              <w:rPr>
                <w:rFonts w:cs="Times New Roman"/>
                <w:szCs w:val="24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Очная экскурсия в учебный центр АО ННК</w:t>
            </w:r>
          </w:p>
        </w:tc>
      </w:tr>
      <w:tr w:rsidR="00C4635A" w:rsidRPr="00932753" w:rsidTr="001E40DB">
        <w:tc>
          <w:tcPr>
            <w:tcW w:w="672" w:type="dxa"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4</w:t>
            </w:r>
          </w:p>
        </w:tc>
        <w:tc>
          <w:tcPr>
            <w:tcW w:w="4570" w:type="dxa"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jc w:val="left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Основные сведения об АО ННК: основные виды деятельности, продукция перспективы развития</w:t>
            </w:r>
          </w:p>
        </w:tc>
        <w:tc>
          <w:tcPr>
            <w:tcW w:w="1820" w:type="dxa"/>
            <w:vMerge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</w:p>
        </w:tc>
        <w:tc>
          <w:tcPr>
            <w:tcW w:w="2509" w:type="dxa"/>
            <w:shd w:val="clear" w:color="auto" w:fill="auto"/>
          </w:tcPr>
          <w:p w:rsidR="00C4635A" w:rsidRPr="00932753" w:rsidRDefault="00C4635A" w:rsidP="001E40DB">
            <w:pPr>
              <w:ind w:firstLine="0"/>
              <w:rPr>
                <w:rFonts w:cs="Times New Roman"/>
                <w:szCs w:val="24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Очная экскурсия в учебный центр АО ННК</w:t>
            </w:r>
          </w:p>
        </w:tc>
      </w:tr>
      <w:tr w:rsidR="00C4635A" w:rsidRPr="00932753" w:rsidTr="001E40DB">
        <w:tc>
          <w:tcPr>
            <w:tcW w:w="672" w:type="dxa"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5</w:t>
            </w:r>
          </w:p>
        </w:tc>
        <w:tc>
          <w:tcPr>
            <w:tcW w:w="4570" w:type="dxa"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jc w:val="left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Функциональные обязанности специалиста, рабочее место, оборудование</w:t>
            </w:r>
          </w:p>
        </w:tc>
        <w:tc>
          <w:tcPr>
            <w:tcW w:w="1820" w:type="dxa"/>
            <w:vMerge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</w:p>
        </w:tc>
        <w:tc>
          <w:tcPr>
            <w:tcW w:w="2509" w:type="dxa"/>
            <w:shd w:val="clear" w:color="auto" w:fill="auto"/>
          </w:tcPr>
          <w:p w:rsidR="00C4635A" w:rsidRPr="00932753" w:rsidRDefault="00C4635A" w:rsidP="001E40DB">
            <w:pPr>
              <w:ind w:firstLine="0"/>
              <w:rPr>
                <w:rFonts w:cs="Times New Roman"/>
                <w:szCs w:val="24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Очная экскурсия в учебный центр АО ННК</w:t>
            </w:r>
          </w:p>
        </w:tc>
      </w:tr>
      <w:tr w:rsidR="00C4635A" w:rsidRPr="00932753" w:rsidTr="001E40DB">
        <w:tc>
          <w:tcPr>
            <w:tcW w:w="672" w:type="dxa"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6</w:t>
            </w:r>
          </w:p>
        </w:tc>
        <w:tc>
          <w:tcPr>
            <w:tcW w:w="4570" w:type="dxa"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jc w:val="left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Организационная культура АО ННК, меры поддержки молодых специалистов</w:t>
            </w:r>
          </w:p>
        </w:tc>
        <w:tc>
          <w:tcPr>
            <w:tcW w:w="1820" w:type="dxa"/>
            <w:vMerge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</w:p>
        </w:tc>
        <w:tc>
          <w:tcPr>
            <w:tcW w:w="2509" w:type="dxa"/>
            <w:shd w:val="clear" w:color="auto" w:fill="auto"/>
          </w:tcPr>
          <w:p w:rsidR="00C4635A" w:rsidRPr="00932753" w:rsidRDefault="00C4635A" w:rsidP="001E40DB">
            <w:pPr>
              <w:ind w:firstLine="0"/>
              <w:rPr>
                <w:rFonts w:cs="Times New Roman"/>
                <w:szCs w:val="24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Очная экскурсия в учебный центр АО ННК</w:t>
            </w:r>
          </w:p>
        </w:tc>
      </w:tr>
      <w:tr w:rsidR="00C4635A" w:rsidRPr="00932753" w:rsidTr="001E40DB">
        <w:tc>
          <w:tcPr>
            <w:tcW w:w="672" w:type="dxa"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7</w:t>
            </w:r>
          </w:p>
        </w:tc>
        <w:tc>
          <w:tcPr>
            <w:tcW w:w="4570" w:type="dxa"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jc w:val="left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 xml:space="preserve">Условия обучения по профессии </w:t>
            </w:r>
            <w:r w:rsidRPr="00934AB3">
              <w:rPr>
                <w:rFonts w:cs="Times New Roman"/>
                <w:szCs w:val="24"/>
              </w:rPr>
              <w:t>18.02.06 Химическая технология органических веществ</w:t>
            </w:r>
          </w:p>
        </w:tc>
        <w:tc>
          <w:tcPr>
            <w:tcW w:w="1820" w:type="dxa"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1 час</w:t>
            </w:r>
          </w:p>
        </w:tc>
        <w:tc>
          <w:tcPr>
            <w:tcW w:w="2509" w:type="dxa"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Очная экскурсия по корпусам техникума, в том числе по лабораториям и мастерским ГАПОУ СО «ННХТ»</w:t>
            </w:r>
          </w:p>
        </w:tc>
      </w:tr>
      <w:tr w:rsidR="00C4635A" w:rsidRPr="00932753" w:rsidTr="001E40DB">
        <w:tc>
          <w:tcPr>
            <w:tcW w:w="672" w:type="dxa"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8</w:t>
            </w:r>
          </w:p>
        </w:tc>
        <w:tc>
          <w:tcPr>
            <w:tcW w:w="4570" w:type="dxa"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jc w:val="left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Практическое ознакомление с элементами профессиональной деятельности лаборанта</w:t>
            </w:r>
          </w:p>
        </w:tc>
        <w:tc>
          <w:tcPr>
            <w:tcW w:w="1820" w:type="dxa"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1,5 часа</w:t>
            </w:r>
          </w:p>
        </w:tc>
        <w:tc>
          <w:tcPr>
            <w:tcW w:w="2509" w:type="dxa"/>
            <w:shd w:val="clear" w:color="auto" w:fill="auto"/>
          </w:tcPr>
          <w:p w:rsidR="00C4635A" w:rsidRPr="00932753" w:rsidRDefault="00C4635A" w:rsidP="001E40DB">
            <w:pPr>
              <w:suppressAutoHyphens/>
              <w:ind w:firstLine="0"/>
              <w:rPr>
                <w:rFonts w:cs="Times New Roman"/>
                <w:i/>
                <w:szCs w:val="24"/>
                <w:lang w:eastAsia="ar-SA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 xml:space="preserve">Очное выполнение практических заданий в химических лабораториях: </w:t>
            </w:r>
          </w:p>
          <w:p w:rsidR="00C4635A" w:rsidRPr="00934AB3" w:rsidRDefault="00C4635A" w:rsidP="001E40DB">
            <w:pPr>
              <w:suppressAutoHyphens/>
              <w:ind w:firstLine="0"/>
              <w:jc w:val="left"/>
              <w:rPr>
                <w:rFonts w:cs="Times New Roman"/>
                <w:szCs w:val="24"/>
                <w:lang w:eastAsia="ar-SA"/>
              </w:rPr>
            </w:pPr>
            <w:r w:rsidRPr="00934AB3">
              <w:rPr>
                <w:rFonts w:cs="Times New Roman"/>
                <w:szCs w:val="24"/>
                <w:lang w:eastAsia="ar-SA"/>
              </w:rPr>
              <w:t>Практическое занятие № 1 «Вычерчивание технологических схем»</w:t>
            </w:r>
          </w:p>
          <w:p w:rsidR="00C4635A" w:rsidRPr="00934AB3" w:rsidRDefault="00C4635A" w:rsidP="001E40DB">
            <w:pPr>
              <w:suppressAutoHyphens/>
              <w:ind w:firstLine="0"/>
              <w:jc w:val="left"/>
              <w:rPr>
                <w:rFonts w:cs="Times New Roman"/>
                <w:szCs w:val="24"/>
                <w:lang w:eastAsia="ar-SA"/>
              </w:rPr>
            </w:pPr>
            <w:r w:rsidRPr="00934AB3">
              <w:rPr>
                <w:rFonts w:cs="Times New Roman"/>
                <w:szCs w:val="24"/>
                <w:lang w:eastAsia="ar-SA"/>
              </w:rPr>
              <w:t xml:space="preserve">Практическое занятие </w:t>
            </w:r>
            <w:r w:rsidRPr="00934AB3">
              <w:rPr>
                <w:rFonts w:cs="Times New Roman"/>
                <w:szCs w:val="24"/>
                <w:lang w:eastAsia="ar-SA"/>
              </w:rPr>
              <w:lastRenderedPageBreak/>
              <w:t>№ 2 «Получение этилового спирта. Очистка этанола от примесей»</w:t>
            </w:r>
          </w:p>
          <w:p w:rsidR="00C4635A" w:rsidRPr="00932753" w:rsidRDefault="00C4635A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4AB3">
              <w:rPr>
                <w:rFonts w:cs="Times New Roman"/>
                <w:szCs w:val="24"/>
                <w:lang w:eastAsia="ar-SA"/>
              </w:rPr>
              <w:t>Практическое занятие № 3 «Производство полимеров»</w:t>
            </w:r>
          </w:p>
        </w:tc>
      </w:tr>
      <w:tr w:rsidR="00C4635A" w:rsidRPr="00932753" w:rsidTr="001E40DB">
        <w:tc>
          <w:tcPr>
            <w:tcW w:w="672" w:type="dxa"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570" w:type="dxa"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jc w:val="left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Рефлексия участия в ПКС</w:t>
            </w:r>
          </w:p>
        </w:tc>
        <w:tc>
          <w:tcPr>
            <w:tcW w:w="1820" w:type="dxa"/>
            <w:shd w:val="clear" w:color="auto" w:fill="auto"/>
          </w:tcPr>
          <w:p w:rsidR="00C4635A" w:rsidRPr="00932753" w:rsidRDefault="00C4635A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0,5 часа</w:t>
            </w:r>
          </w:p>
        </w:tc>
        <w:tc>
          <w:tcPr>
            <w:tcW w:w="2509" w:type="dxa"/>
            <w:shd w:val="clear" w:color="auto" w:fill="auto"/>
          </w:tcPr>
          <w:p w:rsidR="00C4635A" w:rsidRPr="00932753" w:rsidRDefault="00C4635A" w:rsidP="001E40DB">
            <w:pPr>
              <w:shd w:val="clear" w:color="auto" w:fill="FFFFFF"/>
              <w:ind w:firstLine="0"/>
              <w:rPr>
                <w:rFonts w:cs="Times New Roman"/>
                <w:szCs w:val="24"/>
              </w:rPr>
            </w:pPr>
            <w:r w:rsidRPr="00932753">
              <w:rPr>
                <w:rFonts w:cs="Times New Roman"/>
                <w:szCs w:val="24"/>
              </w:rPr>
              <w:t>Очное анкетирование с целью анализа и оценки проведенных мероприятий и выявления отношения учащихся к профессии  лаборанта химического анализа в области нефтепереработки и нефтехимии, их мотивационной направленности в выборе профессионального образования в данной сфере.</w:t>
            </w:r>
          </w:p>
          <w:p w:rsidR="00C4635A" w:rsidRPr="00932753" w:rsidRDefault="00C4635A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</w:p>
        </w:tc>
      </w:tr>
    </w:tbl>
    <w:p w:rsidR="00C4635A" w:rsidRPr="00932753" w:rsidRDefault="00C4635A" w:rsidP="00C4635A">
      <w:pPr>
        <w:spacing w:line="276" w:lineRule="auto"/>
        <w:ind w:firstLine="0"/>
        <w:rPr>
          <w:rFonts w:cs="Times New Roman"/>
          <w:noProof/>
          <w:szCs w:val="24"/>
          <w:lang w:eastAsia="ru-RU"/>
        </w:rPr>
      </w:pPr>
    </w:p>
    <w:p w:rsidR="00C4635A" w:rsidRPr="00934AB3" w:rsidRDefault="00C4635A" w:rsidP="00C4635A">
      <w:pPr>
        <w:ind w:firstLine="0"/>
        <w:rPr>
          <w:b/>
          <w:szCs w:val="24"/>
        </w:rPr>
      </w:pPr>
    </w:p>
    <w:p w:rsidR="00C4635A" w:rsidRPr="00934AB3" w:rsidRDefault="00C4635A" w:rsidP="00C4635A">
      <w:pPr>
        <w:ind w:firstLine="0"/>
        <w:rPr>
          <w:b/>
          <w:szCs w:val="24"/>
        </w:rPr>
      </w:pPr>
    </w:p>
    <w:p w:rsidR="00C4635A" w:rsidRPr="00932753" w:rsidRDefault="00C4635A" w:rsidP="00C4635A">
      <w:pPr>
        <w:ind w:left="454"/>
        <w:jc w:val="center"/>
        <w:rPr>
          <w:rFonts w:cs="Times New Roman"/>
          <w:b/>
          <w:szCs w:val="24"/>
        </w:rPr>
      </w:pPr>
      <w:r w:rsidRPr="00932753">
        <w:rPr>
          <w:rFonts w:cs="Times New Roman"/>
          <w:b/>
          <w:szCs w:val="24"/>
        </w:rPr>
        <w:t xml:space="preserve">Условия реализации программы ПКС </w:t>
      </w:r>
    </w:p>
    <w:p w:rsidR="00C4635A" w:rsidRPr="00932753" w:rsidRDefault="00C4635A" w:rsidP="00C4635A">
      <w:pPr>
        <w:ind w:left="454"/>
        <w:jc w:val="center"/>
        <w:rPr>
          <w:rFonts w:cs="Times New Roman"/>
          <w:szCs w:val="24"/>
        </w:rPr>
      </w:pPr>
      <w:r w:rsidRPr="00932753">
        <w:rPr>
          <w:rFonts w:cs="Times New Roman"/>
          <w:szCs w:val="24"/>
        </w:rPr>
        <w:t>по профессии</w:t>
      </w:r>
      <w:r>
        <w:rPr>
          <w:rFonts w:cs="Times New Roman"/>
          <w:szCs w:val="24"/>
        </w:rPr>
        <w:t xml:space="preserve"> </w:t>
      </w:r>
      <w:r w:rsidRPr="00934AB3">
        <w:rPr>
          <w:rFonts w:cs="Times New Roman"/>
          <w:szCs w:val="24"/>
        </w:rPr>
        <w:t>18.02.06 Химическая технология органических веществ</w:t>
      </w:r>
    </w:p>
    <w:p w:rsidR="00C4635A" w:rsidRPr="00934AB3" w:rsidRDefault="00C4635A" w:rsidP="00C4635A">
      <w:pPr>
        <w:jc w:val="center"/>
        <w:rPr>
          <w:b/>
          <w:szCs w:val="24"/>
        </w:rPr>
      </w:pPr>
    </w:p>
    <w:p w:rsidR="00C4635A" w:rsidRDefault="00C4635A" w:rsidP="00C4635A">
      <w:pPr>
        <w:pStyle w:val="a7"/>
        <w:spacing w:before="0" w:beforeAutospacing="0" w:after="0" w:afterAutospacing="0"/>
        <w:ind w:left="454"/>
        <w:jc w:val="center"/>
        <w:rPr>
          <w:b/>
        </w:rPr>
      </w:pPr>
      <w:r w:rsidRPr="00934AB3">
        <w:rPr>
          <w:b/>
        </w:rPr>
        <w:t xml:space="preserve">МАТЕРИАЛЬНО-ТЕХНИЧЕСКОЕ </w:t>
      </w:r>
      <w:r>
        <w:rPr>
          <w:b/>
        </w:rPr>
        <w:t>ОБЕСПЕЧЕНИЕ</w:t>
      </w:r>
    </w:p>
    <w:p w:rsidR="00C4635A" w:rsidRPr="00934AB3" w:rsidRDefault="00C4635A" w:rsidP="00C4635A">
      <w:pPr>
        <w:pStyle w:val="a7"/>
        <w:spacing w:before="0" w:beforeAutospacing="0" w:after="0" w:afterAutospacing="0"/>
        <w:ind w:left="454"/>
      </w:pPr>
      <w:r w:rsidRPr="00934AB3">
        <w:t xml:space="preserve">Специализированные помещения:  </w:t>
      </w:r>
    </w:p>
    <w:p w:rsidR="00C4635A" w:rsidRPr="00934AB3" w:rsidRDefault="00C4635A" w:rsidP="00C4635A">
      <w:pPr>
        <w:numPr>
          <w:ilvl w:val="3"/>
          <w:numId w:val="6"/>
        </w:numPr>
        <w:suppressAutoHyphens/>
        <w:ind w:left="1429" w:hanging="357"/>
        <w:rPr>
          <w:szCs w:val="24"/>
        </w:rPr>
      </w:pPr>
      <w:r w:rsidRPr="00934AB3">
        <w:rPr>
          <w:szCs w:val="24"/>
        </w:rPr>
        <w:t>Лаборатория органической физической химии</w:t>
      </w:r>
    </w:p>
    <w:p w:rsidR="00C4635A" w:rsidRPr="00934AB3" w:rsidRDefault="00C4635A" w:rsidP="00C4635A">
      <w:pPr>
        <w:numPr>
          <w:ilvl w:val="3"/>
          <w:numId w:val="6"/>
        </w:numPr>
        <w:suppressAutoHyphens/>
        <w:ind w:left="1429" w:hanging="357"/>
        <w:rPr>
          <w:szCs w:val="24"/>
        </w:rPr>
      </w:pPr>
      <w:r w:rsidRPr="00934AB3">
        <w:rPr>
          <w:szCs w:val="24"/>
        </w:rPr>
        <w:t>Ресурсный центр ННХТ</w:t>
      </w:r>
    </w:p>
    <w:p w:rsidR="00C4635A" w:rsidRPr="00934AB3" w:rsidRDefault="00C4635A" w:rsidP="00C4635A">
      <w:pPr>
        <w:rPr>
          <w:szCs w:val="24"/>
        </w:rPr>
      </w:pPr>
    </w:p>
    <w:p w:rsidR="00C4635A" w:rsidRPr="00934AB3" w:rsidRDefault="00C4635A" w:rsidP="00C4635A">
      <w:pPr>
        <w:numPr>
          <w:ilvl w:val="0"/>
          <w:numId w:val="5"/>
        </w:numPr>
        <w:suppressAutoHyphens/>
        <w:ind w:left="0" w:firstLine="709"/>
        <w:rPr>
          <w:szCs w:val="24"/>
        </w:rPr>
      </w:pPr>
      <w:r w:rsidRPr="00934AB3">
        <w:rPr>
          <w:szCs w:val="24"/>
        </w:rPr>
        <w:t>Перечень практических работ:</w:t>
      </w:r>
    </w:p>
    <w:p w:rsidR="00C4635A" w:rsidRPr="00934AB3" w:rsidRDefault="00C4635A" w:rsidP="00C4635A">
      <w:pPr>
        <w:numPr>
          <w:ilvl w:val="0"/>
          <w:numId w:val="9"/>
        </w:numPr>
        <w:suppressAutoHyphens/>
        <w:rPr>
          <w:szCs w:val="24"/>
        </w:rPr>
      </w:pPr>
      <w:r w:rsidRPr="00934AB3">
        <w:rPr>
          <w:szCs w:val="24"/>
        </w:rPr>
        <w:t>Практическое занятие № 1 «Вычерчивание технологических схем»</w:t>
      </w:r>
    </w:p>
    <w:p w:rsidR="00C4635A" w:rsidRPr="00934AB3" w:rsidRDefault="00C4635A" w:rsidP="00C4635A">
      <w:pPr>
        <w:numPr>
          <w:ilvl w:val="0"/>
          <w:numId w:val="9"/>
        </w:numPr>
        <w:suppressAutoHyphens/>
        <w:rPr>
          <w:szCs w:val="24"/>
        </w:rPr>
      </w:pPr>
      <w:r w:rsidRPr="00934AB3">
        <w:rPr>
          <w:szCs w:val="24"/>
        </w:rPr>
        <w:t>Практическое занятие № 2 «Получение этилового спирта. Очистка этанола от примесей»</w:t>
      </w:r>
    </w:p>
    <w:p w:rsidR="00C4635A" w:rsidRPr="00934AB3" w:rsidRDefault="00C4635A" w:rsidP="00C4635A">
      <w:pPr>
        <w:numPr>
          <w:ilvl w:val="0"/>
          <w:numId w:val="9"/>
        </w:numPr>
        <w:suppressAutoHyphens/>
        <w:rPr>
          <w:szCs w:val="24"/>
        </w:rPr>
      </w:pPr>
      <w:r w:rsidRPr="00934AB3">
        <w:rPr>
          <w:szCs w:val="24"/>
        </w:rPr>
        <w:t>Практическое занятие № 3 «Производство полимеров»</w:t>
      </w:r>
    </w:p>
    <w:p w:rsidR="00C4635A" w:rsidRPr="00934AB3" w:rsidRDefault="00C4635A" w:rsidP="00C4635A">
      <w:pPr>
        <w:pStyle w:val="a6"/>
        <w:ind w:left="0"/>
        <w:rPr>
          <w:szCs w:val="24"/>
        </w:rPr>
      </w:pPr>
    </w:p>
    <w:p w:rsidR="00C4635A" w:rsidRPr="00934AB3" w:rsidRDefault="00C4635A" w:rsidP="00C4635A">
      <w:pPr>
        <w:numPr>
          <w:ilvl w:val="0"/>
          <w:numId w:val="5"/>
        </w:numPr>
        <w:suppressAutoHyphens/>
        <w:ind w:left="0" w:firstLine="709"/>
        <w:rPr>
          <w:szCs w:val="24"/>
        </w:rPr>
      </w:pPr>
      <w:r w:rsidRPr="00934AB3">
        <w:rPr>
          <w:szCs w:val="24"/>
        </w:rPr>
        <w:t xml:space="preserve">Перечень необходимого оборудования: </w:t>
      </w:r>
    </w:p>
    <w:p w:rsidR="00C4635A" w:rsidRPr="00934AB3" w:rsidRDefault="00C4635A" w:rsidP="00C4635A">
      <w:pPr>
        <w:numPr>
          <w:ilvl w:val="0"/>
          <w:numId w:val="8"/>
        </w:numPr>
        <w:suppressAutoHyphens/>
        <w:rPr>
          <w:szCs w:val="24"/>
        </w:rPr>
      </w:pPr>
      <w:r w:rsidRPr="00934AB3">
        <w:rPr>
          <w:color w:val="000000"/>
          <w:szCs w:val="24"/>
        </w:rPr>
        <w:t>доска</w:t>
      </w:r>
      <w:r w:rsidRPr="00934AB3">
        <w:rPr>
          <w:color w:val="000000"/>
          <w:spacing w:val="-4"/>
          <w:szCs w:val="24"/>
        </w:rPr>
        <w:t xml:space="preserve"> </w:t>
      </w:r>
      <w:r w:rsidRPr="00934AB3">
        <w:rPr>
          <w:color w:val="000000"/>
          <w:szCs w:val="24"/>
        </w:rPr>
        <w:t>ученическая</w:t>
      </w:r>
    </w:p>
    <w:p w:rsidR="00C4635A" w:rsidRPr="00934AB3" w:rsidRDefault="00C4635A" w:rsidP="00C4635A">
      <w:pPr>
        <w:numPr>
          <w:ilvl w:val="0"/>
          <w:numId w:val="8"/>
        </w:numPr>
        <w:suppressAutoHyphens/>
        <w:rPr>
          <w:szCs w:val="24"/>
        </w:rPr>
      </w:pPr>
      <w:r w:rsidRPr="00934AB3">
        <w:rPr>
          <w:szCs w:val="24"/>
        </w:rPr>
        <w:t xml:space="preserve">ПК с программой </w:t>
      </w:r>
      <w:proofErr w:type="spellStart"/>
      <w:r w:rsidRPr="00934AB3">
        <w:rPr>
          <w:color w:val="333333"/>
          <w:szCs w:val="24"/>
          <w:shd w:val="clear" w:color="auto" w:fill="FFFFFF"/>
        </w:rPr>
        <w:t>Microsoft</w:t>
      </w:r>
      <w:proofErr w:type="spellEnd"/>
      <w:r w:rsidRPr="00934AB3">
        <w:rPr>
          <w:color w:val="333333"/>
          <w:szCs w:val="24"/>
          <w:shd w:val="clear" w:color="auto" w:fill="FFFFFF"/>
        </w:rPr>
        <w:t> </w:t>
      </w:r>
      <w:proofErr w:type="spellStart"/>
      <w:r w:rsidRPr="00934AB3">
        <w:rPr>
          <w:bCs/>
          <w:color w:val="333333"/>
          <w:szCs w:val="24"/>
          <w:shd w:val="clear" w:color="auto" w:fill="FFFFFF"/>
        </w:rPr>
        <w:t>Visio</w:t>
      </w:r>
      <w:proofErr w:type="spellEnd"/>
      <w:r w:rsidRPr="00934AB3">
        <w:rPr>
          <w:bCs/>
          <w:color w:val="333333"/>
          <w:szCs w:val="24"/>
          <w:shd w:val="clear" w:color="auto" w:fill="FFFFFF"/>
        </w:rPr>
        <w:t xml:space="preserve">, </w:t>
      </w:r>
    </w:p>
    <w:p w:rsidR="00C4635A" w:rsidRPr="00934AB3" w:rsidRDefault="00C4635A" w:rsidP="00C4635A">
      <w:pPr>
        <w:numPr>
          <w:ilvl w:val="0"/>
          <w:numId w:val="8"/>
        </w:numPr>
        <w:suppressAutoHyphens/>
        <w:rPr>
          <w:szCs w:val="24"/>
        </w:rPr>
      </w:pPr>
      <w:proofErr w:type="spellStart"/>
      <w:r w:rsidRPr="00934AB3">
        <w:rPr>
          <w:color w:val="000000"/>
          <w:szCs w:val="24"/>
        </w:rPr>
        <w:t>мультимедийный</w:t>
      </w:r>
      <w:proofErr w:type="spellEnd"/>
      <w:r w:rsidRPr="00934AB3">
        <w:rPr>
          <w:color w:val="000000"/>
          <w:spacing w:val="-3"/>
          <w:szCs w:val="24"/>
        </w:rPr>
        <w:t xml:space="preserve"> </w:t>
      </w:r>
      <w:r w:rsidRPr="00934AB3">
        <w:rPr>
          <w:color w:val="000000"/>
          <w:szCs w:val="24"/>
        </w:rPr>
        <w:t>проектор</w:t>
      </w:r>
    </w:p>
    <w:p w:rsidR="00C4635A" w:rsidRPr="00934AB3" w:rsidRDefault="00C4635A" w:rsidP="00C4635A">
      <w:pPr>
        <w:numPr>
          <w:ilvl w:val="0"/>
          <w:numId w:val="8"/>
        </w:numPr>
        <w:suppressAutoHyphens/>
        <w:rPr>
          <w:szCs w:val="24"/>
        </w:rPr>
      </w:pPr>
      <w:r w:rsidRPr="00934AB3">
        <w:rPr>
          <w:bCs/>
          <w:color w:val="333333"/>
          <w:szCs w:val="24"/>
          <w:shd w:val="clear" w:color="auto" w:fill="FFFFFF"/>
        </w:rPr>
        <w:t>Многофункциональная ректификационная установка</w:t>
      </w:r>
    </w:p>
    <w:p w:rsidR="00C4635A" w:rsidRPr="00934AB3" w:rsidRDefault="00C4635A" w:rsidP="00C4635A">
      <w:pPr>
        <w:numPr>
          <w:ilvl w:val="0"/>
          <w:numId w:val="8"/>
        </w:numPr>
        <w:suppressAutoHyphens/>
        <w:rPr>
          <w:szCs w:val="24"/>
        </w:rPr>
      </w:pPr>
      <w:r w:rsidRPr="00934AB3">
        <w:rPr>
          <w:szCs w:val="24"/>
        </w:rPr>
        <w:t>Лабораторная посуда</w:t>
      </w:r>
    </w:p>
    <w:p w:rsidR="00C4635A" w:rsidRPr="00934AB3" w:rsidRDefault="00C4635A" w:rsidP="00C4635A">
      <w:pPr>
        <w:pStyle w:val="a6"/>
        <w:ind w:left="0"/>
        <w:rPr>
          <w:szCs w:val="24"/>
        </w:rPr>
      </w:pPr>
    </w:p>
    <w:p w:rsidR="00C4635A" w:rsidRPr="00934AB3" w:rsidRDefault="00C4635A" w:rsidP="00C4635A">
      <w:pPr>
        <w:numPr>
          <w:ilvl w:val="0"/>
          <w:numId w:val="5"/>
        </w:numPr>
        <w:suppressAutoHyphens/>
        <w:ind w:left="0" w:firstLine="709"/>
        <w:rPr>
          <w:szCs w:val="24"/>
        </w:rPr>
      </w:pPr>
      <w:r w:rsidRPr="00934AB3">
        <w:rPr>
          <w:szCs w:val="24"/>
        </w:rPr>
        <w:t xml:space="preserve">Перечень дидактических материалов: </w:t>
      </w:r>
    </w:p>
    <w:p w:rsidR="00C4635A" w:rsidRPr="00934AB3" w:rsidRDefault="00C4635A" w:rsidP="00C4635A">
      <w:pPr>
        <w:numPr>
          <w:ilvl w:val="0"/>
          <w:numId w:val="7"/>
        </w:numPr>
        <w:suppressAutoHyphens/>
        <w:rPr>
          <w:szCs w:val="24"/>
        </w:rPr>
      </w:pPr>
      <w:r w:rsidRPr="00934AB3">
        <w:rPr>
          <w:szCs w:val="24"/>
        </w:rPr>
        <w:lastRenderedPageBreak/>
        <w:t xml:space="preserve">Методические рекомендации к практическим занятиям курса </w:t>
      </w:r>
      <w:proofErr w:type="spellStart"/>
      <w:r w:rsidRPr="00934AB3">
        <w:rPr>
          <w:szCs w:val="24"/>
        </w:rPr>
        <w:t>предпрофильной</w:t>
      </w:r>
      <w:proofErr w:type="spellEnd"/>
      <w:r w:rsidRPr="00934AB3">
        <w:rPr>
          <w:szCs w:val="24"/>
        </w:rPr>
        <w:t xml:space="preserve"> подготовки «Основы органического синтеза»</w:t>
      </w:r>
    </w:p>
    <w:p w:rsidR="00C4635A" w:rsidRPr="00934AB3" w:rsidRDefault="00C4635A" w:rsidP="00C4635A">
      <w:pPr>
        <w:numPr>
          <w:ilvl w:val="0"/>
          <w:numId w:val="7"/>
        </w:numPr>
        <w:suppressAutoHyphens/>
        <w:rPr>
          <w:szCs w:val="24"/>
        </w:rPr>
      </w:pPr>
      <w:r w:rsidRPr="00934AB3">
        <w:rPr>
          <w:color w:val="000000"/>
          <w:szCs w:val="24"/>
        </w:rPr>
        <w:t>технологические</w:t>
      </w:r>
      <w:r w:rsidRPr="00934AB3">
        <w:rPr>
          <w:color w:val="000000"/>
          <w:spacing w:val="-7"/>
          <w:szCs w:val="24"/>
        </w:rPr>
        <w:t xml:space="preserve"> </w:t>
      </w:r>
      <w:r w:rsidRPr="00934AB3">
        <w:rPr>
          <w:color w:val="000000"/>
          <w:szCs w:val="24"/>
        </w:rPr>
        <w:t>схемы</w:t>
      </w:r>
    </w:p>
    <w:p w:rsidR="00C4635A" w:rsidRPr="00934AB3" w:rsidRDefault="00C4635A" w:rsidP="00C4635A">
      <w:pPr>
        <w:rPr>
          <w:szCs w:val="24"/>
        </w:rPr>
      </w:pPr>
    </w:p>
    <w:p w:rsidR="00C4635A" w:rsidRPr="00934AB3" w:rsidRDefault="00C4635A" w:rsidP="00C4635A">
      <w:pPr>
        <w:jc w:val="center"/>
        <w:rPr>
          <w:b/>
          <w:szCs w:val="24"/>
        </w:rPr>
      </w:pPr>
    </w:p>
    <w:p w:rsidR="00C4635A" w:rsidRPr="00934AB3" w:rsidRDefault="00C4635A" w:rsidP="00C4635A">
      <w:pPr>
        <w:jc w:val="center"/>
        <w:rPr>
          <w:b/>
          <w:szCs w:val="24"/>
        </w:rPr>
      </w:pPr>
      <w:r>
        <w:rPr>
          <w:b/>
          <w:szCs w:val="24"/>
        </w:rPr>
        <w:t>ИНФОРМАЦИОННОЕ ОБЕСПЕЧЕНИЕ</w:t>
      </w:r>
    </w:p>
    <w:p w:rsidR="00C4635A" w:rsidRPr="00934AB3" w:rsidRDefault="00C4635A" w:rsidP="00C4635A">
      <w:pPr>
        <w:jc w:val="center"/>
        <w:rPr>
          <w:b/>
          <w:szCs w:val="24"/>
        </w:rPr>
      </w:pPr>
    </w:p>
    <w:p w:rsidR="00C4635A" w:rsidRPr="00934AB3" w:rsidRDefault="00C4635A" w:rsidP="00C4635A">
      <w:pPr>
        <w:pStyle w:val="a8"/>
        <w:numPr>
          <w:ilvl w:val="0"/>
          <w:numId w:val="4"/>
        </w:numPr>
        <w:suppressAutoHyphens w:val="0"/>
        <w:spacing w:after="0"/>
        <w:ind w:left="0" w:firstLine="709"/>
        <w:jc w:val="both"/>
      </w:pPr>
      <w:r w:rsidRPr="00934AB3">
        <w:t xml:space="preserve">Башкатов Т.В., </w:t>
      </w:r>
      <w:proofErr w:type="spellStart"/>
      <w:r w:rsidRPr="00934AB3">
        <w:t>Жигалин</w:t>
      </w:r>
      <w:proofErr w:type="spellEnd"/>
      <w:r w:rsidRPr="00934AB3">
        <w:t xml:space="preserve"> Я.Л. Технология синтетических каучуков. – Л.: Химия, 20</w:t>
      </w:r>
      <w:r>
        <w:t>4</w:t>
      </w:r>
      <w:r w:rsidRPr="00934AB3">
        <w:t xml:space="preserve">4, 360 </w:t>
      </w:r>
      <w:proofErr w:type="gramStart"/>
      <w:r w:rsidRPr="00934AB3">
        <w:t>с</w:t>
      </w:r>
      <w:proofErr w:type="gramEnd"/>
      <w:r w:rsidRPr="00934AB3">
        <w:t>.</w:t>
      </w:r>
    </w:p>
    <w:p w:rsidR="00C4635A" w:rsidRPr="00934AB3" w:rsidRDefault="00C4635A" w:rsidP="00C4635A">
      <w:pPr>
        <w:pStyle w:val="a8"/>
        <w:numPr>
          <w:ilvl w:val="0"/>
          <w:numId w:val="4"/>
        </w:numPr>
        <w:suppressAutoHyphens w:val="0"/>
        <w:spacing w:after="0"/>
        <w:ind w:left="0" w:firstLine="709"/>
        <w:jc w:val="both"/>
      </w:pPr>
      <w:proofErr w:type="spellStart"/>
      <w:r w:rsidRPr="00934AB3">
        <w:t>Гутник</w:t>
      </w:r>
      <w:proofErr w:type="spellEnd"/>
      <w:r w:rsidRPr="00934AB3">
        <w:t xml:space="preserve"> С.П., </w:t>
      </w:r>
      <w:proofErr w:type="spellStart"/>
      <w:r w:rsidRPr="00934AB3">
        <w:t>Кадоркина</w:t>
      </w:r>
      <w:proofErr w:type="spellEnd"/>
      <w:r w:rsidRPr="00934AB3">
        <w:t xml:space="preserve"> Г.А., </w:t>
      </w:r>
      <w:proofErr w:type="spellStart"/>
      <w:r w:rsidRPr="00934AB3">
        <w:t>Сосонко</w:t>
      </w:r>
      <w:proofErr w:type="spellEnd"/>
      <w:r w:rsidRPr="00934AB3">
        <w:t xml:space="preserve"> В.Е. Примеры и задачи по технологии органического синтеза. – М.: Химия, 20</w:t>
      </w:r>
      <w:r>
        <w:t>22</w:t>
      </w:r>
      <w:r w:rsidRPr="00934AB3">
        <w:t>.</w:t>
      </w:r>
    </w:p>
    <w:p w:rsidR="00C4635A" w:rsidRPr="00934AB3" w:rsidRDefault="00C4635A" w:rsidP="00C4635A">
      <w:pPr>
        <w:pStyle w:val="a8"/>
        <w:numPr>
          <w:ilvl w:val="0"/>
          <w:numId w:val="4"/>
        </w:numPr>
        <w:suppressAutoHyphens w:val="0"/>
        <w:spacing w:after="0"/>
        <w:ind w:left="0" w:firstLine="709"/>
        <w:jc w:val="both"/>
      </w:pPr>
      <w:proofErr w:type="spellStart"/>
      <w:r w:rsidRPr="00934AB3">
        <w:t>Капкин</w:t>
      </w:r>
      <w:proofErr w:type="spellEnd"/>
      <w:r w:rsidRPr="00934AB3">
        <w:t xml:space="preserve"> В.Д., </w:t>
      </w:r>
      <w:proofErr w:type="spellStart"/>
      <w:r w:rsidRPr="00934AB3">
        <w:t>Савинецкая</w:t>
      </w:r>
      <w:proofErr w:type="spellEnd"/>
      <w:r w:rsidRPr="00934AB3">
        <w:t xml:space="preserve"> Г.А., Чапурин В.И. Технология органического синтеза. – М.: Химия, 20</w:t>
      </w:r>
      <w:r>
        <w:t>2</w:t>
      </w:r>
      <w:r w:rsidRPr="00934AB3">
        <w:t xml:space="preserve">1, 400 </w:t>
      </w:r>
      <w:proofErr w:type="gramStart"/>
      <w:r w:rsidRPr="00934AB3">
        <w:t>с</w:t>
      </w:r>
      <w:proofErr w:type="gramEnd"/>
      <w:r w:rsidRPr="00934AB3">
        <w:t>.</w:t>
      </w:r>
    </w:p>
    <w:p w:rsidR="00C4635A" w:rsidRPr="00934AB3" w:rsidRDefault="00C4635A" w:rsidP="00C4635A">
      <w:pPr>
        <w:pStyle w:val="a8"/>
        <w:numPr>
          <w:ilvl w:val="0"/>
          <w:numId w:val="4"/>
        </w:numPr>
        <w:suppressAutoHyphens w:val="0"/>
        <w:spacing w:after="0"/>
        <w:ind w:left="0" w:firstLine="709"/>
        <w:jc w:val="both"/>
      </w:pPr>
      <w:r w:rsidRPr="00934AB3">
        <w:t xml:space="preserve">Кирпичников П.А., </w:t>
      </w:r>
      <w:proofErr w:type="spellStart"/>
      <w:r w:rsidRPr="00934AB3">
        <w:t>Береснев</w:t>
      </w:r>
      <w:proofErr w:type="spellEnd"/>
      <w:r w:rsidRPr="00934AB3">
        <w:t xml:space="preserve"> В.В., Попова Л.М. Альбом технологических схем основных произво</w:t>
      </w:r>
      <w:proofErr w:type="gramStart"/>
      <w:r w:rsidRPr="00934AB3">
        <w:t>дств пр</w:t>
      </w:r>
      <w:proofErr w:type="gramEnd"/>
      <w:r w:rsidRPr="00934AB3">
        <w:t>омышленности синтетического каучука. – Л.: Химия, 20</w:t>
      </w:r>
      <w:r>
        <w:t>24</w:t>
      </w:r>
      <w:r w:rsidRPr="00934AB3">
        <w:t xml:space="preserve">, 224 </w:t>
      </w:r>
      <w:proofErr w:type="gramStart"/>
      <w:r w:rsidRPr="00934AB3">
        <w:t>с</w:t>
      </w:r>
      <w:proofErr w:type="gramEnd"/>
      <w:r w:rsidRPr="00934AB3">
        <w:t>.</w:t>
      </w:r>
    </w:p>
    <w:p w:rsidR="00C4635A" w:rsidRPr="00934AB3" w:rsidRDefault="00C4635A" w:rsidP="00C4635A">
      <w:pPr>
        <w:pStyle w:val="a8"/>
        <w:numPr>
          <w:ilvl w:val="0"/>
          <w:numId w:val="4"/>
        </w:numPr>
        <w:suppressAutoHyphens w:val="0"/>
        <w:spacing w:after="0"/>
        <w:ind w:left="0" w:firstLine="709"/>
        <w:jc w:val="both"/>
      </w:pPr>
      <w:proofErr w:type="spellStart"/>
      <w:r w:rsidRPr="00934AB3">
        <w:t>Сосонко</w:t>
      </w:r>
      <w:proofErr w:type="spellEnd"/>
      <w:r w:rsidRPr="00934AB3">
        <w:t xml:space="preserve"> В.Е., Гутман В.Д. Расчеты по технологии органического синтеза. – М.: Химия, 20</w:t>
      </w:r>
      <w:r>
        <w:t>2</w:t>
      </w:r>
      <w:r w:rsidRPr="00934AB3">
        <w:t>4.</w:t>
      </w:r>
    </w:p>
    <w:p w:rsidR="00C4635A" w:rsidRDefault="00C4635A" w:rsidP="00C4635A">
      <w:pPr>
        <w:pStyle w:val="a8"/>
        <w:numPr>
          <w:ilvl w:val="0"/>
          <w:numId w:val="4"/>
        </w:numPr>
        <w:suppressAutoHyphens w:val="0"/>
        <w:spacing w:after="0"/>
        <w:ind w:left="0" w:firstLine="709"/>
        <w:jc w:val="both"/>
      </w:pPr>
      <w:r w:rsidRPr="00934AB3">
        <w:t>Лебедев Н.Н. Химия и технология основного органического и нефтехимического синтеза. – М.: Химия, 20</w:t>
      </w:r>
      <w:r>
        <w:t>2</w:t>
      </w:r>
      <w:r w:rsidRPr="00934AB3">
        <w:t xml:space="preserve">0, 592 </w:t>
      </w:r>
      <w:proofErr w:type="gramStart"/>
      <w:r w:rsidRPr="00934AB3">
        <w:t>с</w:t>
      </w:r>
      <w:proofErr w:type="gramEnd"/>
      <w:r w:rsidRPr="00934AB3">
        <w:t>.</w:t>
      </w:r>
    </w:p>
    <w:p w:rsidR="00C4635A" w:rsidRDefault="00C4635A" w:rsidP="00C4635A">
      <w:pPr>
        <w:pStyle w:val="a8"/>
        <w:suppressAutoHyphens w:val="0"/>
        <w:spacing w:after="0"/>
        <w:jc w:val="both"/>
      </w:pPr>
    </w:p>
    <w:p w:rsidR="00C4635A" w:rsidRPr="00BE7BE2" w:rsidRDefault="00C4635A" w:rsidP="00C4635A">
      <w:pPr>
        <w:pStyle w:val="a8"/>
        <w:suppressAutoHyphens w:val="0"/>
        <w:spacing w:after="0"/>
        <w:jc w:val="center"/>
        <w:rPr>
          <w:b/>
        </w:rPr>
      </w:pPr>
      <w:r w:rsidRPr="00BE7BE2">
        <w:rPr>
          <w:b/>
        </w:rPr>
        <w:t>КАДРОВОЕ ОБЕСПЕЧЕНИЕ</w:t>
      </w:r>
    </w:p>
    <w:p w:rsidR="00C4635A" w:rsidRPr="00934AB3" w:rsidRDefault="00C4635A" w:rsidP="00C4635A">
      <w:pPr>
        <w:rPr>
          <w:szCs w:val="24"/>
        </w:rPr>
      </w:pPr>
    </w:p>
    <w:p w:rsidR="00C4635A" w:rsidRPr="00934AB3" w:rsidRDefault="00C4635A" w:rsidP="00C4635A">
      <w:pPr>
        <w:rPr>
          <w:szCs w:val="24"/>
        </w:rPr>
      </w:pPr>
      <w:r w:rsidRPr="00BE7BE2">
        <w:rPr>
          <w:szCs w:val="24"/>
        </w:rPr>
        <w:t xml:space="preserve">  Экскурсии на предприятии проводит ведущий специалист цеха № 3, теоретические занятия и лабораторные работы проводят штатные преподаватели техникума высшей квалификационной категории.</w:t>
      </w:r>
    </w:p>
    <w:p w:rsidR="00C4635A" w:rsidRPr="00934AB3" w:rsidRDefault="00C4635A" w:rsidP="00C4635A">
      <w:pPr>
        <w:rPr>
          <w:szCs w:val="24"/>
        </w:rPr>
      </w:pPr>
    </w:p>
    <w:p w:rsidR="00C4635A" w:rsidRPr="00934AB3" w:rsidRDefault="00C4635A" w:rsidP="00C4635A">
      <w:pPr>
        <w:rPr>
          <w:szCs w:val="24"/>
        </w:rPr>
      </w:pPr>
    </w:p>
    <w:p w:rsidR="00C4635A" w:rsidRPr="00934AB3" w:rsidRDefault="00C4635A" w:rsidP="00C4635A">
      <w:pPr>
        <w:rPr>
          <w:szCs w:val="24"/>
        </w:rPr>
      </w:pPr>
    </w:p>
    <w:p w:rsidR="00C4635A" w:rsidRPr="00934AB3" w:rsidRDefault="00C4635A" w:rsidP="00C4635A">
      <w:pPr>
        <w:rPr>
          <w:szCs w:val="24"/>
        </w:rPr>
      </w:pPr>
    </w:p>
    <w:p w:rsidR="00C4635A" w:rsidRPr="00934AB3" w:rsidRDefault="00C4635A" w:rsidP="00C4635A">
      <w:pPr>
        <w:rPr>
          <w:szCs w:val="24"/>
        </w:rPr>
      </w:pPr>
    </w:p>
    <w:p w:rsidR="00C4635A" w:rsidRPr="00934AB3" w:rsidRDefault="00C4635A" w:rsidP="00C4635A">
      <w:pPr>
        <w:spacing w:line="276" w:lineRule="auto"/>
        <w:ind w:firstLine="0"/>
        <w:rPr>
          <w:noProof/>
          <w:szCs w:val="24"/>
          <w:lang w:eastAsia="ru-RU"/>
        </w:rPr>
      </w:pPr>
    </w:p>
    <w:p w:rsidR="00C4635A" w:rsidRPr="00934AB3" w:rsidRDefault="00C4635A" w:rsidP="00C4635A">
      <w:pPr>
        <w:spacing w:line="276" w:lineRule="auto"/>
        <w:ind w:firstLine="0"/>
        <w:rPr>
          <w:noProof/>
          <w:szCs w:val="24"/>
          <w:lang w:eastAsia="ru-RU"/>
        </w:rPr>
      </w:pPr>
    </w:p>
    <w:p w:rsidR="008B2ABA" w:rsidRDefault="008B2ABA">
      <w:bookmarkStart w:id="0" w:name="_GoBack"/>
      <w:bookmarkEnd w:id="0"/>
    </w:p>
    <w:sectPr w:rsidR="008B2ABA" w:rsidSect="00B71BEC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118" w:rsidRDefault="00301118" w:rsidP="00F21485">
      <w:r>
        <w:separator/>
      </w:r>
    </w:p>
  </w:endnote>
  <w:endnote w:type="continuationSeparator" w:id="0">
    <w:p w:rsidR="00301118" w:rsidRDefault="00301118" w:rsidP="00F21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3180876"/>
      <w:docPartObj>
        <w:docPartGallery w:val="Page Numbers (Bottom of Page)"/>
        <w:docPartUnique/>
      </w:docPartObj>
    </w:sdtPr>
    <w:sdtContent>
      <w:p w:rsidR="000B402B" w:rsidRDefault="007125E9">
        <w:pPr>
          <w:pStyle w:val="a4"/>
          <w:jc w:val="center"/>
        </w:pPr>
        <w:r>
          <w:fldChar w:fldCharType="begin"/>
        </w:r>
        <w:r w:rsidR="00C4635A">
          <w:instrText>PAGE   \* MERGEFORMAT</w:instrText>
        </w:r>
        <w:r>
          <w:fldChar w:fldCharType="separate"/>
        </w:r>
        <w:r w:rsidR="002C555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118" w:rsidRDefault="00301118" w:rsidP="00F21485">
      <w:r>
        <w:separator/>
      </w:r>
    </w:p>
  </w:footnote>
  <w:footnote w:type="continuationSeparator" w:id="0">
    <w:p w:rsidR="00301118" w:rsidRDefault="00301118" w:rsidP="00F214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BF5824D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111111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15B872B3"/>
    <w:multiLevelType w:val="hybridMultilevel"/>
    <w:tmpl w:val="F4FE7B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D6214B"/>
    <w:multiLevelType w:val="hybridMultilevel"/>
    <w:tmpl w:val="3C12CC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A4785A"/>
    <w:multiLevelType w:val="hybridMultilevel"/>
    <w:tmpl w:val="73D42C3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3EF742B5"/>
    <w:multiLevelType w:val="hybridMultilevel"/>
    <w:tmpl w:val="B226CB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2AD1868"/>
    <w:multiLevelType w:val="hybridMultilevel"/>
    <w:tmpl w:val="9BEE6870"/>
    <w:lvl w:ilvl="0" w:tplc="46DA67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16A8E"/>
    <w:multiLevelType w:val="hybridMultilevel"/>
    <w:tmpl w:val="21EA8B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8DC03B6"/>
    <w:multiLevelType w:val="multilevel"/>
    <w:tmpl w:val="68DC03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6B1"/>
    <w:rsid w:val="000B00A7"/>
    <w:rsid w:val="002006B1"/>
    <w:rsid w:val="0023539F"/>
    <w:rsid w:val="002C555A"/>
    <w:rsid w:val="00301118"/>
    <w:rsid w:val="00487584"/>
    <w:rsid w:val="005E7855"/>
    <w:rsid w:val="007125E9"/>
    <w:rsid w:val="008B2ABA"/>
    <w:rsid w:val="00BA7AB9"/>
    <w:rsid w:val="00C4635A"/>
    <w:rsid w:val="00F21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5A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35A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C4635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4635A"/>
    <w:rPr>
      <w:rFonts w:ascii="Times New Roman" w:hAnsi="Times New Roman"/>
      <w:sz w:val="24"/>
    </w:rPr>
  </w:style>
  <w:style w:type="paragraph" w:styleId="a6">
    <w:name w:val="List Paragraph"/>
    <w:basedOn w:val="a"/>
    <w:uiPriority w:val="34"/>
    <w:qFormat/>
    <w:rsid w:val="00C4635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4635A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4635A"/>
    <w:pPr>
      <w:suppressAutoHyphens/>
      <w:spacing w:after="120"/>
      <w:ind w:left="283" w:firstLine="0"/>
      <w:jc w:val="left"/>
    </w:pPr>
    <w:rPr>
      <w:rFonts w:eastAsia="Times New Roman" w:cs="Times New Roman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4635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5A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35A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C4635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4635A"/>
    <w:rPr>
      <w:rFonts w:ascii="Times New Roman" w:hAnsi="Times New Roman"/>
      <w:sz w:val="24"/>
    </w:rPr>
  </w:style>
  <w:style w:type="paragraph" w:styleId="a6">
    <w:name w:val="List Paragraph"/>
    <w:basedOn w:val="a"/>
    <w:uiPriority w:val="34"/>
    <w:qFormat/>
    <w:rsid w:val="00C4635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4635A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4635A"/>
    <w:pPr>
      <w:suppressAutoHyphens/>
      <w:spacing w:after="120"/>
      <w:ind w:left="283" w:firstLine="0"/>
      <w:jc w:val="left"/>
    </w:pPr>
    <w:rPr>
      <w:rFonts w:eastAsia="Times New Roman" w:cs="Times New Roman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4635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1331</Words>
  <Characters>7590</Characters>
  <Application>Microsoft Office Word</Application>
  <DocSecurity>0</DocSecurity>
  <Lines>63</Lines>
  <Paragraphs>17</Paragraphs>
  <ScaleCrop>false</ScaleCrop>
  <Company/>
  <LinksUpToDate>false</LinksUpToDate>
  <CharactersWithSpaces>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</cp:lastModifiedBy>
  <cp:revision>6</cp:revision>
  <dcterms:created xsi:type="dcterms:W3CDTF">2025-05-23T11:03:00Z</dcterms:created>
  <dcterms:modified xsi:type="dcterms:W3CDTF">2025-05-26T07:50:00Z</dcterms:modified>
</cp:coreProperties>
</file>