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674D7E" w:rsidTr="004D5999">
        <w:tc>
          <w:tcPr>
            <w:tcW w:w="4820" w:type="dxa"/>
          </w:tcPr>
          <w:p w:rsidR="00674D7E" w:rsidRDefault="00674D7E" w:rsidP="004D5999">
            <w:pPr>
              <w:spacing w:line="276" w:lineRule="auto"/>
              <w:ind w:firstLine="0"/>
            </w:pPr>
          </w:p>
        </w:tc>
      </w:tr>
    </w:tbl>
    <w:p w:rsidR="00674D7E" w:rsidRDefault="00674D7E" w:rsidP="00674D7E">
      <w:pPr>
        <w:ind w:firstLine="0"/>
        <w:jc w:val="center"/>
        <w:rPr>
          <w:rFonts w:eastAsia="Calibri" w:cs="Times New Roman"/>
          <w:spacing w:val="-12"/>
          <w:sz w:val="28"/>
          <w:szCs w:val="28"/>
        </w:rPr>
      </w:pPr>
      <w:r w:rsidRPr="00D55842">
        <w:rPr>
          <w:rFonts w:eastAsia="Calibri" w:cs="Times New Roman"/>
          <w:spacing w:val="-12"/>
          <w:sz w:val="28"/>
          <w:szCs w:val="28"/>
        </w:rPr>
        <w:t>МИНИСТЕРСТВО ОБРАЗОВАНИЯ САМАРСКОЙ ОБЛАСТИ</w:t>
      </w:r>
    </w:p>
    <w:p w:rsidR="00674D7E" w:rsidRPr="00D55842" w:rsidRDefault="00674D7E" w:rsidP="003D731A">
      <w:pPr>
        <w:ind w:firstLine="0"/>
        <w:jc w:val="center"/>
        <w:rPr>
          <w:rFonts w:eastAsia="Calibri" w:cs="Times New Roman"/>
          <w:spacing w:val="-12"/>
          <w:sz w:val="28"/>
          <w:szCs w:val="28"/>
        </w:rPr>
      </w:pPr>
      <w:r w:rsidRPr="00D55842">
        <w:rPr>
          <w:rFonts w:eastAsia="Calibri" w:cs="Times New Roman"/>
          <w:spacing w:val="-12"/>
          <w:sz w:val="28"/>
          <w:szCs w:val="28"/>
        </w:rPr>
        <w:t xml:space="preserve">государственное бюджетное профессиональное образовательное учреждение Самарской области </w:t>
      </w:r>
      <w:r>
        <w:rPr>
          <w:rFonts w:eastAsia="Calibri" w:cs="Times New Roman"/>
          <w:spacing w:val="-12"/>
          <w:sz w:val="28"/>
          <w:szCs w:val="28"/>
        </w:rPr>
        <w:t xml:space="preserve"> </w:t>
      </w:r>
      <w:r w:rsidRPr="00D55842">
        <w:rPr>
          <w:rFonts w:eastAsia="Calibri" w:cs="Times New Roman"/>
          <w:spacing w:val="-12"/>
          <w:sz w:val="28"/>
          <w:szCs w:val="28"/>
        </w:rPr>
        <w:t>«Сызранский политехнический колледж»</w:t>
      </w:r>
    </w:p>
    <w:p w:rsidR="00674D7E" w:rsidRDefault="00674D7E" w:rsidP="00674D7E">
      <w:pPr>
        <w:spacing w:line="276" w:lineRule="auto"/>
        <w:ind w:firstLine="0"/>
        <w:rPr>
          <w:sz w:val="28"/>
          <w:szCs w:val="28"/>
        </w:rPr>
      </w:pPr>
    </w:p>
    <w:p w:rsidR="00674D7E" w:rsidRDefault="00674D7E" w:rsidP="00674D7E">
      <w:pPr>
        <w:spacing w:line="276" w:lineRule="auto"/>
        <w:ind w:firstLine="0"/>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840"/>
        <w:gridCol w:w="3935"/>
      </w:tblGrid>
      <w:tr w:rsidR="00674D7E" w:rsidTr="004D5999">
        <w:tc>
          <w:tcPr>
            <w:tcW w:w="2655" w:type="dxa"/>
          </w:tcPr>
          <w:p w:rsidR="00674D7E" w:rsidRDefault="00674D7E" w:rsidP="004D5999">
            <w:pPr>
              <w:spacing w:line="276" w:lineRule="auto"/>
              <w:ind w:firstLine="0"/>
              <w:jc w:val="center"/>
            </w:pPr>
          </w:p>
        </w:tc>
        <w:tc>
          <w:tcPr>
            <w:tcW w:w="2840" w:type="dxa"/>
          </w:tcPr>
          <w:p w:rsidR="00674D7E" w:rsidRPr="0031092E" w:rsidRDefault="00674D7E" w:rsidP="004D5999">
            <w:pPr>
              <w:spacing w:line="276" w:lineRule="auto"/>
              <w:ind w:firstLine="0"/>
              <w:jc w:val="left"/>
              <w:rPr>
                <w:sz w:val="28"/>
                <w:szCs w:val="28"/>
              </w:rPr>
            </w:pPr>
          </w:p>
        </w:tc>
        <w:tc>
          <w:tcPr>
            <w:tcW w:w="3935" w:type="dxa"/>
          </w:tcPr>
          <w:p w:rsidR="00674D7E" w:rsidRPr="0031092E" w:rsidRDefault="00674D7E" w:rsidP="004D5999">
            <w:pPr>
              <w:spacing w:line="276" w:lineRule="auto"/>
              <w:ind w:firstLine="0"/>
              <w:jc w:val="left"/>
              <w:rPr>
                <w:sz w:val="28"/>
                <w:szCs w:val="28"/>
              </w:rPr>
            </w:pPr>
            <w:r w:rsidRPr="0031092E">
              <w:rPr>
                <w:sz w:val="28"/>
                <w:szCs w:val="28"/>
              </w:rPr>
              <w:t>УТВЕРЖДАЮ</w:t>
            </w:r>
          </w:p>
          <w:p w:rsidR="00674D7E" w:rsidRPr="0031092E" w:rsidRDefault="00674D7E" w:rsidP="004D5999">
            <w:pPr>
              <w:spacing w:line="276" w:lineRule="auto"/>
              <w:ind w:firstLine="0"/>
              <w:jc w:val="left"/>
              <w:rPr>
                <w:sz w:val="28"/>
                <w:szCs w:val="28"/>
              </w:rPr>
            </w:pPr>
            <w:r>
              <w:rPr>
                <w:sz w:val="28"/>
                <w:szCs w:val="28"/>
              </w:rPr>
              <w:t>Директор ГБПОУ «СПК»</w:t>
            </w:r>
          </w:p>
          <w:p w:rsidR="00674D7E" w:rsidRPr="0031092E" w:rsidRDefault="00674D7E" w:rsidP="004D5999">
            <w:pPr>
              <w:spacing w:line="276" w:lineRule="auto"/>
              <w:ind w:firstLine="0"/>
              <w:jc w:val="left"/>
              <w:rPr>
                <w:sz w:val="28"/>
                <w:szCs w:val="28"/>
              </w:rPr>
            </w:pPr>
            <w:r>
              <w:rPr>
                <w:sz w:val="28"/>
                <w:szCs w:val="28"/>
              </w:rPr>
              <w:t>___________ О.Н. Шиляева</w:t>
            </w:r>
          </w:p>
          <w:p w:rsidR="00674D7E" w:rsidRPr="0031092E" w:rsidRDefault="00674D7E" w:rsidP="004D5999">
            <w:pPr>
              <w:spacing w:line="276" w:lineRule="auto"/>
              <w:ind w:firstLine="0"/>
              <w:jc w:val="left"/>
              <w:rPr>
                <w:sz w:val="28"/>
                <w:szCs w:val="28"/>
              </w:rPr>
            </w:pPr>
            <w:r w:rsidRPr="0031092E">
              <w:rPr>
                <w:sz w:val="28"/>
                <w:szCs w:val="28"/>
              </w:rPr>
              <w:t>«____»_________202</w:t>
            </w:r>
            <w:r>
              <w:rPr>
                <w:sz w:val="28"/>
                <w:szCs w:val="28"/>
              </w:rPr>
              <w:t>5</w:t>
            </w:r>
            <w:r w:rsidRPr="0031092E">
              <w:rPr>
                <w:sz w:val="28"/>
                <w:szCs w:val="28"/>
              </w:rPr>
              <w:t xml:space="preserve"> г.</w:t>
            </w:r>
          </w:p>
          <w:p w:rsidR="00674D7E" w:rsidRPr="0031092E" w:rsidRDefault="00674D7E" w:rsidP="004D5999">
            <w:pPr>
              <w:spacing w:line="276" w:lineRule="auto"/>
              <w:ind w:firstLine="0"/>
              <w:jc w:val="center"/>
              <w:rPr>
                <w:sz w:val="28"/>
                <w:szCs w:val="28"/>
              </w:rPr>
            </w:pPr>
          </w:p>
        </w:tc>
      </w:tr>
    </w:tbl>
    <w:p w:rsidR="00165130" w:rsidRDefault="00165130" w:rsidP="00686C9F">
      <w:pPr>
        <w:spacing w:line="276" w:lineRule="auto"/>
        <w:ind w:firstLine="0"/>
        <w:rPr>
          <w:sz w:val="28"/>
          <w:szCs w:val="28"/>
        </w:rPr>
      </w:pPr>
    </w:p>
    <w:p w:rsidR="00165130" w:rsidRPr="0031092E" w:rsidRDefault="00165130" w:rsidP="00686C9F">
      <w:pPr>
        <w:spacing w:line="276" w:lineRule="auto"/>
        <w:ind w:firstLine="0"/>
        <w:jc w:val="center"/>
        <w:rPr>
          <w:sz w:val="28"/>
          <w:szCs w:val="28"/>
        </w:rPr>
      </w:pPr>
      <w:r w:rsidRPr="0031092E">
        <w:rPr>
          <w:sz w:val="28"/>
          <w:szCs w:val="28"/>
        </w:rPr>
        <w:t>Программа</w:t>
      </w:r>
    </w:p>
    <w:p w:rsidR="00165130" w:rsidRPr="0031092E" w:rsidRDefault="00165130" w:rsidP="00686C9F">
      <w:pPr>
        <w:spacing w:line="276" w:lineRule="auto"/>
        <w:ind w:firstLine="0"/>
        <w:jc w:val="center"/>
        <w:rPr>
          <w:sz w:val="28"/>
          <w:szCs w:val="28"/>
        </w:rPr>
      </w:pPr>
      <w:r w:rsidRPr="0031092E">
        <w:rPr>
          <w:sz w:val="28"/>
          <w:szCs w:val="28"/>
        </w:rPr>
        <w:t xml:space="preserve">профориентационной каникулярной смены </w:t>
      </w:r>
    </w:p>
    <w:p w:rsidR="00674D7E" w:rsidRDefault="00165130" w:rsidP="00686C9F">
      <w:pPr>
        <w:spacing w:line="276" w:lineRule="auto"/>
        <w:ind w:firstLine="0"/>
        <w:jc w:val="center"/>
        <w:rPr>
          <w:sz w:val="28"/>
          <w:szCs w:val="28"/>
        </w:rPr>
      </w:pPr>
      <w:r w:rsidRPr="0031092E">
        <w:rPr>
          <w:sz w:val="28"/>
          <w:szCs w:val="28"/>
        </w:rPr>
        <w:t xml:space="preserve">для обучающихся </w:t>
      </w:r>
      <w:r w:rsidR="00674D7E" w:rsidRPr="00674D7E">
        <w:rPr>
          <w:i/>
          <w:sz w:val="28"/>
          <w:szCs w:val="28"/>
        </w:rPr>
        <w:t>6-9-х классов</w:t>
      </w:r>
      <w:r w:rsidR="00674D7E" w:rsidRPr="00674D7E">
        <w:rPr>
          <w:sz w:val="28"/>
          <w:szCs w:val="28"/>
        </w:rPr>
        <w:t xml:space="preserve"> </w:t>
      </w:r>
    </w:p>
    <w:p w:rsidR="00165130" w:rsidRPr="0031092E" w:rsidRDefault="00165130" w:rsidP="00686C9F">
      <w:pPr>
        <w:spacing w:line="276" w:lineRule="auto"/>
        <w:ind w:firstLine="0"/>
        <w:jc w:val="center"/>
        <w:rPr>
          <w:sz w:val="28"/>
          <w:szCs w:val="28"/>
        </w:rPr>
      </w:pPr>
      <w:r w:rsidRPr="0031092E">
        <w:rPr>
          <w:sz w:val="28"/>
          <w:szCs w:val="28"/>
        </w:rPr>
        <w:t>общеобразовательных организаций</w:t>
      </w:r>
    </w:p>
    <w:p w:rsidR="00674D7E" w:rsidRPr="00674D7E" w:rsidRDefault="00165130" w:rsidP="00945DE8">
      <w:pPr>
        <w:spacing w:line="276" w:lineRule="auto"/>
        <w:ind w:firstLine="0"/>
        <w:jc w:val="center"/>
        <w:rPr>
          <w:i/>
          <w:sz w:val="28"/>
        </w:rPr>
      </w:pPr>
      <w:r w:rsidRPr="0031092E">
        <w:rPr>
          <w:sz w:val="28"/>
          <w:szCs w:val="28"/>
        </w:rPr>
        <w:t xml:space="preserve">по специальности </w:t>
      </w:r>
      <w:r w:rsidR="00945DE8" w:rsidRPr="00674D7E">
        <w:rPr>
          <w:i/>
          <w:sz w:val="28"/>
        </w:rPr>
        <w:t xml:space="preserve">27.02.07 Управление качеством продукции, </w:t>
      </w:r>
    </w:p>
    <w:p w:rsidR="00165130" w:rsidRPr="00674D7E" w:rsidRDefault="00945DE8" w:rsidP="00945DE8">
      <w:pPr>
        <w:spacing w:line="276" w:lineRule="auto"/>
        <w:ind w:firstLine="0"/>
        <w:jc w:val="center"/>
        <w:rPr>
          <w:i/>
          <w:sz w:val="28"/>
        </w:rPr>
      </w:pPr>
      <w:r w:rsidRPr="00674D7E">
        <w:rPr>
          <w:i/>
          <w:sz w:val="28"/>
        </w:rPr>
        <w:t>процессов и услуг (по отраслям)</w:t>
      </w:r>
    </w:p>
    <w:p w:rsidR="005A2318" w:rsidRDefault="005A2318" w:rsidP="00945DE8">
      <w:pPr>
        <w:spacing w:line="276" w:lineRule="auto"/>
        <w:ind w:firstLine="0"/>
        <w:jc w:val="center"/>
        <w:rPr>
          <w:sz w:val="28"/>
        </w:rPr>
      </w:pPr>
    </w:p>
    <w:p w:rsidR="005A2318" w:rsidRDefault="005A2318" w:rsidP="00945DE8">
      <w:pPr>
        <w:spacing w:line="276" w:lineRule="auto"/>
        <w:ind w:firstLine="0"/>
        <w:jc w:val="center"/>
        <w:rPr>
          <w:i/>
          <w:sz w:val="28"/>
        </w:rPr>
      </w:pPr>
      <w:r w:rsidRPr="00674D7E">
        <w:rPr>
          <w:i/>
          <w:sz w:val="28"/>
        </w:rPr>
        <w:t>«Управление качеством продукции, процессов и услуг»</w:t>
      </w:r>
    </w:p>
    <w:p w:rsidR="00674D7E" w:rsidRDefault="00674D7E" w:rsidP="00945DE8">
      <w:pPr>
        <w:spacing w:line="276" w:lineRule="auto"/>
        <w:ind w:firstLine="0"/>
        <w:jc w:val="center"/>
        <w:rPr>
          <w:i/>
          <w:sz w:val="28"/>
        </w:rPr>
      </w:pPr>
    </w:p>
    <w:p w:rsidR="00674D7E" w:rsidRDefault="00674D7E" w:rsidP="00945DE8">
      <w:pPr>
        <w:spacing w:line="276" w:lineRule="auto"/>
        <w:ind w:firstLine="0"/>
        <w:jc w:val="center"/>
        <w:rPr>
          <w:i/>
          <w:sz w:val="28"/>
          <w:szCs w:val="28"/>
        </w:rPr>
      </w:pPr>
      <w:r w:rsidRPr="00674D7E">
        <w:rPr>
          <w:i/>
          <w:sz w:val="28"/>
          <w:szCs w:val="28"/>
        </w:rPr>
        <w:t>Форма реализации программы: «очная»</w:t>
      </w:r>
    </w:p>
    <w:p w:rsidR="00674D7E" w:rsidRPr="00674D7E" w:rsidRDefault="00674D7E" w:rsidP="00945DE8">
      <w:pPr>
        <w:spacing w:line="276" w:lineRule="auto"/>
        <w:ind w:firstLine="0"/>
        <w:jc w:val="center"/>
        <w:rPr>
          <w:i/>
          <w:sz w:val="28"/>
          <w:szCs w:val="28"/>
        </w:rPr>
      </w:pPr>
    </w:p>
    <w:p w:rsidR="00165130" w:rsidRPr="0031092E" w:rsidRDefault="00165130" w:rsidP="00686C9F">
      <w:pPr>
        <w:spacing w:line="276" w:lineRule="auto"/>
        <w:ind w:firstLine="0"/>
        <w:jc w:val="right"/>
        <w:rPr>
          <w:sz w:val="28"/>
          <w:szCs w:val="28"/>
        </w:rPr>
      </w:pPr>
    </w:p>
    <w:p w:rsidR="00165130" w:rsidRPr="0031092E" w:rsidRDefault="00165130" w:rsidP="00686C9F">
      <w:pPr>
        <w:spacing w:line="276" w:lineRule="auto"/>
        <w:ind w:firstLine="0"/>
        <w:jc w:val="right"/>
        <w:rPr>
          <w:sz w:val="28"/>
          <w:szCs w:val="28"/>
        </w:rPr>
      </w:pPr>
      <w:r w:rsidRPr="0031092E">
        <w:rPr>
          <w:sz w:val="28"/>
          <w:szCs w:val="28"/>
        </w:rPr>
        <w:t>Автор-составитель:</w:t>
      </w:r>
    </w:p>
    <w:p w:rsidR="00165130" w:rsidRPr="00674D7E" w:rsidRDefault="00945DE8" w:rsidP="00674D7E">
      <w:pPr>
        <w:spacing w:line="276" w:lineRule="auto"/>
        <w:ind w:firstLine="0"/>
        <w:jc w:val="right"/>
        <w:rPr>
          <w:i/>
          <w:sz w:val="28"/>
          <w:szCs w:val="28"/>
        </w:rPr>
      </w:pPr>
      <w:r w:rsidRPr="00674D7E">
        <w:rPr>
          <w:i/>
          <w:sz w:val="28"/>
          <w:szCs w:val="28"/>
        </w:rPr>
        <w:t xml:space="preserve">Питасова </w:t>
      </w:r>
      <w:r w:rsidR="00674D7E" w:rsidRPr="00674D7E">
        <w:rPr>
          <w:i/>
          <w:sz w:val="28"/>
          <w:szCs w:val="28"/>
        </w:rPr>
        <w:t>С.В.</w:t>
      </w:r>
      <w:r w:rsidRPr="00674D7E">
        <w:rPr>
          <w:i/>
          <w:sz w:val="28"/>
          <w:szCs w:val="28"/>
        </w:rPr>
        <w:t>,</w:t>
      </w:r>
      <w:r w:rsidR="00674D7E" w:rsidRPr="00674D7E">
        <w:rPr>
          <w:i/>
          <w:sz w:val="28"/>
          <w:szCs w:val="28"/>
        </w:rPr>
        <w:t xml:space="preserve"> преподаватель</w:t>
      </w:r>
    </w:p>
    <w:p w:rsidR="00674D7E" w:rsidRPr="00674D7E" w:rsidRDefault="00674D7E" w:rsidP="00674D7E">
      <w:pPr>
        <w:spacing w:line="276" w:lineRule="auto"/>
        <w:ind w:firstLine="0"/>
        <w:jc w:val="right"/>
        <w:rPr>
          <w:i/>
          <w:sz w:val="28"/>
          <w:szCs w:val="28"/>
        </w:rPr>
      </w:pPr>
      <w:r w:rsidRPr="00674D7E">
        <w:rPr>
          <w:i/>
          <w:sz w:val="28"/>
          <w:szCs w:val="28"/>
        </w:rPr>
        <w:t>Лебедева Н.С., преподаватель</w:t>
      </w:r>
    </w:p>
    <w:p w:rsidR="00D47FAD" w:rsidRPr="0031092E" w:rsidRDefault="00D47FAD" w:rsidP="00686C9F">
      <w:pPr>
        <w:spacing w:line="276" w:lineRule="auto"/>
        <w:ind w:firstLine="0"/>
        <w:jc w:val="right"/>
        <w:rPr>
          <w:sz w:val="28"/>
          <w:szCs w:val="28"/>
        </w:rPr>
      </w:pPr>
    </w:p>
    <w:p w:rsidR="00D47FAD" w:rsidRDefault="00D47FAD" w:rsidP="00686C9F">
      <w:pPr>
        <w:spacing w:line="276" w:lineRule="auto"/>
        <w:ind w:firstLine="0"/>
        <w:jc w:val="right"/>
        <w:rPr>
          <w:sz w:val="28"/>
          <w:szCs w:val="28"/>
        </w:rPr>
      </w:pPr>
    </w:p>
    <w:p w:rsidR="004906DE" w:rsidRDefault="004906DE" w:rsidP="00686C9F">
      <w:pPr>
        <w:spacing w:line="276" w:lineRule="auto"/>
        <w:ind w:firstLine="0"/>
        <w:jc w:val="right"/>
        <w:rPr>
          <w:sz w:val="28"/>
          <w:szCs w:val="28"/>
        </w:rPr>
      </w:pPr>
    </w:p>
    <w:p w:rsidR="004906DE" w:rsidRDefault="004906DE" w:rsidP="00686C9F">
      <w:pPr>
        <w:spacing w:line="276" w:lineRule="auto"/>
        <w:ind w:firstLine="0"/>
        <w:jc w:val="right"/>
        <w:rPr>
          <w:sz w:val="28"/>
          <w:szCs w:val="28"/>
        </w:rPr>
      </w:pPr>
    </w:p>
    <w:p w:rsidR="004906DE" w:rsidRDefault="004906DE" w:rsidP="00686C9F">
      <w:pPr>
        <w:spacing w:line="276" w:lineRule="auto"/>
        <w:ind w:firstLine="0"/>
        <w:jc w:val="right"/>
        <w:rPr>
          <w:sz w:val="28"/>
          <w:szCs w:val="28"/>
        </w:rPr>
      </w:pPr>
    </w:p>
    <w:p w:rsidR="004906DE" w:rsidRDefault="004906DE" w:rsidP="00686C9F">
      <w:pPr>
        <w:spacing w:line="276" w:lineRule="auto"/>
        <w:ind w:firstLine="0"/>
        <w:jc w:val="right"/>
        <w:rPr>
          <w:sz w:val="28"/>
          <w:szCs w:val="28"/>
        </w:rPr>
      </w:pPr>
    </w:p>
    <w:p w:rsidR="004906DE" w:rsidRDefault="004906DE" w:rsidP="00686C9F">
      <w:pPr>
        <w:spacing w:line="276" w:lineRule="auto"/>
        <w:ind w:firstLine="0"/>
        <w:jc w:val="right"/>
        <w:rPr>
          <w:sz w:val="28"/>
          <w:szCs w:val="28"/>
        </w:rPr>
      </w:pPr>
    </w:p>
    <w:p w:rsidR="00070C1E" w:rsidRDefault="00070C1E" w:rsidP="005A2318">
      <w:pPr>
        <w:spacing w:line="276" w:lineRule="auto"/>
        <w:ind w:firstLine="0"/>
        <w:rPr>
          <w:sz w:val="28"/>
          <w:szCs w:val="28"/>
        </w:rPr>
      </w:pPr>
    </w:p>
    <w:p w:rsidR="004906DE" w:rsidRPr="0031092E" w:rsidRDefault="004906DE" w:rsidP="00686C9F">
      <w:pPr>
        <w:spacing w:line="276" w:lineRule="auto"/>
        <w:ind w:firstLine="0"/>
        <w:jc w:val="right"/>
        <w:rPr>
          <w:sz w:val="28"/>
          <w:szCs w:val="28"/>
        </w:rPr>
      </w:pPr>
    </w:p>
    <w:p w:rsidR="00D47FAD" w:rsidRDefault="00D47FAD" w:rsidP="00686C9F">
      <w:pPr>
        <w:spacing w:line="276" w:lineRule="auto"/>
        <w:ind w:firstLine="0"/>
        <w:rPr>
          <w:sz w:val="28"/>
          <w:szCs w:val="28"/>
        </w:rPr>
      </w:pPr>
    </w:p>
    <w:p w:rsidR="00D47FAD" w:rsidRPr="00AF4FE0" w:rsidRDefault="004906DE" w:rsidP="00686C9F">
      <w:pPr>
        <w:spacing w:line="276" w:lineRule="auto"/>
        <w:ind w:firstLine="0"/>
        <w:jc w:val="center"/>
        <w:rPr>
          <w:sz w:val="28"/>
          <w:szCs w:val="28"/>
        </w:rPr>
      </w:pPr>
      <w:r w:rsidRPr="00AF4FE0">
        <w:rPr>
          <w:sz w:val="28"/>
          <w:szCs w:val="28"/>
        </w:rPr>
        <w:t>Сызрань, 202</w:t>
      </w:r>
      <w:r w:rsidR="00674D7E">
        <w:rPr>
          <w:sz w:val="28"/>
          <w:szCs w:val="28"/>
        </w:rPr>
        <w:t>5</w:t>
      </w:r>
    </w:p>
    <w:p w:rsidR="009C66F0" w:rsidRDefault="009C66F0" w:rsidP="00686C9F">
      <w:pPr>
        <w:spacing w:line="276" w:lineRule="auto"/>
        <w:ind w:firstLine="0"/>
        <w:rPr>
          <w:sz w:val="28"/>
          <w:szCs w:val="28"/>
        </w:rPr>
        <w:sectPr w:rsidR="009C66F0" w:rsidSect="00165130">
          <w:footerReference w:type="default" r:id="rId8"/>
          <w:pgSz w:w="11906" w:h="16838"/>
          <w:pgMar w:top="1134" w:right="991" w:bottom="1134" w:left="1701" w:header="709" w:footer="709" w:gutter="0"/>
          <w:cols w:space="708"/>
          <w:docGrid w:linePitch="360"/>
        </w:sectPr>
      </w:pPr>
    </w:p>
    <w:p w:rsidR="00752244" w:rsidRPr="00752244" w:rsidRDefault="00752244" w:rsidP="00686C9F">
      <w:pPr>
        <w:spacing w:line="276" w:lineRule="auto"/>
        <w:ind w:firstLine="0"/>
        <w:jc w:val="center"/>
        <w:rPr>
          <w:b/>
          <w:noProof/>
          <w:sz w:val="28"/>
          <w:szCs w:val="28"/>
          <w:lang w:eastAsia="ru-RU"/>
        </w:rPr>
      </w:pPr>
      <w:r w:rsidRPr="00752244">
        <w:rPr>
          <w:b/>
          <w:noProof/>
          <w:sz w:val="28"/>
          <w:szCs w:val="28"/>
          <w:lang w:eastAsia="ru-RU"/>
        </w:rPr>
        <w:lastRenderedPageBreak/>
        <w:t>Пояснительная записка</w:t>
      </w:r>
    </w:p>
    <w:p w:rsidR="00752244" w:rsidRDefault="00752244" w:rsidP="00686C9F">
      <w:pPr>
        <w:spacing w:line="276" w:lineRule="auto"/>
        <w:ind w:firstLine="0"/>
        <w:rPr>
          <w:noProof/>
          <w:sz w:val="28"/>
          <w:szCs w:val="28"/>
          <w:lang w:eastAsia="ru-RU"/>
        </w:rPr>
      </w:pPr>
    </w:p>
    <w:p w:rsidR="00453DA7" w:rsidRDefault="00453DA7" w:rsidP="00686C9F">
      <w:pPr>
        <w:spacing w:line="276" w:lineRule="auto"/>
        <w:rPr>
          <w:noProof/>
          <w:sz w:val="28"/>
          <w:szCs w:val="28"/>
          <w:lang w:eastAsia="ru-RU"/>
        </w:rPr>
      </w:pPr>
    </w:p>
    <w:p w:rsidR="009D03B4" w:rsidRPr="00A84704" w:rsidRDefault="00A84704" w:rsidP="00686C9F">
      <w:pPr>
        <w:spacing w:line="276" w:lineRule="auto"/>
        <w:rPr>
          <w:noProof/>
          <w:sz w:val="28"/>
          <w:szCs w:val="28"/>
          <w:lang w:eastAsia="ru-RU"/>
        </w:rPr>
      </w:pPr>
      <w:r>
        <w:rPr>
          <w:noProof/>
          <w:sz w:val="28"/>
          <w:szCs w:val="28"/>
          <w:lang w:eastAsia="ru-RU"/>
        </w:rPr>
        <w:t>В настоящее время</w:t>
      </w:r>
      <w:r w:rsidR="00250036" w:rsidRPr="00752244">
        <w:rPr>
          <w:noProof/>
          <w:sz w:val="28"/>
          <w:szCs w:val="28"/>
          <w:lang w:eastAsia="ru-RU"/>
        </w:rPr>
        <w:t xml:space="preserve">подготовка </w:t>
      </w:r>
      <w:r w:rsidR="00250036">
        <w:rPr>
          <w:noProof/>
          <w:sz w:val="28"/>
          <w:szCs w:val="28"/>
          <w:lang w:eastAsia="ru-RU"/>
        </w:rPr>
        <w:t xml:space="preserve">конкурентноспособных </w:t>
      </w:r>
      <w:r w:rsidR="00250036" w:rsidRPr="00752244">
        <w:rPr>
          <w:noProof/>
          <w:sz w:val="28"/>
          <w:szCs w:val="28"/>
          <w:lang w:eastAsia="ru-RU"/>
        </w:rPr>
        <w:t xml:space="preserve">специалистов, </w:t>
      </w:r>
      <w:r w:rsidR="00250036">
        <w:rPr>
          <w:noProof/>
          <w:sz w:val="28"/>
          <w:szCs w:val="28"/>
          <w:lang w:eastAsia="ru-RU"/>
        </w:rPr>
        <w:t>отвечающих</w:t>
      </w:r>
      <w:r w:rsidR="00250036" w:rsidRPr="00752244">
        <w:rPr>
          <w:noProof/>
          <w:sz w:val="28"/>
          <w:szCs w:val="28"/>
          <w:lang w:eastAsia="ru-RU"/>
        </w:rPr>
        <w:t xml:space="preserve"> требованиям рыночной экономики</w:t>
      </w:r>
      <w:r w:rsidR="00453DA7">
        <w:rPr>
          <w:noProof/>
          <w:sz w:val="28"/>
          <w:szCs w:val="28"/>
          <w:lang w:eastAsia="ru-RU"/>
        </w:rPr>
        <w:t>,</w:t>
      </w:r>
      <w:r w:rsidR="00250036">
        <w:rPr>
          <w:noProof/>
          <w:sz w:val="28"/>
          <w:szCs w:val="28"/>
          <w:lang w:eastAsia="ru-RU"/>
        </w:rPr>
        <w:t xml:space="preserve"> является важной задачей системы образования.</w:t>
      </w:r>
      <w:r w:rsidR="00945DE8">
        <w:rPr>
          <w:noProof/>
          <w:sz w:val="28"/>
          <w:szCs w:val="28"/>
          <w:lang w:eastAsia="ru-RU"/>
        </w:rPr>
        <w:t xml:space="preserve"> </w:t>
      </w:r>
      <w:r w:rsidR="009D03B4">
        <w:rPr>
          <w:noProof/>
          <w:sz w:val="28"/>
          <w:szCs w:val="28"/>
          <w:lang w:eastAsia="ru-RU"/>
        </w:rPr>
        <w:t xml:space="preserve">Поэтому </w:t>
      </w:r>
      <w:r w:rsidR="00D0241B">
        <w:rPr>
          <w:noProof/>
          <w:sz w:val="28"/>
          <w:szCs w:val="28"/>
          <w:lang w:eastAsia="ru-RU"/>
        </w:rPr>
        <w:t>много</w:t>
      </w:r>
      <w:r w:rsidR="00D0241B" w:rsidRPr="00A84704">
        <w:rPr>
          <w:noProof/>
          <w:sz w:val="28"/>
          <w:szCs w:val="28"/>
          <w:lang w:eastAsia="ru-RU"/>
        </w:rPr>
        <w:t xml:space="preserve"> внимани</w:t>
      </w:r>
      <w:r w:rsidR="00D0241B">
        <w:rPr>
          <w:noProof/>
          <w:sz w:val="28"/>
          <w:szCs w:val="28"/>
          <w:lang w:eastAsia="ru-RU"/>
        </w:rPr>
        <w:t>я</w:t>
      </w:r>
      <w:r w:rsidR="00D0241B" w:rsidRPr="00A84704">
        <w:rPr>
          <w:noProof/>
          <w:sz w:val="28"/>
          <w:szCs w:val="28"/>
          <w:lang w:eastAsia="ru-RU"/>
        </w:rPr>
        <w:t xml:space="preserve"> уделя</w:t>
      </w:r>
      <w:r w:rsidR="00D0241B">
        <w:rPr>
          <w:noProof/>
          <w:sz w:val="28"/>
          <w:szCs w:val="28"/>
          <w:lang w:eastAsia="ru-RU"/>
        </w:rPr>
        <w:t>ется</w:t>
      </w:r>
      <w:r w:rsidR="00945DE8">
        <w:rPr>
          <w:noProof/>
          <w:sz w:val="28"/>
          <w:szCs w:val="28"/>
          <w:lang w:eastAsia="ru-RU"/>
        </w:rPr>
        <w:t xml:space="preserve"> </w:t>
      </w:r>
      <w:r w:rsidR="009D03B4" w:rsidRPr="00A84704">
        <w:rPr>
          <w:noProof/>
          <w:sz w:val="28"/>
          <w:szCs w:val="28"/>
          <w:lang w:eastAsia="ru-RU"/>
        </w:rPr>
        <w:t>профориентационной работ</w:t>
      </w:r>
      <w:r w:rsidR="009D03B4">
        <w:rPr>
          <w:noProof/>
          <w:sz w:val="28"/>
          <w:szCs w:val="28"/>
          <w:lang w:eastAsia="ru-RU"/>
        </w:rPr>
        <w:t xml:space="preserve">е с обучающимися. В </w:t>
      </w:r>
      <w:r w:rsidR="00945DE8">
        <w:rPr>
          <w:i/>
          <w:noProof/>
          <w:sz w:val="28"/>
          <w:szCs w:val="28"/>
          <w:lang w:eastAsia="ru-RU"/>
        </w:rPr>
        <w:t>ГБПОУ «СПК»</w:t>
      </w:r>
      <w:r w:rsidR="009D03B4" w:rsidRPr="00A84704">
        <w:rPr>
          <w:noProof/>
          <w:sz w:val="28"/>
          <w:szCs w:val="28"/>
          <w:lang w:eastAsia="ru-RU"/>
        </w:rPr>
        <w:t xml:space="preserve"> профориентационная работа направлена на повышение уровня информированности </w:t>
      </w:r>
      <w:r w:rsidR="009D03B4">
        <w:rPr>
          <w:noProof/>
          <w:sz w:val="28"/>
          <w:szCs w:val="28"/>
          <w:lang w:eastAsia="ru-RU"/>
        </w:rPr>
        <w:t>обучающихся общеобразовательных организаций</w:t>
      </w:r>
      <w:r w:rsidR="009D03B4" w:rsidRPr="00A84704">
        <w:rPr>
          <w:noProof/>
          <w:sz w:val="28"/>
          <w:szCs w:val="28"/>
          <w:lang w:eastAsia="ru-RU"/>
        </w:rPr>
        <w:t xml:space="preserve"> о </w:t>
      </w:r>
      <w:r w:rsidR="009D03B4">
        <w:rPr>
          <w:noProof/>
          <w:sz w:val="28"/>
          <w:szCs w:val="28"/>
          <w:lang w:eastAsia="ru-RU"/>
        </w:rPr>
        <w:t>востребованных на региональном рынке труда профессиях и специальност</w:t>
      </w:r>
      <w:r w:rsidR="004928F6">
        <w:rPr>
          <w:noProof/>
          <w:sz w:val="28"/>
          <w:szCs w:val="28"/>
          <w:lang w:eastAsia="ru-RU"/>
        </w:rPr>
        <w:t>ях</w:t>
      </w:r>
      <w:r w:rsidR="009D03B4">
        <w:rPr>
          <w:noProof/>
          <w:sz w:val="28"/>
          <w:szCs w:val="28"/>
          <w:lang w:eastAsia="ru-RU"/>
        </w:rPr>
        <w:t>,</w:t>
      </w:r>
      <w:r w:rsidR="009D03B4" w:rsidRPr="00A84704">
        <w:rPr>
          <w:noProof/>
          <w:sz w:val="28"/>
          <w:szCs w:val="28"/>
          <w:lang w:eastAsia="ru-RU"/>
        </w:rPr>
        <w:t xml:space="preserve"> на формирование позитивного имиджа </w:t>
      </w:r>
      <w:r w:rsidR="009D03B4">
        <w:rPr>
          <w:noProof/>
          <w:sz w:val="28"/>
          <w:szCs w:val="28"/>
          <w:lang w:eastAsia="ru-RU"/>
        </w:rPr>
        <w:t>системы профессионального образования.</w:t>
      </w:r>
    </w:p>
    <w:p w:rsidR="00945DE8" w:rsidRPr="0031092E" w:rsidRDefault="00AD1497" w:rsidP="00945DE8">
      <w:pPr>
        <w:spacing w:line="276" w:lineRule="auto"/>
        <w:ind w:firstLine="708"/>
        <w:rPr>
          <w:sz w:val="28"/>
          <w:szCs w:val="28"/>
        </w:rPr>
      </w:pPr>
      <w:r>
        <w:rPr>
          <w:noProof/>
          <w:sz w:val="28"/>
          <w:szCs w:val="28"/>
          <w:lang w:eastAsia="ru-RU"/>
        </w:rPr>
        <w:t xml:space="preserve">Настоящая </w:t>
      </w:r>
      <w:r w:rsidR="004928F6">
        <w:rPr>
          <w:noProof/>
          <w:sz w:val="28"/>
          <w:szCs w:val="28"/>
          <w:lang w:eastAsia="ru-RU"/>
        </w:rPr>
        <w:t xml:space="preserve">программа направлена на </w:t>
      </w:r>
      <w:r w:rsidRPr="00AD1497">
        <w:rPr>
          <w:noProof/>
          <w:sz w:val="28"/>
          <w:szCs w:val="28"/>
          <w:lang w:eastAsia="ru-RU"/>
        </w:rPr>
        <w:t>повышение уровня информированности обучающихся общеобразовательных организаций о</w:t>
      </w:r>
      <w:r>
        <w:rPr>
          <w:noProof/>
          <w:sz w:val="28"/>
          <w:szCs w:val="28"/>
          <w:lang w:eastAsia="ru-RU"/>
        </w:rPr>
        <w:t xml:space="preserve"> </w:t>
      </w:r>
      <w:r w:rsidRPr="00945DE8">
        <w:rPr>
          <w:noProof/>
          <w:sz w:val="28"/>
          <w:szCs w:val="28"/>
          <w:lang w:eastAsia="ru-RU"/>
        </w:rPr>
        <w:t xml:space="preserve">специальности </w:t>
      </w:r>
      <w:r w:rsidR="00945DE8">
        <w:rPr>
          <w:sz w:val="28"/>
        </w:rPr>
        <w:t>27.02.07 Управление качеством продукции, процессов и услуг (по отраслям)</w:t>
      </w:r>
    </w:p>
    <w:p w:rsidR="00311B7B" w:rsidRPr="00311B7B" w:rsidRDefault="00311B7B" w:rsidP="00311B7B">
      <w:pPr>
        <w:tabs>
          <w:tab w:val="left" w:pos="993"/>
        </w:tabs>
        <w:suppressAutoHyphens/>
        <w:rPr>
          <w:rFonts w:eastAsia="Times New Roman" w:cs="Times New Roman"/>
          <w:sz w:val="28"/>
          <w:szCs w:val="28"/>
          <w:lang w:eastAsia="ar-SA"/>
        </w:rPr>
      </w:pPr>
      <w:r w:rsidRPr="00311B7B">
        <w:rPr>
          <w:rFonts w:eastAsia="Calibri" w:cs="Times New Roman"/>
          <w:sz w:val="28"/>
          <w:szCs w:val="28"/>
        </w:rPr>
        <w:t xml:space="preserve">Курс позволяет обучающимся получить представление о </w:t>
      </w:r>
      <w:r w:rsidRPr="00311B7B">
        <w:rPr>
          <w:rFonts w:eastAsia="Times New Roman" w:cs="Times New Roman"/>
          <w:sz w:val="28"/>
          <w:szCs w:val="28"/>
          <w:lang w:eastAsia="ar-SA"/>
        </w:rPr>
        <w:t>профессиональной деятельности, касающейся технического регулирования и управления качеством.</w:t>
      </w:r>
    </w:p>
    <w:p w:rsidR="00311B7B" w:rsidRPr="00311B7B" w:rsidRDefault="00311B7B" w:rsidP="00311B7B">
      <w:pPr>
        <w:tabs>
          <w:tab w:val="left" w:pos="993"/>
        </w:tabs>
        <w:suppressAutoHyphens/>
        <w:rPr>
          <w:rFonts w:eastAsia="Times New Roman" w:cs="Times New Roman"/>
          <w:sz w:val="28"/>
          <w:szCs w:val="28"/>
          <w:lang w:eastAsia="ar-SA"/>
        </w:rPr>
      </w:pPr>
      <w:r w:rsidRPr="00311B7B">
        <w:rPr>
          <w:rFonts w:eastAsia="Times New Roman" w:cs="Times New Roman"/>
          <w:sz w:val="28"/>
          <w:szCs w:val="28"/>
          <w:lang w:eastAsia="ar-SA"/>
        </w:rPr>
        <w:t xml:space="preserve"> Специалист по управлению </w:t>
      </w:r>
      <w:r w:rsidR="00AD1960" w:rsidRPr="00311B7B">
        <w:rPr>
          <w:rFonts w:eastAsia="Times New Roman" w:cs="Times New Roman"/>
          <w:sz w:val="28"/>
          <w:szCs w:val="28"/>
          <w:lang w:eastAsia="ar-SA"/>
        </w:rPr>
        <w:t>качеством может</w:t>
      </w:r>
      <w:r w:rsidRPr="00311B7B">
        <w:rPr>
          <w:rFonts w:eastAsia="Times New Roman" w:cs="Times New Roman"/>
          <w:sz w:val="28"/>
          <w:szCs w:val="28"/>
          <w:lang w:eastAsia="ar-SA"/>
        </w:rPr>
        <w:t xml:space="preserve"> реализовать свои профессиональные знания, умения и опыт во всех областях народного </w:t>
      </w:r>
      <w:r w:rsidR="00AD1960" w:rsidRPr="00311B7B">
        <w:rPr>
          <w:rFonts w:eastAsia="Times New Roman" w:cs="Times New Roman"/>
          <w:sz w:val="28"/>
          <w:szCs w:val="28"/>
          <w:lang w:eastAsia="ar-SA"/>
        </w:rPr>
        <w:t>хозяйства, в</w:t>
      </w:r>
      <w:r w:rsidRPr="00311B7B">
        <w:rPr>
          <w:rFonts w:eastAsia="Times New Roman" w:cs="Times New Roman"/>
          <w:sz w:val="28"/>
          <w:szCs w:val="28"/>
          <w:lang w:eastAsia="ar-SA"/>
        </w:rPr>
        <w:t xml:space="preserve"> машиностроении, в промышленном и гражданском строительстве, в химическом машиностроении, при производстве автомобилей, самолетов, турбин, и т д.</w:t>
      </w:r>
    </w:p>
    <w:p w:rsidR="00311B7B" w:rsidRPr="00311B7B" w:rsidRDefault="00311B7B" w:rsidP="00311B7B">
      <w:pPr>
        <w:tabs>
          <w:tab w:val="left" w:pos="993"/>
        </w:tabs>
        <w:suppressAutoHyphens/>
        <w:rPr>
          <w:rFonts w:cs="Times New Roman"/>
          <w:sz w:val="28"/>
          <w:szCs w:val="28"/>
        </w:rPr>
      </w:pPr>
      <w:r w:rsidRPr="00311B7B">
        <w:rPr>
          <w:rFonts w:eastAsia="Times New Roman" w:cs="Times New Roman"/>
          <w:sz w:val="28"/>
          <w:szCs w:val="28"/>
          <w:lang w:eastAsia="ar-SA"/>
        </w:rPr>
        <w:t>Курс дает возможность ознакомиться с особенностями профессиональной деятельности. Кроме того, обучающиеся смогут получить подробную информацию о востребованности профессии на региональном рынке труда, а также о требованиях, предъявляемых к специалистам данной профессиональной сферы.</w:t>
      </w:r>
    </w:p>
    <w:p w:rsidR="00311B7B" w:rsidRPr="0031092E" w:rsidRDefault="006A764F" w:rsidP="00311B7B">
      <w:pPr>
        <w:spacing w:line="276" w:lineRule="auto"/>
        <w:ind w:firstLine="708"/>
        <w:rPr>
          <w:sz w:val="28"/>
          <w:szCs w:val="28"/>
        </w:rPr>
      </w:pPr>
      <w:r w:rsidRPr="00A84704">
        <w:rPr>
          <w:noProof/>
          <w:sz w:val="28"/>
          <w:szCs w:val="28"/>
          <w:lang w:eastAsia="ru-RU"/>
        </w:rPr>
        <w:t xml:space="preserve">Цель </w:t>
      </w:r>
      <w:r>
        <w:rPr>
          <w:noProof/>
          <w:sz w:val="28"/>
          <w:szCs w:val="28"/>
          <w:lang w:eastAsia="ru-RU"/>
        </w:rPr>
        <w:t>программы</w:t>
      </w:r>
      <w:r w:rsidRPr="00A84704">
        <w:rPr>
          <w:noProof/>
          <w:sz w:val="28"/>
          <w:szCs w:val="28"/>
          <w:lang w:eastAsia="ru-RU"/>
        </w:rPr>
        <w:t xml:space="preserve"> – ознакомление </w:t>
      </w:r>
      <w:r w:rsidRPr="006A764F">
        <w:rPr>
          <w:noProof/>
          <w:sz w:val="28"/>
          <w:szCs w:val="28"/>
          <w:lang w:eastAsia="ru-RU"/>
        </w:rPr>
        <w:t>обучающихся общеобразовательных организаций</w:t>
      </w:r>
      <w:r w:rsidRPr="00A84704">
        <w:rPr>
          <w:noProof/>
          <w:sz w:val="28"/>
          <w:szCs w:val="28"/>
          <w:lang w:eastAsia="ru-RU"/>
        </w:rPr>
        <w:t xml:space="preserve"> с профессиональным контекстом </w:t>
      </w:r>
      <w:r w:rsidR="00311B7B">
        <w:rPr>
          <w:sz w:val="28"/>
        </w:rPr>
        <w:t>27.02.07 Управление качеством продукции, процессов и услуг (по отраслям).</w:t>
      </w:r>
    </w:p>
    <w:p w:rsidR="006A764F" w:rsidRDefault="00311B7B" w:rsidP="00686C9F">
      <w:pPr>
        <w:spacing w:line="276" w:lineRule="auto"/>
        <w:rPr>
          <w:noProof/>
          <w:sz w:val="28"/>
          <w:szCs w:val="28"/>
          <w:lang w:eastAsia="ru-RU"/>
        </w:rPr>
      </w:pPr>
      <w:r>
        <w:rPr>
          <w:noProof/>
          <w:sz w:val="28"/>
          <w:szCs w:val="28"/>
          <w:lang w:eastAsia="ru-RU"/>
        </w:rPr>
        <w:t xml:space="preserve"> </w:t>
      </w:r>
      <w:r w:rsidR="00730DB6">
        <w:rPr>
          <w:noProof/>
          <w:sz w:val="28"/>
          <w:szCs w:val="28"/>
          <w:lang w:eastAsia="ru-RU"/>
        </w:rPr>
        <w:t>З</w:t>
      </w:r>
      <w:r w:rsidR="00730DB6" w:rsidRPr="00752244">
        <w:rPr>
          <w:noProof/>
          <w:sz w:val="28"/>
          <w:szCs w:val="28"/>
          <w:lang w:eastAsia="ru-RU"/>
        </w:rPr>
        <w:t xml:space="preserve">адачи </w:t>
      </w:r>
      <w:r w:rsidR="00730DB6">
        <w:rPr>
          <w:noProof/>
          <w:sz w:val="28"/>
          <w:szCs w:val="28"/>
          <w:lang w:eastAsia="ru-RU"/>
        </w:rPr>
        <w:t>п</w:t>
      </w:r>
      <w:r w:rsidR="00730DB6" w:rsidRPr="00752244">
        <w:rPr>
          <w:noProof/>
          <w:sz w:val="28"/>
          <w:szCs w:val="28"/>
          <w:lang w:eastAsia="ru-RU"/>
        </w:rPr>
        <w:t>рограммы</w:t>
      </w:r>
      <w:r w:rsidR="00730DB6">
        <w:rPr>
          <w:noProof/>
          <w:sz w:val="28"/>
          <w:szCs w:val="28"/>
          <w:lang w:eastAsia="ru-RU"/>
        </w:rPr>
        <w:t>:</w:t>
      </w:r>
    </w:p>
    <w:p w:rsidR="00730DB6" w:rsidRPr="00684458" w:rsidRDefault="00730DB6" w:rsidP="00686C9F">
      <w:pPr>
        <w:pStyle w:val="a9"/>
        <w:numPr>
          <w:ilvl w:val="0"/>
          <w:numId w:val="12"/>
        </w:numPr>
        <w:spacing w:line="276" w:lineRule="auto"/>
        <w:ind w:left="0" w:firstLine="709"/>
        <w:rPr>
          <w:noProof/>
          <w:sz w:val="28"/>
          <w:szCs w:val="28"/>
          <w:lang w:eastAsia="ru-RU"/>
        </w:rPr>
      </w:pPr>
      <w:r w:rsidRPr="00684458">
        <w:rPr>
          <w:noProof/>
          <w:sz w:val="28"/>
          <w:szCs w:val="28"/>
          <w:lang w:eastAsia="ru-RU"/>
        </w:rPr>
        <w:t>ознакомление обучающихся общеобразовательных организаций</w:t>
      </w:r>
    </w:p>
    <w:p w:rsidR="00730DB6" w:rsidRPr="00905DDE" w:rsidRDefault="00730DB6" w:rsidP="00686C9F">
      <w:pPr>
        <w:pStyle w:val="a9"/>
        <w:numPr>
          <w:ilvl w:val="0"/>
          <w:numId w:val="13"/>
        </w:numPr>
        <w:spacing w:line="276" w:lineRule="auto"/>
        <w:ind w:left="426" w:hanging="426"/>
        <w:rPr>
          <w:noProof/>
          <w:sz w:val="28"/>
          <w:szCs w:val="28"/>
          <w:lang w:eastAsia="ru-RU"/>
        </w:rPr>
      </w:pPr>
      <w:r w:rsidRPr="00905DDE">
        <w:rPr>
          <w:noProof/>
          <w:sz w:val="28"/>
          <w:szCs w:val="28"/>
          <w:lang w:eastAsia="ru-RU"/>
        </w:rPr>
        <w:t>с производственно-технологическим процессом</w:t>
      </w:r>
      <w:r w:rsidR="00905DDE">
        <w:rPr>
          <w:noProof/>
          <w:sz w:val="28"/>
          <w:szCs w:val="28"/>
          <w:lang w:eastAsia="ru-RU"/>
        </w:rPr>
        <w:t>;</w:t>
      </w:r>
    </w:p>
    <w:p w:rsidR="00730DB6" w:rsidRPr="00905DDE" w:rsidRDefault="00905DDE" w:rsidP="00686C9F">
      <w:pPr>
        <w:pStyle w:val="a9"/>
        <w:numPr>
          <w:ilvl w:val="0"/>
          <w:numId w:val="13"/>
        </w:numPr>
        <w:spacing w:line="276" w:lineRule="auto"/>
        <w:ind w:left="426" w:hanging="426"/>
        <w:rPr>
          <w:noProof/>
          <w:sz w:val="28"/>
          <w:szCs w:val="28"/>
          <w:lang w:eastAsia="ru-RU"/>
        </w:rPr>
      </w:pPr>
      <w:r w:rsidRPr="00905DDE">
        <w:rPr>
          <w:noProof/>
          <w:sz w:val="28"/>
          <w:szCs w:val="28"/>
          <w:lang w:eastAsia="ru-RU"/>
        </w:rPr>
        <w:t xml:space="preserve">с </w:t>
      </w:r>
      <w:r w:rsidR="00730DB6" w:rsidRPr="00905DDE">
        <w:rPr>
          <w:noProof/>
          <w:sz w:val="28"/>
          <w:szCs w:val="28"/>
          <w:lang w:eastAsia="ru-RU"/>
        </w:rPr>
        <w:t>трудовым процесс</w:t>
      </w:r>
      <w:r w:rsidR="007D60D3">
        <w:rPr>
          <w:noProof/>
          <w:sz w:val="28"/>
          <w:szCs w:val="28"/>
          <w:lang w:eastAsia="ru-RU"/>
        </w:rPr>
        <w:t>о</w:t>
      </w:r>
      <w:r w:rsidR="00730DB6" w:rsidRPr="00905DDE">
        <w:rPr>
          <w:noProof/>
          <w:sz w:val="28"/>
          <w:szCs w:val="28"/>
          <w:lang w:eastAsia="ru-RU"/>
        </w:rPr>
        <w:t>м</w:t>
      </w:r>
      <w:r>
        <w:rPr>
          <w:noProof/>
          <w:sz w:val="28"/>
          <w:szCs w:val="28"/>
          <w:lang w:eastAsia="ru-RU"/>
        </w:rPr>
        <w:t>;</w:t>
      </w:r>
    </w:p>
    <w:p w:rsidR="00905DDE" w:rsidRPr="00905DDE" w:rsidRDefault="00905DDE" w:rsidP="00686C9F">
      <w:pPr>
        <w:pStyle w:val="a9"/>
        <w:numPr>
          <w:ilvl w:val="0"/>
          <w:numId w:val="13"/>
        </w:numPr>
        <w:spacing w:line="276" w:lineRule="auto"/>
        <w:ind w:left="426" w:hanging="426"/>
        <w:rPr>
          <w:noProof/>
          <w:sz w:val="28"/>
          <w:szCs w:val="28"/>
          <w:lang w:eastAsia="ru-RU"/>
        </w:rPr>
      </w:pPr>
      <w:r w:rsidRPr="00905DDE">
        <w:rPr>
          <w:noProof/>
          <w:sz w:val="28"/>
          <w:szCs w:val="28"/>
          <w:lang w:eastAsia="ru-RU"/>
        </w:rPr>
        <w:t>с профессионально-важными качествами работника</w:t>
      </w:r>
      <w:r>
        <w:rPr>
          <w:noProof/>
          <w:sz w:val="28"/>
          <w:szCs w:val="28"/>
          <w:lang w:eastAsia="ru-RU"/>
        </w:rPr>
        <w:t>;</w:t>
      </w:r>
    </w:p>
    <w:p w:rsidR="00DF6BB6" w:rsidRDefault="00DF6BB6" w:rsidP="00686C9F">
      <w:pPr>
        <w:pStyle w:val="a9"/>
        <w:numPr>
          <w:ilvl w:val="0"/>
          <w:numId w:val="13"/>
        </w:numPr>
        <w:spacing w:line="276" w:lineRule="auto"/>
        <w:ind w:left="426" w:hanging="426"/>
        <w:rPr>
          <w:noProof/>
          <w:sz w:val="28"/>
          <w:szCs w:val="28"/>
          <w:lang w:eastAsia="ru-RU"/>
        </w:rPr>
      </w:pPr>
      <w:r>
        <w:rPr>
          <w:noProof/>
          <w:sz w:val="28"/>
          <w:szCs w:val="28"/>
          <w:lang w:eastAsia="ru-RU"/>
        </w:rPr>
        <w:t xml:space="preserve">с </w:t>
      </w:r>
      <w:r w:rsidR="007933C9">
        <w:rPr>
          <w:noProof/>
          <w:sz w:val="28"/>
          <w:szCs w:val="28"/>
          <w:lang w:eastAsia="ru-RU"/>
        </w:rPr>
        <w:t>организационной</w:t>
      </w:r>
      <w:r w:rsidR="00905DDE" w:rsidRPr="00905DDE">
        <w:rPr>
          <w:noProof/>
          <w:sz w:val="28"/>
          <w:szCs w:val="28"/>
          <w:lang w:eastAsia="ru-RU"/>
        </w:rPr>
        <w:t xml:space="preserve"> культурой </w:t>
      </w:r>
      <w:r w:rsidR="000D3442">
        <w:rPr>
          <w:noProof/>
          <w:sz w:val="28"/>
          <w:szCs w:val="28"/>
          <w:lang w:eastAsia="ru-RU"/>
        </w:rPr>
        <w:t>АО «</w:t>
      </w:r>
      <w:r w:rsidR="00AF4FE0">
        <w:rPr>
          <w:noProof/>
          <w:sz w:val="28"/>
          <w:szCs w:val="28"/>
          <w:lang w:eastAsia="ru-RU"/>
        </w:rPr>
        <w:t>Сызранская к</w:t>
      </w:r>
      <w:r w:rsidR="000D3442">
        <w:rPr>
          <w:noProof/>
          <w:sz w:val="28"/>
          <w:szCs w:val="28"/>
          <w:lang w:eastAsia="ru-RU"/>
        </w:rPr>
        <w:t>ерамика»</w:t>
      </w:r>
      <w:r w:rsidR="007D3F88">
        <w:rPr>
          <w:noProof/>
          <w:sz w:val="28"/>
          <w:szCs w:val="28"/>
          <w:lang w:eastAsia="ru-RU"/>
        </w:rPr>
        <w:t>;</w:t>
      </w:r>
    </w:p>
    <w:p w:rsidR="007D3F88" w:rsidRPr="007D3F88" w:rsidRDefault="00DF6BB6" w:rsidP="007D3F88">
      <w:pPr>
        <w:pStyle w:val="a9"/>
        <w:numPr>
          <w:ilvl w:val="0"/>
          <w:numId w:val="13"/>
        </w:numPr>
        <w:spacing w:line="276" w:lineRule="auto"/>
        <w:ind w:left="426" w:hanging="426"/>
        <w:rPr>
          <w:noProof/>
          <w:sz w:val="28"/>
          <w:szCs w:val="28"/>
          <w:lang w:eastAsia="ru-RU"/>
        </w:rPr>
      </w:pPr>
      <w:r w:rsidRPr="007D3F88">
        <w:rPr>
          <w:noProof/>
          <w:sz w:val="28"/>
          <w:szCs w:val="28"/>
          <w:lang w:eastAsia="ru-RU"/>
        </w:rPr>
        <w:lastRenderedPageBreak/>
        <w:t>с условиями получения образования</w:t>
      </w:r>
      <w:r w:rsidR="007D3F88" w:rsidRPr="007D3F88">
        <w:rPr>
          <w:noProof/>
          <w:sz w:val="28"/>
          <w:szCs w:val="28"/>
          <w:lang w:eastAsia="ru-RU"/>
        </w:rPr>
        <w:t xml:space="preserve"> </w:t>
      </w:r>
      <w:r w:rsidR="00CC30C4" w:rsidRPr="007D3F88">
        <w:rPr>
          <w:noProof/>
          <w:sz w:val="28"/>
          <w:szCs w:val="28"/>
          <w:lang w:eastAsia="ru-RU"/>
        </w:rPr>
        <w:t xml:space="preserve">по </w:t>
      </w:r>
      <w:r w:rsidR="007D3F88">
        <w:rPr>
          <w:noProof/>
          <w:sz w:val="28"/>
          <w:szCs w:val="28"/>
          <w:lang w:eastAsia="ru-RU"/>
        </w:rPr>
        <w:t xml:space="preserve">специальности </w:t>
      </w:r>
      <w:r w:rsidR="007D3F88" w:rsidRPr="007D3F88">
        <w:rPr>
          <w:sz w:val="28"/>
        </w:rPr>
        <w:t>27.02.07 Управление качеством продукции, процессов и услуг (по отраслям)</w:t>
      </w:r>
      <w:r w:rsidR="007D3F88">
        <w:rPr>
          <w:sz w:val="28"/>
        </w:rPr>
        <w:t xml:space="preserve"> в ГБПОУ «СПК»;</w:t>
      </w:r>
    </w:p>
    <w:p w:rsidR="007D3F88" w:rsidRPr="00861F5C" w:rsidRDefault="00AD0A6D" w:rsidP="00861F5C">
      <w:pPr>
        <w:pStyle w:val="a9"/>
        <w:numPr>
          <w:ilvl w:val="0"/>
          <w:numId w:val="12"/>
        </w:numPr>
        <w:spacing w:line="276" w:lineRule="auto"/>
        <w:ind w:left="0" w:firstLine="709"/>
        <w:rPr>
          <w:sz w:val="28"/>
          <w:szCs w:val="28"/>
        </w:rPr>
      </w:pPr>
      <w:r w:rsidRPr="00861F5C">
        <w:rPr>
          <w:noProof/>
          <w:sz w:val="28"/>
          <w:szCs w:val="28"/>
          <w:lang w:eastAsia="ru-RU"/>
        </w:rPr>
        <w:t>получение</w:t>
      </w:r>
      <w:r w:rsidR="003B6BE7" w:rsidRPr="00861F5C">
        <w:rPr>
          <w:noProof/>
          <w:sz w:val="28"/>
          <w:szCs w:val="28"/>
          <w:lang w:eastAsia="ru-RU"/>
        </w:rPr>
        <w:t xml:space="preserve"> обучающим</w:t>
      </w:r>
      <w:r w:rsidRPr="00861F5C">
        <w:rPr>
          <w:noProof/>
          <w:sz w:val="28"/>
          <w:szCs w:val="28"/>
          <w:lang w:eastAsia="ru-RU"/>
        </w:rPr>
        <w:t>и</w:t>
      </w:r>
      <w:r w:rsidR="003B6BE7" w:rsidRPr="00861F5C">
        <w:rPr>
          <w:noProof/>
          <w:sz w:val="28"/>
          <w:szCs w:val="28"/>
          <w:lang w:eastAsia="ru-RU"/>
        </w:rPr>
        <w:t xml:space="preserve">ся общеобразовательных организаций практического опыта выполнения </w:t>
      </w:r>
      <w:r w:rsidR="00684458" w:rsidRPr="00861F5C">
        <w:rPr>
          <w:noProof/>
          <w:sz w:val="28"/>
          <w:szCs w:val="28"/>
          <w:lang w:eastAsia="ru-RU"/>
        </w:rPr>
        <w:t xml:space="preserve">трудовых действий по </w:t>
      </w:r>
      <w:r w:rsidR="007D3F88" w:rsidRPr="00861F5C">
        <w:rPr>
          <w:noProof/>
          <w:sz w:val="28"/>
          <w:szCs w:val="28"/>
          <w:lang w:eastAsia="ru-RU"/>
        </w:rPr>
        <w:t xml:space="preserve">специальности </w:t>
      </w:r>
      <w:r w:rsidR="007D3F88" w:rsidRPr="00861F5C">
        <w:rPr>
          <w:sz w:val="28"/>
        </w:rPr>
        <w:t>27.02.07 Управление качеством продукции, процессов и услуг (по отраслям);</w:t>
      </w:r>
    </w:p>
    <w:p w:rsidR="00684458" w:rsidRPr="007D3F88" w:rsidRDefault="00500ED8" w:rsidP="00686C9F">
      <w:pPr>
        <w:pStyle w:val="a9"/>
        <w:numPr>
          <w:ilvl w:val="0"/>
          <w:numId w:val="12"/>
        </w:numPr>
        <w:spacing w:line="276" w:lineRule="auto"/>
        <w:ind w:left="0" w:firstLine="709"/>
        <w:rPr>
          <w:noProof/>
          <w:sz w:val="28"/>
          <w:szCs w:val="28"/>
          <w:lang w:eastAsia="ru-RU"/>
        </w:rPr>
      </w:pPr>
      <w:r w:rsidRPr="007D3F88">
        <w:rPr>
          <w:noProof/>
          <w:sz w:val="28"/>
          <w:szCs w:val="28"/>
          <w:lang w:eastAsia="ru-RU"/>
        </w:rPr>
        <w:t>предоставление</w:t>
      </w:r>
      <w:r w:rsidR="00684458" w:rsidRPr="007D3F88">
        <w:rPr>
          <w:noProof/>
          <w:sz w:val="28"/>
          <w:szCs w:val="28"/>
          <w:lang w:eastAsia="ru-RU"/>
        </w:rPr>
        <w:t xml:space="preserve"> обучающимся общеобразовательных организаций</w:t>
      </w:r>
      <w:r w:rsidR="00AD0A6D" w:rsidRPr="007D3F88">
        <w:rPr>
          <w:noProof/>
          <w:sz w:val="28"/>
          <w:szCs w:val="28"/>
          <w:lang w:eastAsia="ru-RU"/>
        </w:rPr>
        <w:t xml:space="preserve"> возможности рефлексии полученного опыта.</w:t>
      </w:r>
    </w:p>
    <w:p w:rsidR="007D60D3" w:rsidRPr="007D60D3" w:rsidRDefault="007D60D3" w:rsidP="00686C9F">
      <w:pPr>
        <w:spacing w:line="276" w:lineRule="auto"/>
        <w:rPr>
          <w:noProof/>
          <w:sz w:val="28"/>
          <w:szCs w:val="28"/>
          <w:lang w:eastAsia="ru-RU"/>
        </w:rPr>
      </w:pPr>
      <w:r w:rsidRPr="007D60D3">
        <w:rPr>
          <w:noProof/>
          <w:sz w:val="28"/>
          <w:szCs w:val="28"/>
          <w:lang w:eastAsia="ru-RU"/>
        </w:rPr>
        <w:t xml:space="preserve">Целевая аудитория: обучающиеся </w:t>
      </w:r>
      <w:r w:rsidR="00861F5C">
        <w:rPr>
          <w:noProof/>
          <w:sz w:val="28"/>
          <w:szCs w:val="28"/>
          <w:lang w:eastAsia="ru-RU"/>
        </w:rPr>
        <w:t>6-</w:t>
      </w:r>
      <w:r w:rsidR="00674D7E">
        <w:rPr>
          <w:noProof/>
          <w:sz w:val="28"/>
          <w:szCs w:val="28"/>
          <w:lang w:eastAsia="ru-RU"/>
        </w:rPr>
        <w:t>9</w:t>
      </w:r>
      <w:r w:rsidR="00861F5C">
        <w:rPr>
          <w:noProof/>
          <w:sz w:val="28"/>
          <w:szCs w:val="28"/>
          <w:lang w:eastAsia="ru-RU"/>
        </w:rPr>
        <w:t xml:space="preserve"> классов </w:t>
      </w:r>
      <w:r w:rsidRPr="007D60D3">
        <w:rPr>
          <w:noProof/>
          <w:sz w:val="28"/>
          <w:szCs w:val="28"/>
          <w:lang w:eastAsia="ru-RU"/>
        </w:rPr>
        <w:t>общеобразовательных организаций Самарской области.</w:t>
      </w:r>
    </w:p>
    <w:p w:rsidR="00844224" w:rsidRPr="00235D51" w:rsidRDefault="00844224" w:rsidP="00686C9F">
      <w:pPr>
        <w:spacing w:line="276" w:lineRule="auto"/>
        <w:rPr>
          <w:noProof/>
          <w:sz w:val="28"/>
          <w:szCs w:val="28"/>
          <w:lang w:eastAsia="ru-RU"/>
        </w:rPr>
      </w:pPr>
      <w:r w:rsidRPr="00235D51">
        <w:rPr>
          <w:noProof/>
          <w:sz w:val="28"/>
          <w:szCs w:val="28"/>
          <w:lang w:eastAsia="ru-RU"/>
        </w:rPr>
        <w:t>Количество часов на освоение программы:</w:t>
      </w:r>
    </w:p>
    <w:p w:rsidR="00812CD2" w:rsidRDefault="00844224" w:rsidP="00812CD2">
      <w:pPr>
        <w:spacing w:line="276" w:lineRule="auto"/>
        <w:rPr>
          <w:noProof/>
          <w:sz w:val="28"/>
          <w:szCs w:val="28"/>
          <w:lang w:eastAsia="ru-RU"/>
        </w:rPr>
      </w:pPr>
      <w:r w:rsidRPr="00235D51">
        <w:rPr>
          <w:noProof/>
          <w:sz w:val="28"/>
          <w:szCs w:val="28"/>
          <w:lang w:eastAsia="ru-RU"/>
        </w:rPr>
        <w:t xml:space="preserve">всего </w:t>
      </w:r>
      <w:r>
        <w:rPr>
          <w:noProof/>
          <w:sz w:val="28"/>
          <w:szCs w:val="28"/>
          <w:lang w:eastAsia="ru-RU"/>
        </w:rPr>
        <w:t>–</w:t>
      </w:r>
      <w:r w:rsidR="00674D7E">
        <w:rPr>
          <w:noProof/>
          <w:sz w:val="28"/>
          <w:szCs w:val="28"/>
          <w:lang w:eastAsia="ru-RU"/>
        </w:rPr>
        <w:t xml:space="preserve"> 6</w:t>
      </w:r>
      <w:r w:rsidR="00EA2579">
        <w:rPr>
          <w:noProof/>
          <w:sz w:val="28"/>
          <w:szCs w:val="28"/>
          <w:lang w:eastAsia="ru-RU"/>
        </w:rPr>
        <w:t xml:space="preserve"> час</w:t>
      </w:r>
      <w:r w:rsidR="00674D7E">
        <w:rPr>
          <w:noProof/>
          <w:sz w:val="28"/>
          <w:szCs w:val="28"/>
          <w:lang w:eastAsia="ru-RU"/>
        </w:rPr>
        <w:t>ов</w:t>
      </w:r>
      <w:r w:rsidR="00DD5735">
        <w:rPr>
          <w:noProof/>
          <w:sz w:val="28"/>
          <w:szCs w:val="28"/>
          <w:lang w:eastAsia="ru-RU"/>
        </w:rPr>
        <w:t xml:space="preserve">, </w:t>
      </w:r>
      <w:r w:rsidRPr="00235D51">
        <w:rPr>
          <w:noProof/>
          <w:sz w:val="28"/>
          <w:szCs w:val="28"/>
          <w:lang w:eastAsia="ru-RU"/>
        </w:rPr>
        <w:t>в том числе:</w:t>
      </w:r>
      <w:r w:rsidR="00150F8E" w:rsidRPr="00150F8E">
        <w:rPr>
          <w:noProof/>
          <w:sz w:val="28"/>
          <w:szCs w:val="28"/>
          <w:lang w:eastAsia="ru-RU"/>
        </w:rPr>
        <w:t xml:space="preserve"> </w:t>
      </w:r>
    </w:p>
    <w:p w:rsidR="00812CD2" w:rsidRPr="005A3CBF" w:rsidRDefault="00812CD2" w:rsidP="00812CD2">
      <w:pPr>
        <w:spacing w:line="276" w:lineRule="auto"/>
        <w:rPr>
          <w:noProof/>
          <w:sz w:val="28"/>
          <w:szCs w:val="28"/>
          <w:lang w:eastAsia="ru-RU"/>
        </w:rPr>
      </w:pPr>
      <w:r w:rsidRPr="005A3CBF">
        <w:rPr>
          <w:noProof/>
          <w:sz w:val="28"/>
          <w:szCs w:val="28"/>
          <w:lang w:eastAsia="ru-RU"/>
        </w:rPr>
        <w:t xml:space="preserve">экскурсия </w:t>
      </w:r>
      <w:r>
        <w:rPr>
          <w:noProof/>
          <w:sz w:val="28"/>
          <w:szCs w:val="28"/>
          <w:lang w:eastAsia="ru-RU"/>
        </w:rPr>
        <w:t>на предприятие АО «Сызранская керамика (2 часа);</w:t>
      </w:r>
    </w:p>
    <w:p w:rsidR="00150F8E" w:rsidRDefault="00150F8E" w:rsidP="00150F8E">
      <w:pPr>
        <w:spacing w:line="276" w:lineRule="auto"/>
        <w:rPr>
          <w:noProof/>
          <w:sz w:val="28"/>
          <w:szCs w:val="28"/>
          <w:lang w:eastAsia="ru-RU"/>
        </w:rPr>
      </w:pPr>
      <w:r w:rsidRPr="005A3CBF">
        <w:rPr>
          <w:noProof/>
          <w:sz w:val="28"/>
          <w:szCs w:val="28"/>
          <w:lang w:eastAsia="ru-RU"/>
        </w:rPr>
        <w:t xml:space="preserve">экскурсия </w:t>
      </w:r>
      <w:r>
        <w:rPr>
          <w:noProof/>
          <w:sz w:val="28"/>
          <w:szCs w:val="28"/>
          <w:lang w:eastAsia="ru-RU"/>
        </w:rPr>
        <w:t>в ГБПОУ «СПК» - 2 часа;</w:t>
      </w:r>
    </w:p>
    <w:p w:rsidR="00DD5735" w:rsidRDefault="006C24A9" w:rsidP="00686C9F">
      <w:pPr>
        <w:spacing w:line="276" w:lineRule="auto"/>
        <w:rPr>
          <w:i/>
          <w:noProof/>
          <w:sz w:val="28"/>
          <w:szCs w:val="28"/>
          <w:lang w:eastAsia="ru-RU"/>
        </w:rPr>
      </w:pPr>
      <w:r>
        <w:rPr>
          <w:noProof/>
          <w:sz w:val="28"/>
          <w:szCs w:val="28"/>
          <w:lang w:eastAsia="ru-RU"/>
        </w:rPr>
        <w:t xml:space="preserve">выполнение практических </w:t>
      </w:r>
      <w:r w:rsidRPr="00DD5735">
        <w:rPr>
          <w:noProof/>
          <w:sz w:val="28"/>
          <w:szCs w:val="28"/>
          <w:lang w:eastAsia="ru-RU"/>
        </w:rPr>
        <w:t xml:space="preserve">заданий </w:t>
      </w:r>
      <w:r w:rsidR="00150F8E">
        <w:rPr>
          <w:noProof/>
          <w:sz w:val="28"/>
          <w:szCs w:val="28"/>
          <w:lang w:eastAsia="ru-RU"/>
        </w:rPr>
        <w:t>на базе ГБПОУ «Сызранский политехнический колледж -2 часа.</w:t>
      </w:r>
    </w:p>
    <w:p w:rsidR="00844224" w:rsidRDefault="001C0110" w:rsidP="00686C9F">
      <w:pPr>
        <w:spacing w:line="276" w:lineRule="auto"/>
        <w:rPr>
          <w:noProof/>
          <w:sz w:val="28"/>
          <w:szCs w:val="28"/>
          <w:lang w:eastAsia="ru-RU"/>
        </w:rPr>
      </w:pPr>
      <w:r>
        <w:rPr>
          <w:noProof/>
          <w:sz w:val="28"/>
          <w:szCs w:val="28"/>
          <w:lang w:eastAsia="ru-RU"/>
        </w:rPr>
        <w:t>Продолжительность п</w:t>
      </w:r>
      <w:r w:rsidR="00752244" w:rsidRPr="00752244">
        <w:rPr>
          <w:noProof/>
          <w:sz w:val="28"/>
          <w:szCs w:val="28"/>
          <w:lang w:eastAsia="ru-RU"/>
        </w:rPr>
        <w:t>рограммы</w:t>
      </w:r>
      <w:r w:rsidR="00DD5735">
        <w:rPr>
          <w:noProof/>
          <w:sz w:val="28"/>
          <w:szCs w:val="28"/>
          <w:lang w:eastAsia="ru-RU"/>
        </w:rPr>
        <w:t xml:space="preserve">: </w:t>
      </w:r>
      <w:r w:rsidR="00674D7E">
        <w:rPr>
          <w:noProof/>
          <w:sz w:val="28"/>
          <w:szCs w:val="28"/>
          <w:lang w:eastAsia="ru-RU"/>
        </w:rPr>
        <w:t>3</w:t>
      </w:r>
      <w:r w:rsidR="00DD5735">
        <w:rPr>
          <w:noProof/>
          <w:sz w:val="28"/>
          <w:szCs w:val="28"/>
          <w:lang w:eastAsia="ru-RU"/>
        </w:rPr>
        <w:t xml:space="preserve"> дня.</w:t>
      </w:r>
    </w:p>
    <w:p w:rsidR="00D47FAD" w:rsidRDefault="00855CC8" w:rsidP="00686C9F">
      <w:pPr>
        <w:spacing w:line="276" w:lineRule="auto"/>
        <w:rPr>
          <w:noProof/>
          <w:sz w:val="28"/>
          <w:szCs w:val="28"/>
          <w:lang w:eastAsia="ru-RU"/>
        </w:rPr>
      </w:pPr>
      <w:r>
        <w:rPr>
          <w:noProof/>
          <w:sz w:val="28"/>
          <w:szCs w:val="28"/>
          <w:lang w:eastAsia="ru-RU"/>
        </w:rPr>
        <w:t>О</w:t>
      </w:r>
      <w:r w:rsidR="00752244" w:rsidRPr="00752244">
        <w:rPr>
          <w:noProof/>
          <w:sz w:val="28"/>
          <w:szCs w:val="28"/>
          <w:lang w:eastAsia="ru-RU"/>
        </w:rPr>
        <w:t>жидаемые результаты</w:t>
      </w:r>
      <w:r>
        <w:rPr>
          <w:noProof/>
          <w:sz w:val="28"/>
          <w:szCs w:val="28"/>
          <w:lang w:eastAsia="ru-RU"/>
        </w:rPr>
        <w:t>:</w:t>
      </w:r>
    </w:p>
    <w:p w:rsidR="00DD5735" w:rsidRPr="00DD5735" w:rsidRDefault="00855CC8" w:rsidP="00DD5735">
      <w:pPr>
        <w:pStyle w:val="a9"/>
        <w:numPr>
          <w:ilvl w:val="0"/>
          <w:numId w:val="19"/>
        </w:numPr>
        <w:spacing w:line="276" w:lineRule="auto"/>
        <w:ind w:left="0" w:firstLine="709"/>
        <w:rPr>
          <w:sz w:val="28"/>
          <w:szCs w:val="28"/>
        </w:rPr>
      </w:pPr>
      <w:r w:rsidRPr="00DD5735">
        <w:rPr>
          <w:noProof/>
          <w:sz w:val="28"/>
          <w:szCs w:val="28"/>
          <w:lang w:eastAsia="ru-RU"/>
        </w:rPr>
        <w:t xml:space="preserve">формирование у обучающихся общеобразовательных организаций общего представления о профессиональном контексте </w:t>
      </w:r>
      <w:r w:rsidR="00DD5735" w:rsidRPr="00DD5735">
        <w:rPr>
          <w:sz w:val="28"/>
          <w:szCs w:val="28"/>
        </w:rPr>
        <w:t xml:space="preserve">по специальности </w:t>
      </w:r>
      <w:r w:rsidR="00DD5735" w:rsidRPr="00DD5735">
        <w:rPr>
          <w:sz w:val="28"/>
        </w:rPr>
        <w:t>27.02.07 Управление качеством продукции, процессов и услуг (по отраслям);</w:t>
      </w:r>
    </w:p>
    <w:p w:rsidR="00DD5735" w:rsidRPr="00DD5735" w:rsidRDefault="00855CC8" w:rsidP="00DD5735">
      <w:pPr>
        <w:pStyle w:val="a9"/>
        <w:numPr>
          <w:ilvl w:val="0"/>
          <w:numId w:val="19"/>
        </w:numPr>
        <w:spacing w:line="276" w:lineRule="auto"/>
        <w:ind w:left="0" w:firstLine="709"/>
        <w:rPr>
          <w:sz w:val="28"/>
          <w:szCs w:val="28"/>
        </w:rPr>
      </w:pPr>
      <w:r w:rsidRPr="00DD5735">
        <w:rPr>
          <w:noProof/>
          <w:sz w:val="28"/>
          <w:szCs w:val="28"/>
          <w:lang w:eastAsia="ru-RU"/>
        </w:rPr>
        <w:t>получение обучающимися общеобразовательных организаций опыта вып</w:t>
      </w:r>
      <w:r w:rsidR="00DD5735">
        <w:rPr>
          <w:noProof/>
          <w:sz w:val="28"/>
          <w:szCs w:val="28"/>
          <w:lang w:eastAsia="ru-RU"/>
        </w:rPr>
        <w:t>олнения практических заданий по</w:t>
      </w:r>
      <w:r w:rsidR="00DD5735" w:rsidRPr="00DD5735">
        <w:rPr>
          <w:sz w:val="28"/>
          <w:szCs w:val="28"/>
        </w:rPr>
        <w:t xml:space="preserve"> специальности </w:t>
      </w:r>
      <w:r w:rsidR="00DD5735" w:rsidRPr="00DD5735">
        <w:rPr>
          <w:sz w:val="28"/>
        </w:rPr>
        <w:t>27.02.07 Управление качеством продукции, процессов и услуг (по отраслям)</w:t>
      </w:r>
      <w:r w:rsidR="00DD5735">
        <w:rPr>
          <w:sz w:val="28"/>
        </w:rPr>
        <w:t>;</w:t>
      </w:r>
    </w:p>
    <w:p w:rsidR="00757AB6" w:rsidRPr="00DD5735" w:rsidRDefault="00855CC8" w:rsidP="00686C9F">
      <w:pPr>
        <w:pStyle w:val="a9"/>
        <w:numPr>
          <w:ilvl w:val="0"/>
          <w:numId w:val="14"/>
        </w:numPr>
        <w:spacing w:line="276" w:lineRule="auto"/>
        <w:ind w:left="0" w:firstLine="709"/>
        <w:rPr>
          <w:noProof/>
          <w:sz w:val="28"/>
          <w:szCs w:val="28"/>
          <w:lang w:eastAsia="ru-RU"/>
        </w:rPr>
      </w:pPr>
      <w:r w:rsidRPr="00DD5735">
        <w:rPr>
          <w:noProof/>
          <w:sz w:val="28"/>
          <w:szCs w:val="28"/>
          <w:lang w:eastAsia="ru-RU"/>
        </w:rPr>
        <w:t>формулирование обучающимися общеобразовательных организаций отношения к представленной профессиональной деятельности (её элементам).</w:t>
      </w:r>
    </w:p>
    <w:p w:rsidR="00757AB6" w:rsidRDefault="00757AB6" w:rsidP="00686C9F">
      <w:pPr>
        <w:spacing w:line="276" w:lineRule="auto"/>
        <w:ind w:firstLine="0"/>
        <w:rPr>
          <w:noProof/>
          <w:sz w:val="28"/>
          <w:szCs w:val="28"/>
          <w:lang w:eastAsia="ru-RU"/>
        </w:rPr>
      </w:pPr>
    </w:p>
    <w:p w:rsidR="006C24A9" w:rsidRDefault="006C24A9" w:rsidP="00686C9F">
      <w:pPr>
        <w:spacing w:line="276" w:lineRule="auto"/>
        <w:ind w:firstLine="0"/>
        <w:rPr>
          <w:noProof/>
          <w:sz w:val="28"/>
          <w:szCs w:val="28"/>
          <w:lang w:eastAsia="ru-RU"/>
        </w:rPr>
      </w:pPr>
    </w:p>
    <w:p w:rsidR="00DD5735" w:rsidRDefault="00DD5735" w:rsidP="00686C9F">
      <w:pPr>
        <w:spacing w:line="276" w:lineRule="auto"/>
        <w:ind w:firstLine="0"/>
        <w:rPr>
          <w:noProof/>
          <w:sz w:val="28"/>
          <w:szCs w:val="28"/>
          <w:lang w:eastAsia="ru-RU"/>
        </w:rPr>
      </w:pPr>
    </w:p>
    <w:p w:rsidR="00DD5735" w:rsidRDefault="00DD5735" w:rsidP="00686C9F">
      <w:pPr>
        <w:spacing w:line="276" w:lineRule="auto"/>
        <w:ind w:firstLine="0"/>
        <w:rPr>
          <w:noProof/>
          <w:sz w:val="28"/>
          <w:szCs w:val="28"/>
          <w:lang w:eastAsia="ru-RU"/>
        </w:rPr>
      </w:pPr>
    </w:p>
    <w:p w:rsidR="00DD5735" w:rsidRDefault="00DD5735" w:rsidP="00686C9F">
      <w:pPr>
        <w:spacing w:line="276" w:lineRule="auto"/>
        <w:ind w:firstLine="0"/>
        <w:rPr>
          <w:noProof/>
          <w:sz w:val="28"/>
          <w:szCs w:val="28"/>
          <w:lang w:eastAsia="ru-RU"/>
        </w:rPr>
      </w:pPr>
    </w:p>
    <w:p w:rsidR="00DD5735" w:rsidRDefault="00DD5735" w:rsidP="00686C9F">
      <w:pPr>
        <w:spacing w:line="276" w:lineRule="auto"/>
        <w:ind w:firstLine="0"/>
        <w:rPr>
          <w:noProof/>
          <w:sz w:val="28"/>
          <w:szCs w:val="28"/>
          <w:lang w:eastAsia="ru-RU"/>
        </w:rPr>
      </w:pPr>
    </w:p>
    <w:p w:rsidR="00DD5735" w:rsidRDefault="00DD5735" w:rsidP="00686C9F">
      <w:pPr>
        <w:spacing w:line="276" w:lineRule="auto"/>
        <w:ind w:firstLine="0"/>
        <w:rPr>
          <w:noProof/>
          <w:sz w:val="28"/>
          <w:szCs w:val="28"/>
          <w:lang w:eastAsia="ru-RU"/>
        </w:rPr>
      </w:pPr>
    </w:p>
    <w:p w:rsidR="00DD5735" w:rsidRDefault="00DD5735" w:rsidP="00686C9F">
      <w:pPr>
        <w:spacing w:line="276" w:lineRule="auto"/>
        <w:ind w:firstLine="0"/>
        <w:rPr>
          <w:noProof/>
          <w:sz w:val="28"/>
          <w:szCs w:val="28"/>
          <w:lang w:eastAsia="ru-RU"/>
        </w:rPr>
      </w:pPr>
    </w:p>
    <w:p w:rsidR="00DD5735" w:rsidRDefault="00DD5735" w:rsidP="00686C9F">
      <w:pPr>
        <w:spacing w:line="276" w:lineRule="auto"/>
        <w:ind w:firstLine="0"/>
        <w:rPr>
          <w:noProof/>
          <w:sz w:val="28"/>
          <w:szCs w:val="28"/>
          <w:lang w:eastAsia="ru-RU"/>
        </w:rPr>
      </w:pPr>
    </w:p>
    <w:p w:rsidR="003B6BE7" w:rsidRDefault="003B6BE7" w:rsidP="00686C9F">
      <w:pPr>
        <w:spacing w:line="276" w:lineRule="auto"/>
        <w:ind w:firstLine="0"/>
        <w:jc w:val="center"/>
        <w:rPr>
          <w:b/>
          <w:noProof/>
          <w:sz w:val="28"/>
          <w:szCs w:val="28"/>
          <w:lang w:eastAsia="ru-RU"/>
        </w:rPr>
      </w:pPr>
      <w:r>
        <w:rPr>
          <w:b/>
          <w:noProof/>
          <w:sz w:val="28"/>
          <w:szCs w:val="28"/>
          <w:lang w:eastAsia="ru-RU"/>
        </w:rPr>
        <w:lastRenderedPageBreak/>
        <w:t>Т</w:t>
      </w:r>
      <w:r w:rsidR="00816DFD" w:rsidRPr="003B6BE7">
        <w:rPr>
          <w:b/>
          <w:noProof/>
          <w:sz w:val="28"/>
          <w:szCs w:val="28"/>
          <w:lang w:eastAsia="ru-RU"/>
        </w:rPr>
        <w:t>ематическ</w:t>
      </w:r>
      <w:r w:rsidRPr="003B6BE7">
        <w:rPr>
          <w:b/>
          <w:noProof/>
          <w:sz w:val="28"/>
          <w:szCs w:val="28"/>
          <w:lang w:eastAsia="ru-RU"/>
        </w:rPr>
        <w:t>ий</w:t>
      </w:r>
      <w:r w:rsidR="00816DFD" w:rsidRPr="003B6BE7">
        <w:rPr>
          <w:b/>
          <w:noProof/>
          <w:sz w:val="28"/>
          <w:szCs w:val="28"/>
          <w:lang w:eastAsia="ru-RU"/>
        </w:rPr>
        <w:t xml:space="preserve"> план</w:t>
      </w:r>
    </w:p>
    <w:p w:rsidR="00E60B6A" w:rsidRPr="0073370D" w:rsidRDefault="00E60B6A" w:rsidP="00686C9F">
      <w:pPr>
        <w:spacing w:line="276" w:lineRule="auto"/>
        <w:rPr>
          <w:i/>
          <w:noProof/>
          <w:sz w:val="28"/>
          <w:szCs w:val="28"/>
          <w:lang w:eastAsia="ru-RU"/>
        </w:rPr>
      </w:pPr>
    </w:p>
    <w:tbl>
      <w:tblPr>
        <w:tblStyle w:val="a3"/>
        <w:tblW w:w="0" w:type="auto"/>
        <w:tblLook w:val="04A0" w:firstRow="1" w:lastRow="0" w:firstColumn="1" w:lastColumn="0" w:noHBand="0" w:noVBand="1"/>
      </w:tblPr>
      <w:tblGrid>
        <w:gridCol w:w="594"/>
        <w:gridCol w:w="4363"/>
        <w:gridCol w:w="1617"/>
        <w:gridCol w:w="2630"/>
      </w:tblGrid>
      <w:tr w:rsidR="00846429" w:rsidRPr="00C923FC" w:rsidTr="00C923FC">
        <w:tc>
          <w:tcPr>
            <w:tcW w:w="594" w:type="dxa"/>
          </w:tcPr>
          <w:p w:rsidR="00846429" w:rsidRPr="00C923FC" w:rsidRDefault="00846429" w:rsidP="00686C9F">
            <w:pPr>
              <w:spacing w:line="276" w:lineRule="auto"/>
              <w:ind w:firstLine="0"/>
              <w:jc w:val="center"/>
              <w:rPr>
                <w:sz w:val="28"/>
                <w:szCs w:val="28"/>
              </w:rPr>
            </w:pPr>
            <w:r w:rsidRPr="00C923FC">
              <w:rPr>
                <w:sz w:val="28"/>
                <w:szCs w:val="28"/>
              </w:rPr>
              <w:t>№ п/п</w:t>
            </w:r>
          </w:p>
        </w:tc>
        <w:tc>
          <w:tcPr>
            <w:tcW w:w="4363" w:type="dxa"/>
          </w:tcPr>
          <w:p w:rsidR="00846429" w:rsidRPr="00C923FC" w:rsidRDefault="00846429" w:rsidP="00820ABC">
            <w:pPr>
              <w:spacing w:line="276" w:lineRule="auto"/>
              <w:ind w:firstLine="0"/>
              <w:jc w:val="center"/>
              <w:rPr>
                <w:sz w:val="28"/>
                <w:szCs w:val="28"/>
              </w:rPr>
            </w:pPr>
            <w:r w:rsidRPr="00C923FC">
              <w:rPr>
                <w:sz w:val="28"/>
                <w:szCs w:val="28"/>
              </w:rPr>
              <w:t>Тема</w:t>
            </w:r>
          </w:p>
        </w:tc>
        <w:tc>
          <w:tcPr>
            <w:tcW w:w="1617" w:type="dxa"/>
          </w:tcPr>
          <w:p w:rsidR="00846429" w:rsidRPr="00C923FC" w:rsidRDefault="00846429" w:rsidP="00686C9F">
            <w:pPr>
              <w:spacing w:line="276" w:lineRule="auto"/>
              <w:ind w:firstLine="0"/>
              <w:jc w:val="center"/>
              <w:rPr>
                <w:sz w:val="28"/>
                <w:szCs w:val="28"/>
              </w:rPr>
            </w:pPr>
            <w:r w:rsidRPr="00C923FC">
              <w:rPr>
                <w:sz w:val="28"/>
                <w:szCs w:val="28"/>
              </w:rPr>
              <w:t>Количество часов</w:t>
            </w:r>
          </w:p>
        </w:tc>
        <w:tc>
          <w:tcPr>
            <w:tcW w:w="2630" w:type="dxa"/>
          </w:tcPr>
          <w:p w:rsidR="00846429" w:rsidRPr="00C923FC" w:rsidRDefault="00C53800" w:rsidP="00686C9F">
            <w:pPr>
              <w:spacing w:line="276" w:lineRule="auto"/>
              <w:ind w:firstLine="0"/>
              <w:jc w:val="center"/>
              <w:rPr>
                <w:sz w:val="28"/>
                <w:szCs w:val="28"/>
              </w:rPr>
            </w:pPr>
            <w:r w:rsidRPr="00C923FC">
              <w:rPr>
                <w:sz w:val="28"/>
                <w:szCs w:val="28"/>
              </w:rPr>
              <w:t>О</w:t>
            </w:r>
            <w:r w:rsidR="00846429" w:rsidRPr="00C923FC">
              <w:rPr>
                <w:sz w:val="28"/>
                <w:szCs w:val="28"/>
              </w:rPr>
              <w:t>рганизационная форма деятельности</w:t>
            </w:r>
          </w:p>
        </w:tc>
      </w:tr>
      <w:tr w:rsidR="00783B42" w:rsidRPr="00C923FC" w:rsidTr="00C923FC">
        <w:tc>
          <w:tcPr>
            <w:tcW w:w="594" w:type="dxa"/>
          </w:tcPr>
          <w:p w:rsidR="00783B42" w:rsidRPr="00C923FC" w:rsidRDefault="00812CD2" w:rsidP="00686C9F">
            <w:pPr>
              <w:spacing w:line="276" w:lineRule="auto"/>
              <w:ind w:firstLine="0"/>
              <w:jc w:val="center"/>
              <w:rPr>
                <w:sz w:val="28"/>
                <w:szCs w:val="28"/>
              </w:rPr>
            </w:pPr>
            <w:r>
              <w:rPr>
                <w:sz w:val="28"/>
                <w:szCs w:val="28"/>
              </w:rPr>
              <w:t>1</w:t>
            </w:r>
            <w:r w:rsidR="00D73439" w:rsidRPr="00C923FC">
              <w:rPr>
                <w:sz w:val="28"/>
                <w:szCs w:val="28"/>
              </w:rPr>
              <w:t>.</w:t>
            </w:r>
          </w:p>
        </w:tc>
        <w:tc>
          <w:tcPr>
            <w:tcW w:w="4363" w:type="dxa"/>
          </w:tcPr>
          <w:p w:rsidR="00783B42" w:rsidRPr="00C923FC" w:rsidRDefault="003D7D45" w:rsidP="00C96B03">
            <w:pPr>
              <w:spacing w:line="276" w:lineRule="auto"/>
              <w:ind w:firstLine="0"/>
              <w:jc w:val="left"/>
              <w:rPr>
                <w:sz w:val="28"/>
                <w:szCs w:val="28"/>
              </w:rPr>
            </w:pPr>
            <w:r w:rsidRPr="00C923FC">
              <w:rPr>
                <w:sz w:val="28"/>
                <w:szCs w:val="28"/>
              </w:rPr>
              <w:t>О</w:t>
            </w:r>
            <w:r w:rsidR="00A2432E" w:rsidRPr="00C923FC">
              <w:rPr>
                <w:sz w:val="28"/>
                <w:szCs w:val="28"/>
              </w:rPr>
              <w:t xml:space="preserve">сновные сведения </w:t>
            </w:r>
            <w:r w:rsidR="00C96B03">
              <w:rPr>
                <w:sz w:val="28"/>
                <w:szCs w:val="28"/>
              </w:rPr>
              <w:t>о предприятии  АО «Керамика»</w:t>
            </w:r>
            <w:r w:rsidR="00A2432E" w:rsidRPr="00C923FC">
              <w:rPr>
                <w:sz w:val="28"/>
                <w:szCs w:val="28"/>
              </w:rPr>
              <w:t>: основные виды деятельности, продукция, перспективы развития</w:t>
            </w:r>
          </w:p>
        </w:tc>
        <w:tc>
          <w:tcPr>
            <w:tcW w:w="1617" w:type="dxa"/>
          </w:tcPr>
          <w:p w:rsidR="00783B42" w:rsidRPr="00C923FC" w:rsidRDefault="009B6D69" w:rsidP="00686C9F">
            <w:pPr>
              <w:spacing w:line="276" w:lineRule="auto"/>
              <w:ind w:firstLine="0"/>
              <w:jc w:val="center"/>
              <w:rPr>
                <w:sz w:val="28"/>
                <w:szCs w:val="28"/>
              </w:rPr>
            </w:pPr>
            <w:r>
              <w:rPr>
                <w:sz w:val="28"/>
                <w:szCs w:val="28"/>
              </w:rPr>
              <w:t>1</w:t>
            </w:r>
          </w:p>
        </w:tc>
        <w:tc>
          <w:tcPr>
            <w:tcW w:w="2630" w:type="dxa"/>
          </w:tcPr>
          <w:p w:rsidR="00783B42" w:rsidRPr="00820ABC" w:rsidRDefault="00820ABC" w:rsidP="00AF4FE0">
            <w:pPr>
              <w:spacing w:line="276" w:lineRule="auto"/>
              <w:ind w:firstLine="0"/>
              <w:jc w:val="left"/>
              <w:rPr>
                <w:rFonts w:eastAsia="Times New Roman" w:cs="Times New Roman"/>
                <w:b/>
                <w:sz w:val="28"/>
                <w:szCs w:val="28"/>
                <w:lang w:eastAsia="ru-RU"/>
              </w:rPr>
            </w:pPr>
            <w:r>
              <w:rPr>
                <w:sz w:val="28"/>
                <w:szCs w:val="28"/>
              </w:rPr>
              <w:t>Э</w:t>
            </w:r>
            <w:r w:rsidRPr="00820ABC">
              <w:rPr>
                <w:sz w:val="28"/>
                <w:szCs w:val="28"/>
              </w:rPr>
              <w:t>кскурсия  на АО «</w:t>
            </w:r>
            <w:r w:rsidR="00AF4FE0">
              <w:rPr>
                <w:sz w:val="28"/>
                <w:szCs w:val="28"/>
              </w:rPr>
              <w:t>Сызранская к</w:t>
            </w:r>
            <w:r>
              <w:rPr>
                <w:sz w:val="28"/>
                <w:szCs w:val="28"/>
              </w:rPr>
              <w:t>ерамика</w:t>
            </w:r>
            <w:r w:rsidRPr="00820ABC">
              <w:rPr>
                <w:sz w:val="28"/>
                <w:szCs w:val="28"/>
              </w:rPr>
              <w:t>»</w:t>
            </w:r>
          </w:p>
        </w:tc>
      </w:tr>
      <w:tr w:rsidR="00783B42" w:rsidRPr="00C923FC" w:rsidTr="00C923FC">
        <w:tc>
          <w:tcPr>
            <w:tcW w:w="594" w:type="dxa"/>
          </w:tcPr>
          <w:p w:rsidR="00783B42" w:rsidRPr="00C923FC" w:rsidRDefault="00812CD2" w:rsidP="00686C9F">
            <w:pPr>
              <w:spacing w:line="276" w:lineRule="auto"/>
              <w:ind w:firstLine="0"/>
              <w:jc w:val="center"/>
              <w:rPr>
                <w:sz w:val="28"/>
                <w:szCs w:val="28"/>
              </w:rPr>
            </w:pPr>
            <w:r>
              <w:rPr>
                <w:sz w:val="28"/>
                <w:szCs w:val="28"/>
              </w:rPr>
              <w:t>2</w:t>
            </w:r>
            <w:r w:rsidR="00D73439" w:rsidRPr="00C923FC">
              <w:rPr>
                <w:sz w:val="28"/>
                <w:szCs w:val="28"/>
              </w:rPr>
              <w:t>.</w:t>
            </w:r>
          </w:p>
        </w:tc>
        <w:tc>
          <w:tcPr>
            <w:tcW w:w="4363" w:type="dxa"/>
          </w:tcPr>
          <w:p w:rsidR="00783B42" w:rsidRPr="00C923FC" w:rsidRDefault="00032D32" w:rsidP="00686C9F">
            <w:pPr>
              <w:spacing w:line="276" w:lineRule="auto"/>
              <w:ind w:firstLine="0"/>
              <w:jc w:val="left"/>
              <w:rPr>
                <w:sz w:val="28"/>
                <w:szCs w:val="28"/>
              </w:rPr>
            </w:pPr>
            <w:r w:rsidRPr="00C923FC">
              <w:rPr>
                <w:rFonts w:eastAsia="Times New Roman" w:cs="Times New Roman"/>
                <w:sz w:val="28"/>
                <w:szCs w:val="28"/>
                <w:lang w:eastAsia="ru-RU"/>
              </w:rPr>
              <w:t>Функциональные обязанности специалиста</w:t>
            </w:r>
            <w:r w:rsidR="00100271" w:rsidRPr="00C923FC">
              <w:rPr>
                <w:rFonts w:eastAsia="Times New Roman" w:cs="Times New Roman"/>
                <w:sz w:val="28"/>
                <w:szCs w:val="28"/>
                <w:lang w:eastAsia="ru-RU"/>
              </w:rPr>
              <w:t>, рабочее место, оборудование</w:t>
            </w:r>
          </w:p>
        </w:tc>
        <w:tc>
          <w:tcPr>
            <w:tcW w:w="1617" w:type="dxa"/>
          </w:tcPr>
          <w:p w:rsidR="00783B42" w:rsidRPr="00C923FC" w:rsidRDefault="009B6D69" w:rsidP="00686C9F">
            <w:pPr>
              <w:spacing w:line="276" w:lineRule="auto"/>
              <w:ind w:firstLine="0"/>
              <w:jc w:val="center"/>
              <w:rPr>
                <w:sz w:val="28"/>
                <w:szCs w:val="28"/>
              </w:rPr>
            </w:pPr>
            <w:r>
              <w:rPr>
                <w:sz w:val="28"/>
                <w:szCs w:val="28"/>
              </w:rPr>
              <w:t>0,5</w:t>
            </w:r>
          </w:p>
        </w:tc>
        <w:tc>
          <w:tcPr>
            <w:tcW w:w="2630" w:type="dxa"/>
          </w:tcPr>
          <w:p w:rsidR="00783B42" w:rsidRPr="00C923FC" w:rsidRDefault="00AF4FE0" w:rsidP="00686C9F">
            <w:pPr>
              <w:spacing w:line="276" w:lineRule="auto"/>
              <w:ind w:firstLine="0"/>
              <w:jc w:val="left"/>
              <w:rPr>
                <w:rFonts w:eastAsia="Times New Roman" w:cs="Times New Roman"/>
                <w:b/>
                <w:sz w:val="28"/>
                <w:szCs w:val="28"/>
                <w:lang w:eastAsia="ru-RU"/>
              </w:rPr>
            </w:pPr>
            <w:r>
              <w:rPr>
                <w:sz w:val="28"/>
                <w:szCs w:val="28"/>
              </w:rPr>
              <w:t>Э</w:t>
            </w:r>
            <w:r w:rsidRPr="00820ABC">
              <w:rPr>
                <w:sz w:val="28"/>
                <w:szCs w:val="28"/>
              </w:rPr>
              <w:t>кскурсия  на АО «</w:t>
            </w:r>
            <w:r>
              <w:rPr>
                <w:sz w:val="28"/>
                <w:szCs w:val="28"/>
              </w:rPr>
              <w:t>Сызранская керамика</w:t>
            </w:r>
            <w:r w:rsidRPr="00820ABC">
              <w:rPr>
                <w:sz w:val="28"/>
                <w:szCs w:val="28"/>
              </w:rPr>
              <w:t>»</w:t>
            </w:r>
          </w:p>
        </w:tc>
      </w:tr>
      <w:tr w:rsidR="00032D32" w:rsidRPr="00C923FC" w:rsidTr="00C923FC">
        <w:tc>
          <w:tcPr>
            <w:tcW w:w="594" w:type="dxa"/>
          </w:tcPr>
          <w:p w:rsidR="00032D32" w:rsidRPr="00C923FC" w:rsidRDefault="00812CD2" w:rsidP="00686C9F">
            <w:pPr>
              <w:spacing w:line="276" w:lineRule="auto"/>
              <w:ind w:firstLine="0"/>
              <w:jc w:val="center"/>
              <w:rPr>
                <w:sz w:val="28"/>
                <w:szCs w:val="28"/>
              </w:rPr>
            </w:pPr>
            <w:r>
              <w:rPr>
                <w:sz w:val="28"/>
                <w:szCs w:val="28"/>
              </w:rPr>
              <w:t>3</w:t>
            </w:r>
            <w:r w:rsidR="000E3508" w:rsidRPr="00C923FC">
              <w:rPr>
                <w:sz w:val="28"/>
                <w:szCs w:val="28"/>
              </w:rPr>
              <w:t>.</w:t>
            </w:r>
          </w:p>
        </w:tc>
        <w:tc>
          <w:tcPr>
            <w:tcW w:w="4363" w:type="dxa"/>
          </w:tcPr>
          <w:p w:rsidR="00032D32" w:rsidRPr="00C923FC" w:rsidRDefault="004A6EBD" w:rsidP="004A6EBD">
            <w:pPr>
              <w:spacing w:line="276" w:lineRule="auto"/>
              <w:ind w:firstLine="0"/>
              <w:jc w:val="left"/>
              <w:rPr>
                <w:rFonts w:eastAsia="Times New Roman" w:cs="Times New Roman"/>
                <w:sz w:val="28"/>
                <w:szCs w:val="28"/>
                <w:lang w:eastAsia="ru-RU"/>
              </w:rPr>
            </w:pPr>
            <w:r>
              <w:rPr>
                <w:rFonts w:eastAsia="Times New Roman" w:cs="Times New Roman"/>
                <w:sz w:val="28"/>
                <w:szCs w:val="28"/>
                <w:lang w:eastAsia="ru-RU"/>
              </w:rPr>
              <w:t xml:space="preserve">Организационная </w:t>
            </w:r>
            <w:r w:rsidR="00032D32" w:rsidRPr="00C923FC">
              <w:rPr>
                <w:rFonts w:eastAsia="Times New Roman" w:cs="Times New Roman"/>
                <w:sz w:val="28"/>
                <w:szCs w:val="28"/>
                <w:lang w:eastAsia="ru-RU"/>
              </w:rPr>
              <w:t>культура</w:t>
            </w:r>
            <w:r w:rsidR="00C96B03">
              <w:rPr>
                <w:sz w:val="28"/>
                <w:szCs w:val="28"/>
              </w:rPr>
              <w:t xml:space="preserve"> на АО «Керамика», </w:t>
            </w:r>
            <w:r w:rsidR="00032D32" w:rsidRPr="00C923FC">
              <w:rPr>
                <w:rFonts w:eastAsia="Times New Roman" w:cs="Times New Roman"/>
                <w:sz w:val="28"/>
                <w:szCs w:val="28"/>
                <w:lang w:eastAsia="ru-RU"/>
              </w:rPr>
              <w:t>меры поддержки молодых специалистов</w:t>
            </w:r>
          </w:p>
        </w:tc>
        <w:tc>
          <w:tcPr>
            <w:tcW w:w="1617" w:type="dxa"/>
          </w:tcPr>
          <w:p w:rsidR="00032D32" w:rsidRPr="00C923FC" w:rsidRDefault="009B6D69" w:rsidP="00686C9F">
            <w:pPr>
              <w:spacing w:line="276" w:lineRule="auto"/>
              <w:ind w:firstLine="0"/>
              <w:jc w:val="center"/>
              <w:rPr>
                <w:sz w:val="28"/>
                <w:szCs w:val="28"/>
              </w:rPr>
            </w:pPr>
            <w:r>
              <w:rPr>
                <w:sz w:val="28"/>
                <w:szCs w:val="28"/>
              </w:rPr>
              <w:t>0,5</w:t>
            </w:r>
          </w:p>
        </w:tc>
        <w:tc>
          <w:tcPr>
            <w:tcW w:w="2630" w:type="dxa"/>
          </w:tcPr>
          <w:p w:rsidR="00032D32" w:rsidRPr="00C923FC" w:rsidRDefault="00AF4FE0" w:rsidP="00686C9F">
            <w:pPr>
              <w:spacing w:line="276" w:lineRule="auto"/>
              <w:ind w:firstLine="0"/>
              <w:jc w:val="left"/>
              <w:rPr>
                <w:rFonts w:eastAsia="Times New Roman" w:cs="Times New Roman"/>
                <w:b/>
                <w:sz w:val="28"/>
                <w:szCs w:val="28"/>
                <w:lang w:eastAsia="ru-RU"/>
              </w:rPr>
            </w:pPr>
            <w:r>
              <w:rPr>
                <w:sz w:val="28"/>
                <w:szCs w:val="28"/>
              </w:rPr>
              <w:t>Э</w:t>
            </w:r>
            <w:r w:rsidRPr="00820ABC">
              <w:rPr>
                <w:sz w:val="28"/>
                <w:szCs w:val="28"/>
              </w:rPr>
              <w:t>кскурсия  на АО «</w:t>
            </w:r>
            <w:r>
              <w:rPr>
                <w:sz w:val="28"/>
                <w:szCs w:val="28"/>
              </w:rPr>
              <w:t>Сызранская керамика</w:t>
            </w:r>
            <w:r w:rsidRPr="00820ABC">
              <w:rPr>
                <w:sz w:val="28"/>
                <w:szCs w:val="28"/>
              </w:rPr>
              <w:t>»</w:t>
            </w:r>
          </w:p>
        </w:tc>
      </w:tr>
      <w:tr w:rsidR="00812CD2" w:rsidRPr="00C923FC" w:rsidTr="00C923FC">
        <w:tc>
          <w:tcPr>
            <w:tcW w:w="594" w:type="dxa"/>
          </w:tcPr>
          <w:p w:rsidR="00812CD2" w:rsidRPr="00C923FC" w:rsidRDefault="00812CD2" w:rsidP="00812CD2">
            <w:pPr>
              <w:spacing w:line="276" w:lineRule="auto"/>
              <w:ind w:firstLine="0"/>
              <w:jc w:val="center"/>
              <w:rPr>
                <w:sz w:val="28"/>
                <w:szCs w:val="28"/>
              </w:rPr>
            </w:pPr>
            <w:r>
              <w:rPr>
                <w:sz w:val="28"/>
                <w:szCs w:val="28"/>
              </w:rPr>
              <w:t>4</w:t>
            </w:r>
            <w:r w:rsidRPr="00C923FC">
              <w:rPr>
                <w:sz w:val="28"/>
                <w:szCs w:val="28"/>
              </w:rPr>
              <w:t>.</w:t>
            </w:r>
          </w:p>
        </w:tc>
        <w:tc>
          <w:tcPr>
            <w:tcW w:w="4363" w:type="dxa"/>
          </w:tcPr>
          <w:p w:rsidR="00812CD2" w:rsidRPr="00C923FC" w:rsidRDefault="00812CD2" w:rsidP="00812CD2">
            <w:pPr>
              <w:spacing w:line="276" w:lineRule="auto"/>
              <w:ind w:firstLine="0"/>
              <w:jc w:val="left"/>
              <w:rPr>
                <w:sz w:val="28"/>
                <w:szCs w:val="28"/>
              </w:rPr>
            </w:pPr>
            <w:r w:rsidRPr="00C923FC">
              <w:rPr>
                <w:sz w:val="28"/>
                <w:szCs w:val="28"/>
              </w:rPr>
              <w:t xml:space="preserve">Общая характеристика </w:t>
            </w:r>
            <w:r w:rsidRPr="00DD5735">
              <w:rPr>
                <w:sz w:val="28"/>
                <w:szCs w:val="28"/>
              </w:rPr>
              <w:t xml:space="preserve">специальности </w:t>
            </w:r>
            <w:r w:rsidRPr="00DD5735">
              <w:rPr>
                <w:sz w:val="28"/>
              </w:rPr>
              <w:t>27.02.07 Управление качеством продукции, процессов и услуг (по отраслям)</w:t>
            </w:r>
          </w:p>
        </w:tc>
        <w:tc>
          <w:tcPr>
            <w:tcW w:w="1617" w:type="dxa"/>
          </w:tcPr>
          <w:p w:rsidR="00812CD2" w:rsidRPr="00A47B20" w:rsidRDefault="00117B5F" w:rsidP="00812CD2">
            <w:pPr>
              <w:spacing w:line="276" w:lineRule="auto"/>
              <w:ind w:firstLine="0"/>
              <w:jc w:val="center"/>
              <w:rPr>
                <w:sz w:val="28"/>
                <w:szCs w:val="28"/>
              </w:rPr>
            </w:pPr>
            <w:r>
              <w:rPr>
                <w:sz w:val="28"/>
                <w:szCs w:val="28"/>
              </w:rPr>
              <w:t>2</w:t>
            </w:r>
          </w:p>
        </w:tc>
        <w:tc>
          <w:tcPr>
            <w:tcW w:w="2630" w:type="dxa"/>
          </w:tcPr>
          <w:p w:rsidR="00812CD2" w:rsidRPr="004906DE" w:rsidRDefault="00812CD2" w:rsidP="00812CD2">
            <w:pPr>
              <w:spacing w:line="276" w:lineRule="auto"/>
              <w:ind w:firstLine="0"/>
              <w:jc w:val="left"/>
              <w:rPr>
                <w:sz w:val="28"/>
                <w:szCs w:val="28"/>
              </w:rPr>
            </w:pPr>
            <w:r>
              <w:rPr>
                <w:sz w:val="28"/>
                <w:szCs w:val="28"/>
              </w:rPr>
              <w:t>Э</w:t>
            </w:r>
            <w:r w:rsidRPr="004906DE">
              <w:rPr>
                <w:sz w:val="28"/>
                <w:szCs w:val="28"/>
              </w:rPr>
              <w:t>кскурсия в ГБПОУ «Сызранский политехнический колледж»</w:t>
            </w:r>
          </w:p>
        </w:tc>
      </w:tr>
      <w:tr w:rsidR="00812CD2" w:rsidRPr="00C923FC" w:rsidTr="00C923FC">
        <w:tc>
          <w:tcPr>
            <w:tcW w:w="594" w:type="dxa"/>
          </w:tcPr>
          <w:p w:rsidR="00812CD2" w:rsidRPr="00C923FC" w:rsidRDefault="00812CD2" w:rsidP="00812CD2">
            <w:pPr>
              <w:spacing w:line="276" w:lineRule="auto"/>
              <w:ind w:firstLine="0"/>
              <w:jc w:val="center"/>
              <w:rPr>
                <w:sz w:val="28"/>
                <w:szCs w:val="28"/>
              </w:rPr>
            </w:pPr>
            <w:r>
              <w:rPr>
                <w:sz w:val="28"/>
                <w:szCs w:val="28"/>
              </w:rPr>
              <w:t>5</w:t>
            </w:r>
            <w:r w:rsidRPr="00C923FC">
              <w:rPr>
                <w:sz w:val="28"/>
                <w:szCs w:val="28"/>
              </w:rPr>
              <w:t>.</w:t>
            </w:r>
          </w:p>
        </w:tc>
        <w:tc>
          <w:tcPr>
            <w:tcW w:w="4363" w:type="dxa"/>
          </w:tcPr>
          <w:p w:rsidR="00782A78" w:rsidRPr="00C923FC" w:rsidRDefault="00782A78" w:rsidP="00782A78">
            <w:pPr>
              <w:spacing w:line="276" w:lineRule="auto"/>
              <w:ind w:firstLine="0"/>
              <w:jc w:val="left"/>
              <w:rPr>
                <w:sz w:val="28"/>
                <w:szCs w:val="28"/>
              </w:rPr>
            </w:pPr>
            <w:r w:rsidRPr="00C923FC">
              <w:rPr>
                <w:sz w:val="28"/>
                <w:szCs w:val="28"/>
              </w:rPr>
              <w:t xml:space="preserve">Условия обучения </w:t>
            </w:r>
            <w:r w:rsidRPr="00DD5735">
              <w:rPr>
                <w:sz w:val="28"/>
                <w:szCs w:val="28"/>
              </w:rPr>
              <w:t xml:space="preserve">специальности </w:t>
            </w:r>
            <w:r w:rsidRPr="00DD5735">
              <w:rPr>
                <w:sz w:val="28"/>
              </w:rPr>
              <w:t>27.02.07 Управление качеством продукции, процессов и услуг (по отраслям)</w:t>
            </w:r>
          </w:p>
          <w:p w:rsidR="00812CD2" w:rsidRPr="00C923FC" w:rsidRDefault="00782A78" w:rsidP="00812CD2">
            <w:pPr>
              <w:spacing w:line="276" w:lineRule="auto"/>
              <w:ind w:firstLine="0"/>
              <w:jc w:val="left"/>
              <w:rPr>
                <w:sz w:val="28"/>
                <w:szCs w:val="28"/>
              </w:rPr>
            </w:pPr>
            <w:r w:rsidRPr="00C923FC">
              <w:rPr>
                <w:sz w:val="28"/>
                <w:szCs w:val="28"/>
              </w:rPr>
              <w:t xml:space="preserve">Характеристика </w:t>
            </w:r>
            <w:r w:rsidR="00812CD2" w:rsidRPr="00C923FC">
              <w:rPr>
                <w:sz w:val="28"/>
                <w:szCs w:val="28"/>
              </w:rPr>
              <w:t xml:space="preserve">содержания труда </w:t>
            </w:r>
          </w:p>
        </w:tc>
        <w:tc>
          <w:tcPr>
            <w:tcW w:w="1617" w:type="dxa"/>
          </w:tcPr>
          <w:p w:rsidR="00812CD2" w:rsidRPr="00C923FC" w:rsidRDefault="00782A78" w:rsidP="00812CD2">
            <w:pPr>
              <w:spacing w:line="276" w:lineRule="auto"/>
              <w:ind w:firstLine="0"/>
              <w:jc w:val="center"/>
              <w:rPr>
                <w:sz w:val="28"/>
                <w:szCs w:val="28"/>
              </w:rPr>
            </w:pPr>
            <w:r>
              <w:rPr>
                <w:sz w:val="28"/>
                <w:szCs w:val="28"/>
              </w:rPr>
              <w:t>2</w:t>
            </w:r>
          </w:p>
        </w:tc>
        <w:tc>
          <w:tcPr>
            <w:tcW w:w="2630" w:type="dxa"/>
          </w:tcPr>
          <w:p w:rsidR="00812CD2" w:rsidRPr="00C96B03" w:rsidRDefault="00812CD2" w:rsidP="00812CD2">
            <w:pPr>
              <w:ind w:firstLine="0"/>
              <w:rPr>
                <w:rFonts w:eastAsia="Times New Roman" w:cs="Times New Roman"/>
                <w:sz w:val="28"/>
                <w:szCs w:val="28"/>
                <w:lang w:eastAsia="ru-RU"/>
              </w:rPr>
            </w:pPr>
            <w:r>
              <w:rPr>
                <w:sz w:val="28"/>
                <w:szCs w:val="28"/>
              </w:rPr>
              <w:t>Э</w:t>
            </w:r>
            <w:r w:rsidRPr="004906DE">
              <w:rPr>
                <w:sz w:val="28"/>
                <w:szCs w:val="28"/>
              </w:rPr>
              <w:t>кскурсия в ГБПОУ «Сызранский политехнический колледж»</w:t>
            </w:r>
            <w:r w:rsidR="009003B3">
              <w:rPr>
                <w:rFonts w:eastAsia="Times New Roman" w:cs="Times New Roman"/>
                <w:sz w:val="28"/>
                <w:szCs w:val="28"/>
                <w:lang w:eastAsia="ru-RU"/>
              </w:rPr>
              <w:t xml:space="preserve">, </w:t>
            </w:r>
            <w:r w:rsidR="009003B3" w:rsidRPr="00C923FC">
              <w:rPr>
                <w:rFonts w:eastAsia="Times New Roman" w:cs="Times New Roman"/>
                <w:sz w:val="28"/>
                <w:szCs w:val="28"/>
                <w:lang w:eastAsia="ru-RU"/>
              </w:rPr>
              <w:t>в том числе в мастерские</w:t>
            </w:r>
          </w:p>
        </w:tc>
      </w:tr>
      <w:tr w:rsidR="00812CD2" w:rsidRPr="00C923FC" w:rsidTr="00C923FC">
        <w:tc>
          <w:tcPr>
            <w:tcW w:w="594" w:type="dxa"/>
          </w:tcPr>
          <w:p w:rsidR="00812CD2" w:rsidRPr="00C923FC" w:rsidRDefault="00812CD2" w:rsidP="00812CD2">
            <w:pPr>
              <w:spacing w:line="276" w:lineRule="auto"/>
              <w:ind w:firstLine="0"/>
              <w:jc w:val="center"/>
              <w:rPr>
                <w:sz w:val="28"/>
                <w:szCs w:val="28"/>
              </w:rPr>
            </w:pPr>
            <w:r w:rsidRPr="00C923FC">
              <w:rPr>
                <w:sz w:val="28"/>
                <w:szCs w:val="28"/>
              </w:rPr>
              <w:t>8.</w:t>
            </w:r>
          </w:p>
        </w:tc>
        <w:tc>
          <w:tcPr>
            <w:tcW w:w="4363" w:type="dxa"/>
          </w:tcPr>
          <w:p w:rsidR="00812CD2" w:rsidRPr="00C923FC" w:rsidRDefault="00812CD2" w:rsidP="00812CD2">
            <w:pPr>
              <w:spacing w:line="276" w:lineRule="auto"/>
              <w:ind w:firstLine="0"/>
              <w:jc w:val="left"/>
              <w:rPr>
                <w:sz w:val="28"/>
                <w:szCs w:val="28"/>
              </w:rPr>
            </w:pPr>
            <w:r w:rsidRPr="00C923FC">
              <w:rPr>
                <w:sz w:val="28"/>
                <w:szCs w:val="28"/>
              </w:rPr>
              <w:t xml:space="preserve">Практическое ознакомление с элементами профессиональной деятельности </w:t>
            </w:r>
          </w:p>
        </w:tc>
        <w:tc>
          <w:tcPr>
            <w:tcW w:w="1617" w:type="dxa"/>
          </w:tcPr>
          <w:p w:rsidR="00812CD2" w:rsidRPr="00C923FC" w:rsidRDefault="00117B5F" w:rsidP="00812CD2">
            <w:pPr>
              <w:spacing w:line="276" w:lineRule="auto"/>
              <w:ind w:firstLine="0"/>
              <w:jc w:val="center"/>
              <w:rPr>
                <w:sz w:val="28"/>
                <w:szCs w:val="28"/>
              </w:rPr>
            </w:pPr>
            <w:r>
              <w:rPr>
                <w:sz w:val="28"/>
                <w:szCs w:val="28"/>
              </w:rPr>
              <w:t>2</w:t>
            </w:r>
          </w:p>
        </w:tc>
        <w:tc>
          <w:tcPr>
            <w:tcW w:w="2630" w:type="dxa"/>
          </w:tcPr>
          <w:p w:rsidR="00812CD2" w:rsidRDefault="00812CD2" w:rsidP="00812CD2">
            <w:pPr>
              <w:spacing w:line="276" w:lineRule="auto"/>
              <w:ind w:firstLine="0"/>
              <w:jc w:val="left"/>
              <w:rPr>
                <w:rFonts w:eastAsia="Batang" w:cs="Times New Roman"/>
                <w:sz w:val="28"/>
                <w:szCs w:val="28"/>
              </w:rPr>
            </w:pPr>
            <w:r w:rsidRPr="00C96B03">
              <w:rPr>
                <w:rFonts w:eastAsia="Times New Roman" w:cs="Times New Roman"/>
                <w:sz w:val="28"/>
                <w:szCs w:val="28"/>
                <w:lang w:eastAsia="ru-RU"/>
              </w:rPr>
              <w:t xml:space="preserve">Практическая работа </w:t>
            </w:r>
            <w:r w:rsidRPr="00C96B03">
              <w:rPr>
                <w:rFonts w:eastAsia="Batang" w:cs="Times New Roman"/>
                <w:sz w:val="28"/>
                <w:szCs w:val="28"/>
              </w:rPr>
              <w:t>«</w:t>
            </w:r>
            <w:r w:rsidR="0023562E">
              <w:rPr>
                <w:rFonts w:eastAsia="Batang" w:cs="Times New Roman"/>
                <w:sz w:val="28"/>
                <w:szCs w:val="28"/>
              </w:rPr>
              <w:t>И</w:t>
            </w:r>
            <w:r w:rsidRPr="00C96B03">
              <w:rPr>
                <w:rFonts w:eastAsia="Batang" w:cs="Times New Roman"/>
                <w:sz w:val="28"/>
                <w:szCs w:val="28"/>
              </w:rPr>
              <w:t>змерени</w:t>
            </w:r>
            <w:r w:rsidR="0023562E">
              <w:rPr>
                <w:rFonts w:eastAsia="Batang" w:cs="Times New Roman"/>
                <w:sz w:val="28"/>
                <w:szCs w:val="28"/>
              </w:rPr>
              <w:t>е</w:t>
            </w:r>
            <w:r w:rsidRPr="00C96B03">
              <w:rPr>
                <w:rFonts w:eastAsia="Batang" w:cs="Times New Roman"/>
                <w:sz w:val="28"/>
                <w:szCs w:val="28"/>
              </w:rPr>
              <w:t xml:space="preserve"> </w:t>
            </w:r>
            <w:r w:rsidR="0023562E">
              <w:rPr>
                <w:rFonts w:eastAsia="Batang" w:cs="Times New Roman"/>
                <w:sz w:val="28"/>
                <w:szCs w:val="28"/>
              </w:rPr>
              <w:t>линейных размеров</w:t>
            </w:r>
            <w:r w:rsidRPr="00C96B03">
              <w:rPr>
                <w:rFonts w:eastAsia="Batang" w:cs="Times New Roman"/>
                <w:sz w:val="28"/>
                <w:szCs w:val="28"/>
              </w:rPr>
              <w:t xml:space="preserve"> штангенциркулем»</w:t>
            </w:r>
          </w:p>
          <w:p w:rsidR="00F37AD8" w:rsidRPr="00F37AD8" w:rsidRDefault="00F37AD8" w:rsidP="00F37AD8">
            <w:pPr>
              <w:spacing w:line="276" w:lineRule="auto"/>
              <w:ind w:firstLine="0"/>
              <w:rPr>
                <w:rFonts w:eastAsia="Times New Roman" w:cs="Times New Roman"/>
                <w:sz w:val="28"/>
                <w:szCs w:val="28"/>
                <w:lang w:eastAsia="ru-RU"/>
              </w:rPr>
            </w:pPr>
            <w:r>
              <w:rPr>
                <w:rFonts w:eastAsia="Times New Roman" w:cs="Times New Roman"/>
                <w:sz w:val="28"/>
                <w:szCs w:val="28"/>
                <w:lang w:eastAsia="ru-RU"/>
              </w:rPr>
              <w:t>(</w:t>
            </w:r>
            <w:r w:rsidRPr="00A61C16">
              <w:rPr>
                <w:rFonts w:eastAsia="Times New Roman" w:cs="Times New Roman"/>
                <w:sz w:val="28"/>
                <w:szCs w:val="28"/>
                <w:lang w:eastAsia="ru-RU"/>
              </w:rPr>
              <w:t xml:space="preserve">Программа профессиональной пробы </w:t>
            </w:r>
            <w:r>
              <w:rPr>
                <w:rFonts w:eastAsia="Times New Roman" w:cs="Times New Roman"/>
                <w:sz w:val="28"/>
                <w:szCs w:val="28"/>
                <w:lang w:eastAsia="ru-RU"/>
              </w:rPr>
              <w:t xml:space="preserve">– </w:t>
            </w:r>
            <w:r w:rsidRPr="00A61C16">
              <w:rPr>
                <w:rFonts w:eastAsia="Times New Roman" w:cs="Times New Roman"/>
                <w:sz w:val="28"/>
                <w:szCs w:val="28"/>
                <w:lang w:eastAsia="ru-RU"/>
              </w:rPr>
              <w:t>в приложении</w:t>
            </w:r>
            <w:r>
              <w:rPr>
                <w:rFonts w:eastAsia="Times New Roman" w:cs="Times New Roman"/>
                <w:sz w:val="28"/>
                <w:szCs w:val="28"/>
                <w:lang w:eastAsia="ru-RU"/>
              </w:rPr>
              <w:t>)</w:t>
            </w:r>
          </w:p>
        </w:tc>
      </w:tr>
      <w:tr w:rsidR="00812CD2" w:rsidRPr="00C923FC" w:rsidTr="00C923FC">
        <w:tc>
          <w:tcPr>
            <w:tcW w:w="594" w:type="dxa"/>
          </w:tcPr>
          <w:p w:rsidR="00812CD2" w:rsidRPr="00C923FC" w:rsidRDefault="00812CD2" w:rsidP="00812CD2">
            <w:pPr>
              <w:spacing w:line="276" w:lineRule="auto"/>
              <w:ind w:firstLine="0"/>
              <w:jc w:val="center"/>
              <w:rPr>
                <w:sz w:val="28"/>
                <w:szCs w:val="28"/>
              </w:rPr>
            </w:pPr>
            <w:r w:rsidRPr="00C923FC">
              <w:rPr>
                <w:sz w:val="28"/>
                <w:szCs w:val="28"/>
              </w:rPr>
              <w:t>9.</w:t>
            </w:r>
          </w:p>
        </w:tc>
        <w:tc>
          <w:tcPr>
            <w:tcW w:w="4363" w:type="dxa"/>
          </w:tcPr>
          <w:p w:rsidR="00812CD2" w:rsidRPr="00C923FC" w:rsidRDefault="00812CD2" w:rsidP="00812CD2">
            <w:pPr>
              <w:spacing w:line="276" w:lineRule="auto"/>
              <w:ind w:firstLine="0"/>
              <w:rPr>
                <w:sz w:val="28"/>
                <w:szCs w:val="28"/>
              </w:rPr>
            </w:pPr>
            <w:r w:rsidRPr="00C923FC">
              <w:rPr>
                <w:sz w:val="28"/>
                <w:szCs w:val="28"/>
              </w:rPr>
              <w:t>Рефлексия участия в ПКС</w:t>
            </w:r>
          </w:p>
        </w:tc>
        <w:tc>
          <w:tcPr>
            <w:tcW w:w="1617" w:type="dxa"/>
          </w:tcPr>
          <w:p w:rsidR="00812CD2" w:rsidRPr="00C923FC" w:rsidRDefault="00812CD2" w:rsidP="00117B5F">
            <w:pPr>
              <w:spacing w:line="276" w:lineRule="auto"/>
              <w:ind w:firstLine="0"/>
              <w:jc w:val="center"/>
              <w:rPr>
                <w:sz w:val="28"/>
                <w:szCs w:val="28"/>
              </w:rPr>
            </w:pPr>
          </w:p>
        </w:tc>
        <w:tc>
          <w:tcPr>
            <w:tcW w:w="2630" w:type="dxa"/>
          </w:tcPr>
          <w:p w:rsidR="00117B5F" w:rsidRPr="00117B5F" w:rsidRDefault="00117B5F" w:rsidP="00117B5F">
            <w:pPr>
              <w:spacing w:line="276" w:lineRule="auto"/>
              <w:ind w:firstLine="0"/>
              <w:jc w:val="left"/>
              <w:rPr>
                <w:sz w:val="28"/>
                <w:szCs w:val="28"/>
              </w:rPr>
            </w:pPr>
            <w:r w:rsidRPr="00117B5F">
              <w:rPr>
                <w:sz w:val="28"/>
                <w:szCs w:val="28"/>
              </w:rPr>
              <w:t>Тестирование</w:t>
            </w:r>
          </w:p>
          <w:p w:rsidR="00812CD2" w:rsidRPr="00820ABC" w:rsidRDefault="00117B5F" w:rsidP="00117B5F">
            <w:pPr>
              <w:spacing w:line="276" w:lineRule="auto"/>
              <w:ind w:firstLine="0"/>
              <w:jc w:val="left"/>
              <w:rPr>
                <w:sz w:val="28"/>
                <w:szCs w:val="28"/>
              </w:rPr>
            </w:pPr>
            <w:r w:rsidRPr="00117B5F">
              <w:rPr>
                <w:sz w:val="28"/>
                <w:szCs w:val="28"/>
              </w:rPr>
              <w:t>(в рамках профессиональной пробы)</w:t>
            </w:r>
          </w:p>
        </w:tc>
      </w:tr>
    </w:tbl>
    <w:p w:rsidR="006C1BF0" w:rsidRDefault="006C1BF0" w:rsidP="00686C9F">
      <w:pPr>
        <w:spacing w:line="276" w:lineRule="auto"/>
        <w:ind w:firstLine="0"/>
        <w:rPr>
          <w:sz w:val="28"/>
          <w:szCs w:val="28"/>
        </w:rPr>
      </w:pPr>
    </w:p>
    <w:p w:rsidR="00B11E47" w:rsidRDefault="00B11E47" w:rsidP="00686C9F">
      <w:pPr>
        <w:spacing w:line="276" w:lineRule="auto"/>
        <w:ind w:firstLine="0"/>
        <w:rPr>
          <w:sz w:val="28"/>
          <w:szCs w:val="28"/>
        </w:rPr>
      </w:pPr>
    </w:p>
    <w:p w:rsidR="00B11E47" w:rsidRDefault="00B11E47" w:rsidP="00686C9F">
      <w:pPr>
        <w:spacing w:line="276" w:lineRule="auto"/>
        <w:ind w:firstLine="0"/>
        <w:rPr>
          <w:sz w:val="28"/>
          <w:szCs w:val="28"/>
        </w:rPr>
      </w:pPr>
    </w:p>
    <w:p w:rsidR="003B6BE7" w:rsidRDefault="003B6BE7" w:rsidP="00686C9F">
      <w:pPr>
        <w:spacing w:line="276" w:lineRule="auto"/>
        <w:ind w:firstLine="0"/>
        <w:jc w:val="center"/>
        <w:rPr>
          <w:b/>
          <w:sz w:val="28"/>
          <w:szCs w:val="28"/>
        </w:rPr>
      </w:pPr>
      <w:r w:rsidRPr="00C923FC">
        <w:rPr>
          <w:b/>
          <w:sz w:val="28"/>
          <w:szCs w:val="28"/>
        </w:rPr>
        <w:t xml:space="preserve">Условия реализации </w:t>
      </w:r>
      <w:r w:rsidR="00B97413" w:rsidRPr="00C923FC">
        <w:rPr>
          <w:b/>
          <w:sz w:val="28"/>
          <w:szCs w:val="28"/>
        </w:rPr>
        <w:t>п</w:t>
      </w:r>
      <w:r w:rsidRPr="00C923FC">
        <w:rPr>
          <w:b/>
          <w:sz w:val="28"/>
          <w:szCs w:val="28"/>
        </w:rPr>
        <w:t>рограммы</w:t>
      </w:r>
    </w:p>
    <w:p w:rsidR="00C923FC" w:rsidRPr="00C923FC" w:rsidRDefault="00C923FC" w:rsidP="00686C9F">
      <w:pPr>
        <w:spacing w:line="276" w:lineRule="auto"/>
        <w:ind w:firstLine="0"/>
        <w:jc w:val="center"/>
        <w:rPr>
          <w:b/>
          <w:sz w:val="28"/>
          <w:szCs w:val="28"/>
        </w:rPr>
      </w:pPr>
    </w:p>
    <w:p w:rsidR="00B97413" w:rsidRPr="00B97413" w:rsidRDefault="00B97413" w:rsidP="00686C9F">
      <w:pPr>
        <w:spacing w:line="276" w:lineRule="auto"/>
        <w:ind w:firstLine="0"/>
        <w:rPr>
          <w:rFonts w:eastAsia="Times New Roman" w:cs="Times New Roman"/>
          <w:color w:val="000000"/>
          <w:sz w:val="28"/>
          <w:szCs w:val="28"/>
          <w:lang w:eastAsia="ru-RU"/>
        </w:rPr>
      </w:pPr>
      <w:r w:rsidRPr="00B97413">
        <w:rPr>
          <w:rFonts w:eastAsia="Times New Roman" w:cs="Times New Roman"/>
          <w:color w:val="000000"/>
          <w:sz w:val="28"/>
          <w:szCs w:val="28"/>
          <w:lang w:eastAsia="ru-RU"/>
        </w:rPr>
        <w:t>Требовани</w:t>
      </w:r>
      <w:r w:rsidRPr="00A61C16">
        <w:rPr>
          <w:rFonts w:eastAsia="Times New Roman" w:cs="Times New Roman"/>
          <w:color w:val="000000"/>
          <w:sz w:val="28"/>
          <w:szCs w:val="28"/>
          <w:lang w:eastAsia="ru-RU"/>
        </w:rPr>
        <w:t>я</w:t>
      </w:r>
      <w:r w:rsidRPr="00B97413">
        <w:rPr>
          <w:rFonts w:eastAsia="Times New Roman" w:cs="Times New Roman"/>
          <w:color w:val="000000"/>
          <w:sz w:val="28"/>
          <w:szCs w:val="28"/>
          <w:lang w:eastAsia="ru-RU"/>
        </w:rPr>
        <w:t xml:space="preserve"> к материально-техническому обеспечению</w:t>
      </w:r>
      <w:r w:rsidRPr="00A61C16">
        <w:rPr>
          <w:rFonts w:eastAsia="Times New Roman" w:cs="Times New Roman"/>
          <w:color w:val="000000"/>
          <w:sz w:val="28"/>
          <w:szCs w:val="28"/>
          <w:lang w:eastAsia="ru-RU"/>
        </w:rPr>
        <w:t>:</w:t>
      </w:r>
    </w:p>
    <w:p w:rsidR="00B97413" w:rsidRDefault="001E533F" w:rsidP="00254569">
      <w:pPr>
        <w:pStyle w:val="a9"/>
        <w:numPr>
          <w:ilvl w:val="0"/>
          <w:numId w:val="14"/>
        </w:numPr>
        <w:spacing w:line="276" w:lineRule="auto"/>
        <w:ind w:left="0" w:firstLine="709"/>
        <w:rPr>
          <w:rFonts w:eastAsia="Times New Roman" w:cs="Times New Roman"/>
          <w:color w:val="000000"/>
          <w:sz w:val="28"/>
          <w:szCs w:val="28"/>
          <w:lang w:eastAsia="ru-RU"/>
        </w:rPr>
      </w:pPr>
      <w:r w:rsidRPr="00254569">
        <w:rPr>
          <w:sz w:val="28"/>
          <w:szCs w:val="28"/>
        </w:rPr>
        <w:t>«</w:t>
      </w:r>
      <w:r w:rsidR="00B97413" w:rsidRPr="00254569">
        <w:rPr>
          <w:rFonts w:eastAsia="Times New Roman" w:cs="Times New Roman"/>
          <w:color w:val="000000"/>
          <w:sz w:val="28"/>
          <w:szCs w:val="28"/>
          <w:lang w:eastAsia="ru-RU"/>
        </w:rPr>
        <w:t xml:space="preserve">Реализация программы не предполагает наличия </w:t>
      </w:r>
      <w:r w:rsidR="008C0A4F" w:rsidRPr="00254569">
        <w:rPr>
          <w:rFonts w:eastAsia="Times New Roman" w:cs="Times New Roman"/>
          <w:color w:val="000000"/>
          <w:sz w:val="28"/>
          <w:szCs w:val="28"/>
          <w:lang w:eastAsia="ru-RU"/>
        </w:rPr>
        <w:t>особых требований к помещениям</w:t>
      </w:r>
      <w:r w:rsidR="00254569" w:rsidRPr="00254569">
        <w:rPr>
          <w:rFonts w:eastAsia="Times New Roman" w:cs="Times New Roman"/>
          <w:color w:val="000000"/>
          <w:sz w:val="28"/>
          <w:szCs w:val="28"/>
          <w:lang w:eastAsia="ru-RU"/>
        </w:rPr>
        <w:t>»</w:t>
      </w:r>
      <w:r w:rsidR="007D6D18">
        <w:rPr>
          <w:rFonts w:eastAsia="Times New Roman" w:cs="Times New Roman"/>
          <w:color w:val="000000"/>
          <w:sz w:val="28"/>
          <w:szCs w:val="28"/>
          <w:lang w:eastAsia="ru-RU"/>
        </w:rPr>
        <w:t>;</w:t>
      </w:r>
    </w:p>
    <w:p w:rsidR="007D6D18" w:rsidRPr="00254569" w:rsidRDefault="007D6D18" w:rsidP="00254569">
      <w:pPr>
        <w:pStyle w:val="a9"/>
        <w:numPr>
          <w:ilvl w:val="0"/>
          <w:numId w:val="14"/>
        </w:numPr>
        <w:spacing w:line="276" w:lineRule="auto"/>
        <w:ind w:left="0" w:firstLine="709"/>
        <w:rPr>
          <w:rFonts w:eastAsia="Times New Roman" w:cs="Times New Roman"/>
          <w:color w:val="000000"/>
          <w:sz w:val="28"/>
          <w:szCs w:val="28"/>
          <w:lang w:eastAsia="ru-RU"/>
        </w:rPr>
      </w:pPr>
      <w:r>
        <w:rPr>
          <w:sz w:val="28"/>
          <w:szCs w:val="28"/>
        </w:rPr>
        <w:t>Штангенциркуль – 12 шт.</w:t>
      </w:r>
    </w:p>
    <w:p w:rsidR="00254569" w:rsidRPr="00A61C16" w:rsidRDefault="00254569" w:rsidP="00686C9F">
      <w:pPr>
        <w:spacing w:line="276" w:lineRule="auto"/>
        <w:ind w:firstLine="708"/>
        <w:rPr>
          <w:rFonts w:eastAsia="Times New Roman" w:cs="Times New Roman"/>
          <w:i/>
          <w:color w:val="000000"/>
          <w:sz w:val="28"/>
          <w:szCs w:val="28"/>
          <w:lang w:eastAsia="ru-RU"/>
        </w:rPr>
      </w:pPr>
    </w:p>
    <w:p w:rsidR="00917C0E" w:rsidRDefault="00917C0E" w:rsidP="00686C9F">
      <w:pPr>
        <w:spacing w:line="276" w:lineRule="auto"/>
        <w:ind w:firstLine="0"/>
        <w:rPr>
          <w:sz w:val="28"/>
          <w:szCs w:val="28"/>
        </w:rPr>
      </w:pPr>
      <w:r>
        <w:rPr>
          <w:sz w:val="28"/>
          <w:szCs w:val="28"/>
        </w:rPr>
        <w:t>И</w:t>
      </w:r>
      <w:r w:rsidR="003B6BE7" w:rsidRPr="003B6BE7">
        <w:rPr>
          <w:sz w:val="28"/>
          <w:szCs w:val="28"/>
        </w:rPr>
        <w:t>нформационное обеспечение</w:t>
      </w:r>
      <w:r>
        <w:rPr>
          <w:sz w:val="28"/>
          <w:szCs w:val="28"/>
        </w:rPr>
        <w:t>:</w:t>
      </w:r>
    </w:p>
    <w:p w:rsidR="00EA642E" w:rsidRPr="00EA642E" w:rsidRDefault="00EA642E" w:rsidP="00EA642E">
      <w:pPr>
        <w:pStyle w:val="a9"/>
        <w:numPr>
          <w:ilvl w:val="0"/>
          <w:numId w:val="22"/>
        </w:numPr>
        <w:ind w:left="0" w:firstLine="709"/>
        <w:rPr>
          <w:rFonts w:eastAsia="Times New Roman" w:cs="Times New Roman"/>
          <w:sz w:val="28"/>
          <w:szCs w:val="28"/>
          <w:lang w:eastAsia="ru-RU"/>
        </w:rPr>
      </w:pPr>
      <w:r w:rsidRPr="00EA642E">
        <w:rPr>
          <w:rFonts w:eastAsia="Times New Roman" w:cs="Times New Roman"/>
          <w:bCs/>
          <w:sz w:val="28"/>
          <w:szCs w:val="28"/>
          <w:lang w:eastAsia="ru-RU"/>
        </w:rPr>
        <w:t xml:space="preserve">перечень образовательного программного обеспечения – </w:t>
      </w:r>
      <w:r w:rsidRPr="00EA642E">
        <w:rPr>
          <w:rFonts w:eastAsia="Calibri" w:cs="Times New Roman"/>
          <w:sz w:val="28"/>
          <w:szCs w:val="28"/>
          <w:lang w:val="en-US"/>
        </w:rPr>
        <w:t>PowerPoint</w:t>
      </w:r>
      <w:r w:rsidRPr="00EA642E">
        <w:rPr>
          <w:rFonts w:eastAsia="Calibri" w:cs="Times New Roman"/>
          <w:sz w:val="28"/>
          <w:szCs w:val="28"/>
        </w:rPr>
        <w:t xml:space="preserve">, </w:t>
      </w:r>
      <w:r w:rsidRPr="00EA642E">
        <w:rPr>
          <w:rFonts w:eastAsia="Calibri" w:cs="Times New Roman"/>
          <w:sz w:val="28"/>
          <w:szCs w:val="28"/>
          <w:lang w:val="en-US"/>
        </w:rPr>
        <w:t>Word</w:t>
      </w:r>
      <w:r w:rsidRPr="00EA642E">
        <w:rPr>
          <w:rFonts w:eastAsia="Calibri" w:cs="Times New Roman"/>
          <w:sz w:val="28"/>
          <w:szCs w:val="28"/>
        </w:rPr>
        <w:t xml:space="preserve">, </w:t>
      </w:r>
      <w:r w:rsidRPr="00EA642E">
        <w:rPr>
          <w:rFonts w:eastAsia="Calibri" w:cs="Times New Roman"/>
          <w:sz w:val="28"/>
          <w:szCs w:val="28"/>
          <w:lang w:val="en-US"/>
        </w:rPr>
        <w:t>Microsoft</w:t>
      </w:r>
      <w:r w:rsidRPr="00EA642E">
        <w:rPr>
          <w:rFonts w:eastAsia="Calibri" w:cs="Times New Roman"/>
          <w:sz w:val="28"/>
          <w:szCs w:val="28"/>
        </w:rPr>
        <w:t xml:space="preserve"> </w:t>
      </w:r>
      <w:r w:rsidRPr="00EA642E">
        <w:rPr>
          <w:rFonts w:eastAsia="Calibri" w:cs="Times New Roman"/>
          <w:sz w:val="28"/>
          <w:szCs w:val="28"/>
          <w:lang w:val="en-US"/>
        </w:rPr>
        <w:t>Office</w:t>
      </w:r>
      <w:r w:rsidRPr="00EA642E">
        <w:rPr>
          <w:rFonts w:eastAsia="Times New Roman" w:cs="Times New Roman"/>
          <w:bCs/>
          <w:sz w:val="28"/>
          <w:szCs w:val="28"/>
          <w:lang w:eastAsia="ru-RU"/>
        </w:rPr>
        <w:t>;</w:t>
      </w:r>
    </w:p>
    <w:p w:rsidR="00EA642E" w:rsidRPr="00EA642E" w:rsidRDefault="00EA642E" w:rsidP="00EA642E">
      <w:pPr>
        <w:pStyle w:val="a9"/>
        <w:numPr>
          <w:ilvl w:val="0"/>
          <w:numId w:val="23"/>
        </w:numPr>
        <w:ind w:left="0" w:firstLine="709"/>
        <w:rPr>
          <w:rFonts w:eastAsia="Times New Roman" w:cs="Times New Roman"/>
          <w:sz w:val="28"/>
          <w:szCs w:val="28"/>
          <w:lang w:eastAsia="ru-RU"/>
        </w:rPr>
      </w:pPr>
      <w:r w:rsidRPr="00EA642E">
        <w:rPr>
          <w:rFonts w:eastAsia="Times New Roman" w:cs="Times New Roman"/>
          <w:sz w:val="28"/>
          <w:szCs w:val="28"/>
          <w:lang w:eastAsia="ru-RU"/>
        </w:rPr>
        <w:t>перечень мультимедиа-разработок – презентации, видеофильмы;</w:t>
      </w:r>
    </w:p>
    <w:p w:rsidR="00EA642E" w:rsidRPr="00EA642E" w:rsidRDefault="00EA642E" w:rsidP="00EA642E">
      <w:pPr>
        <w:pStyle w:val="a9"/>
        <w:numPr>
          <w:ilvl w:val="0"/>
          <w:numId w:val="23"/>
        </w:numPr>
        <w:ind w:left="0" w:firstLine="709"/>
        <w:rPr>
          <w:rFonts w:eastAsia="Times New Roman" w:cs="Times New Roman"/>
          <w:sz w:val="28"/>
          <w:szCs w:val="28"/>
          <w:lang w:eastAsia="ru-RU"/>
        </w:rPr>
      </w:pPr>
      <w:r w:rsidRPr="00EA642E">
        <w:rPr>
          <w:rFonts w:eastAsia="Times New Roman" w:cs="Times New Roman"/>
          <w:sz w:val="28"/>
          <w:szCs w:val="28"/>
          <w:lang w:eastAsia="ru-RU"/>
        </w:rPr>
        <w:t>перечень демонстраций – стенды, образцы работ, макеты;</w:t>
      </w:r>
    </w:p>
    <w:p w:rsidR="00EA642E" w:rsidRPr="00EA642E" w:rsidRDefault="00EA642E" w:rsidP="00EA642E">
      <w:pPr>
        <w:pStyle w:val="a9"/>
        <w:numPr>
          <w:ilvl w:val="0"/>
          <w:numId w:val="23"/>
        </w:numPr>
        <w:ind w:left="0" w:firstLine="709"/>
        <w:rPr>
          <w:rFonts w:eastAsia="Times New Roman" w:cs="Times New Roman"/>
          <w:sz w:val="28"/>
          <w:szCs w:val="28"/>
          <w:lang w:eastAsia="ru-RU"/>
        </w:rPr>
      </w:pPr>
      <w:r w:rsidRPr="00EA642E">
        <w:rPr>
          <w:rFonts w:eastAsia="Times New Roman" w:cs="Times New Roman"/>
          <w:sz w:val="28"/>
          <w:szCs w:val="28"/>
          <w:lang w:eastAsia="ru-RU"/>
        </w:rPr>
        <w:t xml:space="preserve">перечень необходимого оборудования – ПК, </w:t>
      </w:r>
      <w:r w:rsidRPr="00EA642E">
        <w:rPr>
          <w:rFonts w:eastAsia="Calibri" w:cs="Times New Roman"/>
          <w:bCs/>
          <w:sz w:val="28"/>
          <w:szCs w:val="28"/>
        </w:rPr>
        <w:t>мультимедийный проектор</w:t>
      </w:r>
      <w:r w:rsidRPr="00EA642E">
        <w:rPr>
          <w:rFonts w:eastAsia="Times New Roman" w:cs="Times New Roman"/>
          <w:sz w:val="28"/>
          <w:szCs w:val="28"/>
          <w:lang w:eastAsia="ru-RU"/>
        </w:rPr>
        <w:t>, экран</w:t>
      </w:r>
      <w:r w:rsidR="00AD1960">
        <w:rPr>
          <w:rFonts w:eastAsia="Times New Roman" w:cs="Times New Roman"/>
          <w:sz w:val="28"/>
          <w:szCs w:val="28"/>
          <w:lang w:eastAsia="ru-RU"/>
        </w:rPr>
        <w:t>.</w:t>
      </w:r>
    </w:p>
    <w:p w:rsidR="00EA642E" w:rsidRPr="00EA642E" w:rsidRDefault="00EA642E" w:rsidP="00EA642E">
      <w:pPr>
        <w:pStyle w:val="a9"/>
        <w:numPr>
          <w:ilvl w:val="0"/>
          <w:numId w:val="23"/>
        </w:numPr>
        <w:ind w:left="0" w:firstLine="709"/>
        <w:rPr>
          <w:rFonts w:eastAsia="Times New Roman" w:cs="Times New Roman"/>
          <w:sz w:val="28"/>
          <w:szCs w:val="28"/>
          <w:lang w:eastAsia="ru-RU"/>
        </w:rPr>
      </w:pPr>
      <w:r w:rsidRPr="00EA642E">
        <w:rPr>
          <w:rFonts w:eastAsia="Times New Roman" w:cs="Times New Roman"/>
          <w:sz w:val="28"/>
          <w:szCs w:val="28"/>
          <w:lang w:eastAsia="ru-RU"/>
        </w:rPr>
        <w:t xml:space="preserve">перечень дидактических материалов – </w:t>
      </w:r>
      <w:r w:rsidRPr="00EA642E">
        <w:rPr>
          <w:rFonts w:eastAsia="Calibri" w:cs="Times New Roman"/>
          <w:sz w:val="28"/>
        </w:rPr>
        <w:t>комплект учебно-методической документации</w:t>
      </w:r>
      <w:r w:rsidRPr="00EA642E">
        <w:rPr>
          <w:rFonts w:eastAsia="Times New Roman" w:cs="Times New Roman"/>
          <w:sz w:val="28"/>
          <w:szCs w:val="28"/>
          <w:lang w:eastAsia="ru-RU"/>
        </w:rPr>
        <w:t>.</w:t>
      </w:r>
    </w:p>
    <w:p w:rsidR="00EA642E" w:rsidRDefault="00EA642E" w:rsidP="00EA642E">
      <w:pPr>
        <w:spacing w:line="276" w:lineRule="auto"/>
        <w:rPr>
          <w:sz w:val="28"/>
          <w:szCs w:val="28"/>
        </w:rPr>
      </w:pPr>
    </w:p>
    <w:p w:rsidR="003B6BE7" w:rsidRDefault="00A747B5" w:rsidP="00686C9F">
      <w:pPr>
        <w:spacing w:line="276" w:lineRule="auto"/>
        <w:ind w:firstLine="0"/>
        <w:rPr>
          <w:sz w:val="28"/>
          <w:szCs w:val="28"/>
        </w:rPr>
      </w:pPr>
      <w:r>
        <w:rPr>
          <w:sz w:val="28"/>
          <w:szCs w:val="28"/>
        </w:rPr>
        <w:t>К</w:t>
      </w:r>
      <w:r w:rsidR="003B6BE7" w:rsidRPr="003B6BE7">
        <w:rPr>
          <w:sz w:val="28"/>
          <w:szCs w:val="28"/>
        </w:rPr>
        <w:t>адровое обеспечение</w:t>
      </w:r>
      <w:r>
        <w:rPr>
          <w:sz w:val="28"/>
          <w:szCs w:val="28"/>
        </w:rPr>
        <w:t>:</w:t>
      </w:r>
    </w:p>
    <w:p w:rsidR="00AF4FE0" w:rsidRDefault="00820ABC" w:rsidP="00254569">
      <w:pPr>
        <w:pStyle w:val="a9"/>
        <w:numPr>
          <w:ilvl w:val="0"/>
          <w:numId w:val="20"/>
        </w:numPr>
        <w:spacing w:line="276" w:lineRule="auto"/>
        <w:ind w:left="0" w:firstLine="709"/>
        <w:rPr>
          <w:sz w:val="28"/>
          <w:szCs w:val="28"/>
        </w:rPr>
      </w:pPr>
      <w:r w:rsidRPr="00254569">
        <w:rPr>
          <w:sz w:val="28"/>
          <w:szCs w:val="28"/>
        </w:rPr>
        <w:t>специалисты ГБПОУ «Сызранский политехнический колледж»,</w:t>
      </w:r>
      <w:r w:rsidRPr="00254569">
        <w:rPr>
          <w:i/>
          <w:sz w:val="28"/>
          <w:szCs w:val="28"/>
        </w:rPr>
        <w:t xml:space="preserve"> </w:t>
      </w:r>
      <w:r w:rsidRPr="00254569">
        <w:rPr>
          <w:sz w:val="28"/>
          <w:szCs w:val="28"/>
        </w:rPr>
        <w:t>имеющие опыт работы в области профессиональной ориентации обучающихся общеобразовательных организаций</w:t>
      </w:r>
      <w:r w:rsidR="00AF4FE0">
        <w:rPr>
          <w:sz w:val="28"/>
          <w:szCs w:val="28"/>
        </w:rPr>
        <w:t>;</w:t>
      </w:r>
    </w:p>
    <w:p w:rsidR="00D47FAD" w:rsidRDefault="00254569" w:rsidP="00820ABC">
      <w:pPr>
        <w:pStyle w:val="a9"/>
        <w:numPr>
          <w:ilvl w:val="0"/>
          <w:numId w:val="20"/>
        </w:numPr>
        <w:spacing w:line="276" w:lineRule="auto"/>
        <w:ind w:left="0" w:firstLine="709"/>
        <w:rPr>
          <w:sz w:val="28"/>
          <w:szCs w:val="28"/>
        </w:rPr>
      </w:pPr>
      <w:r w:rsidRPr="00AF4FE0">
        <w:rPr>
          <w:sz w:val="28"/>
          <w:szCs w:val="28"/>
        </w:rPr>
        <w:t xml:space="preserve"> </w:t>
      </w:r>
      <w:r w:rsidR="00820ABC" w:rsidRPr="00AF4FE0">
        <w:rPr>
          <w:sz w:val="28"/>
          <w:szCs w:val="28"/>
        </w:rPr>
        <w:t xml:space="preserve">сотрудники </w:t>
      </w:r>
      <w:r w:rsidR="00AF4FE0" w:rsidRPr="00820ABC">
        <w:rPr>
          <w:sz w:val="28"/>
          <w:szCs w:val="28"/>
        </w:rPr>
        <w:t>АО «</w:t>
      </w:r>
      <w:r w:rsidR="00AF4FE0">
        <w:rPr>
          <w:sz w:val="28"/>
          <w:szCs w:val="28"/>
        </w:rPr>
        <w:t>Сызранская керамика</w:t>
      </w:r>
      <w:r w:rsidR="00AF4FE0" w:rsidRPr="00820ABC">
        <w:rPr>
          <w:sz w:val="28"/>
          <w:szCs w:val="28"/>
        </w:rPr>
        <w:t>»</w:t>
      </w:r>
      <w:r w:rsidR="00AF4FE0">
        <w:rPr>
          <w:sz w:val="28"/>
          <w:szCs w:val="28"/>
        </w:rPr>
        <w:t>.</w:t>
      </w: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D33B9F" w:rsidRDefault="00D33B9F" w:rsidP="00EA642E">
      <w:pPr>
        <w:spacing w:line="276" w:lineRule="auto"/>
        <w:rPr>
          <w:sz w:val="28"/>
          <w:szCs w:val="28"/>
        </w:rPr>
      </w:pPr>
    </w:p>
    <w:p w:rsidR="00D33B9F" w:rsidRDefault="00D33B9F" w:rsidP="00EA642E">
      <w:pPr>
        <w:spacing w:line="276" w:lineRule="auto"/>
        <w:rPr>
          <w:sz w:val="28"/>
          <w:szCs w:val="28"/>
        </w:rPr>
      </w:pPr>
    </w:p>
    <w:p w:rsidR="00F602FE" w:rsidRDefault="00F602FE" w:rsidP="00EA642E">
      <w:pPr>
        <w:spacing w:line="276" w:lineRule="auto"/>
        <w:rPr>
          <w:sz w:val="28"/>
          <w:szCs w:val="28"/>
        </w:rPr>
      </w:pPr>
    </w:p>
    <w:p w:rsidR="00D33B9F" w:rsidRDefault="00D33B9F" w:rsidP="00EA642E">
      <w:pPr>
        <w:spacing w:line="276" w:lineRule="auto"/>
        <w:rPr>
          <w:sz w:val="28"/>
          <w:szCs w:val="28"/>
        </w:rPr>
      </w:pPr>
    </w:p>
    <w:p w:rsidR="00EA642E" w:rsidRDefault="00EA642E" w:rsidP="00EA642E">
      <w:pPr>
        <w:spacing w:line="276" w:lineRule="auto"/>
        <w:rPr>
          <w:sz w:val="28"/>
          <w:szCs w:val="28"/>
        </w:rPr>
      </w:pPr>
    </w:p>
    <w:p w:rsidR="003D731A" w:rsidRDefault="003D731A" w:rsidP="00EA642E">
      <w:pPr>
        <w:spacing w:line="276" w:lineRule="auto"/>
        <w:jc w:val="right"/>
        <w:rPr>
          <w:b/>
          <w:sz w:val="28"/>
          <w:szCs w:val="28"/>
        </w:rPr>
      </w:pPr>
    </w:p>
    <w:p w:rsidR="00EA642E" w:rsidRPr="00EA642E" w:rsidRDefault="00EA642E" w:rsidP="00EA642E">
      <w:pPr>
        <w:spacing w:line="276" w:lineRule="auto"/>
        <w:jc w:val="right"/>
        <w:rPr>
          <w:b/>
          <w:sz w:val="28"/>
          <w:szCs w:val="28"/>
        </w:rPr>
      </w:pPr>
      <w:bookmarkStart w:id="0" w:name="_GoBack"/>
      <w:bookmarkEnd w:id="0"/>
      <w:r>
        <w:rPr>
          <w:b/>
          <w:sz w:val="28"/>
          <w:szCs w:val="28"/>
        </w:rPr>
        <w:lastRenderedPageBreak/>
        <w:t>Приложение</w:t>
      </w:r>
    </w:p>
    <w:p w:rsidR="00EA642E" w:rsidRPr="00E71894" w:rsidRDefault="00EA642E" w:rsidP="00EA642E">
      <w:pPr>
        <w:spacing w:line="276" w:lineRule="auto"/>
        <w:rPr>
          <w:szCs w:val="24"/>
        </w:rPr>
      </w:pPr>
    </w:p>
    <w:p w:rsidR="00EA642E" w:rsidRPr="00E71894" w:rsidRDefault="00EA642E" w:rsidP="00EA642E">
      <w:pPr>
        <w:spacing w:line="276" w:lineRule="auto"/>
        <w:jc w:val="center"/>
        <w:rPr>
          <w:szCs w:val="24"/>
        </w:rPr>
      </w:pPr>
      <w:r w:rsidRPr="00E71894">
        <w:rPr>
          <w:szCs w:val="24"/>
        </w:rPr>
        <w:t xml:space="preserve">Практическая работа </w:t>
      </w:r>
    </w:p>
    <w:p w:rsidR="00EA642E" w:rsidRPr="00E71894" w:rsidRDefault="00EA642E" w:rsidP="00EA642E">
      <w:pPr>
        <w:spacing w:line="276" w:lineRule="auto"/>
        <w:jc w:val="center"/>
        <w:rPr>
          <w:b/>
          <w:szCs w:val="24"/>
        </w:rPr>
      </w:pPr>
      <w:r w:rsidRPr="00E71894">
        <w:rPr>
          <w:b/>
          <w:szCs w:val="24"/>
        </w:rPr>
        <w:t>«</w:t>
      </w:r>
      <w:r w:rsidR="0023562E" w:rsidRPr="00E71894">
        <w:rPr>
          <w:b/>
          <w:szCs w:val="24"/>
        </w:rPr>
        <w:t>И</w:t>
      </w:r>
      <w:r w:rsidRPr="00E71894">
        <w:rPr>
          <w:b/>
          <w:szCs w:val="24"/>
        </w:rPr>
        <w:t>змерени</w:t>
      </w:r>
      <w:r w:rsidR="0023562E" w:rsidRPr="00E71894">
        <w:rPr>
          <w:b/>
          <w:szCs w:val="24"/>
        </w:rPr>
        <w:t>е</w:t>
      </w:r>
      <w:r w:rsidRPr="00E71894">
        <w:rPr>
          <w:b/>
          <w:szCs w:val="24"/>
        </w:rPr>
        <w:t xml:space="preserve"> </w:t>
      </w:r>
      <w:r w:rsidR="0023562E" w:rsidRPr="00E71894">
        <w:rPr>
          <w:b/>
          <w:szCs w:val="24"/>
        </w:rPr>
        <w:t>линейных размеров</w:t>
      </w:r>
      <w:r w:rsidRPr="00E71894">
        <w:rPr>
          <w:b/>
          <w:szCs w:val="24"/>
        </w:rPr>
        <w:t xml:space="preserve"> штангенциркулем»</w:t>
      </w:r>
    </w:p>
    <w:p w:rsidR="00EA642E" w:rsidRPr="00E71894" w:rsidRDefault="00EA642E" w:rsidP="00EA642E">
      <w:pPr>
        <w:spacing w:line="276" w:lineRule="auto"/>
        <w:rPr>
          <w:szCs w:val="24"/>
        </w:rPr>
      </w:pPr>
    </w:p>
    <w:p w:rsidR="0023562E" w:rsidRPr="00E71894" w:rsidRDefault="0023562E" w:rsidP="0023562E">
      <w:pPr>
        <w:spacing w:line="276" w:lineRule="auto"/>
        <w:rPr>
          <w:szCs w:val="24"/>
        </w:rPr>
      </w:pPr>
      <w:r w:rsidRPr="00E71894">
        <w:rPr>
          <w:szCs w:val="24"/>
          <w:u w:val="single"/>
        </w:rPr>
        <w:t>Цель работы:</w:t>
      </w:r>
      <w:r w:rsidRPr="00E71894">
        <w:rPr>
          <w:szCs w:val="24"/>
        </w:rPr>
        <w:t xml:space="preserve"> Изучить устройство штангенциркуля и методику измерения линейных размеров, получение практических навыков по измерению деталей.</w:t>
      </w:r>
    </w:p>
    <w:p w:rsidR="0023562E" w:rsidRPr="00E71894" w:rsidRDefault="0023562E" w:rsidP="0023562E">
      <w:pPr>
        <w:spacing w:line="276" w:lineRule="auto"/>
        <w:rPr>
          <w:szCs w:val="24"/>
          <w:u w:val="single"/>
        </w:rPr>
      </w:pPr>
      <w:r w:rsidRPr="00E71894">
        <w:rPr>
          <w:szCs w:val="24"/>
          <w:u w:val="single"/>
        </w:rPr>
        <w:t>Программа работы:</w:t>
      </w:r>
    </w:p>
    <w:p w:rsidR="0023562E" w:rsidRPr="00E71894" w:rsidRDefault="0023562E" w:rsidP="0023562E">
      <w:pPr>
        <w:spacing w:line="276" w:lineRule="auto"/>
        <w:rPr>
          <w:szCs w:val="24"/>
        </w:rPr>
      </w:pPr>
      <w:r w:rsidRPr="00E71894">
        <w:rPr>
          <w:szCs w:val="24"/>
        </w:rPr>
        <w:t>1.</w:t>
      </w:r>
      <w:r w:rsidRPr="00E71894">
        <w:rPr>
          <w:szCs w:val="24"/>
        </w:rPr>
        <w:tab/>
        <w:t>Ознакомиться с устройством штангенциркуля</w:t>
      </w:r>
    </w:p>
    <w:p w:rsidR="0023562E" w:rsidRPr="00E71894" w:rsidRDefault="0023562E" w:rsidP="0023562E">
      <w:pPr>
        <w:spacing w:line="276" w:lineRule="auto"/>
        <w:rPr>
          <w:szCs w:val="24"/>
        </w:rPr>
      </w:pPr>
      <w:r w:rsidRPr="00E71894">
        <w:rPr>
          <w:szCs w:val="24"/>
        </w:rPr>
        <w:t>2.</w:t>
      </w:r>
      <w:r w:rsidRPr="00E71894">
        <w:rPr>
          <w:szCs w:val="24"/>
        </w:rPr>
        <w:tab/>
        <w:t>Освоить методику измерения линейных размеров</w:t>
      </w:r>
    </w:p>
    <w:p w:rsidR="0023562E" w:rsidRPr="00E71894" w:rsidRDefault="0023562E" w:rsidP="0023562E">
      <w:pPr>
        <w:spacing w:line="276" w:lineRule="auto"/>
        <w:rPr>
          <w:szCs w:val="24"/>
        </w:rPr>
      </w:pPr>
      <w:r w:rsidRPr="00E71894">
        <w:rPr>
          <w:szCs w:val="24"/>
        </w:rPr>
        <w:t>3.</w:t>
      </w:r>
      <w:r w:rsidRPr="00E71894">
        <w:rPr>
          <w:szCs w:val="24"/>
        </w:rPr>
        <w:tab/>
        <w:t>Снять показания шкалы штангенциркуля по заданным рисункам и записать значения линейных размеров в тетрадь</w:t>
      </w:r>
    </w:p>
    <w:p w:rsidR="0023562E" w:rsidRPr="00E71894" w:rsidRDefault="0023562E" w:rsidP="0023562E">
      <w:pPr>
        <w:spacing w:line="276" w:lineRule="auto"/>
        <w:rPr>
          <w:szCs w:val="24"/>
        </w:rPr>
      </w:pPr>
      <w:r w:rsidRPr="00E71894">
        <w:rPr>
          <w:szCs w:val="24"/>
        </w:rPr>
        <w:t>4.</w:t>
      </w:r>
      <w:r w:rsidRPr="00E71894">
        <w:rPr>
          <w:szCs w:val="24"/>
        </w:rPr>
        <w:tab/>
        <w:t>Ответить на контрольные вопросы</w:t>
      </w:r>
    </w:p>
    <w:p w:rsidR="0023562E" w:rsidRPr="00E71894" w:rsidRDefault="0023562E" w:rsidP="0023562E">
      <w:pPr>
        <w:spacing w:line="276" w:lineRule="auto"/>
        <w:rPr>
          <w:szCs w:val="24"/>
          <w:u w:val="single"/>
        </w:rPr>
      </w:pPr>
      <w:r w:rsidRPr="00E71894">
        <w:rPr>
          <w:szCs w:val="24"/>
          <w:u w:val="single"/>
        </w:rPr>
        <w:t>Краткие теоретические сведения</w:t>
      </w:r>
    </w:p>
    <w:p w:rsidR="0023562E" w:rsidRPr="00E71894" w:rsidRDefault="0023562E" w:rsidP="0023562E">
      <w:pPr>
        <w:spacing w:line="276" w:lineRule="auto"/>
        <w:rPr>
          <w:szCs w:val="24"/>
        </w:rPr>
      </w:pPr>
      <w:r w:rsidRPr="00E71894">
        <w:rPr>
          <w:szCs w:val="24"/>
        </w:rPr>
        <w:t>Штангенциркуль – высокоточный инструмент, используемый для измерения наружных и внутренних линейных размеров, глубин отверстий и пазов, разметки. Свое название этот универсальный прибор получил от линейки-штанги, которая служит основой его конструкции.</w:t>
      </w:r>
    </w:p>
    <w:p w:rsidR="0023562E" w:rsidRPr="00E71894" w:rsidRDefault="0023562E" w:rsidP="0023562E">
      <w:pPr>
        <w:spacing w:line="276" w:lineRule="auto"/>
        <w:rPr>
          <w:szCs w:val="24"/>
        </w:rPr>
      </w:pPr>
      <w:r w:rsidRPr="00E71894">
        <w:rPr>
          <w:szCs w:val="24"/>
        </w:rPr>
        <w:t>Для определения показаний штангенциркуля необходимо сложить значения его основной и вспомогательной шкалы.</w:t>
      </w:r>
    </w:p>
    <w:p w:rsidR="0023562E" w:rsidRPr="00E71894" w:rsidRDefault="0023562E" w:rsidP="0023562E">
      <w:pPr>
        <w:spacing w:line="276" w:lineRule="auto"/>
        <w:rPr>
          <w:szCs w:val="24"/>
        </w:rPr>
      </w:pPr>
      <w:r w:rsidRPr="00E71894">
        <w:rPr>
          <w:szCs w:val="24"/>
        </w:rPr>
        <w:t>Устройство двустороннего штангенциркуля с глубиномером представлено на рисунке. Пределы измерений этого инструмента составляют 0 – 200 мм. С его помощью можно измерять как наружные, так и внутренние размеры, глубину отверстий с точностью до 0,05 мм.</w:t>
      </w:r>
    </w:p>
    <w:p w:rsidR="0023562E" w:rsidRPr="00E71894" w:rsidRDefault="0023562E" w:rsidP="0023562E">
      <w:pPr>
        <w:spacing w:line="276" w:lineRule="auto"/>
        <w:rPr>
          <w:szCs w:val="24"/>
        </w:rPr>
      </w:pPr>
      <w:r w:rsidRPr="00E71894">
        <w:rPr>
          <w:szCs w:val="24"/>
        </w:rPr>
        <w:t>Губки для внутренних измерений 4 имеют ножевидную форму. Благодаря этому размер отверстия определяется по шкале без дополнительных вычислений. Если губки штангенциркуля ступенчатые, как в устройстве ШЦ-2, то при измерении пазов и отверстий к полученным показаниям необходимо прибавлять их суммарную толщину.</w:t>
      </w:r>
    </w:p>
    <w:p w:rsidR="0023562E" w:rsidRPr="00E71894" w:rsidRDefault="0023562E" w:rsidP="0023562E">
      <w:pPr>
        <w:spacing w:line="276" w:lineRule="auto"/>
        <w:rPr>
          <w:szCs w:val="24"/>
        </w:rPr>
      </w:pPr>
      <w:r w:rsidRPr="00E71894">
        <w:rPr>
          <w:szCs w:val="24"/>
        </w:rPr>
        <w:t>Величина отсчета по нониусу у различных моделей инструмента может отличаться. Так, например, у ШЦ-1 она составляет 0,1 мм, у ШЦ-II 0,05 или 0,1 мм, а точность приборов с величиной отсчета по нониусу 0,02 мм приближается к точности микрометров. Конструктивные отличия в устройстве штангенциркулей могут быть выражены в форме подвижной рамки, пределах измерений, например: 0–125 мм, 0–500 мм, 500–1600 мм, 800–2000 мм и т.д. Точность измерений зависит от различных факторов: величины отсчета по нониусу, навыков работы, исправного состояния инструмента.</w:t>
      </w:r>
    </w:p>
    <w:p w:rsidR="0023562E" w:rsidRPr="00E71894" w:rsidRDefault="0023562E" w:rsidP="0023562E">
      <w:pPr>
        <w:spacing w:line="276" w:lineRule="auto"/>
        <w:rPr>
          <w:szCs w:val="24"/>
        </w:rPr>
      </w:pPr>
      <w:r w:rsidRPr="00E71894">
        <w:rPr>
          <w:szCs w:val="24"/>
        </w:rPr>
        <w:t xml:space="preserve"> </w:t>
      </w:r>
      <w:r w:rsidR="00D73C7D" w:rsidRPr="00E71894">
        <w:rPr>
          <w:noProof/>
          <w:szCs w:val="24"/>
          <w:lang w:eastAsia="ru-RU"/>
        </w:rPr>
        <w:drawing>
          <wp:inline distT="0" distB="0" distL="0" distR="0" wp14:anchorId="7A5C9BDB" wp14:editId="4DD42AE0">
            <wp:extent cx="3944620" cy="1066800"/>
            <wp:effectExtent l="0" t="0" r="0" b="0"/>
            <wp:docPr id="104" name="Image 104" descr="Устройство штагенциркул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Устройство штагенциркуля"/>
                    <pic:cNvPicPr/>
                  </pic:nvPicPr>
                  <pic:blipFill>
                    <a:blip r:embed="rId9" cstate="print"/>
                    <a:stretch>
                      <a:fillRect/>
                    </a:stretch>
                  </pic:blipFill>
                  <pic:spPr>
                    <a:xfrm>
                      <a:off x="0" y="0"/>
                      <a:ext cx="3952544" cy="1068943"/>
                    </a:xfrm>
                    <a:prstGeom prst="rect">
                      <a:avLst/>
                    </a:prstGeom>
                  </pic:spPr>
                </pic:pic>
              </a:graphicData>
            </a:graphic>
          </wp:inline>
        </w:drawing>
      </w:r>
    </w:p>
    <w:p w:rsidR="0023562E" w:rsidRPr="00E71894" w:rsidRDefault="0023562E" w:rsidP="0023562E">
      <w:pPr>
        <w:spacing w:line="276" w:lineRule="auto"/>
        <w:rPr>
          <w:szCs w:val="24"/>
        </w:rPr>
      </w:pPr>
    </w:p>
    <w:p w:rsidR="0023562E" w:rsidRPr="00E71894" w:rsidRDefault="0023562E" w:rsidP="0023562E">
      <w:pPr>
        <w:spacing w:line="276" w:lineRule="auto"/>
        <w:rPr>
          <w:szCs w:val="24"/>
        </w:rPr>
      </w:pPr>
    </w:p>
    <w:p w:rsidR="0023562E" w:rsidRPr="00E71894" w:rsidRDefault="0023562E" w:rsidP="00D73C7D">
      <w:pPr>
        <w:spacing w:line="276" w:lineRule="auto"/>
        <w:jc w:val="center"/>
        <w:rPr>
          <w:szCs w:val="24"/>
        </w:rPr>
      </w:pPr>
      <w:r w:rsidRPr="00E71894">
        <w:rPr>
          <w:szCs w:val="24"/>
        </w:rPr>
        <w:t>Рис. 1. Основные элементы штангенциркуля</w:t>
      </w:r>
    </w:p>
    <w:p w:rsidR="00D73C7D" w:rsidRPr="00E71894" w:rsidRDefault="00D73C7D" w:rsidP="00D73C7D">
      <w:pPr>
        <w:spacing w:line="276" w:lineRule="auto"/>
        <w:jc w:val="center"/>
        <w:rPr>
          <w:szCs w:val="24"/>
        </w:rPr>
      </w:pPr>
    </w:p>
    <w:p w:rsidR="0023562E" w:rsidRPr="00E71894" w:rsidRDefault="0023562E" w:rsidP="0023562E">
      <w:pPr>
        <w:spacing w:line="276" w:lineRule="auto"/>
        <w:rPr>
          <w:szCs w:val="24"/>
        </w:rPr>
      </w:pPr>
      <w:r w:rsidRPr="00E71894">
        <w:rPr>
          <w:szCs w:val="24"/>
        </w:rPr>
        <w:lastRenderedPageBreak/>
        <w:t>1.</w:t>
      </w:r>
      <w:r w:rsidRPr="00E71894">
        <w:rPr>
          <w:szCs w:val="24"/>
        </w:rPr>
        <w:tab/>
        <w:t>Штанга</w:t>
      </w:r>
      <w:r w:rsidRPr="00E71894">
        <w:rPr>
          <w:szCs w:val="24"/>
        </w:rPr>
        <w:tab/>
        <w:t>5. Линейка глубиномера</w:t>
      </w:r>
    </w:p>
    <w:p w:rsidR="0023562E" w:rsidRPr="00E71894" w:rsidRDefault="0023562E" w:rsidP="0023562E">
      <w:pPr>
        <w:spacing w:line="276" w:lineRule="auto"/>
        <w:rPr>
          <w:szCs w:val="24"/>
        </w:rPr>
      </w:pPr>
      <w:r w:rsidRPr="00E71894">
        <w:rPr>
          <w:szCs w:val="24"/>
        </w:rPr>
        <w:t>2.</w:t>
      </w:r>
      <w:r w:rsidRPr="00E71894">
        <w:rPr>
          <w:szCs w:val="24"/>
        </w:rPr>
        <w:tab/>
        <w:t>Рамка</w:t>
      </w:r>
      <w:r w:rsidRPr="00E71894">
        <w:rPr>
          <w:szCs w:val="24"/>
        </w:rPr>
        <w:tab/>
        <w:t>6. Стопорный винт для фиксации рамки</w:t>
      </w:r>
    </w:p>
    <w:p w:rsidR="0023562E" w:rsidRPr="00E71894" w:rsidRDefault="0023562E" w:rsidP="0023562E">
      <w:pPr>
        <w:spacing w:line="276" w:lineRule="auto"/>
        <w:rPr>
          <w:szCs w:val="24"/>
        </w:rPr>
      </w:pPr>
      <w:r w:rsidRPr="00E71894">
        <w:rPr>
          <w:szCs w:val="24"/>
        </w:rPr>
        <w:t>3.</w:t>
      </w:r>
      <w:r w:rsidRPr="00E71894">
        <w:rPr>
          <w:szCs w:val="24"/>
        </w:rPr>
        <w:tab/>
        <w:t>Губки для наружных измерений.</w:t>
      </w:r>
      <w:r w:rsidRPr="00E71894">
        <w:rPr>
          <w:szCs w:val="24"/>
        </w:rPr>
        <w:tab/>
        <w:t>7.  Шкала нониуса. Служит для отсчета</w:t>
      </w:r>
    </w:p>
    <w:p w:rsidR="0023562E" w:rsidRPr="00E71894" w:rsidRDefault="0023562E" w:rsidP="0023562E">
      <w:pPr>
        <w:spacing w:line="276" w:lineRule="auto"/>
        <w:rPr>
          <w:szCs w:val="24"/>
        </w:rPr>
      </w:pPr>
      <w:r w:rsidRPr="00E71894">
        <w:rPr>
          <w:szCs w:val="24"/>
        </w:rPr>
        <w:t>4.</w:t>
      </w:r>
      <w:r w:rsidRPr="00E71894">
        <w:rPr>
          <w:szCs w:val="24"/>
        </w:rPr>
        <w:tab/>
        <w:t>Губки для внутренних измерений</w:t>
      </w:r>
      <w:r w:rsidRPr="00E71894">
        <w:rPr>
          <w:szCs w:val="24"/>
        </w:rPr>
        <w:tab/>
        <w:t>долей миллиметров</w:t>
      </w:r>
    </w:p>
    <w:p w:rsidR="0023562E" w:rsidRPr="00E71894" w:rsidRDefault="0023562E" w:rsidP="0023562E">
      <w:pPr>
        <w:spacing w:line="276" w:lineRule="auto"/>
        <w:rPr>
          <w:szCs w:val="24"/>
        </w:rPr>
      </w:pPr>
      <w:r w:rsidRPr="00E71894">
        <w:rPr>
          <w:szCs w:val="24"/>
        </w:rPr>
        <w:t>8. Шкала штанги</w:t>
      </w:r>
    </w:p>
    <w:p w:rsidR="0023562E" w:rsidRPr="00E71894" w:rsidRDefault="0023562E" w:rsidP="0023562E">
      <w:pPr>
        <w:spacing w:line="276" w:lineRule="auto"/>
        <w:rPr>
          <w:szCs w:val="24"/>
        </w:rPr>
      </w:pPr>
      <w:r w:rsidRPr="00E71894">
        <w:rPr>
          <w:szCs w:val="24"/>
        </w:rPr>
        <w:t>При измерении нониусом с ценой деления 0,1 мм:</w:t>
      </w:r>
    </w:p>
    <w:p w:rsidR="0023562E" w:rsidRPr="00E71894" w:rsidRDefault="0023562E" w:rsidP="0023562E">
      <w:pPr>
        <w:spacing w:line="276" w:lineRule="auto"/>
        <w:rPr>
          <w:szCs w:val="24"/>
        </w:rPr>
      </w:pPr>
      <w:r w:rsidRPr="00E71894">
        <w:rPr>
          <w:szCs w:val="24"/>
        </w:rPr>
        <w:t>1.</w:t>
      </w:r>
      <w:r w:rsidRPr="00E71894">
        <w:rPr>
          <w:szCs w:val="24"/>
        </w:rPr>
        <w:tab/>
        <w:t>Количество целых миллиметров отсчитывается по шкале штанги слева направо. Указателем служит нулевой штрих нониуса.</w:t>
      </w:r>
    </w:p>
    <w:p w:rsidR="0023562E" w:rsidRPr="00E71894" w:rsidRDefault="0023562E" w:rsidP="0023562E">
      <w:pPr>
        <w:spacing w:line="276" w:lineRule="auto"/>
        <w:rPr>
          <w:szCs w:val="24"/>
        </w:rPr>
      </w:pPr>
      <w:r w:rsidRPr="00E71894">
        <w:rPr>
          <w:szCs w:val="24"/>
        </w:rPr>
        <w:t>2.</w:t>
      </w:r>
      <w:r w:rsidRPr="00E71894">
        <w:rPr>
          <w:szCs w:val="24"/>
        </w:rPr>
        <w:tab/>
        <w:t>Для отсчета долей миллиметра необходимо найти тот штрих нониуса, который наиболее точно совпадает с одним из штрихов основной шкалы. После этого нужно умножить порядковый номер найденного штриха нониуса (не считая нулевого) на цену деления его шкалы. Результат измерения равен сумме двух величин: числа целых миллиметров и долей мм.</w:t>
      </w:r>
    </w:p>
    <w:p w:rsidR="0023562E" w:rsidRPr="00E71894" w:rsidRDefault="0023562E" w:rsidP="0023562E">
      <w:pPr>
        <w:spacing w:line="276" w:lineRule="auto"/>
        <w:rPr>
          <w:szCs w:val="24"/>
        </w:rPr>
      </w:pPr>
      <w:r w:rsidRPr="00E71894">
        <w:rPr>
          <w:szCs w:val="24"/>
        </w:rPr>
        <w:t>Если нулевой штрих нониуса точно совпал с одним из штрихов основной шкалы, полученный размер выражается целым числом.</w:t>
      </w:r>
    </w:p>
    <w:p w:rsidR="0023562E" w:rsidRPr="00E71894" w:rsidRDefault="0023562E" w:rsidP="0023562E">
      <w:pPr>
        <w:spacing w:line="276" w:lineRule="auto"/>
        <w:rPr>
          <w:szCs w:val="24"/>
        </w:rPr>
      </w:pPr>
      <w:r w:rsidRPr="00E71894">
        <w:rPr>
          <w:szCs w:val="24"/>
        </w:rPr>
        <w:t>На рисунке 2 представлены показания штангенциркуля ШЦ-1. В первом случае они составляют: 3 + 0,3 = 3,3 мм, а во втором — 36 + 0,8 = 36,8 мм.</w:t>
      </w:r>
    </w:p>
    <w:p w:rsidR="0023562E" w:rsidRPr="00E71894" w:rsidRDefault="00D73C7D" w:rsidP="00F9051F">
      <w:pPr>
        <w:spacing w:line="276" w:lineRule="auto"/>
        <w:jc w:val="center"/>
        <w:rPr>
          <w:szCs w:val="24"/>
        </w:rPr>
      </w:pPr>
      <w:r w:rsidRPr="00E71894">
        <w:rPr>
          <w:noProof/>
          <w:szCs w:val="24"/>
          <w:lang w:eastAsia="ru-RU"/>
        </w:rPr>
        <w:drawing>
          <wp:inline distT="0" distB="0" distL="0" distR="0" wp14:anchorId="0E281FA0">
            <wp:extent cx="2461895" cy="1647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906" cy="1655009"/>
                    </a:xfrm>
                    <a:prstGeom prst="rect">
                      <a:avLst/>
                    </a:prstGeom>
                    <a:noFill/>
                  </pic:spPr>
                </pic:pic>
              </a:graphicData>
            </a:graphic>
          </wp:inline>
        </w:drawing>
      </w:r>
    </w:p>
    <w:p w:rsidR="0023562E" w:rsidRPr="00E71894" w:rsidRDefault="0023562E" w:rsidP="0023562E">
      <w:pPr>
        <w:spacing w:line="276" w:lineRule="auto"/>
        <w:rPr>
          <w:szCs w:val="24"/>
        </w:rPr>
      </w:pPr>
    </w:p>
    <w:p w:rsidR="0023562E" w:rsidRPr="00E71894" w:rsidRDefault="0023562E" w:rsidP="00D73C7D">
      <w:pPr>
        <w:spacing w:line="276" w:lineRule="auto"/>
        <w:jc w:val="center"/>
        <w:rPr>
          <w:szCs w:val="24"/>
        </w:rPr>
      </w:pPr>
      <w:r w:rsidRPr="00E71894">
        <w:rPr>
          <w:szCs w:val="24"/>
        </w:rPr>
        <w:t>Рис. 2. Шкала штангенциркуля с ценой деления 0,1</w:t>
      </w:r>
    </w:p>
    <w:p w:rsidR="0023562E" w:rsidRPr="00E71894" w:rsidRDefault="0023562E" w:rsidP="0023562E">
      <w:pPr>
        <w:spacing w:line="276" w:lineRule="auto"/>
        <w:rPr>
          <w:szCs w:val="24"/>
        </w:rPr>
      </w:pPr>
    </w:p>
    <w:p w:rsidR="0023562E" w:rsidRPr="00E71894" w:rsidRDefault="0023562E" w:rsidP="0023562E">
      <w:pPr>
        <w:spacing w:line="276" w:lineRule="auto"/>
        <w:rPr>
          <w:szCs w:val="24"/>
        </w:rPr>
      </w:pPr>
      <w:r w:rsidRPr="00E71894">
        <w:rPr>
          <w:szCs w:val="24"/>
        </w:rPr>
        <w:t>Шкала прибора с ценой деления нониу</w:t>
      </w:r>
      <w:r w:rsidR="00F9051F" w:rsidRPr="00E71894">
        <w:rPr>
          <w:szCs w:val="24"/>
        </w:rPr>
        <w:t>са 0,05 мм представлена на рис.</w:t>
      </w:r>
      <w:r w:rsidRPr="00E71894">
        <w:rPr>
          <w:szCs w:val="24"/>
        </w:rPr>
        <w:t>3.</w:t>
      </w:r>
    </w:p>
    <w:p w:rsidR="00F9051F" w:rsidRPr="00E71894" w:rsidRDefault="00F9051F" w:rsidP="00F9051F">
      <w:pPr>
        <w:spacing w:line="276" w:lineRule="auto"/>
        <w:jc w:val="center"/>
        <w:rPr>
          <w:szCs w:val="24"/>
        </w:rPr>
      </w:pPr>
      <w:r w:rsidRPr="00E71894">
        <w:rPr>
          <w:noProof/>
          <w:szCs w:val="24"/>
          <w:lang w:eastAsia="ru-RU"/>
        </w:rPr>
        <w:drawing>
          <wp:inline distT="0" distB="0" distL="0" distR="0" wp14:anchorId="2553CF47">
            <wp:extent cx="2886075" cy="19031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0150" cy="1905846"/>
                    </a:xfrm>
                    <a:prstGeom prst="rect">
                      <a:avLst/>
                    </a:prstGeom>
                    <a:noFill/>
                  </pic:spPr>
                </pic:pic>
              </a:graphicData>
            </a:graphic>
          </wp:inline>
        </w:drawing>
      </w:r>
    </w:p>
    <w:p w:rsidR="00F9051F" w:rsidRPr="00E71894" w:rsidRDefault="00F9051F" w:rsidP="0023562E">
      <w:pPr>
        <w:spacing w:line="276" w:lineRule="auto"/>
        <w:rPr>
          <w:szCs w:val="24"/>
        </w:rPr>
      </w:pPr>
    </w:p>
    <w:p w:rsidR="00F9051F" w:rsidRPr="00E71894" w:rsidRDefault="00F9051F" w:rsidP="00F9051F">
      <w:pPr>
        <w:spacing w:line="276" w:lineRule="auto"/>
        <w:jc w:val="center"/>
        <w:rPr>
          <w:szCs w:val="24"/>
        </w:rPr>
      </w:pPr>
      <w:r w:rsidRPr="00E71894">
        <w:rPr>
          <w:szCs w:val="24"/>
        </w:rPr>
        <w:t>Рис. 3. Шкала штангенциркуля с ценой деления 0,1</w:t>
      </w:r>
    </w:p>
    <w:p w:rsidR="00F9051F" w:rsidRPr="00E71894" w:rsidRDefault="00F9051F" w:rsidP="0023562E">
      <w:pPr>
        <w:spacing w:line="276" w:lineRule="auto"/>
        <w:rPr>
          <w:szCs w:val="24"/>
        </w:rPr>
      </w:pPr>
    </w:p>
    <w:p w:rsidR="0023562E" w:rsidRPr="00E71894" w:rsidRDefault="0023562E" w:rsidP="00F9051F">
      <w:pPr>
        <w:spacing w:line="276" w:lineRule="auto"/>
        <w:rPr>
          <w:szCs w:val="24"/>
        </w:rPr>
      </w:pPr>
      <w:r w:rsidRPr="00E71894">
        <w:rPr>
          <w:szCs w:val="24"/>
        </w:rPr>
        <w:t>Для</w:t>
      </w:r>
      <w:r w:rsidRPr="00E71894">
        <w:rPr>
          <w:szCs w:val="24"/>
        </w:rPr>
        <w:tab/>
      </w:r>
      <w:r w:rsidR="00F9051F" w:rsidRPr="00E71894">
        <w:rPr>
          <w:szCs w:val="24"/>
        </w:rPr>
        <w:t>примера</w:t>
      </w:r>
      <w:r w:rsidR="00F9051F" w:rsidRPr="00E71894">
        <w:rPr>
          <w:szCs w:val="24"/>
        </w:rPr>
        <w:tab/>
        <w:t>приведены</w:t>
      </w:r>
      <w:r w:rsidR="00F9051F" w:rsidRPr="00E71894">
        <w:rPr>
          <w:szCs w:val="24"/>
        </w:rPr>
        <w:tab/>
        <w:t>два</w:t>
      </w:r>
      <w:r w:rsidR="00F9051F" w:rsidRPr="00E71894">
        <w:rPr>
          <w:szCs w:val="24"/>
        </w:rPr>
        <w:tab/>
        <w:t xml:space="preserve">различных </w:t>
      </w:r>
      <w:r w:rsidRPr="00E71894">
        <w:rPr>
          <w:szCs w:val="24"/>
        </w:rPr>
        <w:t>показания. Первое составляет 6 мм + 0,45 мм = 6,45 мм, второе – 1 мм + 0,65 мм = 1,65 мм.</w:t>
      </w:r>
    </w:p>
    <w:p w:rsidR="0023562E" w:rsidRPr="00E71894" w:rsidRDefault="0023562E" w:rsidP="0023562E">
      <w:pPr>
        <w:spacing w:line="276" w:lineRule="auto"/>
        <w:rPr>
          <w:szCs w:val="24"/>
        </w:rPr>
      </w:pPr>
      <w:r w:rsidRPr="00E71894">
        <w:rPr>
          <w:szCs w:val="24"/>
        </w:rPr>
        <w:lastRenderedPageBreak/>
        <w:t xml:space="preserve"> Аналогично первому примеру необходимо найти штрихи нониуса и штанги, которые точно совпадают друг с другом.</w:t>
      </w:r>
    </w:p>
    <w:p w:rsidR="0023562E" w:rsidRPr="00E71894" w:rsidRDefault="00F9051F" w:rsidP="00F9051F">
      <w:pPr>
        <w:spacing w:line="276" w:lineRule="auto"/>
        <w:rPr>
          <w:szCs w:val="24"/>
        </w:rPr>
      </w:pPr>
      <w:r w:rsidRPr="00E71894">
        <w:rPr>
          <w:szCs w:val="24"/>
        </w:rPr>
        <w:t xml:space="preserve">На рис. 4 приведен еще </w:t>
      </w:r>
      <w:r w:rsidR="0023562E" w:rsidRPr="00E71894">
        <w:rPr>
          <w:szCs w:val="24"/>
        </w:rPr>
        <w:t>пример с ценой деления нониуса 0,05 мм :</w:t>
      </w:r>
    </w:p>
    <w:p w:rsidR="0023562E" w:rsidRPr="00E71894" w:rsidRDefault="00F9051F" w:rsidP="00F9051F">
      <w:pPr>
        <w:spacing w:line="276" w:lineRule="auto"/>
        <w:jc w:val="center"/>
        <w:rPr>
          <w:szCs w:val="24"/>
        </w:rPr>
      </w:pPr>
      <w:r w:rsidRPr="00E71894">
        <w:rPr>
          <w:noProof/>
          <w:szCs w:val="24"/>
          <w:lang w:eastAsia="ru-RU"/>
        </w:rPr>
        <w:drawing>
          <wp:inline distT="0" distB="0" distL="0" distR="0" wp14:anchorId="1337FAD5">
            <wp:extent cx="3683635" cy="18951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4580" cy="1905965"/>
                    </a:xfrm>
                    <a:prstGeom prst="rect">
                      <a:avLst/>
                    </a:prstGeom>
                    <a:noFill/>
                  </pic:spPr>
                </pic:pic>
              </a:graphicData>
            </a:graphic>
          </wp:inline>
        </w:drawing>
      </w:r>
    </w:p>
    <w:p w:rsidR="0023562E" w:rsidRPr="00E71894" w:rsidRDefault="0023562E" w:rsidP="00E71894">
      <w:pPr>
        <w:spacing w:line="276" w:lineRule="auto"/>
        <w:jc w:val="center"/>
        <w:rPr>
          <w:szCs w:val="24"/>
        </w:rPr>
      </w:pPr>
      <w:r w:rsidRPr="00E71894">
        <w:rPr>
          <w:szCs w:val="24"/>
        </w:rPr>
        <w:t>Рис. 4. Показание шкалы с ценой деления нониуса 0,05 мм</w:t>
      </w:r>
    </w:p>
    <w:p w:rsidR="0023562E" w:rsidRPr="00E71894" w:rsidRDefault="0023562E" w:rsidP="0023562E">
      <w:pPr>
        <w:spacing w:line="276" w:lineRule="auto"/>
        <w:rPr>
          <w:szCs w:val="24"/>
        </w:rPr>
      </w:pPr>
    </w:p>
    <w:p w:rsidR="0023562E" w:rsidRPr="00E71894" w:rsidRDefault="0023562E" w:rsidP="0023562E">
      <w:pPr>
        <w:spacing w:line="276" w:lineRule="auto"/>
        <w:rPr>
          <w:szCs w:val="24"/>
        </w:rPr>
      </w:pPr>
      <w:r w:rsidRPr="00E71894">
        <w:rPr>
          <w:szCs w:val="24"/>
        </w:rPr>
        <w:t>Перед работой проверяют техническое состояние штангенциркуля и при необходимости настраивают его. Если прибор имеет перекошенные губки, пользоваться им нельзя. Не допускаются также забоины, коррозия и царапины на рабочих поверхностях. Необходимо, чтобы торцы штанги и линейки-глубиномера при совмещенных губках совпадали. Шкала инструмента должна быть чистой, хорошо читаемой.</w:t>
      </w:r>
    </w:p>
    <w:p w:rsidR="0023562E" w:rsidRPr="00E71894" w:rsidRDefault="0023562E" w:rsidP="0023562E">
      <w:pPr>
        <w:spacing w:line="276" w:lineRule="auto"/>
        <w:rPr>
          <w:szCs w:val="24"/>
        </w:rPr>
      </w:pPr>
    </w:p>
    <w:p w:rsidR="00F9051F" w:rsidRPr="00E71894" w:rsidRDefault="00F9051F" w:rsidP="00F9051F">
      <w:pPr>
        <w:spacing w:line="276" w:lineRule="auto"/>
        <w:rPr>
          <w:szCs w:val="24"/>
          <w:u w:val="single"/>
        </w:rPr>
      </w:pPr>
      <w:r w:rsidRPr="00E71894">
        <w:rPr>
          <w:szCs w:val="24"/>
          <w:u w:val="single"/>
        </w:rPr>
        <w:t>Порядок проведения измерений:</w:t>
      </w:r>
    </w:p>
    <w:p w:rsidR="00F9051F" w:rsidRPr="00E71894" w:rsidRDefault="0023562E" w:rsidP="00F9051F">
      <w:pPr>
        <w:pStyle w:val="a9"/>
        <w:numPr>
          <w:ilvl w:val="0"/>
          <w:numId w:val="25"/>
        </w:numPr>
        <w:spacing w:line="276" w:lineRule="auto"/>
        <w:ind w:left="0" w:firstLine="709"/>
        <w:rPr>
          <w:szCs w:val="24"/>
          <w:u w:val="single"/>
        </w:rPr>
      </w:pPr>
      <w:r w:rsidRPr="00E71894">
        <w:rPr>
          <w:szCs w:val="24"/>
        </w:rPr>
        <w:t>Губки штангенциркуля плотно с небольшим усилием, без зазоров и перекосов прижимают к детали.</w:t>
      </w:r>
    </w:p>
    <w:p w:rsidR="00F9051F" w:rsidRPr="00E71894" w:rsidRDefault="0023562E" w:rsidP="00F9051F">
      <w:pPr>
        <w:pStyle w:val="a9"/>
        <w:numPr>
          <w:ilvl w:val="0"/>
          <w:numId w:val="25"/>
        </w:numPr>
        <w:spacing w:line="276" w:lineRule="auto"/>
        <w:ind w:left="0" w:firstLine="709"/>
        <w:rPr>
          <w:szCs w:val="24"/>
          <w:u w:val="single"/>
        </w:rPr>
      </w:pPr>
      <w:r w:rsidRPr="00E71894">
        <w:rPr>
          <w:szCs w:val="24"/>
        </w:rPr>
        <w:t>Определяя величину наружного диаметра цилиндра (вала, болта и т. д.), следят за тем, чтобы плоскость рамки была перпендикулярна его оси.</w:t>
      </w:r>
    </w:p>
    <w:p w:rsidR="00F9051F" w:rsidRPr="00E71894" w:rsidRDefault="0023562E" w:rsidP="00F9051F">
      <w:pPr>
        <w:pStyle w:val="a9"/>
        <w:numPr>
          <w:ilvl w:val="0"/>
          <w:numId w:val="25"/>
        </w:numPr>
        <w:spacing w:line="276" w:lineRule="auto"/>
        <w:ind w:left="0" w:firstLine="709"/>
        <w:rPr>
          <w:szCs w:val="24"/>
          <w:u w:val="single"/>
        </w:rPr>
      </w:pPr>
      <w:r w:rsidRPr="00E71894">
        <w:rPr>
          <w:szCs w:val="24"/>
        </w:rPr>
        <w:t>При измерении цилиндрических отверстий губки штангенциркуля располагают в диаметрально противоположных точках, которые можно найти, ориентируясь по максимальным показаниям шкалы. При этом плоскость рамки</w:t>
      </w:r>
      <w:r w:rsidR="00F9051F" w:rsidRPr="00E71894">
        <w:rPr>
          <w:szCs w:val="24"/>
        </w:rPr>
        <w:t xml:space="preserve"> </w:t>
      </w:r>
      <w:r w:rsidRPr="00E71894">
        <w:rPr>
          <w:szCs w:val="24"/>
        </w:rPr>
        <w:t>должна проходить через ось отверстия, т.е. не допускается измерени</w:t>
      </w:r>
      <w:r w:rsidR="00F9051F" w:rsidRPr="00E71894">
        <w:rPr>
          <w:szCs w:val="24"/>
        </w:rPr>
        <w:t>е по хорде или под углом к оси.</w:t>
      </w:r>
    </w:p>
    <w:p w:rsidR="00F9051F" w:rsidRPr="00E71894" w:rsidRDefault="0023562E" w:rsidP="00F9051F">
      <w:pPr>
        <w:pStyle w:val="a9"/>
        <w:numPr>
          <w:ilvl w:val="0"/>
          <w:numId w:val="25"/>
        </w:numPr>
        <w:spacing w:line="276" w:lineRule="auto"/>
        <w:ind w:left="0" w:firstLine="709"/>
        <w:rPr>
          <w:szCs w:val="24"/>
          <w:u w:val="single"/>
        </w:rPr>
      </w:pPr>
      <w:r w:rsidRPr="00E71894">
        <w:rPr>
          <w:szCs w:val="24"/>
        </w:rPr>
        <w:t>Чтобы измерить глубину отверстия, штангу устанавливают у его края перпендикулярно поверхности детали. Линейку глубиномера выдвигают до упора в дно при помощи подвижной рамки.</w:t>
      </w:r>
    </w:p>
    <w:p w:rsidR="0023562E" w:rsidRPr="00E71894" w:rsidRDefault="0023562E" w:rsidP="00F9051F">
      <w:pPr>
        <w:pStyle w:val="a9"/>
        <w:numPr>
          <w:ilvl w:val="0"/>
          <w:numId w:val="25"/>
        </w:numPr>
        <w:spacing w:line="276" w:lineRule="auto"/>
        <w:ind w:left="0" w:firstLine="709"/>
        <w:rPr>
          <w:szCs w:val="24"/>
          <w:u w:val="single"/>
        </w:rPr>
      </w:pPr>
      <w:r w:rsidRPr="00E71894">
        <w:rPr>
          <w:szCs w:val="24"/>
        </w:rPr>
        <w:t>Полученный размер фиксируют стопорным винтом и определяют показания.</w:t>
      </w:r>
    </w:p>
    <w:p w:rsidR="0023562E" w:rsidRPr="00E71894" w:rsidRDefault="0023562E" w:rsidP="0023562E">
      <w:pPr>
        <w:spacing w:line="276" w:lineRule="auto"/>
        <w:rPr>
          <w:szCs w:val="24"/>
        </w:rPr>
      </w:pPr>
      <w:r w:rsidRPr="00E71894">
        <w:rPr>
          <w:szCs w:val="24"/>
        </w:rPr>
        <w:t>Работая со штангенциркулем, следят за плавностью хода рамки. Она должна плотно, без покачивания сидеть на штанге, при этом передвигаться без рывков умеренным усилием, которое регулируется стопорным винтом. Необходимо, чтобы при совмещенных губках нулевой штрих нониуса совпадал с нулевым штрихом штанги. В противном случае требуется переустановка нониуса, для чего ослабляют его винты крепления к рамке, совмещают штрихи и вновь закрепляют винты.</w:t>
      </w:r>
    </w:p>
    <w:p w:rsidR="00E71894" w:rsidRDefault="00E71894" w:rsidP="0023562E">
      <w:pPr>
        <w:spacing w:line="276" w:lineRule="auto"/>
        <w:rPr>
          <w:szCs w:val="24"/>
          <w:u w:val="single"/>
        </w:rPr>
      </w:pPr>
    </w:p>
    <w:p w:rsidR="00E71894" w:rsidRDefault="00E71894" w:rsidP="0023562E">
      <w:pPr>
        <w:spacing w:line="276" w:lineRule="auto"/>
        <w:rPr>
          <w:szCs w:val="24"/>
          <w:u w:val="single"/>
        </w:rPr>
      </w:pPr>
    </w:p>
    <w:p w:rsidR="00AD1960" w:rsidRDefault="00AD1960" w:rsidP="0023562E">
      <w:pPr>
        <w:spacing w:line="276" w:lineRule="auto"/>
        <w:rPr>
          <w:szCs w:val="24"/>
          <w:u w:val="single"/>
        </w:rPr>
      </w:pPr>
    </w:p>
    <w:p w:rsidR="00AD1960" w:rsidRDefault="00AD1960" w:rsidP="0023562E">
      <w:pPr>
        <w:spacing w:line="276" w:lineRule="auto"/>
        <w:rPr>
          <w:szCs w:val="24"/>
          <w:u w:val="single"/>
        </w:rPr>
      </w:pPr>
    </w:p>
    <w:p w:rsidR="0023562E" w:rsidRPr="00E71894" w:rsidRDefault="0023562E" w:rsidP="0023562E">
      <w:pPr>
        <w:spacing w:line="276" w:lineRule="auto"/>
        <w:rPr>
          <w:szCs w:val="24"/>
          <w:u w:val="single"/>
        </w:rPr>
      </w:pPr>
      <w:r w:rsidRPr="00E71894">
        <w:rPr>
          <w:szCs w:val="24"/>
          <w:u w:val="single"/>
        </w:rPr>
        <w:t>Задание</w:t>
      </w:r>
    </w:p>
    <w:p w:rsidR="0023562E" w:rsidRPr="00E71894" w:rsidRDefault="0023562E" w:rsidP="0023562E">
      <w:pPr>
        <w:spacing w:line="276" w:lineRule="auto"/>
        <w:rPr>
          <w:szCs w:val="24"/>
        </w:rPr>
      </w:pPr>
      <w:r w:rsidRPr="00E71894">
        <w:rPr>
          <w:szCs w:val="24"/>
        </w:rPr>
        <w:t>1.</w:t>
      </w:r>
      <w:r w:rsidRPr="00E71894">
        <w:rPr>
          <w:szCs w:val="24"/>
        </w:rPr>
        <w:tab/>
        <w:t>Внимательно изучите устройство штангенциркуля. Разберите приведенные примеры измерений.</w:t>
      </w:r>
    </w:p>
    <w:p w:rsidR="0023562E" w:rsidRPr="00E71894" w:rsidRDefault="0023562E" w:rsidP="0023562E">
      <w:pPr>
        <w:spacing w:line="276" w:lineRule="auto"/>
        <w:rPr>
          <w:szCs w:val="24"/>
        </w:rPr>
      </w:pPr>
      <w:r w:rsidRPr="00E71894">
        <w:rPr>
          <w:szCs w:val="24"/>
        </w:rPr>
        <w:t>2.</w:t>
      </w:r>
      <w:r w:rsidRPr="00E71894">
        <w:rPr>
          <w:szCs w:val="24"/>
        </w:rPr>
        <w:tab/>
        <w:t>Запишите результат измерения по рисунку соответственно заданному варианту</w:t>
      </w:r>
    </w:p>
    <w:p w:rsidR="0023562E" w:rsidRPr="00E71894" w:rsidRDefault="0023562E" w:rsidP="0023562E">
      <w:pPr>
        <w:spacing w:line="276" w:lineRule="auto"/>
        <w:rPr>
          <w:szCs w:val="24"/>
        </w:rPr>
      </w:pPr>
      <w:r w:rsidRPr="00E71894">
        <w:rPr>
          <w:szCs w:val="24"/>
        </w:rPr>
        <w:t>3.</w:t>
      </w:r>
      <w:r w:rsidRPr="00E71894">
        <w:rPr>
          <w:szCs w:val="24"/>
        </w:rPr>
        <w:tab/>
        <w:t>Сделайте выводы по выполненной работе</w:t>
      </w:r>
    </w:p>
    <w:p w:rsidR="0023562E" w:rsidRPr="00E71894" w:rsidRDefault="0023562E" w:rsidP="00F9051F">
      <w:pPr>
        <w:spacing w:line="276" w:lineRule="auto"/>
        <w:jc w:val="center"/>
        <w:rPr>
          <w:szCs w:val="24"/>
        </w:rPr>
      </w:pPr>
      <w:r w:rsidRPr="00E71894">
        <w:rPr>
          <w:szCs w:val="24"/>
        </w:rPr>
        <w:t>Таблица – Шкалы штангенциркулей</w:t>
      </w:r>
    </w:p>
    <w:p w:rsidR="00E71894" w:rsidRPr="00E71894" w:rsidRDefault="00E71894" w:rsidP="00F9051F">
      <w:pPr>
        <w:spacing w:line="276" w:lineRule="auto"/>
        <w:jc w:val="center"/>
        <w:rPr>
          <w:szCs w:val="24"/>
        </w:rPr>
      </w:pPr>
    </w:p>
    <w:tbl>
      <w:tblPr>
        <w:tblStyle w:val="a3"/>
        <w:tblW w:w="5000" w:type="pct"/>
        <w:tblLook w:val="04A0" w:firstRow="1" w:lastRow="0" w:firstColumn="1" w:lastColumn="0" w:noHBand="0" w:noVBand="1"/>
      </w:tblPr>
      <w:tblGrid>
        <w:gridCol w:w="1115"/>
        <w:gridCol w:w="8315"/>
      </w:tblGrid>
      <w:tr w:rsidR="00F9051F" w:rsidRPr="00E71894" w:rsidTr="00F9051F">
        <w:tc>
          <w:tcPr>
            <w:tcW w:w="591" w:type="pct"/>
          </w:tcPr>
          <w:p w:rsidR="00F9051F" w:rsidRPr="00E71894" w:rsidRDefault="00F9051F" w:rsidP="00F9051F">
            <w:pPr>
              <w:pStyle w:val="TableParagraph"/>
              <w:spacing w:line="270" w:lineRule="exact"/>
              <w:ind w:left="5"/>
              <w:rPr>
                <w:sz w:val="24"/>
                <w:szCs w:val="24"/>
              </w:rPr>
            </w:pPr>
            <w:r w:rsidRPr="00E71894">
              <w:rPr>
                <w:spacing w:val="-10"/>
                <w:sz w:val="24"/>
                <w:szCs w:val="24"/>
              </w:rPr>
              <w:t>№</w:t>
            </w:r>
          </w:p>
          <w:p w:rsidR="00F9051F" w:rsidRPr="00E71894" w:rsidRDefault="00F9051F" w:rsidP="00F9051F">
            <w:pPr>
              <w:spacing w:line="276" w:lineRule="auto"/>
              <w:ind w:firstLine="0"/>
              <w:jc w:val="center"/>
              <w:rPr>
                <w:szCs w:val="24"/>
              </w:rPr>
            </w:pPr>
            <w:r w:rsidRPr="00E71894">
              <w:rPr>
                <w:spacing w:val="-2"/>
                <w:szCs w:val="24"/>
              </w:rPr>
              <w:t>варианта</w:t>
            </w:r>
          </w:p>
        </w:tc>
        <w:tc>
          <w:tcPr>
            <w:tcW w:w="4409" w:type="pct"/>
          </w:tcPr>
          <w:p w:rsidR="00F9051F" w:rsidRPr="00E71894" w:rsidRDefault="00F9051F" w:rsidP="00F9051F">
            <w:pPr>
              <w:spacing w:line="276" w:lineRule="auto"/>
              <w:ind w:firstLine="0"/>
              <w:jc w:val="center"/>
              <w:rPr>
                <w:szCs w:val="24"/>
              </w:rPr>
            </w:pPr>
            <w:r w:rsidRPr="00E71894">
              <w:rPr>
                <w:szCs w:val="24"/>
              </w:rPr>
              <w:t>Шкала</w:t>
            </w:r>
            <w:r w:rsidRPr="00E71894">
              <w:rPr>
                <w:spacing w:val="-1"/>
                <w:szCs w:val="24"/>
              </w:rPr>
              <w:t xml:space="preserve"> </w:t>
            </w:r>
            <w:r w:rsidRPr="00E71894">
              <w:rPr>
                <w:spacing w:val="-2"/>
                <w:szCs w:val="24"/>
              </w:rPr>
              <w:t>штангенциркуля</w:t>
            </w:r>
          </w:p>
        </w:tc>
      </w:tr>
      <w:tr w:rsidR="00F9051F" w:rsidRPr="00E71894" w:rsidTr="00F9051F">
        <w:tc>
          <w:tcPr>
            <w:tcW w:w="591" w:type="pct"/>
          </w:tcPr>
          <w:p w:rsidR="00F9051F" w:rsidRPr="00E71894" w:rsidRDefault="00F9051F" w:rsidP="00F9051F">
            <w:pPr>
              <w:spacing w:line="276" w:lineRule="auto"/>
              <w:ind w:firstLine="0"/>
              <w:jc w:val="center"/>
              <w:rPr>
                <w:szCs w:val="24"/>
              </w:rPr>
            </w:pPr>
            <w:r w:rsidRPr="00E71894">
              <w:rPr>
                <w:szCs w:val="24"/>
              </w:rPr>
              <w:t>1</w:t>
            </w:r>
          </w:p>
        </w:tc>
        <w:tc>
          <w:tcPr>
            <w:tcW w:w="4409" w:type="pct"/>
          </w:tcPr>
          <w:p w:rsidR="00F9051F" w:rsidRPr="00E71894" w:rsidRDefault="00F9051F" w:rsidP="00E71894">
            <w:pPr>
              <w:spacing w:line="276" w:lineRule="auto"/>
              <w:ind w:firstLine="0"/>
              <w:jc w:val="center"/>
              <w:rPr>
                <w:szCs w:val="24"/>
              </w:rPr>
            </w:pPr>
            <w:r w:rsidRPr="00E71894">
              <w:rPr>
                <w:noProof/>
                <w:szCs w:val="24"/>
                <w:lang w:eastAsia="ru-RU"/>
              </w:rPr>
              <w:drawing>
                <wp:inline distT="0" distB="0" distL="0" distR="0" wp14:anchorId="04ABE4F2">
                  <wp:extent cx="3371850" cy="12512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8459" cy="1264878"/>
                          </a:xfrm>
                          <a:prstGeom prst="rect">
                            <a:avLst/>
                          </a:prstGeom>
                          <a:noFill/>
                        </pic:spPr>
                      </pic:pic>
                    </a:graphicData>
                  </a:graphic>
                </wp:inline>
              </w:drawing>
            </w:r>
          </w:p>
        </w:tc>
      </w:tr>
      <w:tr w:rsidR="00F9051F" w:rsidRPr="00E71894" w:rsidTr="00F9051F">
        <w:tc>
          <w:tcPr>
            <w:tcW w:w="591" w:type="pct"/>
          </w:tcPr>
          <w:p w:rsidR="00F9051F" w:rsidRPr="00E71894" w:rsidRDefault="00F9051F" w:rsidP="00F9051F">
            <w:pPr>
              <w:spacing w:line="276" w:lineRule="auto"/>
              <w:ind w:firstLine="0"/>
              <w:jc w:val="center"/>
              <w:rPr>
                <w:szCs w:val="24"/>
              </w:rPr>
            </w:pPr>
            <w:r w:rsidRPr="00E71894">
              <w:rPr>
                <w:szCs w:val="24"/>
              </w:rPr>
              <w:t>2</w:t>
            </w:r>
          </w:p>
        </w:tc>
        <w:tc>
          <w:tcPr>
            <w:tcW w:w="4409" w:type="pct"/>
          </w:tcPr>
          <w:p w:rsidR="00F9051F" w:rsidRPr="00E71894" w:rsidRDefault="00F9051F" w:rsidP="00E71894">
            <w:pPr>
              <w:spacing w:line="276" w:lineRule="auto"/>
              <w:ind w:firstLine="0"/>
              <w:jc w:val="center"/>
              <w:rPr>
                <w:szCs w:val="24"/>
              </w:rPr>
            </w:pPr>
            <w:r w:rsidRPr="00E71894">
              <w:rPr>
                <w:noProof/>
                <w:szCs w:val="24"/>
                <w:lang w:eastAsia="ru-RU"/>
              </w:rPr>
              <w:drawing>
                <wp:inline distT="0" distB="0" distL="0" distR="0" wp14:anchorId="53CF6133" wp14:editId="55D0CA47">
                  <wp:extent cx="4086225" cy="11541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901" cy="1162265"/>
                          </a:xfrm>
                          <a:prstGeom prst="rect">
                            <a:avLst/>
                          </a:prstGeom>
                          <a:noFill/>
                        </pic:spPr>
                      </pic:pic>
                    </a:graphicData>
                  </a:graphic>
                </wp:inline>
              </w:drawing>
            </w:r>
          </w:p>
        </w:tc>
      </w:tr>
      <w:tr w:rsidR="00F9051F" w:rsidRPr="00E71894" w:rsidTr="00F9051F">
        <w:tc>
          <w:tcPr>
            <w:tcW w:w="591" w:type="pct"/>
          </w:tcPr>
          <w:p w:rsidR="00F9051F" w:rsidRPr="00E71894" w:rsidRDefault="00F9051F" w:rsidP="00F9051F">
            <w:pPr>
              <w:spacing w:line="276" w:lineRule="auto"/>
              <w:ind w:firstLine="0"/>
              <w:jc w:val="center"/>
              <w:rPr>
                <w:szCs w:val="24"/>
              </w:rPr>
            </w:pPr>
            <w:r w:rsidRPr="00E71894">
              <w:rPr>
                <w:szCs w:val="24"/>
              </w:rPr>
              <w:t>3</w:t>
            </w:r>
          </w:p>
        </w:tc>
        <w:tc>
          <w:tcPr>
            <w:tcW w:w="4409" w:type="pct"/>
          </w:tcPr>
          <w:p w:rsidR="00F9051F" w:rsidRPr="00E71894" w:rsidRDefault="00F9051F" w:rsidP="00E71894">
            <w:pPr>
              <w:spacing w:line="276" w:lineRule="auto"/>
              <w:ind w:firstLine="0"/>
              <w:jc w:val="center"/>
              <w:rPr>
                <w:noProof/>
                <w:szCs w:val="24"/>
                <w:lang w:eastAsia="ru-RU"/>
              </w:rPr>
            </w:pPr>
            <w:r w:rsidRPr="00E71894">
              <w:rPr>
                <w:noProof/>
                <w:szCs w:val="24"/>
                <w:lang w:eastAsia="ru-RU"/>
              </w:rPr>
              <w:drawing>
                <wp:inline distT="0" distB="0" distL="0" distR="0" wp14:anchorId="36C32EDC">
                  <wp:extent cx="2590800" cy="1243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712" cy="1254285"/>
                          </a:xfrm>
                          <a:prstGeom prst="rect">
                            <a:avLst/>
                          </a:prstGeom>
                          <a:noFill/>
                        </pic:spPr>
                      </pic:pic>
                    </a:graphicData>
                  </a:graphic>
                </wp:inline>
              </w:drawing>
            </w:r>
          </w:p>
        </w:tc>
      </w:tr>
      <w:tr w:rsidR="00F9051F" w:rsidRPr="00E71894" w:rsidTr="00F9051F">
        <w:tc>
          <w:tcPr>
            <w:tcW w:w="591" w:type="pct"/>
          </w:tcPr>
          <w:p w:rsidR="00F9051F" w:rsidRPr="00E71894" w:rsidRDefault="00F9051F" w:rsidP="00F9051F">
            <w:pPr>
              <w:spacing w:line="276" w:lineRule="auto"/>
              <w:ind w:firstLine="0"/>
              <w:jc w:val="center"/>
              <w:rPr>
                <w:szCs w:val="24"/>
              </w:rPr>
            </w:pPr>
            <w:r w:rsidRPr="00E71894">
              <w:rPr>
                <w:szCs w:val="24"/>
              </w:rPr>
              <w:t>4</w:t>
            </w:r>
          </w:p>
          <w:p w:rsidR="00F9051F" w:rsidRPr="00E71894" w:rsidRDefault="00F9051F" w:rsidP="00F9051F">
            <w:pPr>
              <w:spacing w:line="276" w:lineRule="auto"/>
              <w:ind w:firstLine="0"/>
              <w:jc w:val="center"/>
              <w:rPr>
                <w:szCs w:val="24"/>
              </w:rPr>
            </w:pPr>
          </w:p>
        </w:tc>
        <w:tc>
          <w:tcPr>
            <w:tcW w:w="4409" w:type="pct"/>
          </w:tcPr>
          <w:p w:rsidR="00F9051F" w:rsidRPr="00E71894" w:rsidRDefault="00F9051F" w:rsidP="00E71894">
            <w:pPr>
              <w:spacing w:line="276" w:lineRule="auto"/>
              <w:ind w:firstLine="0"/>
              <w:jc w:val="center"/>
              <w:rPr>
                <w:noProof/>
                <w:szCs w:val="24"/>
                <w:lang w:eastAsia="ru-RU"/>
              </w:rPr>
            </w:pPr>
            <w:r w:rsidRPr="00E71894">
              <w:rPr>
                <w:noProof/>
                <w:szCs w:val="24"/>
                <w:lang w:eastAsia="ru-RU"/>
              </w:rPr>
              <w:drawing>
                <wp:inline distT="0" distB="0" distL="0" distR="0" wp14:anchorId="307771E8">
                  <wp:extent cx="2757824" cy="12508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073" cy="1257342"/>
                          </a:xfrm>
                          <a:prstGeom prst="rect">
                            <a:avLst/>
                          </a:prstGeom>
                          <a:noFill/>
                        </pic:spPr>
                      </pic:pic>
                    </a:graphicData>
                  </a:graphic>
                </wp:inline>
              </w:drawing>
            </w:r>
          </w:p>
        </w:tc>
      </w:tr>
      <w:tr w:rsidR="00F9051F" w:rsidRPr="00E71894" w:rsidTr="00F9051F">
        <w:tc>
          <w:tcPr>
            <w:tcW w:w="591" w:type="pct"/>
          </w:tcPr>
          <w:p w:rsidR="00F9051F" w:rsidRPr="00E71894" w:rsidRDefault="00F9051F" w:rsidP="00F9051F">
            <w:pPr>
              <w:spacing w:line="276" w:lineRule="auto"/>
              <w:ind w:firstLine="0"/>
              <w:jc w:val="center"/>
              <w:rPr>
                <w:szCs w:val="24"/>
              </w:rPr>
            </w:pPr>
            <w:r w:rsidRPr="00E71894">
              <w:rPr>
                <w:szCs w:val="24"/>
              </w:rPr>
              <w:t>5</w:t>
            </w:r>
          </w:p>
        </w:tc>
        <w:tc>
          <w:tcPr>
            <w:tcW w:w="4409" w:type="pct"/>
          </w:tcPr>
          <w:p w:rsidR="00F9051F" w:rsidRPr="00E71894" w:rsidRDefault="00F9051F" w:rsidP="00E71894">
            <w:pPr>
              <w:spacing w:line="276" w:lineRule="auto"/>
              <w:ind w:firstLine="0"/>
              <w:jc w:val="center"/>
              <w:rPr>
                <w:noProof/>
                <w:szCs w:val="24"/>
                <w:lang w:eastAsia="ru-RU"/>
              </w:rPr>
            </w:pPr>
            <w:r w:rsidRPr="00E71894">
              <w:rPr>
                <w:noProof/>
                <w:szCs w:val="24"/>
                <w:lang w:eastAsia="ru-RU"/>
              </w:rPr>
              <w:drawing>
                <wp:inline distT="0" distB="0" distL="0" distR="0" wp14:anchorId="21A78EA9">
                  <wp:extent cx="3204845" cy="10842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2914" cy="1086946"/>
                          </a:xfrm>
                          <a:prstGeom prst="rect">
                            <a:avLst/>
                          </a:prstGeom>
                          <a:noFill/>
                        </pic:spPr>
                      </pic:pic>
                    </a:graphicData>
                  </a:graphic>
                </wp:inline>
              </w:drawing>
            </w:r>
          </w:p>
        </w:tc>
      </w:tr>
      <w:tr w:rsidR="00F9051F" w:rsidRPr="00E71894" w:rsidTr="00F9051F">
        <w:tc>
          <w:tcPr>
            <w:tcW w:w="591" w:type="pct"/>
          </w:tcPr>
          <w:p w:rsidR="00F9051F" w:rsidRPr="00E71894" w:rsidRDefault="00F9051F" w:rsidP="00F9051F">
            <w:pPr>
              <w:spacing w:line="276" w:lineRule="auto"/>
              <w:ind w:firstLine="0"/>
              <w:jc w:val="center"/>
              <w:rPr>
                <w:szCs w:val="24"/>
              </w:rPr>
            </w:pPr>
            <w:r w:rsidRPr="00E71894">
              <w:rPr>
                <w:szCs w:val="24"/>
              </w:rPr>
              <w:lastRenderedPageBreak/>
              <w:t>6</w:t>
            </w:r>
          </w:p>
        </w:tc>
        <w:tc>
          <w:tcPr>
            <w:tcW w:w="4409" w:type="pct"/>
          </w:tcPr>
          <w:p w:rsidR="00F9051F" w:rsidRPr="00E71894" w:rsidRDefault="00F9051F" w:rsidP="00E71894">
            <w:pPr>
              <w:spacing w:line="276" w:lineRule="auto"/>
              <w:ind w:firstLine="0"/>
              <w:jc w:val="center"/>
              <w:rPr>
                <w:noProof/>
                <w:szCs w:val="24"/>
                <w:lang w:eastAsia="ru-RU"/>
              </w:rPr>
            </w:pPr>
            <w:r w:rsidRPr="00E71894">
              <w:rPr>
                <w:noProof/>
                <w:szCs w:val="24"/>
                <w:lang w:eastAsia="ru-RU"/>
              </w:rPr>
              <w:drawing>
                <wp:inline distT="0" distB="0" distL="0" distR="0" wp14:anchorId="58FA88D3">
                  <wp:extent cx="4085950" cy="962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8734" cy="965035"/>
                          </a:xfrm>
                          <a:prstGeom prst="rect">
                            <a:avLst/>
                          </a:prstGeom>
                          <a:noFill/>
                        </pic:spPr>
                      </pic:pic>
                    </a:graphicData>
                  </a:graphic>
                </wp:inline>
              </w:drawing>
            </w:r>
          </w:p>
        </w:tc>
      </w:tr>
    </w:tbl>
    <w:p w:rsidR="0023562E" w:rsidRPr="00E71894" w:rsidRDefault="0023562E" w:rsidP="0023562E">
      <w:pPr>
        <w:spacing w:line="276" w:lineRule="auto"/>
        <w:rPr>
          <w:szCs w:val="24"/>
        </w:rPr>
      </w:pPr>
    </w:p>
    <w:p w:rsidR="0023562E" w:rsidRPr="00E71894" w:rsidRDefault="0023562E" w:rsidP="0023562E">
      <w:pPr>
        <w:spacing w:line="276" w:lineRule="auto"/>
        <w:rPr>
          <w:szCs w:val="24"/>
          <w:u w:val="single"/>
        </w:rPr>
      </w:pPr>
      <w:r w:rsidRPr="00E71894">
        <w:rPr>
          <w:szCs w:val="24"/>
          <w:u w:val="single"/>
        </w:rPr>
        <w:t>Контрольные вопросы</w:t>
      </w:r>
    </w:p>
    <w:p w:rsidR="0023562E" w:rsidRPr="00E71894" w:rsidRDefault="0023562E" w:rsidP="0023562E">
      <w:pPr>
        <w:spacing w:line="276" w:lineRule="auto"/>
        <w:rPr>
          <w:szCs w:val="24"/>
        </w:rPr>
      </w:pPr>
      <w:r w:rsidRPr="00E71894">
        <w:rPr>
          <w:szCs w:val="24"/>
        </w:rPr>
        <w:t>1.</w:t>
      </w:r>
      <w:r w:rsidRPr="00E71894">
        <w:rPr>
          <w:szCs w:val="24"/>
        </w:rPr>
        <w:tab/>
        <w:t>С какой целью применяют штангенциркуль?</w:t>
      </w:r>
    </w:p>
    <w:p w:rsidR="0023562E" w:rsidRPr="00E71894" w:rsidRDefault="0023562E" w:rsidP="0023562E">
      <w:pPr>
        <w:spacing w:line="276" w:lineRule="auto"/>
        <w:rPr>
          <w:szCs w:val="24"/>
        </w:rPr>
      </w:pPr>
      <w:r w:rsidRPr="00E71894">
        <w:rPr>
          <w:szCs w:val="24"/>
        </w:rPr>
        <w:t>2.</w:t>
      </w:r>
      <w:r w:rsidRPr="00E71894">
        <w:rPr>
          <w:szCs w:val="24"/>
        </w:rPr>
        <w:tab/>
        <w:t>Что представляет собой конструкция штангенциркуля?</w:t>
      </w:r>
    </w:p>
    <w:p w:rsidR="0023562E" w:rsidRPr="00E71894" w:rsidRDefault="0023562E" w:rsidP="0023562E">
      <w:pPr>
        <w:spacing w:line="276" w:lineRule="auto"/>
        <w:rPr>
          <w:szCs w:val="24"/>
        </w:rPr>
      </w:pPr>
      <w:r w:rsidRPr="00E71894">
        <w:rPr>
          <w:szCs w:val="24"/>
        </w:rPr>
        <w:t>3.</w:t>
      </w:r>
      <w:r w:rsidRPr="00E71894">
        <w:rPr>
          <w:szCs w:val="24"/>
        </w:rPr>
        <w:tab/>
        <w:t>Сколько шкал имеет штангенциркуль?</w:t>
      </w:r>
    </w:p>
    <w:p w:rsidR="0023562E" w:rsidRPr="00E71894" w:rsidRDefault="0023562E" w:rsidP="0023562E">
      <w:pPr>
        <w:spacing w:line="276" w:lineRule="auto"/>
        <w:rPr>
          <w:szCs w:val="24"/>
        </w:rPr>
      </w:pPr>
      <w:r w:rsidRPr="00E71894">
        <w:rPr>
          <w:szCs w:val="24"/>
        </w:rPr>
        <w:t xml:space="preserve"> 4.</w:t>
      </w:r>
      <w:r w:rsidRPr="00E71894">
        <w:rPr>
          <w:szCs w:val="24"/>
        </w:rPr>
        <w:tab/>
        <w:t>Как проводится отсчет целых и десятых долей миллиметра?</w:t>
      </w:r>
    </w:p>
    <w:p w:rsidR="0023562E" w:rsidRPr="00E71894" w:rsidRDefault="0023562E" w:rsidP="0023562E">
      <w:pPr>
        <w:spacing w:line="276" w:lineRule="auto"/>
        <w:rPr>
          <w:szCs w:val="24"/>
        </w:rPr>
      </w:pPr>
      <w:r w:rsidRPr="00E71894">
        <w:rPr>
          <w:szCs w:val="24"/>
        </w:rPr>
        <w:t>5.</w:t>
      </w:r>
      <w:r w:rsidRPr="00E71894">
        <w:rPr>
          <w:szCs w:val="24"/>
        </w:rPr>
        <w:tab/>
        <w:t>Как проводят измерения наружного диаметра детали? внутреннего диаметра?</w:t>
      </w:r>
    </w:p>
    <w:p w:rsidR="0023562E" w:rsidRPr="00E71894" w:rsidRDefault="0023562E" w:rsidP="0023562E">
      <w:pPr>
        <w:spacing w:line="276" w:lineRule="auto"/>
        <w:rPr>
          <w:szCs w:val="24"/>
        </w:rPr>
      </w:pPr>
      <w:r w:rsidRPr="00E71894">
        <w:rPr>
          <w:szCs w:val="24"/>
        </w:rPr>
        <w:t>6.</w:t>
      </w:r>
      <w:r w:rsidRPr="00E71894">
        <w:rPr>
          <w:szCs w:val="24"/>
        </w:rPr>
        <w:tab/>
        <w:t>Как и когда проверят техническое состояние штангенциркуля?</w:t>
      </w:r>
    </w:p>
    <w:p w:rsidR="0023562E" w:rsidRPr="00E71894" w:rsidRDefault="0023562E" w:rsidP="0023562E">
      <w:pPr>
        <w:spacing w:line="276" w:lineRule="auto"/>
        <w:rPr>
          <w:szCs w:val="24"/>
        </w:rPr>
      </w:pPr>
    </w:p>
    <w:p w:rsidR="0023562E" w:rsidRPr="00E71894" w:rsidRDefault="0023562E" w:rsidP="0023562E">
      <w:pPr>
        <w:spacing w:line="276" w:lineRule="auto"/>
        <w:rPr>
          <w:szCs w:val="24"/>
        </w:rPr>
      </w:pPr>
      <w:r w:rsidRPr="00E71894">
        <w:rPr>
          <w:szCs w:val="24"/>
        </w:rPr>
        <w:t>Список литературы</w:t>
      </w:r>
    </w:p>
    <w:p w:rsidR="0023562E" w:rsidRPr="00E71894" w:rsidRDefault="0023562E" w:rsidP="0023562E">
      <w:pPr>
        <w:spacing w:line="276" w:lineRule="auto"/>
        <w:rPr>
          <w:szCs w:val="24"/>
        </w:rPr>
      </w:pPr>
    </w:p>
    <w:p w:rsidR="0023562E" w:rsidRPr="00E71894" w:rsidRDefault="0023562E" w:rsidP="0023562E">
      <w:pPr>
        <w:spacing w:line="276" w:lineRule="auto"/>
        <w:rPr>
          <w:szCs w:val="24"/>
        </w:rPr>
      </w:pPr>
      <w:r w:rsidRPr="00E71894">
        <w:rPr>
          <w:szCs w:val="24"/>
        </w:rPr>
        <w:t>1.</w:t>
      </w:r>
      <w:r w:rsidRPr="00E71894">
        <w:rPr>
          <w:szCs w:val="24"/>
        </w:rPr>
        <w:tab/>
        <w:t>Метрология, стандартизация и сертификация: Учебник для студентов среднего профессионального образования /Герасимова Е.Б., Герасимов Б.И. –. М.:Форум, 2017.</w:t>
      </w:r>
    </w:p>
    <w:p w:rsidR="00EA642E" w:rsidRPr="00E71894" w:rsidRDefault="0023562E" w:rsidP="0023562E">
      <w:pPr>
        <w:spacing w:line="276" w:lineRule="auto"/>
        <w:rPr>
          <w:szCs w:val="24"/>
        </w:rPr>
      </w:pPr>
      <w:r w:rsidRPr="00E71894">
        <w:rPr>
          <w:szCs w:val="24"/>
        </w:rPr>
        <w:t>2.</w:t>
      </w:r>
      <w:r w:rsidRPr="00E71894">
        <w:rPr>
          <w:szCs w:val="24"/>
        </w:rPr>
        <w:tab/>
        <w:t>Метрология, стандартизация и сертификация. Практикум: Учебник для студентов среднего профессионального образования / Хрусталева З.А.- М.:Кнорус.,2016.</w:t>
      </w:r>
    </w:p>
    <w:p w:rsidR="00EA642E" w:rsidRPr="00E71894" w:rsidRDefault="00EA642E" w:rsidP="00EA642E">
      <w:pPr>
        <w:spacing w:line="276" w:lineRule="auto"/>
        <w:rPr>
          <w:szCs w:val="24"/>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Default="00EA642E" w:rsidP="00EA642E">
      <w:pPr>
        <w:spacing w:line="276" w:lineRule="auto"/>
        <w:rPr>
          <w:sz w:val="28"/>
          <w:szCs w:val="28"/>
        </w:rPr>
      </w:pPr>
    </w:p>
    <w:p w:rsidR="00EA642E" w:rsidRPr="00EA642E" w:rsidRDefault="00EA642E" w:rsidP="00EA642E">
      <w:pPr>
        <w:spacing w:line="276" w:lineRule="auto"/>
        <w:rPr>
          <w:sz w:val="28"/>
          <w:szCs w:val="28"/>
        </w:rPr>
      </w:pPr>
    </w:p>
    <w:sectPr w:rsidR="00EA642E" w:rsidRPr="00EA642E" w:rsidSect="00165130">
      <w:pgSz w:w="11906" w:h="16838"/>
      <w:pgMar w:top="1134" w:right="99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F74" w:rsidRDefault="00635F74" w:rsidP="00980798">
      <w:r>
        <w:separator/>
      </w:r>
    </w:p>
  </w:endnote>
  <w:endnote w:type="continuationSeparator" w:id="0">
    <w:p w:rsidR="00635F74" w:rsidRDefault="00635F74" w:rsidP="0098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180876"/>
      <w:docPartObj>
        <w:docPartGallery w:val="Page Numbers (Bottom of Page)"/>
        <w:docPartUnique/>
      </w:docPartObj>
    </w:sdtPr>
    <w:sdtEndPr/>
    <w:sdtContent>
      <w:p w:rsidR="000B402B" w:rsidRDefault="009248CB">
        <w:pPr>
          <w:pStyle w:val="a6"/>
          <w:jc w:val="center"/>
        </w:pPr>
        <w:r>
          <w:fldChar w:fldCharType="begin"/>
        </w:r>
        <w:r w:rsidR="000B402B">
          <w:instrText>PAGE   \* MERGEFORMAT</w:instrText>
        </w:r>
        <w:r>
          <w:fldChar w:fldCharType="separate"/>
        </w:r>
        <w:r w:rsidR="003D731A">
          <w:rPr>
            <w:noProof/>
          </w:rPr>
          <w:t>10</w:t>
        </w:r>
        <w:r>
          <w:fldChar w:fldCharType="end"/>
        </w:r>
      </w:p>
    </w:sdtContent>
  </w:sdt>
  <w:p w:rsidR="000B402B" w:rsidRDefault="000B402B">
    <w:pPr>
      <w:pStyle w:val="a6"/>
    </w:pPr>
    <w:r>
      <w:rPr>
        <w:rFonts w:cs="Times New Roman"/>
      </w:rPr>
      <w:t>©</w:t>
    </w:r>
    <w:r>
      <w:t>ЦПО Самарской области, 202</w:t>
    </w:r>
    <w:r w:rsidR="00674D7E">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F74" w:rsidRDefault="00635F74" w:rsidP="00980798">
      <w:r>
        <w:separator/>
      </w:r>
    </w:p>
  </w:footnote>
  <w:footnote w:type="continuationSeparator" w:id="0">
    <w:p w:rsidR="00635F74" w:rsidRDefault="00635F74" w:rsidP="00980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05E"/>
    <w:multiLevelType w:val="hybridMultilevel"/>
    <w:tmpl w:val="4FB2D782"/>
    <w:lvl w:ilvl="0" w:tplc="493047E0">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
    <w:nsid w:val="0956485F"/>
    <w:multiLevelType w:val="hybridMultilevel"/>
    <w:tmpl w:val="75FCDC14"/>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45546F"/>
    <w:multiLevelType w:val="hybridMultilevel"/>
    <w:tmpl w:val="DF765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B96487"/>
    <w:multiLevelType w:val="hybridMultilevel"/>
    <w:tmpl w:val="B62677E6"/>
    <w:lvl w:ilvl="0" w:tplc="C52CCCB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21264B0"/>
    <w:multiLevelType w:val="hybridMultilevel"/>
    <w:tmpl w:val="FE5EF686"/>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A16164"/>
    <w:multiLevelType w:val="hybridMultilevel"/>
    <w:tmpl w:val="E7DA59FA"/>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3429DB"/>
    <w:multiLevelType w:val="hybridMultilevel"/>
    <w:tmpl w:val="BD9EC7B8"/>
    <w:lvl w:ilvl="0" w:tplc="C52CCCB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1F303BD6"/>
    <w:multiLevelType w:val="hybridMultilevel"/>
    <w:tmpl w:val="8C9E30AA"/>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A847A6"/>
    <w:multiLevelType w:val="hybridMultilevel"/>
    <w:tmpl w:val="EB4ED1D8"/>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F741F7B"/>
    <w:multiLevelType w:val="hybridMultilevel"/>
    <w:tmpl w:val="C1462A6C"/>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3B520C"/>
    <w:multiLevelType w:val="hybridMultilevel"/>
    <w:tmpl w:val="D42C15D6"/>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D6214B"/>
    <w:multiLevelType w:val="hybridMultilevel"/>
    <w:tmpl w:val="DE52A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720CB4"/>
    <w:multiLevelType w:val="hybridMultilevel"/>
    <w:tmpl w:val="325E9354"/>
    <w:lvl w:ilvl="0" w:tplc="493047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EE696B"/>
    <w:multiLevelType w:val="hybridMultilevel"/>
    <w:tmpl w:val="0DEA3FE4"/>
    <w:lvl w:ilvl="0" w:tplc="55AAAC0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nsid w:val="38491765"/>
    <w:multiLevelType w:val="hybridMultilevel"/>
    <w:tmpl w:val="7C14739C"/>
    <w:lvl w:ilvl="0" w:tplc="C52CCCB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9C86A53"/>
    <w:multiLevelType w:val="hybridMultilevel"/>
    <w:tmpl w:val="9E04B12E"/>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7A0479"/>
    <w:multiLevelType w:val="hybridMultilevel"/>
    <w:tmpl w:val="83EC7878"/>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0D7B28"/>
    <w:multiLevelType w:val="hybridMultilevel"/>
    <w:tmpl w:val="1D860CE8"/>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24B1473"/>
    <w:multiLevelType w:val="hybridMultilevel"/>
    <w:tmpl w:val="60E6C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61166CE"/>
    <w:multiLevelType w:val="hybridMultilevel"/>
    <w:tmpl w:val="90EA009C"/>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495584C"/>
    <w:multiLevelType w:val="hybridMultilevel"/>
    <w:tmpl w:val="30EAE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4EA1924"/>
    <w:multiLevelType w:val="hybridMultilevel"/>
    <w:tmpl w:val="4A749674"/>
    <w:lvl w:ilvl="0" w:tplc="C52CC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594033B"/>
    <w:multiLevelType w:val="hybridMultilevel"/>
    <w:tmpl w:val="6C5EC932"/>
    <w:lvl w:ilvl="0" w:tplc="493047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8243D43"/>
    <w:multiLevelType w:val="hybridMultilevel"/>
    <w:tmpl w:val="BE265DBC"/>
    <w:lvl w:ilvl="0" w:tplc="C52CC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503D65"/>
    <w:multiLevelType w:val="hybridMultilevel"/>
    <w:tmpl w:val="87682C0C"/>
    <w:lvl w:ilvl="0" w:tplc="493047E0">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num w:numId="1">
    <w:abstractNumId w:val="7"/>
  </w:num>
  <w:num w:numId="2">
    <w:abstractNumId w:val="15"/>
  </w:num>
  <w:num w:numId="3">
    <w:abstractNumId w:val="8"/>
  </w:num>
  <w:num w:numId="4">
    <w:abstractNumId w:val="9"/>
  </w:num>
  <w:num w:numId="5">
    <w:abstractNumId w:val="16"/>
  </w:num>
  <w:num w:numId="6">
    <w:abstractNumId w:val="2"/>
  </w:num>
  <w:num w:numId="7">
    <w:abstractNumId w:val="18"/>
  </w:num>
  <w:num w:numId="8">
    <w:abstractNumId w:val="20"/>
  </w:num>
  <w:num w:numId="9">
    <w:abstractNumId w:val="10"/>
  </w:num>
  <w:num w:numId="10">
    <w:abstractNumId w:val="17"/>
  </w:num>
  <w:num w:numId="11">
    <w:abstractNumId w:val="5"/>
  </w:num>
  <w:num w:numId="12">
    <w:abstractNumId w:val="6"/>
  </w:num>
  <w:num w:numId="13">
    <w:abstractNumId w:val="11"/>
  </w:num>
  <w:num w:numId="14">
    <w:abstractNumId w:val="23"/>
  </w:num>
  <w:num w:numId="15">
    <w:abstractNumId w:val="21"/>
  </w:num>
  <w:num w:numId="16">
    <w:abstractNumId w:val="4"/>
  </w:num>
  <w:num w:numId="17">
    <w:abstractNumId w:val="1"/>
  </w:num>
  <w:num w:numId="18">
    <w:abstractNumId w:val="14"/>
  </w:num>
  <w:num w:numId="19">
    <w:abstractNumId w:val="3"/>
  </w:num>
  <w:num w:numId="20">
    <w:abstractNumId w:val="19"/>
  </w:num>
  <w:num w:numId="21">
    <w:abstractNumId w:val="13"/>
  </w:num>
  <w:num w:numId="22">
    <w:abstractNumId w:val="0"/>
  </w:num>
  <w:num w:numId="23">
    <w:abstractNumId w:val="24"/>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4E3"/>
    <w:rsid w:val="00003910"/>
    <w:rsid w:val="00010035"/>
    <w:rsid w:val="00010C2D"/>
    <w:rsid w:val="00021FA1"/>
    <w:rsid w:val="0002465C"/>
    <w:rsid w:val="00026239"/>
    <w:rsid w:val="00032D32"/>
    <w:rsid w:val="00033F3D"/>
    <w:rsid w:val="00034BC4"/>
    <w:rsid w:val="00034C60"/>
    <w:rsid w:val="000376A3"/>
    <w:rsid w:val="00061663"/>
    <w:rsid w:val="00061CC9"/>
    <w:rsid w:val="00066BCD"/>
    <w:rsid w:val="000709AB"/>
    <w:rsid w:val="00070C1E"/>
    <w:rsid w:val="00081E68"/>
    <w:rsid w:val="000826C3"/>
    <w:rsid w:val="000831F0"/>
    <w:rsid w:val="0008382C"/>
    <w:rsid w:val="0008587A"/>
    <w:rsid w:val="00093CC8"/>
    <w:rsid w:val="0009479A"/>
    <w:rsid w:val="000978B5"/>
    <w:rsid w:val="000A183A"/>
    <w:rsid w:val="000B07D6"/>
    <w:rsid w:val="000B402B"/>
    <w:rsid w:val="000B6EB9"/>
    <w:rsid w:val="000C10B5"/>
    <w:rsid w:val="000C4193"/>
    <w:rsid w:val="000C61C5"/>
    <w:rsid w:val="000D3442"/>
    <w:rsid w:val="000D459D"/>
    <w:rsid w:val="000D6770"/>
    <w:rsid w:val="000D68D3"/>
    <w:rsid w:val="000D7E89"/>
    <w:rsid w:val="000E3508"/>
    <w:rsid w:val="000E48A5"/>
    <w:rsid w:val="000F056D"/>
    <w:rsid w:val="000F0EC1"/>
    <w:rsid w:val="00100271"/>
    <w:rsid w:val="00100A6A"/>
    <w:rsid w:val="00101AAE"/>
    <w:rsid w:val="001034C2"/>
    <w:rsid w:val="00107EEF"/>
    <w:rsid w:val="00115ABF"/>
    <w:rsid w:val="00117B5F"/>
    <w:rsid w:val="00127002"/>
    <w:rsid w:val="00127101"/>
    <w:rsid w:val="001361B8"/>
    <w:rsid w:val="00136E66"/>
    <w:rsid w:val="00142C47"/>
    <w:rsid w:val="001472AB"/>
    <w:rsid w:val="00150F8E"/>
    <w:rsid w:val="00155F3C"/>
    <w:rsid w:val="00161234"/>
    <w:rsid w:val="00165130"/>
    <w:rsid w:val="00166360"/>
    <w:rsid w:val="00173AE1"/>
    <w:rsid w:val="00177BFF"/>
    <w:rsid w:val="001835A7"/>
    <w:rsid w:val="001846A3"/>
    <w:rsid w:val="00191575"/>
    <w:rsid w:val="00197C18"/>
    <w:rsid w:val="001A00D2"/>
    <w:rsid w:val="001A1B5E"/>
    <w:rsid w:val="001A762A"/>
    <w:rsid w:val="001B1965"/>
    <w:rsid w:val="001B201B"/>
    <w:rsid w:val="001C0110"/>
    <w:rsid w:val="001C07E7"/>
    <w:rsid w:val="001C11AD"/>
    <w:rsid w:val="001D27BB"/>
    <w:rsid w:val="001E2BEB"/>
    <w:rsid w:val="001E533F"/>
    <w:rsid w:val="001F3526"/>
    <w:rsid w:val="001F6B37"/>
    <w:rsid w:val="001F7635"/>
    <w:rsid w:val="00200659"/>
    <w:rsid w:val="002018DB"/>
    <w:rsid w:val="002021DE"/>
    <w:rsid w:val="0020226B"/>
    <w:rsid w:val="002218AB"/>
    <w:rsid w:val="0022334B"/>
    <w:rsid w:val="00231551"/>
    <w:rsid w:val="00232868"/>
    <w:rsid w:val="00232A19"/>
    <w:rsid w:val="002346C4"/>
    <w:rsid w:val="00234F5E"/>
    <w:rsid w:val="0023562E"/>
    <w:rsid w:val="00235D51"/>
    <w:rsid w:val="00250036"/>
    <w:rsid w:val="0025114E"/>
    <w:rsid w:val="002519C9"/>
    <w:rsid w:val="00254569"/>
    <w:rsid w:val="00257BD0"/>
    <w:rsid w:val="00261151"/>
    <w:rsid w:val="0026164F"/>
    <w:rsid w:val="00261BCF"/>
    <w:rsid w:val="00261E60"/>
    <w:rsid w:val="00262F9C"/>
    <w:rsid w:val="0026338D"/>
    <w:rsid w:val="00264A08"/>
    <w:rsid w:val="00267B94"/>
    <w:rsid w:val="0027458F"/>
    <w:rsid w:val="00283903"/>
    <w:rsid w:val="0028686E"/>
    <w:rsid w:val="00292175"/>
    <w:rsid w:val="002A0C72"/>
    <w:rsid w:val="002A44A9"/>
    <w:rsid w:val="002A541A"/>
    <w:rsid w:val="002B1888"/>
    <w:rsid w:val="002B2CB9"/>
    <w:rsid w:val="002B6819"/>
    <w:rsid w:val="002C0C01"/>
    <w:rsid w:val="002C2229"/>
    <w:rsid w:val="002C2F7F"/>
    <w:rsid w:val="002D3BBB"/>
    <w:rsid w:val="002D5155"/>
    <w:rsid w:val="002D5689"/>
    <w:rsid w:val="002E1181"/>
    <w:rsid w:val="002E2DBE"/>
    <w:rsid w:val="002F1D7D"/>
    <w:rsid w:val="002F31E9"/>
    <w:rsid w:val="002F5359"/>
    <w:rsid w:val="002F5889"/>
    <w:rsid w:val="00300135"/>
    <w:rsid w:val="00306FB3"/>
    <w:rsid w:val="00307937"/>
    <w:rsid w:val="003105EE"/>
    <w:rsid w:val="0031092E"/>
    <w:rsid w:val="00311B7B"/>
    <w:rsid w:val="00313E71"/>
    <w:rsid w:val="00324E0B"/>
    <w:rsid w:val="00330A70"/>
    <w:rsid w:val="0033229C"/>
    <w:rsid w:val="00340708"/>
    <w:rsid w:val="00347763"/>
    <w:rsid w:val="00350994"/>
    <w:rsid w:val="00356A18"/>
    <w:rsid w:val="00356E15"/>
    <w:rsid w:val="00371DB6"/>
    <w:rsid w:val="0037630A"/>
    <w:rsid w:val="00376698"/>
    <w:rsid w:val="003832B7"/>
    <w:rsid w:val="00394B20"/>
    <w:rsid w:val="003A1603"/>
    <w:rsid w:val="003A4148"/>
    <w:rsid w:val="003A4DDE"/>
    <w:rsid w:val="003B6BE7"/>
    <w:rsid w:val="003B78F6"/>
    <w:rsid w:val="003C394B"/>
    <w:rsid w:val="003C51B9"/>
    <w:rsid w:val="003D20AE"/>
    <w:rsid w:val="003D5236"/>
    <w:rsid w:val="003D731A"/>
    <w:rsid w:val="003D7D45"/>
    <w:rsid w:val="003E07D0"/>
    <w:rsid w:val="003E2FAE"/>
    <w:rsid w:val="003F025C"/>
    <w:rsid w:val="003F6402"/>
    <w:rsid w:val="003F646F"/>
    <w:rsid w:val="00403CCB"/>
    <w:rsid w:val="00410818"/>
    <w:rsid w:val="00411B15"/>
    <w:rsid w:val="004120A5"/>
    <w:rsid w:val="00421080"/>
    <w:rsid w:val="004242EC"/>
    <w:rsid w:val="00425E28"/>
    <w:rsid w:val="00427661"/>
    <w:rsid w:val="0043022B"/>
    <w:rsid w:val="00430D35"/>
    <w:rsid w:val="0043187C"/>
    <w:rsid w:val="004340CB"/>
    <w:rsid w:val="00435E78"/>
    <w:rsid w:val="00440825"/>
    <w:rsid w:val="00441731"/>
    <w:rsid w:val="00446966"/>
    <w:rsid w:val="00453DA7"/>
    <w:rsid w:val="00456DAA"/>
    <w:rsid w:val="0047223C"/>
    <w:rsid w:val="00477BE2"/>
    <w:rsid w:val="00485D8D"/>
    <w:rsid w:val="004869C2"/>
    <w:rsid w:val="004906DE"/>
    <w:rsid w:val="004928F6"/>
    <w:rsid w:val="00492AC0"/>
    <w:rsid w:val="0049526F"/>
    <w:rsid w:val="004A0D10"/>
    <w:rsid w:val="004A284E"/>
    <w:rsid w:val="004A6EBD"/>
    <w:rsid w:val="004B049D"/>
    <w:rsid w:val="004B70B2"/>
    <w:rsid w:val="004B765C"/>
    <w:rsid w:val="004C58BF"/>
    <w:rsid w:val="004C7F55"/>
    <w:rsid w:val="004D031C"/>
    <w:rsid w:val="004D4259"/>
    <w:rsid w:val="004E1706"/>
    <w:rsid w:val="004E541C"/>
    <w:rsid w:val="004E7A7B"/>
    <w:rsid w:val="004F0882"/>
    <w:rsid w:val="004F1819"/>
    <w:rsid w:val="004F6FDF"/>
    <w:rsid w:val="0050002B"/>
    <w:rsid w:val="00500ED8"/>
    <w:rsid w:val="005014E2"/>
    <w:rsid w:val="00507594"/>
    <w:rsid w:val="00515032"/>
    <w:rsid w:val="00515E44"/>
    <w:rsid w:val="005276F4"/>
    <w:rsid w:val="00534384"/>
    <w:rsid w:val="00534516"/>
    <w:rsid w:val="00541B33"/>
    <w:rsid w:val="00542506"/>
    <w:rsid w:val="005515DF"/>
    <w:rsid w:val="00567813"/>
    <w:rsid w:val="00574315"/>
    <w:rsid w:val="005749A2"/>
    <w:rsid w:val="005772AB"/>
    <w:rsid w:val="00585ADA"/>
    <w:rsid w:val="005A0109"/>
    <w:rsid w:val="005A1830"/>
    <w:rsid w:val="005A2318"/>
    <w:rsid w:val="005A2FB1"/>
    <w:rsid w:val="005A3CBF"/>
    <w:rsid w:val="005B2572"/>
    <w:rsid w:val="005B3B51"/>
    <w:rsid w:val="005B786A"/>
    <w:rsid w:val="005C1538"/>
    <w:rsid w:val="005C5A56"/>
    <w:rsid w:val="005C7054"/>
    <w:rsid w:val="005D3441"/>
    <w:rsid w:val="005E5761"/>
    <w:rsid w:val="005F4BCD"/>
    <w:rsid w:val="005F5B97"/>
    <w:rsid w:val="006068EA"/>
    <w:rsid w:val="006201F0"/>
    <w:rsid w:val="00625B3D"/>
    <w:rsid w:val="006308BF"/>
    <w:rsid w:val="00631EDE"/>
    <w:rsid w:val="00635F74"/>
    <w:rsid w:val="006375F6"/>
    <w:rsid w:val="0064172D"/>
    <w:rsid w:val="00645479"/>
    <w:rsid w:val="00652C4C"/>
    <w:rsid w:val="00654B2F"/>
    <w:rsid w:val="006601B1"/>
    <w:rsid w:val="00661D9A"/>
    <w:rsid w:val="00665BDD"/>
    <w:rsid w:val="00666634"/>
    <w:rsid w:val="00671399"/>
    <w:rsid w:val="00674D7E"/>
    <w:rsid w:val="00676513"/>
    <w:rsid w:val="006773E5"/>
    <w:rsid w:val="00681FD2"/>
    <w:rsid w:val="00683960"/>
    <w:rsid w:val="00684458"/>
    <w:rsid w:val="00686C9F"/>
    <w:rsid w:val="00690E80"/>
    <w:rsid w:val="006931F8"/>
    <w:rsid w:val="006942A5"/>
    <w:rsid w:val="00697377"/>
    <w:rsid w:val="006A764F"/>
    <w:rsid w:val="006B1051"/>
    <w:rsid w:val="006B179E"/>
    <w:rsid w:val="006B7757"/>
    <w:rsid w:val="006C040B"/>
    <w:rsid w:val="006C1BF0"/>
    <w:rsid w:val="006C24A9"/>
    <w:rsid w:val="006C4531"/>
    <w:rsid w:val="006C4F1E"/>
    <w:rsid w:val="006C57D9"/>
    <w:rsid w:val="006C5D58"/>
    <w:rsid w:val="006D2D53"/>
    <w:rsid w:val="006D5538"/>
    <w:rsid w:val="006D5E29"/>
    <w:rsid w:val="006D70CD"/>
    <w:rsid w:val="006E0D0C"/>
    <w:rsid w:val="006E170A"/>
    <w:rsid w:val="006E5E7E"/>
    <w:rsid w:val="006F70C2"/>
    <w:rsid w:val="00700E33"/>
    <w:rsid w:val="007023FF"/>
    <w:rsid w:val="00716A8A"/>
    <w:rsid w:val="007170CF"/>
    <w:rsid w:val="00720553"/>
    <w:rsid w:val="00722F03"/>
    <w:rsid w:val="00727348"/>
    <w:rsid w:val="00730DB6"/>
    <w:rsid w:val="0073370D"/>
    <w:rsid w:val="00735D8B"/>
    <w:rsid w:val="007431D8"/>
    <w:rsid w:val="00743898"/>
    <w:rsid w:val="00752244"/>
    <w:rsid w:val="00757AB6"/>
    <w:rsid w:val="00760E3B"/>
    <w:rsid w:val="00773CA8"/>
    <w:rsid w:val="00773D69"/>
    <w:rsid w:val="00777E46"/>
    <w:rsid w:val="00782A78"/>
    <w:rsid w:val="00783B42"/>
    <w:rsid w:val="00791C7F"/>
    <w:rsid w:val="007933C9"/>
    <w:rsid w:val="007A3150"/>
    <w:rsid w:val="007A4A42"/>
    <w:rsid w:val="007B2D97"/>
    <w:rsid w:val="007B58E2"/>
    <w:rsid w:val="007B65BF"/>
    <w:rsid w:val="007C261C"/>
    <w:rsid w:val="007C69DC"/>
    <w:rsid w:val="007D000D"/>
    <w:rsid w:val="007D0096"/>
    <w:rsid w:val="007D3F88"/>
    <w:rsid w:val="007D60D3"/>
    <w:rsid w:val="007D6D18"/>
    <w:rsid w:val="007E2C98"/>
    <w:rsid w:val="007F1BE8"/>
    <w:rsid w:val="007F2889"/>
    <w:rsid w:val="008022D4"/>
    <w:rsid w:val="00812CD2"/>
    <w:rsid w:val="00813C7D"/>
    <w:rsid w:val="00816DFD"/>
    <w:rsid w:val="00820ABC"/>
    <w:rsid w:val="0082425C"/>
    <w:rsid w:val="00824707"/>
    <w:rsid w:val="008252CC"/>
    <w:rsid w:val="008274E9"/>
    <w:rsid w:val="00832C36"/>
    <w:rsid w:val="00833ED9"/>
    <w:rsid w:val="008379C9"/>
    <w:rsid w:val="00840676"/>
    <w:rsid w:val="00844224"/>
    <w:rsid w:val="00846429"/>
    <w:rsid w:val="0085135C"/>
    <w:rsid w:val="00853A44"/>
    <w:rsid w:val="00855CC8"/>
    <w:rsid w:val="00857D65"/>
    <w:rsid w:val="00861F5C"/>
    <w:rsid w:val="00867B16"/>
    <w:rsid w:val="008711E2"/>
    <w:rsid w:val="00873DFE"/>
    <w:rsid w:val="00874FE2"/>
    <w:rsid w:val="00886022"/>
    <w:rsid w:val="008879B0"/>
    <w:rsid w:val="00890457"/>
    <w:rsid w:val="0089315A"/>
    <w:rsid w:val="00894A99"/>
    <w:rsid w:val="008A4011"/>
    <w:rsid w:val="008A6114"/>
    <w:rsid w:val="008A6F66"/>
    <w:rsid w:val="008B2F14"/>
    <w:rsid w:val="008B521D"/>
    <w:rsid w:val="008C0A4F"/>
    <w:rsid w:val="008D3050"/>
    <w:rsid w:val="008D3EA4"/>
    <w:rsid w:val="008D5661"/>
    <w:rsid w:val="008D5E84"/>
    <w:rsid w:val="008D7008"/>
    <w:rsid w:val="008E0DAB"/>
    <w:rsid w:val="008E3E49"/>
    <w:rsid w:val="008E4371"/>
    <w:rsid w:val="008E7408"/>
    <w:rsid w:val="009003B3"/>
    <w:rsid w:val="0090044F"/>
    <w:rsid w:val="00901E59"/>
    <w:rsid w:val="00905DDE"/>
    <w:rsid w:val="009062AE"/>
    <w:rsid w:val="00907752"/>
    <w:rsid w:val="00917C0E"/>
    <w:rsid w:val="009202F0"/>
    <w:rsid w:val="0092376A"/>
    <w:rsid w:val="00924417"/>
    <w:rsid w:val="009248CB"/>
    <w:rsid w:val="00925C1C"/>
    <w:rsid w:val="00927DEF"/>
    <w:rsid w:val="0093158F"/>
    <w:rsid w:val="00931C1E"/>
    <w:rsid w:val="0094562B"/>
    <w:rsid w:val="00945DE8"/>
    <w:rsid w:val="00953B63"/>
    <w:rsid w:val="009559D5"/>
    <w:rsid w:val="00977A89"/>
    <w:rsid w:val="00980798"/>
    <w:rsid w:val="00981B43"/>
    <w:rsid w:val="009835C0"/>
    <w:rsid w:val="009843E9"/>
    <w:rsid w:val="00986435"/>
    <w:rsid w:val="00990BBD"/>
    <w:rsid w:val="0099285C"/>
    <w:rsid w:val="009929CC"/>
    <w:rsid w:val="00993A2D"/>
    <w:rsid w:val="00993C7F"/>
    <w:rsid w:val="00996196"/>
    <w:rsid w:val="009A5B83"/>
    <w:rsid w:val="009B3F13"/>
    <w:rsid w:val="009B52CA"/>
    <w:rsid w:val="009B57C0"/>
    <w:rsid w:val="009B6D69"/>
    <w:rsid w:val="009C195B"/>
    <w:rsid w:val="009C45AD"/>
    <w:rsid w:val="009C6211"/>
    <w:rsid w:val="009C66F0"/>
    <w:rsid w:val="009D03B4"/>
    <w:rsid w:val="009D3AAC"/>
    <w:rsid w:val="009D49ED"/>
    <w:rsid w:val="009D75D0"/>
    <w:rsid w:val="009E34AC"/>
    <w:rsid w:val="009E4BB1"/>
    <w:rsid w:val="009F5CA4"/>
    <w:rsid w:val="00A11CED"/>
    <w:rsid w:val="00A141B1"/>
    <w:rsid w:val="00A2093A"/>
    <w:rsid w:val="00A20D17"/>
    <w:rsid w:val="00A2432E"/>
    <w:rsid w:val="00A30F30"/>
    <w:rsid w:val="00A3301A"/>
    <w:rsid w:val="00A34C41"/>
    <w:rsid w:val="00A363B7"/>
    <w:rsid w:val="00A40931"/>
    <w:rsid w:val="00A42808"/>
    <w:rsid w:val="00A460CC"/>
    <w:rsid w:val="00A47B20"/>
    <w:rsid w:val="00A53F51"/>
    <w:rsid w:val="00A547DA"/>
    <w:rsid w:val="00A57863"/>
    <w:rsid w:val="00A61C16"/>
    <w:rsid w:val="00A63711"/>
    <w:rsid w:val="00A66F9F"/>
    <w:rsid w:val="00A70CB4"/>
    <w:rsid w:val="00A716E0"/>
    <w:rsid w:val="00A747B5"/>
    <w:rsid w:val="00A74848"/>
    <w:rsid w:val="00A777F2"/>
    <w:rsid w:val="00A835B2"/>
    <w:rsid w:val="00A84704"/>
    <w:rsid w:val="00A95738"/>
    <w:rsid w:val="00AC2E00"/>
    <w:rsid w:val="00AC3D54"/>
    <w:rsid w:val="00AC7B72"/>
    <w:rsid w:val="00AD0A6D"/>
    <w:rsid w:val="00AD1497"/>
    <w:rsid w:val="00AD1960"/>
    <w:rsid w:val="00AE510C"/>
    <w:rsid w:val="00AE594B"/>
    <w:rsid w:val="00AF22C5"/>
    <w:rsid w:val="00AF446C"/>
    <w:rsid w:val="00AF4FE0"/>
    <w:rsid w:val="00AF6791"/>
    <w:rsid w:val="00B006D7"/>
    <w:rsid w:val="00B01578"/>
    <w:rsid w:val="00B04FC5"/>
    <w:rsid w:val="00B0742F"/>
    <w:rsid w:val="00B1059C"/>
    <w:rsid w:val="00B11E47"/>
    <w:rsid w:val="00B13E20"/>
    <w:rsid w:val="00B148B4"/>
    <w:rsid w:val="00B21E00"/>
    <w:rsid w:val="00B33365"/>
    <w:rsid w:val="00B52DB8"/>
    <w:rsid w:val="00B56B09"/>
    <w:rsid w:val="00B63AA9"/>
    <w:rsid w:val="00B64E15"/>
    <w:rsid w:val="00B778EF"/>
    <w:rsid w:val="00B8172C"/>
    <w:rsid w:val="00B82526"/>
    <w:rsid w:val="00B853C2"/>
    <w:rsid w:val="00B92E76"/>
    <w:rsid w:val="00B933F2"/>
    <w:rsid w:val="00B97413"/>
    <w:rsid w:val="00BA0DAE"/>
    <w:rsid w:val="00BA51A9"/>
    <w:rsid w:val="00BB0712"/>
    <w:rsid w:val="00BB1875"/>
    <w:rsid w:val="00BE74B8"/>
    <w:rsid w:val="00BF0FBA"/>
    <w:rsid w:val="00BF414D"/>
    <w:rsid w:val="00BF5A35"/>
    <w:rsid w:val="00C010E2"/>
    <w:rsid w:val="00C026E3"/>
    <w:rsid w:val="00C02D64"/>
    <w:rsid w:val="00C04881"/>
    <w:rsid w:val="00C04DFB"/>
    <w:rsid w:val="00C0584B"/>
    <w:rsid w:val="00C1226B"/>
    <w:rsid w:val="00C143D7"/>
    <w:rsid w:val="00C2054A"/>
    <w:rsid w:val="00C2202D"/>
    <w:rsid w:val="00C46D24"/>
    <w:rsid w:val="00C53205"/>
    <w:rsid w:val="00C53800"/>
    <w:rsid w:val="00C53C30"/>
    <w:rsid w:val="00C61D3E"/>
    <w:rsid w:val="00C65845"/>
    <w:rsid w:val="00C65F6E"/>
    <w:rsid w:val="00C6763B"/>
    <w:rsid w:val="00C706C2"/>
    <w:rsid w:val="00C73A47"/>
    <w:rsid w:val="00C73C75"/>
    <w:rsid w:val="00C746DF"/>
    <w:rsid w:val="00C867BB"/>
    <w:rsid w:val="00C923FC"/>
    <w:rsid w:val="00C9674C"/>
    <w:rsid w:val="00C96B03"/>
    <w:rsid w:val="00CA02D1"/>
    <w:rsid w:val="00CA50C9"/>
    <w:rsid w:val="00CA5825"/>
    <w:rsid w:val="00CB224F"/>
    <w:rsid w:val="00CB6E49"/>
    <w:rsid w:val="00CB7CA2"/>
    <w:rsid w:val="00CC30C4"/>
    <w:rsid w:val="00CC3E6E"/>
    <w:rsid w:val="00CD5A74"/>
    <w:rsid w:val="00CD65A3"/>
    <w:rsid w:val="00CE3131"/>
    <w:rsid w:val="00CE6700"/>
    <w:rsid w:val="00CE7D2D"/>
    <w:rsid w:val="00CF11A5"/>
    <w:rsid w:val="00CF3583"/>
    <w:rsid w:val="00CF6DE5"/>
    <w:rsid w:val="00D0241B"/>
    <w:rsid w:val="00D025FB"/>
    <w:rsid w:val="00D067D5"/>
    <w:rsid w:val="00D06E23"/>
    <w:rsid w:val="00D11B4F"/>
    <w:rsid w:val="00D11C8D"/>
    <w:rsid w:val="00D27FA2"/>
    <w:rsid w:val="00D30278"/>
    <w:rsid w:val="00D33B9F"/>
    <w:rsid w:val="00D36FF1"/>
    <w:rsid w:val="00D433B9"/>
    <w:rsid w:val="00D47FAD"/>
    <w:rsid w:val="00D52E3B"/>
    <w:rsid w:val="00D61F77"/>
    <w:rsid w:val="00D62F74"/>
    <w:rsid w:val="00D64616"/>
    <w:rsid w:val="00D73439"/>
    <w:rsid w:val="00D73C7D"/>
    <w:rsid w:val="00D74A73"/>
    <w:rsid w:val="00D77534"/>
    <w:rsid w:val="00D81120"/>
    <w:rsid w:val="00D827DF"/>
    <w:rsid w:val="00D8284F"/>
    <w:rsid w:val="00D91A4C"/>
    <w:rsid w:val="00D92DBB"/>
    <w:rsid w:val="00D9476F"/>
    <w:rsid w:val="00D96BD5"/>
    <w:rsid w:val="00D96CF8"/>
    <w:rsid w:val="00DA129E"/>
    <w:rsid w:val="00DA2272"/>
    <w:rsid w:val="00DA2DF9"/>
    <w:rsid w:val="00DA31AF"/>
    <w:rsid w:val="00DA662B"/>
    <w:rsid w:val="00DB7B44"/>
    <w:rsid w:val="00DC15AC"/>
    <w:rsid w:val="00DC5C1E"/>
    <w:rsid w:val="00DC6183"/>
    <w:rsid w:val="00DD5735"/>
    <w:rsid w:val="00DE051D"/>
    <w:rsid w:val="00DE218B"/>
    <w:rsid w:val="00DE5398"/>
    <w:rsid w:val="00DE7B3B"/>
    <w:rsid w:val="00DF1DB2"/>
    <w:rsid w:val="00DF24E3"/>
    <w:rsid w:val="00DF5537"/>
    <w:rsid w:val="00DF6BB6"/>
    <w:rsid w:val="00DF703B"/>
    <w:rsid w:val="00E120CE"/>
    <w:rsid w:val="00E2449D"/>
    <w:rsid w:val="00E25086"/>
    <w:rsid w:val="00E27D97"/>
    <w:rsid w:val="00E35DA3"/>
    <w:rsid w:val="00E43E6E"/>
    <w:rsid w:val="00E449A6"/>
    <w:rsid w:val="00E450F8"/>
    <w:rsid w:val="00E54261"/>
    <w:rsid w:val="00E54E8E"/>
    <w:rsid w:val="00E56A1A"/>
    <w:rsid w:val="00E60AD1"/>
    <w:rsid w:val="00E60B6A"/>
    <w:rsid w:val="00E66AFE"/>
    <w:rsid w:val="00E71894"/>
    <w:rsid w:val="00E7498E"/>
    <w:rsid w:val="00E74F72"/>
    <w:rsid w:val="00E7799F"/>
    <w:rsid w:val="00E810DF"/>
    <w:rsid w:val="00E853A6"/>
    <w:rsid w:val="00E91D14"/>
    <w:rsid w:val="00EA1EAE"/>
    <w:rsid w:val="00EA2579"/>
    <w:rsid w:val="00EA5121"/>
    <w:rsid w:val="00EA642E"/>
    <w:rsid w:val="00EB354A"/>
    <w:rsid w:val="00EC10A9"/>
    <w:rsid w:val="00ED0C2E"/>
    <w:rsid w:val="00ED33CA"/>
    <w:rsid w:val="00ED4478"/>
    <w:rsid w:val="00EE123E"/>
    <w:rsid w:val="00EF272C"/>
    <w:rsid w:val="00F03256"/>
    <w:rsid w:val="00F06AB5"/>
    <w:rsid w:val="00F14D9F"/>
    <w:rsid w:val="00F16425"/>
    <w:rsid w:val="00F31E01"/>
    <w:rsid w:val="00F32C64"/>
    <w:rsid w:val="00F358AE"/>
    <w:rsid w:val="00F37AD8"/>
    <w:rsid w:val="00F407E2"/>
    <w:rsid w:val="00F42772"/>
    <w:rsid w:val="00F42F27"/>
    <w:rsid w:val="00F45D7B"/>
    <w:rsid w:val="00F4693D"/>
    <w:rsid w:val="00F47DE8"/>
    <w:rsid w:val="00F5679D"/>
    <w:rsid w:val="00F602FE"/>
    <w:rsid w:val="00F650AB"/>
    <w:rsid w:val="00F71ED2"/>
    <w:rsid w:val="00F7267B"/>
    <w:rsid w:val="00F75D26"/>
    <w:rsid w:val="00F85532"/>
    <w:rsid w:val="00F9051F"/>
    <w:rsid w:val="00F94189"/>
    <w:rsid w:val="00F9668B"/>
    <w:rsid w:val="00F97C56"/>
    <w:rsid w:val="00FA2520"/>
    <w:rsid w:val="00FA78DF"/>
    <w:rsid w:val="00FB416E"/>
    <w:rsid w:val="00FC3813"/>
    <w:rsid w:val="00FD00F0"/>
    <w:rsid w:val="00FD032A"/>
    <w:rsid w:val="00FD0EBE"/>
    <w:rsid w:val="00FD14FA"/>
    <w:rsid w:val="00FE0A8B"/>
    <w:rsid w:val="00FE5993"/>
    <w:rsid w:val="00FF45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9981F2-94B5-4B16-80A5-6B8181F0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735"/>
  </w:style>
  <w:style w:type="paragraph" w:styleId="1">
    <w:name w:val="heading 1"/>
    <w:basedOn w:val="a"/>
    <w:next w:val="a"/>
    <w:link w:val="10"/>
    <w:uiPriority w:val="9"/>
    <w:qFormat/>
    <w:rsid w:val="00034B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23562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61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80798"/>
    <w:pPr>
      <w:tabs>
        <w:tab w:val="center" w:pos="4677"/>
        <w:tab w:val="right" w:pos="9355"/>
      </w:tabs>
    </w:pPr>
  </w:style>
  <w:style w:type="character" w:customStyle="1" w:styleId="a5">
    <w:name w:val="Верхний колонтитул Знак"/>
    <w:basedOn w:val="a0"/>
    <w:link w:val="a4"/>
    <w:uiPriority w:val="99"/>
    <w:rsid w:val="00980798"/>
  </w:style>
  <w:style w:type="paragraph" w:styleId="a6">
    <w:name w:val="footer"/>
    <w:basedOn w:val="a"/>
    <w:link w:val="a7"/>
    <w:uiPriority w:val="99"/>
    <w:unhideWhenUsed/>
    <w:rsid w:val="00980798"/>
    <w:pPr>
      <w:tabs>
        <w:tab w:val="center" w:pos="4677"/>
        <w:tab w:val="right" w:pos="9355"/>
      </w:tabs>
    </w:pPr>
  </w:style>
  <w:style w:type="character" w:customStyle="1" w:styleId="a7">
    <w:name w:val="Нижний колонтитул Знак"/>
    <w:basedOn w:val="a0"/>
    <w:link w:val="a6"/>
    <w:uiPriority w:val="99"/>
    <w:rsid w:val="00980798"/>
  </w:style>
  <w:style w:type="character" w:styleId="a8">
    <w:name w:val="Hyperlink"/>
    <w:basedOn w:val="a0"/>
    <w:uiPriority w:val="99"/>
    <w:unhideWhenUsed/>
    <w:rsid w:val="00173AE1"/>
    <w:rPr>
      <w:color w:val="0000FF"/>
      <w:u w:val="single"/>
    </w:rPr>
  </w:style>
  <w:style w:type="paragraph" w:styleId="a9">
    <w:name w:val="List Paragraph"/>
    <w:basedOn w:val="a"/>
    <w:uiPriority w:val="34"/>
    <w:qFormat/>
    <w:rsid w:val="00257BD0"/>
    <w:pPr>
      <w:ind w:left="720"/>
      <w:contextualSpacing/>
    </w:pPr>
  </w:style>
  <w:style w:type="paragraph" w:styleId="aa">
    <w:name w:val="Balloon Text"/>
    <w:basedOn w:val="a"/>
    <w:link w:val="ab"/>
    <w:uiPriority w:val="99"/>
    <w:semiHidden/>
    <w:unhideWhenUsed/>
    <w:rsid w:val="007C261C"/>
    <w:rPr>
      <w:rFonts w:ascii="Segoe UI" w:hAnsi="Segoe UI" w:cs="Segoe UI"/>
      <w:sz w:val="18"/>
      <w:szCs w:val="18"/>
    </w:rPr>
  </w:style>
  <w:style w:type="character" w:customStyle="1" w:styleId="ab">
    <w:name w:val="Текст выноски Знак"/>
    <w:basedOn w:val="a0"/>
    <w:link w:val="aa"/>
    <w:uiPriority w:val="99"/>
    <w:semiHidden/>
    <w:rsid w:val="007C261C"/>
    <w:rPr>
      <w:rFonts w:ascii="Segoe UI" w:hAnsi="Segoe UI" w:cs="Segoe UI"/>
      <w:sz w:val="18"/>
      <w:szCs w:val="18"/>
    </w:rPr>
  </w:style>
  <w:style w:type="character" w:customStyle="1" w:styleId="10">
    <w:name w:val="Заголовок 1 Знак"/>
    <w:basedOn w:val="a0"/>
    <w:link w:val="1"/>
    <w:uiPriority w:val="9"/>
    <w:rsid w:val="00034BC4"/>
    <w:rPr>
      <w:rFonts w:asciiTheme="majorHAnsi" w:eastAsiaTheme="majorEastAsia" w:hAnsiTheme="majorHAnsi" w:cstheme="majorBidi"/>
      <w:color w:val="2E74B5" w:themeColor="accent1" w:themeShade="BF"/>
      <w:sz w:val="32"/>
      <w:szCs w:val="32"/>
    </w:rPr>
  </w:style>
  <w:style w:type="paragraph" w:customStyle="1" w:styleId="11">
    <w:name w:val="Стиль1"/>
    <w:basedOn w:val="1"/>
    <w:link w:val="12"/>
    <w:qFormat/>
    <w:rsid w:val="00034BC4"/>
    <w:pPr>
      <w:spacing w:after="240"/>
      <w:jc w:val="center"/>
    </w:pPr>
    <w:rPr>
      <w:rFonts w:ascii="Times New Roman" w:hAnsi="Times New Roman"/>
      <w:b/>
      <w:color w:val="auto"/>
      <w:sz w:val="28"/>
    </w:rPr>
  </w:style>
  <w:style w:type="table" w:customStyle="1" w:styleId="2">
    <w:name w:val="Сетка таблицы2"/>
    <w:basedOn w:val="a1"/>
    <w:next w:val="a3"/>
    <w:uiPriority w:val="59"/>
    <w:rsid w:val="00D61F77"/>
    <w:pPr>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Стиль1 Знак"/>
    <w:basedOn w:val="10"/>
    <w:link w:val="11"/>
    <w:rsid w:val="00034BC4"/>
    <w:rPr>
      <w:rFonts w:asciiTheme="majorHAnsi" w:eastAsiaTheme="majorEastAsia" w:hAnsiTheme="majorHAnsi" w:cstheme="majorBidi"/>
      <w:b/>
      <w:color w:val="2E74B5" w:themeColor="accent1" w:themeShade="BF"/>
      <w:sz w:val="28"/>
      <w:szCs w:val="32"/>
    </w:rPr>
  </w:style>
  <w:style w:type="paragraph" w:styleId="ac">
    <w:name w:val="footnote text"/>
    <w:basedOn w:val="a"/>
    <w:link w:val="ad"/>
    <w:uiPriority w:val="99"/>
    <w:semiHidden/>
    <w:unhideWhenUsed/>
    <w:rsid w:val="00CF11A5"/>
    <w:rPr>
      <w:sz w:val="20"/>
      <w:szCs w:val="20"/>
    </w:rPr>
  </w:style>
  <w:style w:type="character" w:customStyle="1" w:styleId="ad">
    <w:name w:val="Текст сноски Знак"/>
    <w:basedOn w:val="a0"/>
    <w:link w:val="ac"/>
    <w:uiPriority w:val="99"/>
    <w:semiHidden/>
    <w:rsid w:val="00CF11A5"/>
    <w:rPr>
      <w:sz w:val="20"/>
      <w:szCs w:val="20"/>
    </w:rPr>
  </w:style>
  <w:style w:type="character" w:styleId="ae">
    <w:name w:val="footnote reference"/>
    <w:basedOn w:val="a0"/>
    <w:uiPriority w:val="99"/>
    <w:semiHidden/>
    <w:unhideWhenUsed/>
    <w:rsid w:val="00CF11A5"/>
    <w:rPr>
      <w:vertAlign w:val="superscript"/>
    </w:rPr>
  </w:style>
  <w:style w:type="paragraph" w:styleId="af">
    <w:name w:val="TOC Heading"/>
    <w:basedOn w:val="1"/>
    <w:next w:val="a"/>
    <w:uiPriority w:val="39"/>
    <w:unhideWhenUsed/>
    <w:qFormat/>
    <w:rsid w:val="00894A99"/>
    <w:pPr>
      <w:spacing w:line="259" w:lineRule="auto"/>
      <w:ind w:firstLine="0"/>
      <w:jc w:val="left"/>
      <w:outlineLvl w:val="9"/>
    </w:pPr>
    <w:rPr>
      <w:lang w:eastAsia="ru-RU"/>
    </w:rPr>
  </w:style>
  <w:style w:type="paragraph" w:styleId="13">
    <w:name w:val="toc 1"/>
    <w:basedOn w:val="a"/>
    <w:next w:val="a"/>
    <w:autoRedefine/>
    <w:uiPriority w:val="39"/>
    <w:unhideWhenUsed/>
    <w:rsid w:val="008274E9"/>
    <w:pPr>
      <w:tabs>
        <w:tab w:val="right" w:leader="dot" w:pos="8931"/>
      </w:tabs>
      <w:spacing w:after="100"/>
      <w:ind w:right="1701"/>
    </w:pPr>
  </w:style>
  <w:style w:type="paragraph" w:styleId="af0">
    <w:name w:val="Normal (Web)"/>
    <w:basedOn w:val="a"/>
    <w:uiPriority w:val="99"/>
    <w:unhideWhenUsed/>
    <w:rsid w:val="004906DE"/>
    <w:pPr>
      <w:spacing w:before="100" w:beforeAutospacing="1" w:after="100" w:afterAutospacing="1"/>
      <w:ind w:firstLine="0"/>
      <w:jc w:val="left"/>
    </w:pPr>
    <w:rPr>
      <w:rFonts w:eastAsia="Times New Roman" w:cs="Times New Roman"/>
      <w:szCs w:val="24"/>
      <w:lang w:eastAsia="ru-RU"/>
    </w:rPr>
  </w:style>
  <w:style w:type="character" w:customStyle="1" w:styleId="30">
    <w:name w:val="Заголовок 3 Знак"/>
    <w:basedOn w:val="a0"/>
    <w:link w:val="3"/>
    <w:uiPriority w:val="9"/>
    <w:semiHidden/>
    <w:rsid w:val="0023562E"/>
    <w:rPr>
      <w:rFonts w:asciiTheme="majorHAnsi" w:eastAsiaTheme="majorEastAsia" w:hAnsiTheme="majorHAnsi" w:cstheme="majorBidi"/>
      <w:color w:val="1F4D78" w:themeColor="accent1" w:themeShade="7F"/>
      <w:szCs w:val="24"/>
    </w:rPr>
  </w:style>
  <w:style w:type="paragraph" w:customStyle="1" w:styleId="TableParagraph">
    <w:name w:val="Table Paragraph"/>
    <w:basedOn w:val="a"/>
    <w:uiPriority w:val="1"/>
    <w:qFormat/>
    <w:rsid w:val="00F9051F"/>
    <w:pPr>
      <w:widowControl w:val="0"/>
      <w:autoSpaceDE w:val="0"/>
      <w:autoSpaceDN w:val="0"/>
      <w:ind w:firstLine="0"/>
      <w:jc w:val="center"/>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72888">
      <w:bodyDiv w:val="1"/>
      <w:marLeft w:val="0"/>
      <w:marRight w:val="0"/>
      <w:marTop w:val="0"/>
      <w:marBottom w:val="0"/>
      <w:divBdr>
        <w:top w:val="none" w:sz="0" w:space="0" w:color="auto"/>
        <w:left w:val="none" w:sz="0" w:space="0" w:color="auto"/>
        <w:bottom w:val="none" w:sz="0" w:space="0" w:color="auto"/>
        <w:right w:val="none" w:sz="0" w:space="0" w:color="auto"/>
      </w:divBdr>
    </w:div>
    <w:div w:id="141771244">
      <w:bodyDiv w:val="1"/>
      <w:marLeft w:val="0"/>
      <w:marRight w:val="0"/>
      <w:marTop w:val="0"/>
      <w:marBottom w:val="0"/>
      <w:divBdr>
        <w:top w:val="none" w:sz="0" w:space="0" w:color="auto"/>
        <w:left w:val="none" w:sz="0" w:space="0" w:color="auto"/>
        <w:bottom w:val="none" w:sz="0" w:space="0" w:color="auto"/>
        <w:right w:val="none" w:sz="0" w:space="0" w:color="auto"/>
      </w:divBdr>
    </w:div>
    <w:div w:id="142889203">
      <w:bodyDiv w:val="1"/>
      <w:marLeft w:val="0"/>
      <w:marRight w:val="0"/>
      <w:marTop w:val="0"/>
      <w:marBottom w:val="0"/>
      <w:divBdr>
        <w:top w:val="none" w:sz="0" w:space="0" w:color="auto"/>
        <w:left w:val="none" w:sz="0" w:space="0" w:color="auto"/>
        <w:bottom w:val="none" w:sz="0" w:space="0" w:color="auto"/>
        <w:right w:val="none" w:sz="0" w:space="0" w:color="auto"/>
      </w:divBdr>
    </w:div>
    <w:div w:id="248735351">
      <w:bodyDiv w:val="1"/>
      <w:marLeft w:val="0"/>
      <w:marRight w:val="0"/>
      <w:marTop w:val="0"/>
      <w:marBottom w:val="0"/>
      <w:divBdr>
        <w:top w:val="none" w:sz="0" w:space="0" w:color="auto"/>
        <w:left w:val="none" w:sz="0" w:space="0" w:color="auto"/>
        <w:bottom w:val="none" w:sz="0" w:space="0" w:color="auto"/>
        <w:right w:val="none" w:sz="0" w:space="0" w:color="auto"/>
      </w:divBdr>
    </w:div>
    <w:div w:id="323317358">
      <w:bodyDiv w:val="1"/>
      <w:marLeft w:val="0"/>
      <w:marRight w:val="0"/>
      <w:marTop w:val="0"/>
      <w:marBottom w:val="0"/>
      <w:divBdr>
        <w:top w:val="none" w:sz="0" w:space="0" w:color="auto"/>
        <w:left w:val="none" w:sz="0" w:space="0" w:color="auto"/>
        <w:bottom w:val="none" w:sz="0" w:space="0" w:color="auto"/>
        <w:right w:val="none" w:sz="0" w:space="0" w:color="auto"/>
      </w:divBdr>
    </w:div>
    <w:div w:id="363405567">
      <w:bodyDiv w:val="1"/>
      <w:marLeft w:val="0"/>
      <w:marRight w:val="0"/>
      <w:marTop w:val="0"/>
      <w:marBottom w:val="0"/>
      <w:divBdr>
        <w:top w:val="none" w:sz="0" w:space="0" w:color="auto"/>
        <w:left w:val="none" w:sz="0" w:space="0" w:color="auto"/>
        <w:bottom w:val="none" w:sz="0" w:space="0" w:color="auto"/>
        <w:right w:val="none" w:sz="0" w:space="0" w:color="auto"/>
      </w:divBdr>
    </w:div>
    <w:div w:id="481119843">
      <w:bodyDiv w:val="1"/>
      <w:marLeft w:val="0"/>
      <w:marRight w:val="0"/>
      <w:marTop w:val="0"/>
      <w:marBottom w:val="0"/>
      <w:divBdr>
        <w:top w:val="none" w:sz="0" w:space="0" w:color="auto"/>
        <w:left w:val="none" w:sz="0" w:space="0" w:color="auto"/>
        <w:bottom w:val="none" w:sz="0" w:space="0" w:color="auto"/>
        <w:right w:val="none" w:sz="0" w:space="0" w:color="auto"/>
      </w:divBdr>
    </w:div>
    <w:div w:id="766124372">
      <w:bodyDiv w:val="1"/>
      <w:marLeft w:val="0"/>
      <w:marRight w:val="0"/>
      <w:marTop w:val="0"/>
      <w:marBottom w:val="0"/>
      <w:divBdr>
        <w:top w:val="none" w:sz="0" w:space="0" w:color="auto"/>
        <w:left w:val="none" w:sz="0" w:space="0" w:color="auto"/>
        <w:bottom w:val="none" w:sz="0" w:space="0" w:color="auto"/>
        <w:right w:val="none" w:sz="0" w:space="0" w:color="auto"/>
      </w:divBdr>
    </w:div>
    <w:div w:id="1181117328">
      <w:bodyDiv w:val="1"/>
      <w:marLeft w:val="0"/>
      <w:marRight w:val="0"/>
      <w:marTop w:val="0"/>
      <w:marBottom w:val="0"/>
      <w:divBdr>
        <w:top w:val="none" w:sz="0" w:space="0" w:color="auto"/>
        <w:left w:val="none" w:sz="0" w:space="0" w:color="auto"/>
        <w:bottom w:val="none" w:sz="0" w:space="0" w:color="auto"/>
        <w:right w:val="none" w:sz="0" w:space="0" w:color="auto"/>
      </w:divBdr>
    </w:div>
    <w:div w:id="178422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4050B-11FD-4C14-896A-F0E278E4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1792</Words>
  <Characters>10216</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Владимировна Пасечникова</dc:creator>
  <cp:lastModifiedBy>User</cp:lastModifiedBy>
  <cp:revision>2</cp:revision>
  <cp:lastPrinted>2023-03-01T12:36:00Z</cp:lastPrinted>
  <dcterms:created xsi:type="dcterms:W3CDTF">2025-05-05T09:33:00Z</dcterms:created>
  <dcterms:modified xsi:type="dcterms:W3CDTF">2025-05-05T09:33:00Z</dcterms:modified>
</cp:coreProperties>
</file>