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67" w:rsidRPr="00E133DD" w:rsidRDefault="002B7E67" w:rsidP="002B7E67">
      <w:pPr>
        <w:jc w:val="center"/>
        <w:rPr>
          <w:rFonts w:eastAsiaTheme="minorEastAsia"/>
          <w:sz w:val="20"/>
          <w:szCs w:val="20"/>
        </w:rPr>
      </w:pPr>
      <w:r w:rsidRPr="00E133D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2B7E67" w:rsidRPr="00E133DD" w:rsidRDefault="002B7E67" w:rsidP="002B7E67">
      <w:pPr>
        <w:jc w:val="center"/>
        <w:rPr>
          <w:rFonts w:eastAsiaTheme="minorEastAsia"/>
          <w:sz w:val="20"/>
          <w:szCs w:val="20"/>
        </w:rPr>
      </w:pPr>
      <w:r w:rsidRPr="00E133DD">
        <w:rPr>
          <w:rFonts w:eastAsiaTheme="minorEastAsia"/>
          <w:sz w:val="20"/>
          <w:szCs w:val="20"/>
        </w:rPr>
        <w:t>Государственное бюджетное профессиональное образовательное учреждение Самарской области «</w:t>
      </w:r>
      <w:proofErr w:type="spellStart"/>
      <w:r w:rsidRPr="00E133DD">
        <w:rPr>
          <w:rFonts w:eastAsiaTheme="minorEastAsia"/>
          <w:sz w:val="20"/>
          <w:szCs w:val="20"/>
        </w:rPr>
        <w:t>Сызранский</w:t>
      </w:r>
      <w:proofErr w:type="spellEnd"/>
      <w:r w:rsidRPr="00E133DD">
        <w:rPr>
          <w:rFonts w:eastAsiaTheme="minorEastAsia"/>
          <w:sz w:val="20"/>
          <w:szCs w:val="20"/>
        </w:rPr>
        <w:t xml:space="preserve"> медико-гуманитарный колледж» </w:t>
      </w:r>
    </w:p>
    <w:p w:rsidR="002B7E67" w:rsidRPr="00E133DD" w:rsidRDefault="002B7E67" w:rsidP="002B7E67">
      <w:pPr>
        <w:jc w:val="center"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jc w:val="center"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jc w:val="center"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jc w:val="center"/>
        <w:rPr>
          <w:rFonts w:eastAsiaTheme="minorEastAsia"/>
          <w:b/>
          <w:sz w:val="28"/>
          <w:szCs w:val="28"/>
        </w:rPr>
      </w:pPr>
      <w:r w:rsidRPr="00E133DD">
        <w:rPr>
          <w:rFonts w:eastAsiaTheme="minorEastAsia"/>
          <w:b/>
          <w:sz w:val="28"/>
          <w:szCs w:val="28"/>
        </w:rPr>
        <w:t>СПРАВКА</w:t>
      </w:r>
    </w:p>
    <w:p w:rsidR="002B7E67" w:rsidRPr="00E133DD" w:rsidRDefault="002B7E67" w:rsidP="002B7E67">
      <w:pPr>
        <w:jc w:val="center"/>
        <w:rPr>
          <w:rFonts w:eastAsiaTheme="minorEastAsia"/>
          <w:b/>
          <w:sz w:val="28"/>
          <w:szCs w:val="28"/>
        </w:rPr>
      </w:pPr>
      <w:r w:rsidRPr="00E133DD">
        <w:rPr>
          <w:rFonts w:eastAsiaTheme="minorEastAsia"/>
          <w:b/>
          <w:sz w:val="28"/>
          <w:szCs w:val="28"/>
        </w:rPr>
        <w:t>о выполнении профилактических мероприятий</w:t>
      </w:r>
    </w:p>
    <w:p w:rsidR="002B7E67" w:rsidRPr="00E133DD" w:rsidRDefault="002B7E67" w:rsidP="002B7E67">
      <w:pPr>
        <w:jc w:val="center"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rPr>
          <w:rFonts w:eastAsiaTheme="minorEastAsia"/>
          <w:sz w:val="28"/>
          <w:szCs w:val="28"/>
        </w:rPr>
      </w:pPr>
      <w:r w:rsidRPr="00E133DD">
        <w:rPr>
          <w:rFonts w:eastAsiaTheme="minorEastAsia"/>
          <w:sz w:val="28"/>
          <w:szCs w:val="28"/>
        </w:rPr>
        <w:t xml:space="preserve">1. Сроки проведения </w:t>
      </w:r>
      <w:r>
        <w:rPr>
          <w:rFonts w:eastAsiaTheme="minorEastAsia"/>
          <w:sz w:val="28"/>
          <w:szCs w:val="28"/>
          <w:u w:val="single"/>
        </w:rPr>
        <w:t xml:space="preserve">      </w:t>
      </w:r>
      <w:r w:rsidRPr="002B7E67">
        <w:rPr>
          <w:rFonts w:eastAsiaTheme="minorEastAsia"/>
          <w:sz w:val="28"/>
          <w:szCs w:val="28"/>
          <w:u w:val="single"/>
        </w:rPr>
        <w:t>март 2023 г</w:t>
      </w:r>
      <w:r>
        <w:rPr>
          <w:rFonts w:eastAsiaTheme="minorEastAsia"/>
          <w:sz w:val="28"/>
          <w:szCs w:val="28"/>
          <w:u w:val="single"/>
        </w:rPr>
        <w:t xml:space="preserve"> </w:t>
      </w:r>
      <w:proofErr w:type="gramStart"/>
      <w:r>
        <w:rPr>
          <w:rFonts w:eastAsiaTheme="minorEastAsia"/>
          <w:sz w:val="28"/>
          <w:szCs w:val="28"/>
          <w:u w:val="single"/>
        </w:rPr>
        <w:t xml:space="preserve">  </w:t>
      </w:r>
      <w:r w:rsidR="00DA05FA">
        <w:rPr>
          <w:rFonts w:eastAsiaTheme="minorEastAsia"/>
          <w:sz w:val="28"/>
          <w:szCs w:val="28"/>
          <w:u w:val="single"/>
        </w:rPr>
        <w:t>.</w:t>
      </w:r>
      <w:proofErr w:type="gramEnd"/>
    </w:p>
    <w:p w:rsidR="002B7E67" w:rsidRPr="00E133DD" w:rsidRDefault="002B7E67" w:rsidP="002B7E67">
      <w:pPr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jc w:val="both"/>
        <w:rPr>
          <w:rFonts w:eastAsiaTheme="minorEastAsia"/>
          <w:sz w:val="28"/>
          <w:szCs w:val="28"/>
          <w:u w:val="single"/>
        </w:rPr>
      </w:pPr>
      <w:r w:rsidRPr="00E133DD">
        <w:rPr>
          <w:rFonts w:eastAsiaTheme="minorEastAsia"/>
          <w:sz w:val="28"/>
          <w:szCs w:val="28"/>
        </w:rPr>
        <w:t>2. Место проведени</w:t>
      </w:r>
      <w:r>
        <w:rPr>
          <w:rFonts w:eastAsiaTheme="minorEastAsia"/>
          <w:sz w:val="28"/>
          <w:szCs w:val="28"/>
        </w:rPr>
        <w:t xml:space="preserve">я </w:t>
      </w:r>
      <w:r w:rsidRPr="002B7E67">
        <w:rPr>
          <w:rFonts w:eastAsiaTheme="minorEastAsia"/>
          <w:sz w:val="28"/>
          <w:szCs w:val="28"/>
          <w:u w:val="single"/>
        </w:rPr>
        <w:t>ГБПОУ «СМГК»</w:t>
      </w:r>
      <w:r w:rsidR="00DA05FA">
        <w:rPr>
          <w:rFonts w:eastAsiaTheme="minorEastAsia"/>
          <w:sz w:val="28"/>
          <w:szCs w:val="28"/>
          <w:u w:val="single"/>
        </w:rPr>
        <w:t>, группы 2233, 2234</w:t>
      </w:r>
      <w:bookmarkStart w:id="0" w:name="_GoBack"/>
      <w:bookmarkEnd w:id="0"/>
      <w:r w:rsidRPr="00E133DD">
        <w:rPr>
          <w:rFonts w:eastAsiaTheme="minorEastAsia"/>
          <w:sz w:val="28"/>
          <w:szCs w:val="28"/>
          <w:u w:val="single"/>
        </w:rPr>
        <w:t xml:space="preserve"> </w:t>
      </w:r>
    </w:p>
    <w:p w:rsidR="002B7E67" w:rsidRPr="00E133DD" w:rsidRDefault="002B7E67" w:rsidP="002B7E67">
      <w:pPr>
        <w:jc w:val="both"/>
        <w:rPr>
          <w:rFonts w:eastAsiaTheme="minorEastAsia"/>
          <w:sz w:val="28"/>
          <w:szCs w:val="28"/>
        </w:rPr>
      </w:pPr>
    </w:p>
    <w:p w:rsidR="002B7E67" w:rsidRPr="002B7E67" w:rsidRDefault="002B7E67" w:rsidP="002B7E67">
      <w:pPr>
        <w:rPr>
          <w:rFonts w:eastAsiaTheme="minorEastAsia"/>
          <w:sz w:val="28"/>
          <w:szCs w:val="28"/>
          <w:u w:val="single"/>
        </w:rPr>
      </w:pPr>
      <w:r w:rsidRPr="00E133DD">
        <w:rPr>
          <w:rFonts w:eastAsiaTheme="minorEastAsia"/>
          <w:sz w:val="28"/>
          <w:szCs w:val="28"/>
        </w:rPr>
        <w:t xml:space="preserve">3. Исполнитель/классный руководитель </w:t>
      </w:r>
      <w:proofErr w:type="spellStart"/>
      <w:r w:rsidRPr="002B7E67">
        <w:rPr>
          <w:rFonts w:eastAsiaTheme="minorEastAsia"/>
          <w:sz w:val="28"/>
          <w:szCs w:val="28"/>
          <w:u w:val="single"/>
        </w:rPr>
        <w:t>Колвина</w:t>
      </w:r>
      <w:proofErr w:type="spellEnd"/>
      <w:r w:rsidRPr="002B7E67">
        <w:rPr>
          <w:rFonts w:eastAsiaTheme="minorEastAsia"/>
          <w:sz w:val="28"/>
          <w:szCs w:val="28"/>
          <w:u w:val="single"/>
        </w:rPr>
        <w:t xml:space="preserve"> О.В., Федорова Е.В.</w:t>
      </w:r>
    </w:p>
    <w:p w:rsidR="002B7E67" w:rsidRPr="00E133DD" w:rsidRDefault="002B7E67" w:rsidP="002B7E67">
      <w:pPr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rPr>
          <w:rFonts w:eastAsiaTheme="minorEastAsia"/>
          <w:sz w:val="28"/>
          <w:szCs w:val="28"/>
        </w:rPr>
      </w:pPr>
      <w:r w:rsidRPr="00E133D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2B7E67" w:rsidRPr="00E133DD" w:rsidRDefault="002B7E67" w:rsidP="002B7E67">
      <w:pPr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394"/>
        <w:gridCol w:w="2097"/>
      </w:tblGrid>
      <w:tr w:rsidR="002B7E67" w:rsidRPr="00E133DD" w:rsidTr="002B7E67">
        <w:tc>
          <w:tcPr>
            <w:tcW w:w="2689" w:type="dxa"/>
          </w:tcPr>
          <w:p w:rsidR="002B7E67" w:rsidRPr="00E133DD" w:rsidRDefault="002B7E67" w:rsidP="00B86AE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4394" w:type="dxa"/>
          </w:tcPr>
          <w:p w:rsidR="002B7E67" w:rsidRPr="00E133DD" w:rsidRDefault="002B7E67" w:rsidP="00B86AE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2097" w:type="dxa"/>
          </w:tcPr>
          <w:p w:rsidR="002B7E67" w:rsidRPr="00E133DD" w:rsidRDefault="002B7E67" w:rsidP="00B86AE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2B7E67" w:rsidRPr="00E133DD" w:rsidTr="002B7E67">
        <w:trPr>
          <w:trHeight w:val="1288"/>
        </w:trPr>
        <w:tc>
          <w:tcPr>
            <w:tcW w:w="2689" w:type="dxa"/>
            <w:vMerge w:val="restart"/>
          </w:tcPr>
          <w:p w:rsidR="002B7E67" w:rsidRPr="00E133DD" w:rsidRDefault="002B7E67" w:rsidP="00B86AE4">
            <w:pPr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 xml:space="preserve">Просмотр </w:t>
            </w:r>
            <w:proofErr w:type="spellStart"/>
            <w:r w:rsidRPr="00E133DD">
              <w:rPr>
                <w:rFonts w:eastAsiaTheme="minorEastAsia"/>
                <w:sz w:val="28"/>
                <w:szCs w:val="28"/>
              </w:rPr>
              <w:t>видеолекции</w:t>
            </w:r>
            <w:proofErr w:type="spellEnd"/>
            <w:r w:rsidRPr="00E133DD">
              <w:rPr>
                <w:rFonts w:eastAsiaTheme="minorEastAsia"/>
                <w:sz w:val="28"/>
                <w:szCs w:val="28"/>
              </w:rPr>
              <w:t xml:space="preserve"> для студентов ГБПОУ</w:t>
            </w:r>
          </w:p>
        </w:tc>
        <w:tc>
          <w:tcPr>
            <w:tcW w:w="4394" w:type="dxa"/>
          </w:tcPr>
          <w:p w:rsidR="002B7E67" w:rsidRPr="00E133DD" w:rsidRDefault="002B7E67" w:rsidP="00B86AE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2B7E67" w:rsidRPr="00E133DD" w:rsidRDefault="002B7E67" w:rsidP="002B7E67">
            <w:pPr>
              <w:shd w:val="clear" w:color="auto" w:fill="F9F9F9"/>
              <w:outlineLvl w:val="0"/>
              <w:rPr>
                <w:rFonts w:eastAsiaTheme="minorEastAsia"/>
                <w:sz w:val="28"/>
                <w:szCs w:val="28"/>
              </w:rPr>
            </w:pPr>
            <w:r w:rsidRPr="00EF3B9C">
              <w:rPr>
                <w:kern w:val="36"/>
                <w:sz w:val="28"/>
                <w:szCs w:val="28"/>
              </w:rPr>
              <w:t>Неотложная помощь при асфиксии (</w:t>
            </w:r>
            <w:r>
              <w:rPr>
                <w:kern w:val="36"/>
                <w:sz w:val="28"/>
                <w:szCs w:val="28"/>
              </w:rPr>
              <w:t xml:space="preserve">что делать если человек </w:t>
            </w:r>
            <w:r w:rsidRPr="00EF3B9C">
              <w:rPr>
                <w:kern w:val="36"/>
                <w:sz w:val="28"/>
                <w:szCs w:val="28"/>
              </w:rPr>
              <w:t>подавился)</w:t>
            </w:r>
            <w:r>
              <w:rPr>
                <w:kern w:val="36"/>
                <w:sz w:val="28"/>
                <w:szCs w:val="28"/>
              </w:rPr>
              <w:t>.</w:t>
            </w:r>
          </w:p>
        </w:tc>
        <w:tc>
          <w:tcPr>
            <w:tcW w:w="2097" w:type="dxa"/>
          </w:tcPr>
          <w:p w:rsidR="002B7E67" w:rsidRDefault="002B7E67" w:rsidP="00B86AE4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гр. 2233 – 18 человек</w:t>
            </w:r>
          </w:p>
          <w:p w:rsidR="002B7E67" w:rsidRPr="00E133DD" w:rsidRDefault="002B7E67" w:rsidP="00B86AE4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гр. 2234 – 17 человек</w:t>
            </w:r>
          </w:p>
          <w:p w:rsidR="002B7E67" w:rsidRPr="00E133DD" w:rsidRDefault="002B7E67" w:rsidP="00B86AE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2B7E67" w:rsidRPr="00E133DD" w:rsidTr="002B7E67">
        <w:tc>
          <w:tcPr>
            <w:tcW w:w="2689" w:type="dxa"/>
            <w:vMerge/>
          </w:tcPr>
          <w:p w:rsidR="002B7E67" w:rsidRPr="00E133DD" w:rsidRDefault="002B7E67" w:rsidP="002B7E6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2B7E67" w:rsidRPr="00E133DD" w:rsidRDefault="002B7E67" w:rsidP="002B7E67">
            <w:pPr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 w:rsidRPr="00EF3B9C">
              <w:rPr>
                <w:kern w:val="36"/>
                <w:sz w:val="28"/>
                <w:szCs w:val="28"/>
              </w:rPr>
              <w:t>Инородное тело мягких тканей. Первая помощь</w:t>
            </w:r>
            <w:r>
              <w:rPr>
                <w:kern w:val="36"/>
                <w:sz w:val="28"/>
                <w:szCs w:val="28"/>
              </w:rPr>
              <w:t>.</w:t>
            </w:r>
          </w:p>
        </w:tc>
        <w:tc>
          <w:tcPr>
            <w:tcW w:w="2097" w:type="dxa"/>
          </w:tcPr>
          <w:p w:rsidR="002B7E67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гр. 2233 – 18 человек</w:t>
            </w:r>
          </w:p>
          <w:p w:rsidR="002B7E67" w:rsidRPr="00E133DD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гр. 2234 – 17 человек</w:t>
            </w:r>
          </w:p>
          <w:p w:rsidR="002B7E67" w:rsidRPr="00E133DD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2B7E67" w:rsidRPr="00E133DD" w:rsidTr="002B7E67">
        <w:tc>
          <w:tcPr>
            <w:tcW w:w="2689" w:type="dxa"/>
            <w:vMerge/>
          </w:tcPr>
          <w:p w:rsidR="002B7E67" w:rsidRPr="00E133DD" w:rsidRDefault="002B7E67" w:rsidP="002B7E6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2B7E67" w:rsidRPr="00832655" w:rsidRDefault="002B7E67" w:rsidP="002B7E67">
            <w:pPr>
              <w:keepNext/>
              <w:keepLines/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 w:rsidRPr="00EF3B9C">
              <w:rPr>
                <w:kern w:val="36"/>
                <w:sz w:val="28"/>
                <w:szCs w:val="28"/>
              </w:rPr>
              <w:t>Неотложная помощь при тепловом и солнечном ударе</w:t>
            </w:r>
            <w:r>
              <w:rPr>
                <w:kern w:val="36"/>
                <w:sz w:val="28"/>
                <w:szCs w:val="28"/>
              </w:rPr>
              <w:t>.</w:t>
            </w:r>
          </w:p>
        </w:tc>
        <w:tc>
          <w:tcPr>
            <w:tcW w:w="2097" w:type="dxa"/>
          </w:tcPr>
          <w:p w:rsidR="002B7E67" w:rsidRPr="002B7E67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B7E67">
              <w:rPr>
                <w:rFonts w:eastAsiaTheme="minorEastAsia"/>
                <w:sz w:val="20"/>
                <w:szCs w:val="20"/>
              </w:rPr>
              <w:t>гр. 2233 – 18 человек</w:t>
            </w:r>
          </w:p>
          <w:p w:rsidR="002B7E67" w:rsidRPr="00E133DD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B7E67">
              <w:rPr>
                <w:rFonts w:eastAsiaTheme="minorEastAsia"/>
                <w:sz w:val="20"/>
                <w:szCs w:val="20"/>
              </w:rPr>
              <w:t>гр. 2234 – 17 человек</w:t>
            </w:r>
          </w:p>
        </w:tc>
      </w:tr>
      <w:tr w:rsidR="002B7E67" w:rsidRPr="00E133DD" w:rsidTr="002B7E67">
        <w:tc>
          <w:tcPr>
            <w:tcW w:w="2689" w:type="dxa"/>
            <w:vMerge/>
          </w:tcPr>
          <w:p w:rsidR="002B7E67" w:rsidRPr="00E133DD" w:rsidRDefault="002B7E67" w:rsidP="002B7E6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2B7E67" w:rsidRPr="00832655" w:rsidRDefault="002B7E67" w:rsidP="002B7E67">
            <w:pPr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 w:rsidRPr="00EF3B9C">
              <w:rPr>
                <w:kern w:val="36"/>
                <w:sz w:val="28"/>
                <w:szCs w:val="28"/>
              </w:rPr>
              <w:t>Лекция "Неотложная помощь при ожогах"</w:t>
            </w:r>
            <w:r>
              <w:rPr>
                <w:kern w:val="36"/>
                <w:sz w:val="28"/>
                <w:szCs w:val="28"/>
              </w:rPr>
              <w:t>.</w:t>
            </w:r>
          </w:p>
        </w:tc>
        <w:tc>
          <w:tcPr>
            <w:tcW w:w="2097" w:type="dxa"/>
          </w:tcPr>
          <w:p w:rsidR="002B7E67" w:rsidRPr="002B7E67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B7E67">
              <w:rPr>
                <w:rFonts w:eastAsiaTheme="minorEastAsia"/>
                <w:sz w:val="20"/>
                <w:szCs w:val="20"/>
              </w:rPr>
              <w:t>гр. 2233 – 18 человек</w:t>
            </w:r>
          </w:p>
          <w:p w:rsidR="002B7E67" w:rsidRPr="00E133DD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B7E67">
              <w:rPr>
                <w:rFonts w:eastAsiaTheme="minorEastAsia"/>
                <w:sz w:val="20"/>
                <w:szCs w:val="20"/>
              </w:rPr>
              <w:t>гр. 2234 – 17 человек</w:t>
            </w:r>
          </w:p>
        </w:tc>
      </w:tr>
      <w:tr w:rsidR="002B7E67" w:rsidRPr="00E133DD" w:rsidTr="002B7E67">
        <w:tc>
          <w:tcPr>
            <w:tcW w:w="2689" w:type="dxa"/>
            <w:vMerge/>
          </w:tcPr>
          <w:p w:rsidR="002B7E67" w:rsidRPr="00E133DD" w:rsidRDefault="002B7E67" w:rsidP="002B7E67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2B7E67" w:rsidRPr="00E133DD" w:rsidRDefault="002B7E67" w:rsidP="002B7E67">
            <w:pPr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 w:rsidRPr="00EF3B9C">
              <w:rPr>
                <w:kern w:val="36"/>
                <w:sz w:val="28"/>
                <w:szCs w:val="28"/>
              </w:rPr>
              <w:t>Неотложная помощь при асфиксии (</w:t>
            </w:r>
            <w:r>
              <w:rPr>
                <w:kern w:val="36"/>
                <w:sz w:val="28"/>
                <w:szCs w:val="28"/>
              </w:rPr>
              <w:t xml:space="preserve">что делать если человек </w:t>
            </w:r>
            <w:r w:rsidRPr="00EF3B9C">
              <w:rPr>
                <w:kern w:val="36"/>
                <w:sz w:val="28"/>
                <w:szCs w:val="28"/>
              </w:rPr>
              <w:t>подавился)</w:t>
            </w:r>
            <w:r>
              <w:rPr>
                <w:kern w:val="36"/>
                <w:sz w:val="28"/>
                <w:szCs w:val="28"/>
              </w:rPr>
              <w:t>.</w:t>
            </w:r>
          </w:p>
        </w:tc>
        <w:tc>
          <w:tcPr>
            <w:tcW w:w="2097" w:type="dxa"/>
          </w:tcPr>
          <w:p w:rsidR="002B7E67" w:rsidRPr="002B7E67" w:rsidRDefault="002B7E67" w:rsidP="002B7E6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B7E67">
              <w:rPr>
                <w:rFonts w:eastAsiaTheme="minorEastAsia"/>
                <w:sz w:val="20"/>
                <w:szCs w:val="20"/>
              </w:rPr>
              <w:t>гр. 2233 – 18 человек</w:t>
            </w:r>
          </w:p>
          <w:p w:rsidR="002B7E67" w:rsidRPr="00E133DD" w:rsidRDefault="002B7E67" w:rsidP="002B7E67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7E67">
              <w:rPr>
                <w:rFonts w:eastAsiaTheme="minorEastAsia"/>
                <w:sz w:val="20"/>
                <w:szCs w:val="20"/>
              </w:rPr>
              <w:t>гр. 2234 – 17 человек</w:t>
            </w:r>
          </w:p>
        </w:tc>
      </w:tr>
    </w:tbl>
    <w:p w:rsidR="002B7E67" w:rsidRPr="00E133DD" w:rsidRDefault="002B7E67" w:rsidP="002B7E67">
      <w:pPr>
        <w:contextualSpacing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contextualSpacing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contextualSpacing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contextualSpacing/>
      </w:pPr>
      <w:r>
        <w:t>5</w:t>
      </w:r>
      <w:r w:rsidRPr="00E133DD">
        <w:t xml:space="preserve">. Подпись исполнителя </w:t>
      </w:r>
      <w:r>
        <w:t xml:space="preserve">  </w:t>
      </w:r>
      <w:proofErr w:type="spellStart"/>
      <w:r w:rsidRPr="002B7E67">
        <w:rPr>
          <w:u w:val="single"/>
        </w:rPr>
        <w:t>Колвина</w:t>
      </w:r>
      <w:proofErr w:type="spellEnd"/>
      <w:r w:rsidRPr="002B7E67">
        <w:rPr>
          <w:u w:val="single"/>
        </w:rPr>
        <w:t xml:space="preserve"> О.В., Федорова Е.В</w:t>
      </w:r>
      <w:r>
        <w:rPr>
          <w:u w:val="single"/>
        </w:rPr>
        <w:t xml:space="preserve">                                        </w:t>
      </w:r>
      <w:proofErr w:type="gramStart"/>
      <w:r>
        <w:rPr>
          <w:u w:val="single"/>
        </w:rPr>
        <w:t xml:space="preserve">  </w:t>
      </w:r>
      <w:r w:rsidRPr="002B7E67">
        <w:rPr>
          <w:u w:val="single"/>
        </w:rPr>
        <w:t>.</w:t>
      </w:r>
      <w:proofErr w:type="gramEnd"/>
    </w:p>
    <w:p w:rsidR="002B7E67" w:rsidRPr="00E133DD" w:rsidRDefault="002B7E67" w:rsidP="002B7E67">
      <w:pPr>
        <w:ind w:left="3540" w:firstLine="708"/>
        <w:contextualSpacing/>
      </w:pPr>
      <w:r w:rsidRPr="00E133DD">
        <w:t>Фамилия, имя, отчество</w:t>
      </w:r>
    </w:p>
    <w:p w:rsidR="002B7E67" w:rsidRPr="00E133DD" w:rsidRDefault="002B7E67" w:rsidP="002B7E67">
      <w:pPr>
        <w:contextualSpacing/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rPr>
          <w:rFonts w:eastAsiaTheme="minorEastAsia"/>
          <w:sz w:val="28"/>
          <w:szCs w:val="28"/>
        </w:rPr>
      </w:pPr>
    </w:p>
    <w:p w:rsidR="002B7E67" w:rsidRPr="00E133DD" w:rsidRDefault="002B7E67" w:rsidP="002B7E67">
      <w:pPr>
        <w:widowControl w:val="0"/>
        <w:spacing w:line="276" w:lineRule="auto"/>
        <w:ind w:left="360"/>
        <w:jc w:val="both"/>
      </w:pPr>
    </w:p>
    <w:p w:rsidR="002B7E67" w:rsidRPr="00E133DD" w:rsidRDefault="002B7E67" w:rsidP="002B7E67">
      <w:pPr>
        <w:spacing w:after="200" w:line="276" w:lineRule="auto"/>
      </w:pPr>
    </w:p>
    <w:p w:rsidR="002B7E67" w:rsidRPr="00E133DD" w:rsidRDefault="002B7E67" w:rsidP="002B7E67">
      <w:pPr>
        <w:spacing w:after="200" w:line="276" w:lineRule="auto"/>
        <w:rPr>
          <w:b/>
        </w:rPr>
      </w:pPr>
    </w:p>
    <w:p w:rsidR="004B03EC" w:rsidRDefault="004B03EC"/>
    <w:sectPr w:rsidR="004B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E67"/>
    <w:rsid w:val="002B7E67"/>
    <w:rsid w:val="004B03EC"/>
    <w:rsid w:val="0076366A"/>
    <w:rsid w:val="00DA05FA"/>
    <w:rsid w:val="00FA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7254"/>
  <w15:chartTrackingRefBased/>
  <w15:docId w15:val="{2E361CDA-0ED3-41EF-ABB0-B9700011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</cp:revision>
  <dcterms:created xsi:type="dcterms:W3CDTF">2023-04-06T12:06:00Z</dcterms:created>
  <dcterms:modified xsi:type="dcterms:W3CDTF">2023-04-06T12:17:00Z</dcterms:modified>
</cp:coreProperties>
</file>