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7CC" w:rsidRDefault="000F6D69">
      <w:pPr>
        <w:keepNext/>
        <w:spacing w:line="276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Министерство образования и науки Самарской области</w:t>
      </w:r>
    </w:p>
    <w:p w:rsidR="003937CC" w:rsidRDefault="000F6D69">
      <w:pPr>
        <w:keepNext/>
        <w:spacing w:line="276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Государственное бюджетное профессиональное образовательное учреждение Самарской области «Тольяттинский политехнический колледж»</w:t>
      </w:r>
    </w:p>
    <w:p w:rsidR="003937CC" w:rsidRDefault="000F6D69">
      <w:pPr>
        <w:keepNext/>
        <w:spacing w:line="276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(ГБПОУ СО «ТПК»)</w:t>
      </w:r>
    </w:p>
    <w:p w:rsidR="003937CC" w:rsidRDefault="003937CC">
      <w:pPr>
        <w:keepNext/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0F6D69">
      <w:pPr>
        <w:keepNext/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УТВЕРЖДЕНА</w:t>
      </w:r>
    </w:p>
    <w:p w:rsidR="003937CC" w:rsidRDefault="000F6D69">
      <w:pPr>
        <w:keepNext/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приказом директора</w:t>
      </w:r>
    </w:p>
    <w:p w:rsidR="003937CC" w:rsidRDefault="000F6D69">
      <w:pPr>
        <w:keepNext/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от 31 мая 2022 г. </w:t>
      </w:r>
      <w:r>
        <w:rPr>
          <w:rFonts w:ascii="Times New Roman" w:eastAsia="Segoe UI Symbol" w:hAnsi="Times New Roman" w:cs="Times New Roman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ОД-171-1___</w:t>
      </w:r>
    </w:p>
    <w:p w:rsidR="003937CC" w:rsidRDefault="003937CC">
      <w:pPr>
        <w:keepNext/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spacing w:line="240" w:lineRule="exact"/>
        <w:jc w:val="center"/>
        <w:rPr>
          <w:rFonts w:ascii="Times New Roman" w:eastAsia="Times New Roman" w:hAnsi="Times New Roman" w:cs="Times New Roman"/>
          <w:i/>
          <w:sz w:val="28"/>
          <w:vertAlign w:val="superscript"/>
        </w:rPr>
      </w:pPr>
    </w:p>
    <w:p w:rsidR="003937CC" w:rsidRDefault="003937CC">
      <w:pPr>
        <w:keepNext/>
        <w:spacing w:line="240" w:lineRule="exact"/>
        <w:jc w:val="right"/>
        <w:rPr>
          <w:rFonts w:ascii="Times New Roman" w:eastAsia="Times New Roman" w:hAnsi="Times New Roman" w:cs="Times New Roman"/>
          <w:caps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eastAsia="Times New Roman" w:hAnsi="Times New Roman" w:cs="Times New Roman"/>
          <w:b/>
          <w:caps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Times New Roman" w:eastAsia="Times New Roman" w:hAnsi="Times New Roman" w:cs="Times New Roman"/>
          <w:b/>
          <w:caps/>
          <w:sz w:val="28"/>
        </w:rPr>
      </w:pP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</w:rPr>
        <w:t>Рабочая ПРОГРАММа УЧЕБНОго предмета</w:t>
      </w: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b/>
          <w:caps/>
          <w:sz w:val="28"/>
          <w:u w:val="single"/>
        </w:rPr>
      </w:pP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sz w:val="32"/>
          <w:szCs w:val="32"/>
          <w:u w:val="single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u w:val="single"/>
        </w:rPr>
        <w:t>ОУП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.01 </w:t>
      </w:r>
      <w:r>
        <w:rPr>
          <w:rFonts w:ascii="Times New Roman CYR" w:hAnsi="Times New Roman CYR" w:cs="Times New Roman CYR"/>
          <w:sz w:val="32"/>
          <w:szCs w:val="32"/>
          <w:u w:val="single"/>
        </w:rPr>
        <w:t>Русский язык</w:t>
      </w: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32"/>
          <w:u w:val="single"/>
        </w:rPr>
      </w:pPr>
    </w:p>
    <w:p w:rsidR="003937CC" w:rsidRDefault="000F6D69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360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</w:t>
      </w: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общеобразовательного цикла </w:t>
      </w: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основной образовательной программы</w:t>
      </w: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caps/>
          <w:color w:val="000000"/>
          <w:sz w:val="28"/>
        </w:rPr>
      </w:pP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32"/>
          <w:u w:val="single"/>
        </w:rPr>
        <w:t xml:space="preserve">по специальности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08.02.04 Водоснабжение и водоотведение</w:t>
      </w: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32"/>
          <w:u w:val="single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32"/>
        </w:rPr>
      </w:pP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профиль обучения: технологический</w:t>
      </w: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Тольятти, 2022 г.</w:t>
      </w:r>
    </w:p>
    <w:p w:rsidR="003937CC" w:rsidRDefault="003937CC">
      <w:pPr>
        <w:keepNext/>
        <w:spacing w:line="24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spacing w:line="240" w:lineRule="exact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W w:w="10386" w:type="dxa"/>
        <w:tblLayout w:type="fixed"/>
        <w:tblLook w:val="04A0" w:firstRow="1" w:lastRow="0" w:firstColumn="1" w:lastColumn="0" w:noHBand="0" w:noVBand="1"/>
      </w:tblPr>
      <w:tblGrid>
        <w:gridCol w:w="5421"/>
        <w:gridCol w:w="4965"/>
      </w:tblGrid>
      <w:tr w:rsidR="003937CC">
        <w:trPr>
          <w:trHeight w:val="299"/>
        </w:trPr>
        <w:tc>
          <w:tcPr>
            <w:tcW w:w="5420" w:type="dxa"/>
            <w:shd w:val="clear" w:color="auto" w:fill="auto"/>
          </w:tcPr>
          <w:p w:rsidR="003937CC" w:rsidRDefault="003937CC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937CC" w:rsidRDefault="000F6D69">
            <w:pPr>
              <w:keepNext/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АССМОТРЕНО НА ЗАСЕДАНИИ</w:t>
            </w:r>
          </w:p>
        </w:tc>
        <w:tc>
          <w:tcPr>
            <w:tcW w:w="4965" w:type="dxa"/>
            <w:shd w:val="clear" w:color="auto" w:fill="auto"/>
          </w:tcPr>
          <w:p w:rsidR="003937CC" w:rsidRDefault="003937CC">
            <w:pPr>
              <w:keepNext/>
              <w:spacing w:line="240" w:lineRule="auto"/>
              <w:rPr>
                <w:rFonts w:eastAsia="Calibri" w:cs="Calibri"/>
              </w:rPr>
            </w:pPr>
          </w:p>
        </w:tc>
      </w:tr>
      <w:tr w:rsidR="003937CC">
        <w:trPr>
          <w:trHeight w:val="271"/>
        </w:trPr>
        <w:tc>
          <w:tcPr>
            <w:tcW w:w="5420" w:type="dxa"/>
            <w:shd w:val="clear" w:color="auto" w:fill="auto"/>
          </w:tcPr>
          <w:p w:rsidR="003937CC" w:rsidRDefault="000F6D69">
            <w:pPr>
              <w:keepNext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Предметно-цикловой  комиссии</w:t>
            </w:r>
          </w:p>
        </w:tc>
        <w:tc>
          <w:tcPr>
            <w:tcW w:w="4965" w:type="dxa"/>
            <w:shd w:val="clear" w:color="auto" w:fill="auto"/>
          </w:tcPr>
          <w:p w:rsidR="003937CC" w:rsidRDefault="003937CC">
            <w:pPr>
              <w:keepNext/>
              <w:spacing w:line="240" w:lineRule="auto"/>
              <w:rPr>
                <w:rFonts w:eastAsia="Calibri" w:cs="Calibri"/>
              </w:rPr>
            </w:pPr>
          </w:p>
        </w:tc>
      </w:tr>
      <w:tr w:rsidR="003937CC">
        <w:trPr>
          <w:trHeight w:val="256"/>
        </w:trPr>
        <w:tc>
          <w:tcPr>
            <w:tcW w:w="5420" w:type="dxa"/>
            <w:shd w:val="clear" w:color="auto" w:fill="auto"/>
          </w:tcPr>
          <w:p w:rsidR="003937CC" w:rsidRDefault="000F6D69">
            <w:pPr>
              <w:keepNext/>
              <w:spacing w:line="24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общеобразовательных дисциплин</w:t>
            </w:r>
          </w:p>
        </w:tc>
        <w:tc>
          <w:tcPr>
            <w:tcW w:w="4965" w:type="dxa"/>
            <w:shd w:val="clear" w:color="auto" w:fill="auto"/>
          </w:tcPr>
          <w:p w:rsidR="003937CC" w:rsidRDefault="003937CC">
            <w:pPr>
              <w:keepNext/>
              <w:spacing w:line="240" w:lineRule="auto"/>
              <w:rPr>
                <w:rFonts w:eastAsia="Calibri" w:cs="Calibri"/>
              </w:rPr>
            </w:pPr>
          </w:p>
        </w:tc>
      </w:tr>
      <w:tr w:rsidR="003937CC">
        <w:trPr>
          <w:trHeight w:val="271"/>
        </w:trPr>
        <w:tc>
          <w:tcPr>
            <w:tcW w:w="5420" w:type="dxa"/>
            <w:shd w:val="clear" w:color="auto" w:fill="auto"/>
          </w:tcPr>
          <w:p w:rsidR="003937CC" w:rsidRDefault="000F6D69">
            <w:pPr>
              <w:keepNext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Председатель</w:t>
            </w:r>
          </w:p>
        </w:tc>
        <w:tc>
          <w:tcPr>
            <w:tcW w:w="4965" w:type="dxa"/>
            <w:shd w:val="clear" w:color="auto" w:fill="auto"/>
          </w:tcPr>
          <w:p w:rsidR="003937CC" w:rsidRDefault="003937CC">
            <w:pPr>
              <w:keepNext/>
              <w:spacing w:line="240" w:lineRule="auto"/>
              <w:rPr>
                <w:rFonts w:eastAsia="Calibri" w:cs="Calibri"/>
              </w:rPr>
            </w:pPr>
          </w:p>
        </w:tc>
      </w:tr>
      <w:tr w:rsidR="003937CC">
        <w:trPr>
          <w:trHeight w:val="515"/>
        </w:trPr>
        <w:tc>
          <w:tcPr>
            <w:tcW w:w="5420" w:type="dxa"/>
            <w:shd w:val="clear" w:color="auto" w:fill="auto"/>
          </w:tcPr>
          <w:p w:rsidR="003937CC" w:rsidRDefault="003937CC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37CC" w:rsidRDefault="000F6D69">
            <w:pPr>
              <w:keepNext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___________С.Е. Максимов</w:t>
            </w:r>
          </w:p>
        </w:tc>
        <w:tc>
          <w:tcPr>
            <w:tcW w:w="4965" w:type="dxa"/>
            <w:shd w:val="clear" w:color="auto" w:fill="auto"/>
          </w:tcPr>
          <w:p w:rsidR="003937CC" w:rsidRDefault="003937CC">
            <w:pPr>
              <w:keepNext/>
              <w:spacing w:line="240" w:lineRule="auto"/>
              <w:rPr>
                <w:rFonts w:eastAsia="Calibri" w:cs="Calibri"/>
              </w:rPr>
            </w:pPr>
          </w:p>
        </w:tc>
      </w:tr>
      <w:tr w:rsidR="003937CC">
        <w:trPr>
          <w:trHeight w:val="271"/>
        </w:trPr>
        <w:tc>
          <w:tcPr>
            <w:tcW w:w="5420" w:type="dxa"/>
            <w:shd w:val="clear" w:color="auto" w:fill="auto"/>
          </w:tcPr>
          <w:p w:rsidR="003937CC" w:rsidRDefault="000F6D69">
            <w:pPr>
              <w:keepNext/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 ______________ 2022___</w:t>
            </w:r>
          </w:p>
        </w:tc>
        <w:tc>
          <w:tcPr>
            <w:tcW w:w="4965" w:type="dxa"/>
            <w:shd w:val="clear" w:color="auto" w:fill="auto"/>
          </w:tcPr>
          <w:p w:rsidR="003937CC" w:rsidRDefault="003937CC">
            <w:pPr>
              <w:keepNext/>
              <w:spacing w:line="240" w:lineRule="auto"/>
              <w:rPr>
                <w:rFonts w:eastAsia="Calibri" w:cs="Calibri"/>
              </w:rPr>
            </w:pPr>
          </w:p>
        </w:tc>
      </w:tr>
      <w:tr w:rsidR="003937CC">
        <w:trPr>
          <w:trHeight w:val="84"/>
        </w:trPr>
        <w:tc>
          <w:tcPr>
            <w:tcW w:w="5420" w:type="dxa"/>
            <w:shd w:val="clear" w:color="auto" w:fill="auto"/>
          </w:tcPr>
          <w:p w:rsidR="003937CC" w:rsidRDefault="003937CC">
            <w:pPr>
              <w:keepNext/>
              <w:spacing w:line="240" w:lineRule="auto"/>
              <w:rPr>
                <w:rFonts w:eastAsia="Calibri" w:cs="Calibri"/>
              </w:rPr>
            </w:pPr>
          </w:p>
        </w:tc>
        <w:tc>
          <w:tcPr>
            <w:tcW w:w="4965" w:type="dxa"/>
            <w:shd w:val="clear" w:color="auto" w:fill="auto"/>
          </w:tcPr>
          <w:p w:rsidR="003937CC" w:rsidRDefault="003937CC">
            <w:pPr>
              <w:keepNext/>
              <w:spacing w:line="240" w:lineRule="auto"/>
              <w:rPr>
                <w:rFonts w:eastAsia="Calibri" w:cs="Calibri"/>
              </w:rPr>
            </w:pPr>
          </w:p>
        </w:tc>
      </w:tr>
    </w:tbl>
    <w:p w:rsidR="003937CC" w:rsidRDefault="003937CC">
      <w:pPr>
        <w:keepNext/>
        <w:spacing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</w:rPr>
      </w:pPr>
    </w:p>
    <w:p w:rsidR="003937CC" w:rsidRDefault="003937CC">
      <w:pPr>
        <w:keepNext/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937CC" w:rsidRDefault="000F6D69">
      <w:pPr>
        <w:keepNext/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Составитель: Кадникова Ю.В., преподаватель </w:t>
      </w:r>
    </w:p>
    <w:p w:rsidR="003937CC" w:rsidRDefault="000F6D69">
      <w:pPr>
        <w:keepNext/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937CC" w:rsidRDefault="000F6D69">
      <w:pPr>
        <w:keepNext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программы реализуется в процессе освоения студентами основной образовательной программы </w:t>
      </w:r>
      <w:r>
        <w:rPr>
          <w:rFonts w:ascii="Times New Roman" w:eastAsia="Times New Roman" w:hAnsi="Times New Roman" w:cs="Times New Roman"/>
          <w:color w:val="000000"/>
          <w:sz w:val="28"/>
        </w:rPr>
        <w:t>с получением среднего общего образования, разработанной в соответствии с требованиями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ФГОС СОО, а также с учётом требований ФГОС СПО </w:t>
      </w:r>
      <w:r>
        <w:rPr>
          <w:rFonts w:ascii="Times New Roman" w:eastAsia="Times New Roman" w:hAnsi="Times New Roman" w:cs="Times New Roman"/>
          <w:color w:val="000000"/>
          <w:sz w:val="28"/>
        </w:rPr>
        <w:t>08.02.04 Водоснабжение и водоотведение</w:t>
      </w:r>
    </w:p>
    <w:p w:rsidR="003937CC" w:rsidRDefault="003937CC">
      <w:pPr>
        <w:keepNext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937CC" w:rsidRDefault="003937CC">
      <w:pPr>
        <w:keepNext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u w:val="single"/>
        </w:rPr>
      </w:pP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Эксперты: </w:t>
      </w: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Внутренняя экспертиза: </w:t>
      </w: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техническая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С.Е.Максимов</w:t>
      </w:r>
      <w:proofErr w:type="spellEnd"/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Внешняя экспертиза:</w:t>
      </w: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содержательная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                  </w:t>
      </w:r>
      <w:r>
        <w:rPr>
          <w:rFonts w:ascii="Times New Roman" w:eastAsia="Times New Roman" w:hAnsi="Times New Roman" w:cs="Times New Roman"/>
          <w:color w:val="FF0000"/>
          <w:sz w:val="24"/>
          <w:u w:val="single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И.О.Фамилия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</w:t>
      </w: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37CC" w:rsidRDefault="000F6D69">
      <w:pPr>
        <w:keepNext/>
        <w:spacing w:line="240" w:lineRule="auto"/>
        <w:rPr>
          <w:rFonts w:ascii="Times New Roman" w:eastAsia="Times New Roman" w:hAnsi="Times New Roman" w:cs="Times New Roman"/>
          <w:i/>
          <w:color w:val="FF0000"/>
          <w:u w:val="single"/>
        </w:rPr>
      </w:pPr>
      <w:r>
        <w:rPr>
          <w:rFonts w:ascii="Times New Roman" w:eastAsia="Times New Roman" w:hAnsi="Times New Roman" w:cs="Times New Roman"/>
          <w:i/>
          <w:color w:val="FF0000"/>
          <w:u w:val="single"/>
        </w:rPr>
        <w:t xml:space="preserve"> </w:t>
      </w:r>
      <w:r>
        <w:br w:type="page"/>
      </w:r>
    </w:p>
    <w:p w:rsidR="003937CC" w:rsidRDefault="000F6D6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3937CC" w:rsidRDefault="003937CC">
      <w:pPr>
        <w:jc w:val="center"/>
        <w:rPr>
          <w:b/>
          <w:sz w:val="28"/>
          <w:szCs w:val="28"/>
        </w:rPr>
      </w:pPr>
    </w:p>
    <w:sdt>
      <w:sdtPr>
        <w:id w:val="416057302"/>
        <w:docPartObj>
          <w:docPartGallery w:val="Table of Contents"/>
          <w:docPartUnique/>
        </w:docPartObj>
      </w:sdtPr>
      <w:sdtEndPr/>
      <w:sdtContent>
        <w:p w:rsidR="003937CC" w:rsidRDefault="000F6D69">
          <w:pPr>
            <w:pStyle w:val="11"/>
          </w:pPr>
          <w:r>
            <w:fldChar w:fldCharType="begin"/>
          </w:r>
          <w:r>
            <w:rPr>
              <w:rFonts w:ascii="Times New Roman" w:hAnsi="Times New Roman"/>
            </w:rPr>
            <w:instrText xml:space="preserve"> TOC \z \o "1-3" \u \h</w:instrText>
          </w:r>
          <w:r>
            <w:rPr>
              <w:rFonts w:ascii="Times New Roman" w:hAnsi="Times New Roman"/>
            </w:rPr>
            <w:fldChar w:fldCharType="separate"/>
          </w:r>
          <w:hyperlink r:id="rId9" w:anchor="_Toc101444188" w:history="1"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ПОЯСНИТЕЛЬНАЯ ЗАПИСКА</w:t>
            </w:r>
            <w:r>
              <w:rPr>
                <w:rFonts w:ascii="Times New Roman" w:hAnsi="Times New Roman"/>
              </w:rPr>
              <w:tab/>
              <w:t>3</w:t>
            </w:r>
          </w:hyperlink>
        </w:p>
        <w:p w:rsidR="003937CC" w:rsidRDefault="000F6D69">
          <w:pPr>
            <w:pStyle w:val="11"/>
          </w:pPr>
          <w:hyperlink r:id="rId10" w:anchor="_Toc101444189" w:history="1">
            <w:r>
              <w:rPr>
                <w:rFonts w:ascii="Times New Roman" w:hAnsi="Times New Roman"/>
              </w:rPr>
              <w:t>2. ОБЪЕМ УЧЕБНОГО ПРЕДМЕТА И ВИДЫ УЧЕБНОЙ РАБОТЫ</w:t>
            </w:r>
            <w:r>
              <w:rPr>
                <w:rFonts w:ascii="Times New Roman" w:hAnsi="Times New Roman"/>
              </w:rPr>
              <w:tab/>
              <w:t>12</w:t>
            </w:r>
          </w:hyperlink>
        </w:p>
        <w:p w:rsidR="003937CC" w:rsidRDefault="000F6D69">
          <w:pPr>
            <w:pStyle w:val="11"/>
          </w:pPr>
          <w:hyperlink r:id="rId11" w:anchor="_Toc101444190" w:history="1">
            <w:r>
              <w:rPr>
                <w:rFonts w:ascii="Times New Roman" w:hAnsi="Times New Roman"/>
              </w:rPr>
              <w:t xml:space="preserve">3. СОДЕРЖАНИЕ И ТЕМАТИЧЕСКОЕ ПЛАНИРОВАНИЕ </w:t>
            </w:r>
          </w:hyperlink>
          <w:r>
            <w:rPr>
              <w:rFonts w:ascii="Times New Roman" w:hAnsi="Times New Roman"/>
              <w:bCs/>
            </w:rPr>
            <w:t>УЧЕБНОГО ПРЕДМЕТА</w:t>
          </w:r>
          <w:r>
            <w:rPr>
              <w:rFonts w:ascii="Times New Roman" w:hAnsi="Times New Roman"/>
            </w:rPr>
            <w:tab/>
            <w:t>12</w:t>
          </w:r>
        </w:p>
        <w:p w:rsidR="003937CC" w:rsidRDefault="000F6D69">
          <w:pPr>
            <w:pStyle w:val="11"/>
          </w:pPr>
          <w:hyperlink r:id="rId12" w:anchor="_Toc101444191" w:history="1">
            <w:r>
              <w:rPr>
                <w:rFonts w:ascii="Times New Roman" w:hAnsi="Times New Roman"/>
              </w:rPr>
              <w:t xml:space="preserve">4. УСЛОВИЯ РЕАЛИЗАЦИИ ПРОГРАММЫ </w:t>
            </w:r>
          </w:hyperlink>
          <w:r>
            <w:rPr>
              <w:rFonts w:ascii="Times New Roman" w:hAnsi="Times New Roman"/>
              <w:bCs/>
            </w:rPr>
            <w:t>УЧЕБНОГО ПРЕДМЕТА</w:t>
          </w:r>
          <w:r>
            <w:rPr>
              <w:rFonts w:ascii="Times New Roman" w:hAnsi="Times New Roman"/>
            </w:rPr>
            <w:tab/>
            <w:t>19</w:t>
          </w:r>
        </w:p>
        <w:p w:rsidR="003937CC" w:rsidRDefault="000F6D69">
          <w:pPr>
            <w:pStyle w:val="11"/>
          </w:pPr>
          <w:hyperlink r:id="rId13" w:anchor="_Toc101444192" w:history="1">
            <w:r>
              <w:rPr>
                <w:rFonts w:ascii="Times New Roman" w:hAnsi="Times New Roman"/>
              </w:rPr>
              <w:t>5. КОНТРОЛЬ И ОЦЕНКА РЕЗУЛЬТАТОВ ОСВОЕНИЯ УЧЕБНОГО ПРЕДМЕТА</w:t>
            </w:r>
            <w:r>
              <w:rPr>
                <w:rFonts w:ascii="Times New Roman" w:hAnsi="Times New Roman"/>
              </w:rPr>
              <w:tab/>
              <w:t>21</w:t>
            </w:r>
          </w:hyperlink>
        </w:p>
        <w:p w:rsidR="003937CC" w:rsidRDefault="000F6D69">
          <w:pPr>
            <w:pStyle w:val="11"/>
          </w:pPr>
          <w:hyperlink r:id="rId14" w:anchor="_Toc101444193" w:history="1">
            <w:r>
              <w:rPr>
                <w:rFonts w:ascii="Times New Roman" w:hAnsi="Times New Roman"/>
              </w:rPr>
              <w:t>Приложение 1</w:t>
            </w:r>
          </w:hyperlink>
        </w:p>
        <w:p w:rsidR="003937CC" w:rsidRDefault="000F6D69">
          <w:pPr>
            <w:pStyle w:val="11"/>
          </w:pPr>
          <w:hyperlink r:id="rId15" w:anchor="_Toc101444194" w:history="1">
            <w:r>
              <w:rPr>
                <w:rFonts w:ascii="Times New Roman" w:hAnsi="Times New Roman"/>
              </w:rPr>
              <w:t>Примерная тематика индивидуальных проектов по предмету</w:t>
            </w:r>
            <w:r>
              <w:rPr>
                <w:rFonts w:ascii="Times New Roman" w:hAnsi="Times New Roman"/>
              </w:rPr>
              <w:tab/>
              <w:t>23</w:t>
            </w:r>
          </w:hyperlink>
        </w:p>
        <w:p w:rsidR="003937CC" w:rsidRDefault="000F6D69">
          <w:pPr>
            <w:pStyle w:val="11"/>
          </w:pPr>
          <w:hyperlink r:id="rId16" w:anchor="_Toc101444195" w:history="1">
            <w:r>
              <w:rPr>
                <w:rFonts w:ascii="Times New Roman" w:hAnsi="Times New Roman"/>
              </w:rPr>
              <w:t>Приложение 2</w:t>
            </w:r>
          </w:hyperlink>
        </w:p>
        <w:p w:rsidR="003937CC" w:rsidRDefault="000F6D69">
          <w:pPr>
            <w:pStyle w:val="11"/>
          </w:pPr>
          <w:hyperlink r:id="rId17" w:anchor="_Toc101444196" w:history="1">
            <w:r>
              <w:rPr>
                <w:rFonts w:ascii="Times New Roman" w:hAnsi="Times New Roman"/>
              </w:rPr>
              <w:t>Синхронизация образовательных результатов ФГОС СОО и ФГОС СПО</w:t>
            </w:r>
            <w:r>
              <w:rPr>
                <w:rFonts w:ascii="Times New Roman" w:hAnsi="Times New Roman"/>
              </w:rPr>
              <w:tab/>
              <w:t>24</w:t>
            </w:r>
          </w:hyperlink>
        </w:p>
        <w:p w:rsidR="003937CC" w:rsidRDefault="000F6D69">
          <w:pPr>
            <w:pStyle w:val="11"/>
          </w:pPr>
          <w:hyperlink r:id="rId18" w:anchor="_Toc101444197" w:history="1">
            <w:r>
              <w:rPr>
                <w:rFonts w:ascii="Times New Roman" w:hAnsi="Times New Roman"/>
              </w:rPr>
              <w:t>Приложение 3</w:t>
            </w:r>
          </w:hyperlink>
        </w:p>
        <w:p w:rsidR="003937CC" w:rsidRDefault="000F6D69">
          <w:pPr>
            <w:pStyle w:val="11"/>
            <w:rPr>
              <w:rFonts w:asciiTheme="minorHAnsi" w:eastAsiaTheme="minorEastAsia" w:hAnsiTheme="minorHAnsi" w:cstheme="minorBidi"/>
              <w:szCs w:val="22"/>
              <w:lang w:eastAsia="ru-RU"/>
            </w:rPr>
          </w:pPr>
          <w:hyperlink r:id="rId19" w:anchor="_Toc101444198" w:history="1">
            <w:r>
              <w:rPr>
                <w:rFonts w:ascii="Times New Roman" w:hAnsi="Times New Roman"/>
              </w:rPr>
              <w:t>Преемственность образовательных результатов ФГОС СОО (предметных) с образовательными</w:t>
            </w:r>
            <w:r>
              <w:rPr>
                <w:rFonts w:ascii="Times New Roman" w:hAnsi="Times New Roman"/>
              </w:rPr>
              <w:t xml:space="preserve"> результатами ФГОС СПО</w:t>
            </w:r>
            <w:r>
              <w:rPr>
                <w:rFonts w:ascii="Times New Roman" w:hAnsi="Times New Roman"/>
              </w:rPr>
              <w:tab/>
            </w:r>
          </w:hyperlink>
          <w:r>
            <w:t>28</w:t>
          </w:r>
          <w:r>
            <w:fldChar w:fldCharType="end"/>
          </w:r>
        </w:p>
      </w:sdtContent>
    </w:sdt>
    <w:p w:rsidR="003937CC" w:rsidRDefault="003937CC">
      <w:pPr>
        <w:pStyle w:val="11"/>
        <w:keepNext/>
        <w:spacing w:line="240" w:lineRule="auto"/>
      </w:pPr>
    </w:p>
    <w:p w:rsidR="003937CC" w:rsidRDefault="003937CC">
      <w:pPr>
        <w:pStyle w:val="11"/>
        <w:keepNext/>
        <w:rPr>
          <w:rFonts w:ascii="Times New Roman" w:hAnsi="Times New Roman" w:cs="Calibri"/>
          <w:sz w:val="24"/>
          <w:lang w:eastAsia="en-US"/>
        </w:rPr>
      </w:pPr>
    </w:p>
    <w:p w:rsidR="003937CC" w:rsidRDefault="003937CC"/>
    <w:p w:rsidR="003937CC" w:rsidRDefault="003937CC"/>
    <w:p w:rsidR="003937CC" w:rsidRDefault="003937CC"/>
    <w:p w:rsidR="003937CC" w:rsidRDefault="003937CC"/>
    <w:p w:rsidR="003937CC" w:rsidRDefault="003937CC"/>
    <w:p w:rsidR="003937CC" w:rsidRDefault="003937CC"/>
    <w:p w:rsidR="003937CC" w:rsidRDefault="003937CC"/>
    <w:p w:rsidR="003937CC" w:rsidRDefault="003937CC"/>
    <w:p w:rsidR="003937CC" w:rsidRDefault="003937CC"/>
    <w:p w:rsidR="003937CC" w:rsidRDefault="003937CC"/>
    <w:p w:rsidR="003937CC" w:rsidRDefault="003937CC"/>
    <w:p w:rsidR="003937CC" w:rsidRDefault="000F6D69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</w:t>
      </w:r>
    </w:p>
    <w:p w:rsidR="00DB43FD" w:rsidRDefault="00DB43FD">
      <w:pPr>
        <w:rPr>
          <w:b/>
          <w:i/>
          <w:color w:val="FF0000"/>
          <w:sz w:val="28"/>
          <w:szCs w:val="28"/>
        </w:rPr>
      </w:pPr>
    </w:p>
    <w:p w:rsidR="003937CC" w:rsidRDefault="003937CC">
      <w:pPr>
        <w:keepNext/>
        <w:jc w:val="both"/>
        <w:rPr>
          <w:b/>
          <w:i/>
          <w:color w:val="FF0000"/>
          <w:sz w:val="28"/>
          <w:szCs w:val="28"/>
        </w:rPr>
      </w:pPr>
    </w:p>
    <w:p w:rsidR="003937CC" w:rsidRDefault="000F6D69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 w:cs="Times New Roman"/>
        </w:rPr>
      </w:pPr>
      <w:bookmarkStart w:id="0" w:name="_Toc101444188"/>
      <w:r>
        <w:rPr>
          <w:rFonts w:ascii="Times New Roman" w:hAnsi="Times New Roman" w:cs="Times New Roman"/>
        </w:rPr>
        <w:t>1. ПОЯСНИТЕЛЬНАЯ ЗАПИСКА</w:t>
      </w:r>
      <w:bookmarkEnd w:id="0"/>
    </w:p>
    <w:p w:rsidR="003937CC" w:rsidRDefault="003937CC">
      <w:pPr>
        <w:keepNext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37CC" w:rsidRDefault="000F6D69">
      <w:pPr>
        <w:pStyle w:val="21"/>
        <w:keepNext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«Русский язык»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разработана на основе:</w:t>
      </w:r>
    </w:p>
    <w:p w:rsidR="003937CC" w:rsidRDefault="000F6D69">
      <w:pPr>
        <w:pStyle w:val="21"/>
        <w:keepNext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-федерального государственного образовательного стандарта среднего общего образования (далее – ФГОС СОО);</w:t>
      </w:r>
    </w:p>
    <w:p w:rsidR="003937CC" w:rsidRDefault="000F6D69">
      <w:pPr>
        <w:pStyle w:val="21"/>
        <w:keepNext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-примерной основной образовательной программы среднего общего образования (далее – ПООП СОО);</w:t>
      </w:r>
    </w:p>
    <w:p w:rsidR="003937CC" w:rsidRDefault="000F6D69">
      <w:pPr>
        <w:pStyle w:val="21"/>
        <w:keepNext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-федерального государственного образовательного стандарта среднего профессионального образования (далее – ФГОС СПО)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08.02.04 Водоснабжение и водоотведение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7CC" w:rsidRDefault="000F6D69">
      <w:pPr>
        <w:pStyle w:val="21"/>
        <w:keepNext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</w:t>
      </w:r>
      <w:r>
        <w:rPr>
          <w:rFonts w:ascii="Times New Roman" w:hAnsi="Times New Roman" w:cs="Times New Roman"/>
          <w:sz w:val="28"/>
          <w:szCs w:val="28"/>
        </w:rPr>
        <w:t>рной рабочей программы общеобразовательной учебной дисциплины «Русский язык» по технологическому профилю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профессиональных образовательных организаций);</w:t>
      </w:r>
    </w:p>
    <w:p w:rsidR="003937CC" w:rsidRDefault="000F6D69">
      <w:pPr>
        <w:pStyle w:val="21"/>
        <w:keepNext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-учебного плана по специальности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08.02.04 Водоснабжение и водоотведение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7CC" w:rsidRDefault="000F6D69">
      <w:pPr>
        <w:pStyle w:val="21"/>
        <w:keepNext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</w:t>
      </w:r>
      <w:r>
        <w:rPr>
          <w:rFonts w:ascii="Times New Roman" w:hAnsi="Times New Roman" w:cs="Times New Roman"/>
          <w:sz w:val="28"/>
          <w:szCs w:val="28"/>
        </w:rPr>
        <w:t>а «Русский язык»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</w:t>
      </w:r>
      <w:r>
        <w:rPr>
          <w:rFonts w:ascii="Times New Roman" w:hAnsi="Times New Roman" w:cs="Times New Roman"/>
          <w:sz w:val="28"/>
          <w:szCs w:val="28"/>
        </w:rPr>
        <w:t>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30.08.2021 № 05-1136 «О направлении методик преподавания».</w:t>
      </w:r>
    </w:p>
    <w:p w:rsidR="003937CC" w:rsidRDefault="000F6D69">
      <w:pPr>
        <w:pStyle w:val="21"/>
        <w:keepNext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рабочей программы по предмету «Русский язык» разработано на основе:</w:t>
      </w:r>
    </w:p>
    <w:p w:rsidR="003937CC" w:rsidRDefault="000F6D69">
      <w:pPr>
        <w:pStyle w:val="21"/>
        <w:keepNext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-синхронизации образовательных результатов ФГОС СОО (личностных, предметных, метапредметных) и ФГОС СПО (ОК, ПК)</w:t>
      </w:r>
      <w:r>
        <w:rPr>
          <w:rFonts w:ascii="Times New Roman" w:hAnsi="Times New Roman" w:cs="Times New Roman"/>
          <w:sz w:val="28"/>
          <w:szCs w:val="28"/>
        </w:rPr>
        <w:t xml:space="preserve"> с учетом профильной направленности профессии/ специальности;</w:t>
      </w:r>
    </w:p>
    <w:p w:rsidR="003937CC" w:rsidRDefault="000F6D69">
      <w:pPr>
        <w:pStyle w:val="21"/>
        <w:keepNext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-интеграции и преемственности содержания по предмету «Русский язык»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содержания учебных дисциплин, профессиональных модулей ФГОС СПО.</w:t>
      </w:r>
    </w:p>
    <w:p w:rsidR="003937CC" w:rsidRDefault="003937CC">
      <w:pPr>
        <w:pStyle w:val="21"/>
        <w:keepNext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37CC" w:rsidRDefault="000F6D69">
      <w:pPr>
        <w:pStyle w:val="21"/>
        <w:keepNext/>
        <w:numPr>
          <w:ilvl w:val="1"/>
          <w:numId w:val="2"/>
        </w:numPr>
        <w:spacing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Место учебного предмета в структуре основной образовате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льной программы: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937CC" w:rsidRDefault="000F6D69">
      <w:pPr>
        <w:pStyle w:val="21"/>
        <w:keepNext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 «Русский язык» изучается в общеобразовательном цикле основной образовательной программы среднего профессионального образования (далее – ООП СПО) по специальности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08.02.04 Водоснабжение и водоотведение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базе основного об</w:t>
      </w:r>
      <w:r>
        <w:rPr>
          <w:rFonts w:ascii="Times New Roman" w:hAnsi="Times New Roman" w:cs="Times New Roman"/>
          <w:sz w:val="28"/>
          <w:szCs w:val="28"/>
        </w:rPr>
        <w:t>щего образования с получением среднего общего образования.</w:t>
      </w:r>
    </w:p>
    <w:p w:rsidR="003937CC" w:rsidRDefault="000F6D69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изучение предмета «Русский язык» по специальности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08.02.04 Водоснабжение и водоотведение</w:t>
      </w:r>
      <w:r>
        <w:rPr>
          <w:rFonts w:ascii="Times New Roman" w:hAnsi="Times New Roman" w:cs="Times New Roman"/>
          <w:sz w:val="28"/>
          <w:szCs w:val="28"/>
        </w:rPr>
        <w:t xml:space="preserve"> отводится 92 часа в соответствии с учебным планом по специальности/профессии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08.02.04 Водоснабжение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водоотведение.</w:t>
      </w:r>
    </w:p>
    <w:p w:rsidR="003937CC" w:rsidRDefault="000F6D69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теоретические сведения дополняются практическими занятиями в соответствии с учебным планом по специальности.</w:t>
      </w:r>
    </w:p>
    <w:p w:rsidR="003937CC" w:rsidRDefault="000F6D69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</w:t>
      </w:r>
      <w:r>
        <w:rPr>
          <w:rFonts w:ascii="Times New Roman" w:hAnsi="Times New Roman" w:cs="Times New Roman"/>
          <w:sz w:val="28"/>
          <w:szCs w:val="28"/>
        </w:rPr>
        <w:t>предмета «Русский язык».</w:t>
      </w:r>
    </w:p>
    <w:p w:rsidR="003937CC" w:rsidRDefault="000F6D69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качества освоения предмета «Русский язык» проводится в процессе текущего контроля и промежуточной аттестации.</w:t>
      </w:r>
    </w:p>
    <w:p w:rsidR="003937CC" w:rsidRDefault="000F6D69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</w:t>
      </w:r>
      <w:r>
        <w:rPr>
          <w:rFonts w:ascii="Times New Roman" w:hAnsi="Times New Roman" w:cs="Times New Roman"/>
          <w:sz w:val="28"/>
          <w:szCs w:val="28"/>
        </w:rPr>
        <w:t>ционными методами, включая компьютерное тестирование. Результаты контроля учитываются при подведении итогов по предмету.</w:t>
      </w:r>
    </w:p>
    <w:p w:rsidR="003937CC" w:rsidRDefault="000F6D69">
      <w:pPr>
        <w:keepNext/>
        <w:tabs>
          <w:tab w:val="left" w:pos="882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дифференцированного зачета по итогам изучения предмета. </w:t>
      </w:r>
    </w:p>
    <w:p w:rsidR="003937CC" w:rsidRDefault="003937CC">
      <w:pPr>
        <w:pStyle w:val="21"/>
        <w:keepNext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37CC" w:rsidRDefault="000F6D69">
      <w:pPr>
        <w:pStyle w:val="21"/>
        <w:keepNext/>
        <w:spacing w:line="240" w:lineRule="auto"/>
        <w:ind w:left="10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Цели и задачи учебного предм</w:t>
      </w:r>
      <w:r>
        <w:rPr>
          <w:rFonts w:ascii="Times New Roman" w:hAnsi="Times New Roman" w:cs="Times New Roman"/>
          <w:b/>
          <w:sz w:val="28"/>
          <w:szCs w:val="28"/>
        </w:rPr>
        <w:t xml:space="preserve">ета </w:t>
      </w:r>
    </w:p>
    <w:p w:rsidR="003937CC" w:rsidRDefault="003937CC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7CC" w:rsidRDefault="000F6D69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учебного предмета «Русский язык» в структуре ООП СПО направлена на достижение цели по: 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освоению образовательных результатов ФГОС СОО: личностные (ЛР), метапредметные (МР), предметные базового уровня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Прб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коммуни</w:t>
      </w:r>
      <w:r>
        <w:rPr>
          <w:rFonts w:ascii="Times New Roman" w:hAnsi="Times New Roman" w:cs="Times New Roman"/>
          <w:sz w:val="28"/>
          <w:szCs w:val="28"/>
        </w:rPr>
        <w:t xml:space="preserve">кативной, языковой, лингвистической и культуроведческой компетенции; 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подготовке обучающихся к освоению общих и профессиональных компетенций (далее – ОК, ПК) в соответствии с ФГОС СПО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специальности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08.02.04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Водоснабжение и водоотведение.</w:t>
      </w:r>
    </w:p>
    <w:p w:rsidR="003937CC" w:rsidRDefault="000F6D69">
      <w:pPr>
        <w:pStyle w:val="21"/>
        <w:keepNext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 ПООП СОО содержание программы направлено на достижение следующих задач:</w:t>
      </w:r>
    </w:p>
    <w:p w:rsidR="003937CC" w:rsidRDefault="000F6D69">
      <w:pPr>
        <w:pStyle w:val="21"/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формировать представления о роли языка в жизни человека, общества, государства;  </w:t>
      </w:r>
    </w:p>
    <w:p w:rsidR="003937CC" w:rsidRDefault="000F6D69">
      <w:pPr>
        <w:pStyle w:val="21"/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обеспечить освоение знаний о русском языке как системе, о его уровнях и единицах, закономер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ностях его функционирования, базовых понятиях лингвистики; </w:t>
      </w:r>
    </w:p>
    <w:p w:rsidR="003937CC" w:rsidRDefault="000F6D69">
      <w:pPr>
        <w:pStyle w:val="21"/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воспитать ценностное отношение к русскому языку как государственному языку Российской Федерации, языку межнационального общения народов России; </w:t>
      </w:r>
    </w:p>
    <w:p w:rsidR="003937CC" w:rsidRDefault="000F6D69">
      <w:pPr>
        <w:pStyle w:val="21"/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формировать представление о русском языке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духовной, нравственной и культурной ценности народа; </w:t>
      </w:r>
    </w:p>
    <w:p w:rsidR="003937CC" w:rsidRDefault="000F6D69">
      <w:pPr>
        <w:pStyle w:val="21"/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развивать способность свободно общаться в различных формах и на разные темы;</w:t>
      </w:r>
    </w:p>
    <w:p w:rsidR="003937CC" w:rsidRDefault="000F6D69">
      <w:pPr>
        <w:pStyle w:val="21"/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- совершенствовать умение использовать русский литературный язык во всей полноте его функциональных возможностей в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 с нормами устной и письменной речи, правилами русского речевого этикета;</w:t>
      </w:r>
    </w:p>
    <w:p w:rsidR="003937CC" w:rsidRDefault="000F6D69">
      <w:pPr>
        <w:pStyle w:val="21"/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формировать умения устной и письменной коммуникации на русском языке в различных формах на различные темы, в том числе в речевых ситуациях профессиональной направленности; </w:t>
      </w:r>
    </w:p>
    <w:p w:rsidR="003937CC" w:rsidRDefault="000F6D69">
      <w:pPr>
        <w:pStyle w:val="21"/>
        <w:keepNext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способствовать свободному использованию словарного запаса, в том числе и профессиональной лексики, в различных речевых ситуациях. </w:t>
      </w:r>
    </w:p>
    <w:p w:rsidR="003937CC" w:rsidRDefault="000F6D69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освоения предмета «Русский язык»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обучающихся целенаправленно формируются универсальные учебные действия (дал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3937CC" w:rsidRDefault="000F6D69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УУД ориентировано на профессиональное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3937CC" w:rsidRDefault="003937CC">
      <w:pPr>
        <w:keepNext/>
        <w:spacing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3937CC" w:rsidRDefault="000F6D69">
      <w:pPr>
        <w:keepNext/>
        <w:spacing w:line="240" w:lineRule="auto"/>
        <w:ind w:left="1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 Общая характеристика учебного предмета</w:t>
      </w:r>
    </w:p>
    <w:p w:rsidR="003937CC" w:rsidRDefault="003937CC">
      <w:pPr>
        <w:keepNext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3937CC" w:rsidRDefault="000F6D69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«Русский язык»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изучается на базовом уровне.</w:t>
      </w:r>
    </w:p>
    <w:p w:rsidR="003937CC" w:rsidRDefault="000F6D69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«Русский язык»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 междисциплинарную связь с предметами общеобразовательного и дисциплинами общепрофессионального цикла ОУП.05 История, ОП.01 Инженерная графика,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ОП 06.Строительные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материалы и изделия, ОП.1 2 Экономика отрасли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ОП 10 Безопасность жизнедеятельности,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междисциплинарными курсами (далее - МДК) профессионального цикла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МДК.0 1.0 Проектирование элементов систем водоснабжения и водоотведения, МДК.0 2.01 Эксплуатация оборудования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автоматизация сетей водоснабжения и водоотведения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профессиональными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дулями (далее – ПМ)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ПМ 0.1 Разработка технологий и проектирование элементов систем водоснабжения и водоотведения, ПМ.02 Эксплуатация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сетей и сооружений водоснабжения и водоотведения.</w:t>
      </w:r>
    </w:p>
    <w:p w:rsidR="003937CC" w:rsidRDefault="000F6D69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Предмет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«Русский язык»</w:t>
      </w:r>
      <w:r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имеет междисциплинарную связь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учебной дисциплино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 «Общие компетенции профессионала»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общепрофессионального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цикла  в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части развития читательской грамотности, а также формирования общих компетенций в сфере работы с информацией,  самоорганизации и самоуправления, коммуникации.</w:t>
      </w:r>
    </w:p>
    <w:p w:rsidR="003937CC" w:rsidRDefault="000F6D69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Содержание предмета направлено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на достижение личностных, метапредметных и предметных результатов обучения, регламентированных ФГОС СОО. </w:t>
      </w:r>
    </w:p>
    <w:p w:rsidR="003937CC" w:rsidRDefault="000F6D69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профильную составляющую по предмету входит профессионально ориентированное содержание, необходимое для формирования у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обучающихся общих и профессио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нальных компетенций.</w:t>
      </w:r>
    </w:p>
    <w:p w:rsidR="003937CC" w:rsidRDefault="000F6D69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подготовки обучающихся к будущей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профессиональной  деятельности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изучении учебного предмета «Русский язык» особое внимание уделяется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достижению личностных, метапредметных и предметных результатов обучения; 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формированию коммуникативной, языковой, лингвистической и культуроведческой компетенции; 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формированию ОК и ПК. </w:t>
      </w:r>
    </w:p>
    <w:p w:rsidR="003937CC" w:rsidRDefault="000F6D69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освоения 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редмета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«Русский язык» (в соответствии с требованиями ФГОС СОО, ориентацией на результаты ФГОС СПО) предполагают: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ование представления о роли языка в жизни человека, общества, государства; 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освоение знаний о русском языке как системе, о его уровнях и единицах, закономерностях его функционирования, базовых понятиях лингвистики; 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ценностного отношения к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усскому языку как государственному языку Российской Федерации, языку межнационального общения народов России; 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представления о русском языке как духовной, нравственной и культурной ценности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народа;  развитие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способности свободно общаться в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азличных формах и на разные темы; 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совершенствование умения использовать русский литературный язык во всей полноте его функциональных возможностей в соответствии с нормами устной и письменной речи, правилами русского речевого этикета; 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устной и письменной коммуникации на русском языке в различных формах на различные темы, в том числе в речевых ситуациях профессиональной направленности; 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свободное использование словарного запаса, в том числе и профессиональной лексики, в различных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ечевых ситуациях. </w:t>
      </w:r>
    </w:p>
    <w:p w:rsidR="003937CC" w:rsidRDefault="000F6D69">
      <w:pPr>
        <w:keepNext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программе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«Русский язык»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 реализуемой при подготовке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темах </w:t>
      </w:r>
    </w:p>
    <w:p w:rsidR="003937CC" w:rsidRDefault="000F6D69">
      <w:pPr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1. Язык и речь. Функциональные стили речи.</w:t>
      </w:r>
    </w:p>
    <w:p w:rsidR="003937CC" w:rsidRDefault="000F6D69">
      <w:pPr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кциональные стили речи и их особенности.</w:t>
      </w:r>
    </w:p>
    <w:p w:rsidR="003937CC" w:rsidRDefault="000F6D69">
      <w:pPr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 Лексика и фразеология</w:t>
      </w:r>
    </w:p>
    <w:p w:rsidR="003937CC" w:rsidRDefault="000F6D69">
      <w:pPr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2.1 Лексика и фразеология</w:t>
      </w:r>
    </w:p>
    <w:p w:rsidR="003937CC" w:rsidRDefault="000F6D69">
      <w:pPr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2. Лексика и фразеология</w:t>
      </w:r>
    </w:p>
    <w:p w:rsidR="003937CC" w:rsidRDefault="000F6D69">
      <w:pPr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2.1: Лексические категории</w:t>
      </w:r>
    </w:p>
    <w:p w:rsidR="003937CC" w:rsidRDefault="000F6D69">
      <w:pPr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 Фонетика. Орфоэпия. Графика. Орфография.   Морфемика. Словообразование</w:t>
      </w:r>
    </w:p>
    <w:p w:rsidR="003937CC" w:rsidRDefault="000F6D69">
      <w:pPr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3.1: Орфоэпические нормы</w:t>
      </w:r>
    </w:p>
    <w:p w:rsidR="003937CC" w:rsidRDefault="000F6D69">
      <w:pPr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3. Фонетика. Орфоэпия. Графика. Орфография.   Морфемика. Словообразование</w:t>
      </w:r>
    </w:p>
    <w:p w:rsidR="003937CC" w:rsidRDefault="000F6D69">
      <w:pPr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3.1: Орфографические нормы</w:t>
      </w:r>
    </w:p>
    <w:p w:rsidR="003937CC" w:rsidRDefault="000F6D69">
      <w:pPr>
        <w:keepNext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Морфология. Орфография.</w:t>
      </w: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Тема 4.1: Имя прилагательное</w:t>
      </w: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4. Морфология. Орфография.</w:t>
      </w: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Тема 4.1: Глагол</w:t>
      </w: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 Синтаксис и пунктуация</w:t>
      </w: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5.3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Сложное предложение</w:t>
      </w: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7CC" w:rsidRDefault="000F6D69">
      <w:pPr>
        <w:keepNext/>
        <w:spacing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1.4. Планируемые результаты освоения учебного предмета</w:t>
      </w:r>
    </w:p>
    <w:p w:rsidR="003937CC" w:rsidRDefault="003937CC">
      <w:pPr>
        <w:keepNext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937CC" w:rsidRDefault="000F6D69">
      <w:pPr>
        <w:keepNext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рамках программы учебного предмета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«Русский язык»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базового/углубленного уровня изучения </w:t>
      </w: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ПРб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): </w:t>
      </w:r>
    </w:p>
    <w:p w:rsidR="003937CC" w:rsidRDefault="003937CC">
      <w:pPr>
        <w:keepNext/>
        <w:spacing w:line="24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3937CC" w:rsidRDefault="003937CC">
      <w:pPr>
        <w:keepNext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74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535"/>
        <w:gridCol w:w="8210"/>
      </w:tblGrid>
      <w:tr w:rsidR="003937CC">
        <w:trPr>
          <w:trHeight w:val="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Коды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результатов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Планируемые результаты освоения учебного предмета включают:</w:t>
            </w:r>
          </w:p>
          <w:p w:rsidR="003937CC" w:rsidRDefault="003937CC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7CC">
        <w:trPr>
          <w:trHeight w:val="1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Личностные результаты (ЛР)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ЛР 01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сформированность российской гражданской идентичности, патриотизма, уважения к своему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народу, чувства ответственности перед Родиной, гордости 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ЛР 02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сформированность мировоззрения, соответствующего современному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уровню развития науки и общественной практики, основанно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ЛР 06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толерантное сознание и поведение в поликультурном мире, готовность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способность вести диалог с другими людьми, достигать в нем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взаимопонимания, находить общие цели и сотрудничать для их достижения, способность противостоять идеологии экстремизма, национализма, ксенофобии, религиозным, расовым, национальным признакам и другим негативным социальным явлениям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ЛР 07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навыки сотрудничес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тва со сверстниками, детьми младшего возраста,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взрослыми в образовательной, общественно полезной, учебно- исследовательской, проектной и других видах деятельности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ЛР 09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готовность и способность к образованию, в том числе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самообразованию, сознательное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образованию как условию успешной профессиональной и общественной деятельности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ЛР 13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осознанный выбор будущей профессии и возможностей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собственных жизненных профессиональной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как возможности участия в решении личных, общественных,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щенациональных проблем</w:t>
            </w:r>
          </w:p>
        </w:tc>
      </w:tr>
      <w:tr w:rsidR="003937CC">
        <w:trPr>
          <w:trHeight w:val="1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Метапредметные результаты (МР)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МР 02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умение продуктивно общаться и взаимодействовать в процессе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совместной деятельности, учитывать позиции других участников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деятельности, эффективно разрешать конфликты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МР 04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готовность 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способность к самостоятельной информационно-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познавательной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 08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владение языковыми средствами - умение ясно, логично и точно излагать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свою точку зрения, использовать адекватные языковые средства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МР 09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владение навыками познавательной рефлексии как осознания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совершаемых действий и мыслительных процессов, 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3937CC">
        <w:trPr>
          <w:trHeight w:val="1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Предметные результаты базовый/углубленный уровень 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01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Сформированность понятий о нормах русского литературного языка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применение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знаний о них в речевой практике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02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Владение навыками самоанализа и самооценки на основе наблюдений 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собственной речью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03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Владение умением анализировать текст с точки зрения наличия в нем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явной и скрытой, основной и второстепенной информации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04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Владение умением представлять тексты в виде тезисов, конспектов,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аннотаций, рефератов, сочинений различных жанров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05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Знание содержания произведений русской и мировой классической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литературы, их историко-культурного и нравственно-ценностного вли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яния на формирование национальной и мировой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06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Сформированность представлений об изобразительно-выразительных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возможностях русского языка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37CC">
        <w:trPr>
          <w:trHeight w:val="1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07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Сформированность умений учитывать исторический, историко-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культурный контекст и контекст творчества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писателя в процессе анализа художественного произведения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08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Способность выявлять в художественных текстах образы, темы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 и выражать свое отношение к ним в развернутых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аргументированных устных и письменных высказываниях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09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Овладение навык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ами анализа художественных произведений с учетом 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3937CC">
        <w:trPr>
          <w:trHeight w:val="1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8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Сформированность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представлений о системе стилей языка художественной литературы</w:t>
            </w:r>
          </w:p>
        </w:tc>
      </w:tr>
    </w:tbl>
    <w:p w:rsidR="003937CC" w:rsidRDefault="000F6D69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</w:rPr>
        <w:t>В процессе освоения предмета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«Русский язык»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 обучающихся целенаправленно формируются универсальные учебные действия, включая формирование </w:t>
      </w:r>
      <w:r w:rsidR="00DB43FD">
        <w:rPr>
          <w:rFonts w:ascii="Times New Roman" w:eastAsia="Times New Roman" w:hAnsi="Times New Roman" w:cs="Times New Roman"/>
          <w:color w:val="000000"/>
          <w:sz w:val="28"/>
        </w:rPr>
        <w:t>компетенций,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в области учебно-исследовательской и проектной деятельности, которые в свою очередь обеспечивают преемственность формирования общих компе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тенций ФГОС СПО. </w:t>
      </w:r>
    </w:p>
    <w:p w:rsidR="003937CC" w:rsidRDefault="003937CC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465" w:type="dxa"/>
        <w:tblInd w:w="168" w:type="dxa"/>
        <w:tblLayout w:type="fixed"/>
        <w:tblLook w:val="04A0" w:firstRow="1" w:lastRow="0" w:firstColumn="1" w:lastColumn="0" w:noHBand="0" w:noVBand="1"/>
      </w:tblPr>
      <w:tblGrid>
        <w:gridCol w:w="4498"/>
        <w:gridCol w:w="990"/>
        <w:gridCol w:w="3977"/>
      </w:tblGrid>
      <w:tr w:rsidR="003937CC">
        <w:trPr>
          <w:trHeight w:val="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 универсальных учебных действий</w:t>
            </w:r>
          </w:p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ФГОС СОО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Коды</w:t>
            </w:r>
          </w:p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ОК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ОК (в соответствии с ФГОС СПО по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08.02.04 Водоснабжение и водоотведение.</w:t>
            </w:r>
          </w:p>
        </w:tc>
      </w:tr>
      <w:tr w:rsidR="003937CC">
        <w:trPr>
          <w:trHeight w:val="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Познавательные  универсальные учебные действия (формирование собственной 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стратегии, сознательное формирование образовательного запроса)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 02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 09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pStyle w:val="af4"/>
              <w:keepNext/>
              <w:spacing w:after="28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4"/>
              </w:rPr>
              <w:t>Использовать информационные технологии в профессиональной</w:t>
            </w:r>
            <w:r>
              <w:rPr>
                <w:rFonts w:ascii="Times New Roman" w:eastAsia="+mn-ea" w:hAnsi="Times New Roman" w:cs="Times New Roman"/>
                <w:color w:val="000000"/>
                <w:sz w:val="24"/>
              </w:rPr>
              <w:t xml:space="preserve"> деятельности</w:t>
            </w:r>
          </w:p>
        </w:tc>
      </w:tr>
      <w:tr w:rsidR="003937CC">
        <w:trPr>
          <w:trHeight w:val="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 04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 05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pStyle w:val="af4"/>
              <w:keepNext/>
              <w:spacing w:after="28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4"/>
              </w:rPr>
              <w:t xml:space="preserve">Работать в коллективе и команде, </w:t>
            </w:r>
            <w:r>
              <w:rPr>
                <w:rFonts w:ascii="Times New Roman" w:eastAsia="+mn-ea" w:hAnsi="Times New Roman" w:cs="Times New Roman"/>
                <w:color w:val="000000"/>
                <w:sz w:val="24"/>
              </w:rPr>
              <w:t>эффективно взаимодействовать с коллегами, руководством, клиентами.</w:t>
            </w:r>
          </w:p>
          <w:p w:rsidR="003937CC" w:rsidRDefault="000F6D69">
            <w:pPr>
              <w:pStyle w:val="af4"/>
              <w:keepNext/>
              <w:spacing w:before="280" w:after="28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+mn-ea" w:hAnsi="Times New Roman" w:cs="Times New Roman"/>
                <w:sz w:val="24"/>
              </w:rPr>
              <w:t xml:space="preserve"> Осуществлять устную и письменную коммуникацию на государственном языке с учётом особенностей социального и культурного контекста.</w:t>
            </w:r>
          </w:p>
        </w:tc>
      </w:tr>
      <w:tr w:rsidR="003937CC">
        <w:trPr>
          <w:trHeight w:val="1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Регулятивные  универсальные учебные действия (целеполаган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ие, планирование, руководство, контроль, коррекция,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построение индивидуальной образовательной траектории)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ОК 03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 07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 08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0F6D69">
            <w:pPr>
              <w:pStyle w:val="af4"/>
              <w:keepNext/>
              <w:spacing w:before="280" w:after="28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4"/>
              </w:rPr>
              <w:t>ОК 10</w:t>
            </w:r>
          </w:p>
          <w:p w:rsidR="003937CC" w:rsidRDefault="003937CC">
            <w:pPr>
              <w:pStyle w:val="af4"/>
              <w:keepNext/>
              <w:spacing w:before="280" w:after="28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3937CC" w:rsidRDefault="000F6D69">
            <w:pPr>
              <w:pStyle w:val="af4"/>
              <w:keepNext/>
              <w:spacing w:before="28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4"/>
              </w:rPr>
              <w:t>ОК 11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pStyle w:val="af4"/>
              <w:keepNext/>
              <w:spacing w:after="28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4"/>
              </w:rPr>
              <w:lastRenderedPageBreak/>
              <w:t xml:space="preserve">Планировать и реализовывать собственное профессиональное и </w:t>
            </w:r>
            <w:r>
              <w:rPr>
                <w:rFonts w:ascii="Times New Roman" w:eastAsia="+mn-ea" w:hAnsi="Times New Roman" w:cs="Times New Roman"/>
                <w:color w:val="000000"/>
                <w:sz w:val="24"/>
              </w:rPr>
              <w:lastRenderedPageBreak/>
              <w:t>личностное развитие.</w:t>
            </w:r>
          </w:p>
          <w:p w:rsidR="003937CC" w:rsidRDefault="000F6D69">
            <w:pPr>
              <w:pStyle w:val="af4"/>
              <w:keepNext/>
              <w:spacing w:before="280" w:after="28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+mn-ea" w:hAnsi="Times New Roman" w:cs="Times New Roman"/>
                <w:sz w:val="24"/>
              </w:rPr>
              <w:t xml:space="preserve">Содействовать сохранению </w:t>
            </w:r>
            <w:r>
              <w:rPr>
                <w:rFonts w:ascii="Times New Roman" w:eastAsia="+mn-ea" w:hAnsi="Times New Roman" w:cs="Times New Roman"/>
                <w:sz w:val="24"/>
              </w:rPr>
              <w:t>окружающей среды, ресурсосбережению, эффективно действовать в чрезвычайных ситуациях.</w:t>
            </w:r>
          </w:p>
          <w:p w:rsidR="003937CC" w:rsidRDefault="000F6D69">
            <w:pPr>
              <w:pStyle w:val="af4"/>
              <w:keepNext/>
              <w:spacing w:before="280" w:after="28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деятельности, и поддержания необходимого уровня физической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подготовленности.</w:t>
            </w:r>
          </w:p>
          <w:p w:rsidR="003937CC" w:rsidRDefault="000F6D69">
            <w:pPr>
              <w:pStyle w:val="af4"/>
              <w:keepNext/>
              <w:spacing w:before="280" w:after="28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4"/>
              </w:rPr>
              <w:t>Пользоваться профессиональной документацией на государственном и иностранном языках.</w:t>
            </w:r>
          </w:p>
          <w:p w:rsidR="003937CC" w:rsidRDefault="000F6D69">
            <w:pPr>
              <w:pStyle w:val="af4"/>
              <w:keepNext/>
              <w:spacing w:before="280" w:after="28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hd w:val="clear" w:color="auto" w:fill="FFFFFF"/>
              </w:rPr>
              <w:t>Планировать предпринимательскую деятельность в профессиональной сфере.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937CC" w:rsidRDefault="003937CC">
      <w:pPr>
        <w:keepNext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</w:rPr>
      </w:pPr>
    </w:p>
    <w:p w:rsidR="003937CC" w:rsidRDefault="000F6D69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целях подготовки обучающихся к будущей </w:t>
      </w:r>
      <w:r w:rsidR="00DB43FD">
        <w:rPr>
          <w:rFonts w:ascii="Times New Roman" w:eastAsia="Times New Roman" w:hAnsi="Times New Roman" w:cs="Times New Roman"/>
          <w:color w:val="000000"/>
          <w:sz w:val="28"/>
        </w:rPr>
        <w:t>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изучении учебного предмета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«Русский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язык»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закладывается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основа для формирования ПК в рамках  реализации ООП СПО по специальности/профессии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08.02.04 Водоснабжение и водоотведение.</w:t>
      </w:r>
    </w:p>
    <w:p w:rsidR="003937CC" w:rsidRDefault="003937CC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74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399"/>
        <w:gridCol w:w="8346"/>
      </w:tblGrid>
      <w:tr w:rsidR="003937CC">
        <w:trPr>
          <w:trHeight w:val="1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Коды ПК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ПК (в соответствии с ФГОС СПО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8.02.04 Водоснабжение и водоотведение.</w:t>
            </w:r>
          </w:p>
        </w:tc>
      </w:tr>
      <w:tr w:rsidR="003937CC">
        <w:trPr>
          <w:trHeight w:val="1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Разработка технологий и проектирование элементов систем водоснабжения и водоотведения</w:t>
            </w:r>
          </w:p>
        </w:tc>
      </w:tr>
      <w:tr w:rsidR="003937CC">
        <w:trPr>
          <w:trHeight w:val="1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ПК 1.1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Принимать участие в проектировании элементов систем водоснабжения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водоотведения.</w:t>
            </w:r>
          </w:p>
        </w:tc>
      </w:tr>
      <w:tr w:rsidR="003937CC">
        <w:trPr>
          <w:trHeight w:val="1"/>
        </w:trPr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 1.4</w:t>
            </w:r>
          </w:p>
        </w:tc>
        <w:tc>
          <w:tcPr>
            <w:tcW w:w="8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Производить расчёты элементов систем водоснабжения и водоотведения.</w:t>
            </w:r>
          </w:p>
        </w:tc>
      </w:tr>
      <w:tr w:rsidR="003937CC">
        <w:trPr>
          <w:trHeight w:val="9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 1.5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Разрабатывать чертежи элементов систем водоснабжения и водоотведения.</w:t>
            </w:r>
          </w:p>
        </w:tc>
      </w:tr>
      <w:tr w:rsidR="003937CC">
        <w:trPr>
          <w:trHeight w:val="90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Эксплуатация сетей и сооружений водоснабжения и</w:t>
            </w:r>
          </w:p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водоотведения.</w:t>
            </w:r>
          </w:p>
        </w:tc>
      </w:tr>
      <w:tr w:rsidR="003937CC">
        <w:trPr>
          <w:trHeight w:val="1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ПК 2.2</w:t>
            </w:r>
          </w:p>
        </w:tc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Оценивать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техническое состояние систем и сооружений 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</w:tc>
      </w:tr>
    </w:tbl>
    <w:p w:rsidR="003937CC" w:rsidRDefault="003937CC">
      <w:pPr>
        <w:keepNext/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0F6D6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2. ОБЪЕМ УЧЕБНОГО ПРЕДМЕТА И ВИДЫ УЧЕБНОЙ РАБОТЫ</w:t>
      </w:r>
    </w:p>
    <w:p w:rsidR="003937CC" w:rsidRDefault="003937CC">
      <w:pPr>
        <w:keepNext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51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655"/>
        <w:gridCol w:w="1861"/>
      </w:tblGrid>
      <w:tr w:rsidR="003937CC">
        <w:trPr>
          <w:trHeight w:val="490"/>
        </w:trPr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 учебной работы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Объем в часах</w:t>
            </w:r>
          </w:p>
        </w:tc>
      </w:tr>
      <w:tr w:rsidR="003937CC">
        <w:trPr>
          <w:trHeight w:val="490"/>
        </w:trPr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Объем образовательной программы учебного предмета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92</w:t>
            </w:r>
          </w:p>
        </w:tc>
      </w:tr>
      <w:tr w:rsidR="003937CC">
        <w:trPr>
          <w:trHeight w:val="490"/>
        </w:trPr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Основное содержание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37CC" w:rsidRDefault="003937CC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516"/>
        </w:trPr>
        <w:tc>
          <w:tcPr>
            <w:tcW w:w="9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т. ч.:</w:t>
            </w:r>
          </w:p>
        </w:tc>
      </w:tr>
      <w:tr w:rsidR="003937CC">
        <w:trPr>
          <w:trHeight w:val="490"/>
        </w:trPr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теоретическое обучение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40</w:t>
            </w:r>
          </w:p>
        </w:tc>
      </w:tr>
      <w:tr w:rsidR="003937CC">
        <w:trPr>
          <w:trHeight w:val="490"/>
        </w:trPr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лабораторные/практические занятия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28</w:t>
            </w:r>
          </w:p>
        </w:tc>
      </w:tr>
      <w:tr w:rsidR="003937CC">
        <w:trPr>
          <w:trHeight w:val="490"/>
        </w:trPr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Профессионально ориентированное содержание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3937CC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486"/>
        </w:trPr>
        <w:tc>
          <w:tcPr>
            <w:tcW w:w="95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т. ч.:                                                                                                                               16</w:t>
            </w:r>
          </w:p>
        </w:tc>
      </w:tr>
      <w:tr w:rsidR="003937CC">
        <w:trPr>
          <w:trHeight w:val="490"/>
        </w:trPr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теоретическое обучение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6</w:t>
            </w:r>
          </w:p>
        </w:tc>
      </w:tr>
      <w:tr w:rsidR="003937CC">
        <w:trPr>
          <w:trHeight w:val="490"/>
        </w:trPr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лабораторные/практические занятия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10</w:t>
            </w:r>
          </w:p>
        </w:tc>
      </w:tr>
      <w:tr w:rsidR="003937CC">
        <w:trPr>
          <w:trHeight w:val="331"/>
        </w:trPr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Промежуточная аттестация (экзамен/дифференцированный зачет)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6+2</w:t>
            </w:r>
          </w:p>
        </w:tc>
      </w:tr>
    </w:tbl>
    <w:p w:rsidR="003937CC" w:rsidRDefault="003937CC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0F6D69">
      <w:pPr>
        <w:keepNext/>
        <w:spacing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СОДЕРЖАНИЕ И ТЕМАТИЧЕСКОЕ ПЛАНИРОВАНИЕ УЧЕБНОГО ПРЕДМЕТА</w:t>
      </w:r>
    </w:p>
    <w:p w:rsidR="003937CC" w:rsidRDefault="003937CC">
      <w:pPr>
        <w:keepNext/>
        <w:spacing w:line="240" w:lineRule="auto"/>
        <w:ind w:firstLine="600"/>
        <w:rPr>
          <w:rFonts w:ascii="Times New Roman" w:eastAsia="Times New Roman" w:hAnsi="Times New Roman" w:cs="Times New Roman"/>
          <w:color w:val="FF0000"/>
          <w:sz w:val="28"/>
        </w:rPr>
      </w:pPr>
    </w:p>
    <w:p w:rsidR="003937CC" w:rsidRDefault="000F6D69">
      <w:pPr>
        <w:keepNext/>
        <w:spacing w:line="240" w:lineRule="auto"/>
        <w:ind w:firstLine="60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РУССКИЙ ЯЗЫК</w:t>
      </w:r>
    </w:p>
    <w:p w:rsidR="003937CC" w:rsidRDefault="003937CC">
      <w:pPr>
        <w:keepNext/>
        <w:spacing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</w:rPr>
      </w:pPr>
    </w:p>
    <w:tbl>
      <w:tblPr>
        <w:tblW w:w="10558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1191"/>
        <w:gridCol w:w="1706"/>
        <w:gridCol w:w="46"/>
        <w:gridCol w:w="1226"/>
        <w:gridCol w:w="1226"/>
        <w:gridCol w:w="1291"/>
        <w:gridCol w:w="1895"/>
        <w:gridCol w:w="1258"/>
        <w:gridCol w:w="719"/>
      </w:tblGrid>
      <w:tr w:rsidR="003937CC">
        <w:trPr>
          <w:trHeight w:val="23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разделов и тем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Содержание учебного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материала и формы организации деятельности обучающихся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Объем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 часах</w:t>
            </w:r>
          </w:p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 занятия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образовательного результата ФГОС СОО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образователь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результата ФГОС СПО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Направления воспитательной работы</w:t>
            </w:r>
          </w:p>
        </w:tc>
      </w:tr>
      <w:tr w:rsidR="003937CC">
        <w:trPr>
          <w:trHeight w:val="23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Введение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Язык</w:t>
            </w:r>
            <w:r>
              <w:rPr>
                <w:rFonts w:ascii="Times New Roman" w:hAnsi="Times New Roman" w:cs="Times New Roman"/>
                <w:sz w:val="20"/>
              </w:rPr>
              <w:t xml:space="preserve"> как средство общения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1/2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Лекция-беседа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3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Язык и речь. Функциональные стили речи.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3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1.1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Язык и речь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учебного материала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1/2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МР 02, МР 04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3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речевой деятельности</w:t>
            </w: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3937CC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КУ</w:t>
            </w: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3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1.2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Функциональные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стили речи</w:t>
            </w:r>
          </w:p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учебного материала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6</w:t>
            </w:r>
          </w:p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2/4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 1.4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02-ОК 11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3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Функциональные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стили речи и их особенности</w:t>
            </w:r>
          </w:p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3937CC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ОР 1</w:t>
            </w: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3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Стили речи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2/6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ЛР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01, ЛР 04,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3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Лингвостилистический анализ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».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3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Лексика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и фразеология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</w:rPr>
              <w:t>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3"/>
        </w:trPr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2.1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Лексика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и фразеология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 учебного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8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2/10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568"/>
        </w:trPr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 лексической системе языка.</w:t>
            </w: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3937CC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КУ</w:t>
            </w: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568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Лексические категории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2/12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ПЗ, ОР 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2.2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02-ОК 11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568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Фразеологизмы и афоризмы.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2/14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КУ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08, МР 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568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Наблюдение над изобразительно-выразительными средствами лексики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фразеологии.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2/16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 ОР 3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03,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 1.5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02-ОК 11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389"/>
        </w:trPr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lastRenderedPageBreak/>
              <w:t>Раздел 3.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Фонетика. Орфоэпия.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Графика.Орфография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. Морфемика. Словообразование.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89"/>
        </w:trPr>
        <w:tc>
          <w:tcPr>
            <w:tcW w:w="11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Тема 3.1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Фонетика. Орфоэпия. Графика. Орфография.</w:t>
            </w:r>
          </w:p>
          <w:p w:rsidR="003937CC" w:rsidRDefault="003937CC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учебного материала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142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Фонетические единицы.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2/18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КУ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71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Орфоэпические нормы.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2/20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ПЗ, ОР 4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03,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 1.1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02-ОК 11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71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Орфографические нормы.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2/22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ПЗ, ОР 5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03,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 1.1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02-ОК 11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142"/>
        </w:trPr>
        <w:tc>
          <w:tcPr>
            <w:tcW w:w="11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Тема 3.2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Морфемика.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Словообразование.</w:t>
            </w:r>
          </w:p>
          <w:p w:rsidR="003937CC" w:rsidRDefault="000F6D69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Орфография.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142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Понятие морфемы как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значимой части слова.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2/24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КУ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142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Морфемный, словообразовательный, этимологический анализ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2/26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03,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142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Правописание приставок и суффиксов. Сложные слова.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2/28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03,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03, МР 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568"/>
        </w:trPr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Раздел 4.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Морфология. Орфография.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22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43"/>
        </w:trPr>
        <w:tc>
          <w:tcPr>
            <w:tcW w:w="11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lastRenderedPageBreak/>
              <w:t>Тема 4.1</w:t>
            </w:r>
          </w:p>
          <w:p w:rsidR="003937CC" w:rsidRDefault="000F6D69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Морфология. Орфография.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Грамматические признаки слова.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2/30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Лекция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43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2/32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КУ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08, МР 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43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2/34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ПЗ, ОР 6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03,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03, МР 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 2.2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02-ОК 11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43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Наречие. Слова категории состояния.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2/36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КУ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08, МР 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43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 w:rsidP="00DB43F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Имя числительное. Местоимение. 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/38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КУ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43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Итого за 1 семестр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</w:rPr>
              <w:t>38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43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именных частей речи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2/40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03,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03, МР 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1329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Глагол.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2/42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ОР 7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 2.2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02-ОК 11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43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Причастие и деепричастие как особая форма глагола.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2/44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КУ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43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Правописание глагольных частей речи.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2/46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03,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03, МР 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43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Причастный, деепричастный обороты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2/48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03,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МР 02, МР 03, МР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43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Служебные части речи.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2/50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КУ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937CC">
        <w:trPr>
          <w:trHeight w:val="568"/>
        </w:trPr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Раздел 5.</w:t>
            </w:r>
          </w:p>
          <w:p w:rsidR="003937CC" w:rsidRDefault="003937CC">
            <w:pPr>
              <w:keepNext/>
              <w:spacing w:after="20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Синтаксис и пунктуация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spacing w:after="20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33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7"/>
        </w:trPr>
        <w:tc>
          <w:tcPr>
            <w:tcW w:w="11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5.1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Словосочетание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учебного материала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7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8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Словосочетание и предложение.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2/52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Лекция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02,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7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8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Словосочетание. Типы связи в словосочетании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2/54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03,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03, МР 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3"/>
        </w:trPr>
        <w:tc>
          <w:tcPr>
            <w:tcW w:w="11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Тема 5.2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Простое предложение</w:t>
            </w: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учебного материала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3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Простое предложение.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2/56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КУ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3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Главные и второстепенные члены предложения.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2/58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КУ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01,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3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Односоставные и двусоставн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ые предложения.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lastRenderedPageBreak/>
              <w:t>2/60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КУ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3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Работа с текстом. Односоставные и двусоставные предложения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2/62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03,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 МР 03, МР 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3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Обособление дополнений, приложений, обстоятельств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2/64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03,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03, МР 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"/>
        </w:trPr>
        <w:tc>
          <w:tcPr>
            <w:tcW w:w="11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Тема 5.3</w:t>
            </w:r>
          </w:p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Сложное предложение</w:t>
            </w:r>
          </w:p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8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Сложное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предложение. Знаки препинания в сложносочинённом предложении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2/66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ОР 8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  1.1</w:t>
            </w:r>
            <w:proofErr w:type="gramEnd"/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ОК 02-ОК 11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8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Простое и сложное предложение. Работа со схемами.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2/68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03,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03, МР 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8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Сложносочиненное предложение.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2/70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КУ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8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Сложноподчинённое предложение.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2/72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03,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08,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03, МР 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8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Знаки препинания в сложноподчинённом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предложении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lastRenderedPageBreak/>
              <w:t>2/74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03,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ЛР 01, ЛР 04,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03, МР 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8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Определение видов придаточных предложений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2/76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КУ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8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Бессоюзное предложение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2/78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КУ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8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Сложное предложение с разными видами связи.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2/80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КУ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04, МР 08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"/>
        </w:trPr>
        <w:tc>
          <w:tcPr>
            <w:tcW w:w="11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8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2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Знаки препинания в сложных предложениях с разными видами связи.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2/82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ПЗ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03, 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 08,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ЛР 01, ЛР 04, ЛР 07,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МР 02, МР 03, МР 09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3"/>
        </w:trPr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Итоговый тест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2/84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3"/>
        </w:trPr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Консультация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2/86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3"/>
        </w:trPr>
        <w:tc>
          <w:tcPr>
            <w:tcW w:w="119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Экзамен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</w:rPr>
              <w:t>6/92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37CC">
        <w:trPr>
          <w:trHeight w:val="231"/>
        </w:trPr>
        <w:tc>
          <w:tcPr>
            <w:tcW w:w="4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92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C563E" w:rsidRDefault="009C563E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C563E" w:rsidRDefault="009C563E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C563E" w:rsidRDefault="009C563E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0F6D6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4. УСЛОВИЯ РЕАЛИЗАЦИИ ПРОГРАММЫ УЧЕБНОГО ПРЕДМЕТА</w:t>
      </w:r>
    </w:p>
    <w:p w:rsidR="003937CC" w:rsidRDefault="000F6D69">
      <w:pPr>
        <w:keepNext/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Требования к минимальному материально-техническому обеспечению</w:t>
      </w:r>
    </w:p>
    <w:p w:rsidR="003937CC" w:rsidRDefault="000F6D69">
      <w:pPr>
        <w:keepNext/>
        <w:tabs>
          <w:tab w:val="left" w:pos="6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требует наличия учебного кабинета русского языка и литературы</w:t>
      </w: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Оборудование учебного кабинета: 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- посадочных мест по количеству обучающихся;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- стулья;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- доска классная;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-  рабочее место преподавателя;</w:t>
      </w:r>
    </w:p>
    <w:p w:rsidR="003937CC" w:rsidRDefault="000F6D69">
      <w:pPr>
        <w:keepNext/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- комплект </w:t>
      </w:r>
      <w:r>
        <w:rPr>
          <w:rFonts w:ascii="Times New Roman" w:hAnsi="Times New Roman" w:cs="Times New Roman"/>
          <w:bCs/>
          <w:sz w:val="28"/>
          <w:szCs w:val="28"/>
        </w:rPr>
        <w:t>учебных пособий, схем</w:t>
      </w:r>
    </w:p>
    <w:p w:rsidR="003937CC" w:rsidRDefault="003937C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7CC" w:rsidRDefault="000F6D6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:rsidR="003937CC" w:rsidRDefault="000F6D69">
      <w:pPr>
        <w:keepNext/>
        <w:spacing w:line="240" w:lineRule="auto"/>
        <w:ind w:left="565" w:hanging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- компьютер с лицензионным программным обеспечением и мультимедиа проектор;</w:t>
      </w:r>
    </w:p>
    <w:p w:rsidR="003937CC" w:rsidRDefault="000F6D69">
      <w:pPr>
        <w:keepNext/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экран проекционный;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видеофильмы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презентации</w:t>
      </w:r>
    </w:p>
    <w:p w:rsidR="003937CC" w:rsidRDefault="003937CC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3937CC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3937CC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0F6D6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Информационное обеспечение обучения</w:t>
      </w:r>
    </w:p>
    <w:p w:rsidR="003937CC" w:rsidRDefault="003937CC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37CC" w:rsidRDefault="000F6D6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Основные источники</w:t>
      </w: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0F6D69">
      <w:pPr>
        <w:keepNext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преподавателей</w:t>
      </w:r>
    </w:p>
    <w:p w:rsidR="003937CC" w:rsidRDefault="000F6D69">
      <w:pPr>
        <w:pStyle w:val="14"/>
        <w:keepNext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от </w:t>
      </w:r>
      <w:r>
        <w:rPr>
          <w:rFonts w:ascii="Times New Roman" w:hAnsi="Times New Roman" w:cs="Times New Roman"/>
          <w:color w:val="000000"/>
          <w:sz w:val="28"/>
          <w:szCs w:val="28"/>
        </w:rPr>
        <w:t>29.12.2012 №273-ФЗ «Об образовании в Российской Федерации» (Собрание законодательства Российской Федерации, 2012, 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53,ст.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7598; 2019, №30, ст.4134; 26.05.2021 №144 ФЗ «О внесении изменений в Федеральный закон об образовании в Российской Федерации»)</w:t>
      </w:r>
    </w:p>
    <w:p w:rsidR="003937CC" w:rsidRDefault="000F6D69">
      <w:pPr>
        <w:pStyle w:val="14"/>
        <w:keepNext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Министерства образования и науки РФ от 17.05.2012 №413 «Об утверждении федерального государственного образовательного стандарта среднего общего образования»,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Минюсте России 07.06.2012 N 24480 (в ред. Приказов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29.1</w:t>
      </w:r>
      <w:r>
        <w:rPr>
          <w:rFonts w:ascii="Times New Roman" w:hAnsi="Times New Roman" w:cs="Times New Roman"/>
          <w:color w:val="000000"/>
          <w:sz w:val="28"/>
          <w:szCs w:val="28"/>
        </w:rPr>
        <w:t>2.2014      N1645, от 31.12.2015 N 1578, от 29.06.2017 N 613)</w:t>
      </w:r>
    </w:p>
    <w:p w:rsidR="003937CC" w:rsidRDefault="000F6D69">
      <w:pPr>
        <w:keepNext/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студентов</w:t>
      </w:r>
    </w:p>
    <w:p w:rsidR="003937CC" w:rsidRDefault="000F6D69">
      <w:pPr>
        <w:pStyle w:val="14"/>
        <w:keepNext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Гольцова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Н.,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Шамшин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Мищерина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М. "Русский язык и литература. Русский язык. 10-11 классы. Базовый уровень. В 2-х частях. Часть 2. Учебник для общеобразовательных организаций" –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И</w:t>
      </w:r>
      <w:r>
        <w:rPr>
          <w:rFonts w:ascii="Times New Roman" w:hAnsi="Times New Roman" w:cs="Times New Roman"/>
          <w:color w:val="202020"/>
          <w:sz w:val="28"/>
          <w:szCs w:val="28"/>
        </w:rPr>
        <w:t>зд.Русское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слово, 2019</w:t>
      </w:r>
    </w:p>
    <w:p w:rsidR="003937CC" w:rsidRDefault="000F6D69">
      <w:pPr>
        <w:pStyle w:val="110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</w:rPr>
        <w:t>Рыбченкова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Л.М., Александрова О.М.,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Нарушевич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А.Г. и др.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3F3F3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 xml:space="preserve">Русский </w:t>
      </w:r>
      <w:r>
        <w:rPr>
          <w:rFonts w:ascii="Times New Roman" w:eastAsia="SimSun" w:hAnsi="Times New Roman" w:cs="Times New Roman"/>
          <w:sz w:val="28"/>
          <w:szCs w:val="28"/>
        </w:rPr>
        <w:lastRenderedPageBreak/>
        <w:t>язык 10-11 класс. Базовый уровень. Учебник. – Просвещение, 2021</w:t>
      </w:r>
    </w:p>
    <w:p w:rsidR="003937CC" w:rsidRDefault="003937CC">
      <w:pPr>
        <w:keepNext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37CC" w:rsidRDefault="000F6D69">
      <w:pPr>
        <w:keepNext/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Дополнительные источники</w:t>
      </w:r>
    </w:p>
    <w:p w:rsidR="003937CC" w:rsidRDefault="000F6D69">
      <w:pPr>
        <w:keepNext/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преподавателей</w:t>
      </w:r>
    </w:p>
    <w:p w:rsidR="003937CC" w:rsidRDefault="000F6D69">
      <w:pPr>
        <w:pStyle w:val="14"/>
        <w:keepNext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Гольцова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Н.,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Шамшин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Мищерина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М. "Русский язык и литерат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ура. Русский язык. 10-11 классы. Базовый уровень. В 2-х частях. Часть 2. Учебник для общеобразовательных организаций" – </w:t>
      </w:r>
      <w:proofErr w:type="spellStart"/>
      <w:r>
        <w:rPr>
          <w:rFonts w:ascii="Times New Roman" w:hAnsi="Times New Roman" w:cs="Times New Roman"/>
          <w:color w:val="202020"/>
          <w:sz w:val="28"/>
          <w:szCs w:val="28"/>
        </w:rPr>
        <w:t>Изд.Русское</w:t>
      </w:r>
      <w:proofErr w:type="spellEnd"/>
      <w:r>
        <w:rPr>
          <w:rFonts w:ascii="Times New Roman" w:hAnsi="Times New Roman" w:cs="Times New Roman"/>
          <w:color w:val="202020"/>
          <w:sz w:val="28"/>
          <w:szCs w:val="28"/>
        </w:rPr>
        <w:t xml:space="preserve"> слово, 2019</w:t>
      </w:r>
    </w:p>
    <w:p w:rsidR="003937CC" w:rsidRDefault="000F6D69">
      <w:pPr>
        <w:pStyle w:val="110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</w:rPr>
        <w:t>Рыбченкова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Л.М., Александрова О.М.,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Нарушевич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А.Г. и др.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3F3F3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Русский язык 10-11 класс. Базовый уровень. Учебник. – П</w:t>
      </w:r>
      <w:r>
        <w:rPr>
          <w:rFonts w:ascii="Times New Roman" w:eastAsia="SimSun" w:hAnsi="Times New Roman" w:cs="Times New Roman"/>
          <w:sz w:val="28"/>
          <w:szCs w:val="28"/>
        </w:rPr>
        <w:t>росвещение, 2021</w:t>
      </w:r>
    </w:p>
    <w:p w:rsidR="003937CC" w:rsidRDefault="003937CC">
      <w:pPr>
        <w:keepNex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CC" w:rsidRDefault="000F6D69">
      <w:pPr>
        <w:pStyle w:val="110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Воителева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язык и Литература 10 класс. Русский язык базовый уровень. Учебник. – Академия, 2019</w:t>
      </w:r>
    </w:p>
    <w:p w:rsidR="003937CC" w:rsidRDefault="003937CC">
      <w:pPr>
        <w:keepNex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CC" w:rsidRDefault="000F6D69">
      <w:pPr>
        <w:pStyle w:val="110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Воителева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Русский язык и Литература 11 класс. Русский язык базовый уровень. Учебник. – Академия, 2019</w:t>
      </w:r>
    </w:p>
    <w:p w:rsidR="003937CC" w:rsidRDefault="003937CC">
      <w:pPr>
        <w:keepNext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7CC" w:rsidRDefault="000F6D69">
      <w:pPr>
        <w:pStyle w:val="14"/>
        <w:keepNext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center"/>
        <w:rPr>
          <w:rFonts w:ascii="Times New Roman" w:hAnsi="Times New Roman" w:cs="Times New Roman"/>
        </w:rPr>
      </w:pPr>
      <w:hyperlink r:id="rId20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Чердаков Д.Н.,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Дунев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А.И., Вербицкая Л.А. и другие; под общей редакцией академика РАО Вербицкой Л.А.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 язык. Учебник, -</w:t>
      </w:r>
      <w:hyperlink r:id="rId2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- </w:t>
      </w:r>
      <w:hyperlink r:id="rId22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Акционерное общество «Издательство «Просвещение»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2018</w:t>
      </w:r>
    </w:p>
    <w:p w:rsidR="003937CC" w:rsidRDefault="003937CC">
      <w:pPr>
        <w:pStyle w:val="14"/>
        <w:keepNext/>
        <w:shd w:val="clear" w:color="auto" w:fill="FFFFFF"/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7CC" w:rsidRDefault="000F6D69">
      <w:pPr>
        <w:keepNext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hyperlink r:id="rId23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Чердаков Д.Н., 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Дунев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А.И., Вербицкая Л.А. и другие; под общей редакцией академика РАО Вербицкой Л.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А.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Русский язык. Учебник, -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 - </w:t>
      </w:r>
      <w:hyperlink r:id="rId24">
        <w:r>
          <w:rPr>
            <w:rFonts w:ascii="Times New Roman" w:eastAsia="Times New Roman" w:hAnsi="Times New Roman" w:cs="Times New Roman"/>
            <w:sz w:val="28"/>
            <w:szCs w:val="28"/>
          </w:rPr>
          <w:t>Акционерное общество «Издательство «Просвещение»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2019</w:t>
      </w:r>
    </w:p>
    <w:p w:rsidR="003937CC" w:rsidRDefault="000F6D69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студентов</w:t>
      </w:r>
    </w:p>
    <w:p w:rsidR="003937CC" w:rsidRDefault="000F6D69">
      <w:pPr>
        <w:pStyle w:val="14"/>
        <w:keepNext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методических указаний для выполнения практических работ; </w:t>
      </w:r>
    </w:p>
    <w:p w:rsidR="003937CC" w:rsidRDefault="000F6D69">
      <w:pPr>
        <w:pStyle w:val="14"/>
        <w:keepNext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Комплект контрольно-измерительн</w:t>
      </w:r>
      <w:r>
        <w:rPr>
          <w:rFonts w:ascii="Times New Roman" w:hAnsi="Times New Roman" w:cs="Times New Roman"/>
          <w:sz w:val="28"/>
          <w:szCs w:val="28"/>
        </w:rPr>
        <w:t>ых материалов;</w:t>
      </w:r>
    </w:p>
    <w:p w:rsidR="003937CC" w:rsidRDefault="000F6D69">
      <w:pPr>
        <w:pStyle w:val="14"/>
        <w:keepNext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материал;</w:t>
      </w:r>
    </w:p>
    <w:p w:rsidR="003937CC" w:rsidRDefault="000F6D69">
      <w:pPr>
        <w:pStyle w:val="14"/>
        <w:keepNext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Комплект индивидуальных заданий для самостоятельной работы    обучающихся;</w:t>
      </w:r>
    </w:p>
    <w:p w:rsidR="003937CC" w:rsidRDefault="000F6D69">
      <w:pPr>
        <w:pStyle w:val="14"/>
        <w:keepNext/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обеспечение теоретического материала: презентации, электронные материалы</w:t>
      </w:r>
    </w:p>
    <w:p w:rsidR="003937CC" w:rsidRDefault="000F6D69">
      <w:pPr>
        <w:pStyle w:val="14"/>
        <w:keepNext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3937CC" w:rsidRDefault="000F6D69">
      <w:pPr>
        <w:keepNext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en-US" w:bidi="ar-SA"/>
        </w:rPr>
        <w:t>http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>://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en-US" w:bidi="ar-SA"/>
        </w:rPr>
        <w:t>www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en-US" w:bidi="ar-SA"/>
        </w:rPr>
        <w:t>school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>.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en-US" w:bidi="ar-SA"/>
        </w:rPr>
        <w:t>edu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>.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en-US" w:bidi="ar-SA"/>
        </w:rPr>
        <w:t>ru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 xml:space="preserve">/ -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>Российский общеобразовательный портал.</w:t>
      </w:r>
    </w:p>
    <w:p w:rsidR="003937CC" w:rsidRDefault="000F6D69">
      <w:pPr>
        <w:keepNext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lang w:val="en-US" w:bidi="ar-SA"/>
        </w:rPr>
        <w:t>http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>://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en-US" w:bidi="ar-SA"/>
        </w:rPr>
        <w:t>www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>.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en-US" w:bidi="ar-SA"/>
        </w:rPr>
        <w:t>uchportal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>.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en-US" w:bidi="ar-SA"/>
        </w:rPr>
        <w:t>ru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 xml:space="preserve">  –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 xml:space="preserve"> Учительский портал.</w:t>
      </w:r>
    </w:p>
    <w:p w:rsidR="003937CC" w:rsidRDefault="000F6D69">
      <w:pPr>
        <w:keepNext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val="en-US" w:bidi="ar-SA"/>
        </w:rPr>
        <w:t>http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>://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en-US" w:bidi="ar-SA"/>
        </w:rPr>
        <w:t>videouroki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val="en-US" w:bidi="ar-SA"/>
        </w:rPr>
        <w:t>net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 xml:space="preserve">/ -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>Видеоуроки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 xml:space="preserve"> в сети интернет.</w:t>
      </w:r>
    </w:p>
    <w:p w:rsidR="003937CC" w:rsidRDefault="000F6D69">
      <w:pPr>
        <w:keepNext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en-US" w:bidi="ar-SA"/>
        </w:rPr>
        <w:t>nsportal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>.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lang w:val="en-US" w:bidi="ar-SA"/>
        </w:rPr>
        <w:t>ru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>- Социальная сеть работников образования. Начальное и среднее</w:t>
      </w:r>
    </w:p>
    <w:p w:rsidR="003937CC" w:rsidRDefault="000F6D69">
      <w:pPr>
        <w:keepNext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bidi="ar-SA"/>
        </w:rPr>
        <w:t>профессиональное образование.</w:t>
      </w:r>
    </w:p>
    <w:p w:rsidR="003937CC" w:rsidRDefault="000F6D69">
      <w:pPr>
        <w:keepNext/>
        <w:numPr>
          <w:ilvl w:val="0"/>
          <w:numId w:val="8"/>
        </w:numPr>
        <w:shd w:val="clear" w:color="auto" w:fill="FFFFFF"/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25">
        <w:r>
          <w:rPr>
            <w:rFonts w:ascii="Times New Roman" w:eastAsia="Arial" w:hAnsi="Times New Roman" w:cs="Times New Roman"/>
            <w:sz w:val="28"/>
            <w:szCs w:val="28"/>
            <w:lang w:bidi="ar-SA"/>
          </w:rPr>
          <w:t>https://www.youtube.com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937CC" w:rsidRDefault="000F6D69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3937CC" w:rsidRDefault="000F6D69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КОНТРОЛЬ И ОЦЕНКА РЕЗУЛЬТАТОВ ОСВОЕНИЯ УЧЕБНОГО ПРЕДМЕТА</w:t>
      </w:r>
    </w:p>
    <w:p w:rsidR="003937CC" w:rsidRDefault="003937CC">
      <w:pPr>
        <w:keepNext/>
        <w:spacing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784"/>
        <w:gridCol w:w="4822"/>
      </w:tblGrid>
      <w:tr w:rsidR="003937CC"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Наименование образовательных результатов ФГОС СОО предметные результаты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ПРб</w:t>
            </w:r>
            <w:proofErr w:type="spellEnd"/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Методы оценки</w:t>
            </w:r>
          </w:p>
        </w:tc>
      </w:tr>
      <w:tr w:rsidR="003937CC"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3937CC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937CC" w:rsidRDefault="000F6D69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01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 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нормах русского литературного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языка и применение знаний о них в речевой практике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результатов устных ответов, тестовых и письменных заданий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т.ч.профессионально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ориентированных), выполнение самостоятельных работ</w:t>
            </w:r>
          </w:p>
        </w:tc>
      </w:tr>
      <w:tr w:rsidR="003937CC"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02 Владение навыками самоа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нализа и самооценки на основе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наблюдений за собственной речью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Оценка результатов устных ответов, тестовых и письменных заданий (в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т.ч.профессионально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ориентированных), выполнение самостоятельных работ</w:t>
            </w:r>
          </w:p>
        </w:tc>
      </w:tr>
      <w:tr w:rsidR="003937CC"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03 Владение умением анализировать текст с 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зрения наличия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нем явной и скрытой, основной и второстепенной информации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Оценка результатов устных ответов, тестовых и письменных заданий (в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т.ч.профессионально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ориентированных), выполнение самостоятельных работ</w:t>
            </w:r>
          </w:p>
        </w:tc>
      </w:tr>
      <w:tr w:rsidR="003937CC">
        <w:trPr>
          <w:trHeight w:val="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04 Владение умением представлять 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сты в виде тезисов,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конспектов, аннотаций, рефератов, сочинений различных жанров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Оценка результатов устных ответов, тестовых и письменных заданий (в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т.ч.профессионально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ориентированных), выполнение самостоятельных работ</w:t>
            </w:r>
          </w:p>
        </w:tc>
      </w:tr>
      <w:tr w:rsidR="003937CC">
        <w:trPr>
          <w:trHeight w:val="1"/>
        </w:trPr>
        <w:tc>
          <w:tcPr>
            <w:tcW w:w="4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05 Знание содержания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произведений русской и мировой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классической литературы, их историко-культурного и нравственно-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ценностного влияния на формирование национальной и мировой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Оценка результатов устных ответов, тестовых и письменных заданий (в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т.ч.профессионально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ориентированн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ых), выполнение самостоятельных работ</w:t>
            </w:r>
          </w:p>
        </w:tc>
      </w:tr>
      <w:tr w:rsidR="003937CC">
        <w:trPr>
          <w:trHeight w:val="1"/>
        </w:trPr>
        <w:tc>
          <w:tcPr>
            <w:tcW w:w="4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06 Сформированность представлений об изобразительно-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выразительных возможностях русского языка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Оценка результатов устных ответов, тестовых и письменных заданий (в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т.ч.профессионально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ориентированных), выполнение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самостоятельных работ</w:t>
            </w:r>
          </w:p>
        </w:tc>
      </w:tr>
      <w:tr w:rsidR="003937CC">
        <w:trPr>
          <w:trHeight w:val="1"/>
        </w:trPr>
        <w:tc>
          <w:tcPr>
            <w:tcW w:w="4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07 Сформированность умений учитывать исторический,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историко-культурный контекст и контекст творчества писателя в процессе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анализа художественного произведения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Оценка результатов устных ответов, тестовых и письменных заданий (в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т.ч.профессионально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ориентированных), выполнение самостоятельных работ</w:t>
            </w:r>
          </w:p>
        </w:tc>
      </w:tr>
      <w:tr w:rsidR="003937CC">
        <w:trPr>
          <w:trHeight w:val="1"/>
        </w:trPr>
        <w:tc>
          <w:tcPr>
            <w:tcW w:w="4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08 Способность выявлять в художественных текстах образы, темы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проблемы и выражать свое отношение к ним в развернутых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аргументированных устных и письменных высказываниях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Оценка 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езультатов устных ответов, тестовых и письменных заданий (в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т.ч.профессионально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ориентированных), выполнение самостоятельных работ</w:t>
            </w:r>
          </w:p>
        </w:tc>
      </w:tr>
      <w:tr w:rsidR="003937CC">
        <w:trPr>
          <w:trHeight w:val="1"/>
        </w:trPr>
        <w:tc>
          <w:tcPr>
            <w:tcW w:w="4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09 Овладение навыками анализа художественных произведений с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учетом их жанрово-родовой специфики; осознание художественно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картины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жизни, созданной в литературном произведении, в единстве эмоционального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личностного восприятия и интеллектуального понимания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Оценка результатов устных ответов, тестовых и письменных заданий (в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т.ч.профессионально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ориентированных), выполнение сам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остоятельных работ</w:t>
            </w:r>
          </w:p>
        </w:tc>
      </w:tr>
      <w:tr w:rsidR="003937CC">
        <w:trPr>
          <w:trHeight w:val="1"/>
        </w:trPr>
        <w:tc>
          <w:tcPr>
            <w:tcW w:w="4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Сформированность представлений о системе стилей языка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художественной литературы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Оценка результатов устных ответов, тестовых и письменных заданий (в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т.ч.профессионально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ориентированных), выполнение самостоятельных работ</w:t>
            </w:r>
          </w:p>
        </w:tc>
      </w:tr>
    </w:tbl>
    <w:p w:rsidR="003937CC" w:rsidRDefault="003937CC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0F6D69">
      <w:pPr>
        <w:keepNext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0F6D69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Приложение 1</w:t>
      </w: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937CC" w:rsidRDefault="000F6D69">
      <w:pPr>
        <w:keepNext/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Примерная тематика индивидуальных проектов по предмету</w:t>
      </w:r>
    </w:p>
    <w:p w:rsidR="003937CC" w:rsidRDefault="003937CC">
      <w:pPr>
        <w:keepNext/>
        <w:spacing w:line="240" w:lineRule="auto"/>
        <w:ind w:left="502"/>
        <w:jc w:val="center"/>
        <w:rPr>
          <w:rFonts w:ascii="Times New Roman" w:eastAsia="Times New Roman" w:hAnsi="Times New Roman" w:cs="Times New Roman"/>
          <w:sz w:val="28"/>
        </w:rPr>
      </w:pPr>
    </w:p>
    <w:p w:rsidR="003937CC" w:rsidRDefault="000F6D69">
      <w:pPr>
        <w:keepNext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1.Лексика и фразеология как система красноречия языка. </w:t>
      </w:r>
    </w:p>
    <w:p w:rsidR="003937CC" w:rsidRDefault="000F6D69">
      <w:pPr>
        <w:keepNext/>
        <w:widowControl/>
        <w:numPr>
          <w:ilvl w:val="0"/>
          <w:numId w:val="9"/>
        </w:numPr>
        <w:tabs>
          <w:tab w:val="left" w:pos="15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2.Обращения в русском речевом этикете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3.Принципы русской орфографии. </w:t>
      </w:r>
    </w:p>
    <w:p w:rsidR="003937CC" w:rsidRDefault="000F6D69">
      <w:pPr>
        <w:keepNext/>
        <w:widowControl/>
        <w:numPr>
          <w:ilvl w:val="0"/>
          <w:numId w:val="9"/>
        </w:numPr>
        <w:tabs>
          <w:tab w:val="left" w:pos="15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4.Проблемы современного русского языка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5.Пути изучения русского языка с помощью Интернет. </w:t>
      </w:r>
    </w:p>
    <w:p w:rsidR="003937CC" w:rsidRDefault="000F6D69">
      <w:pPr>
        <w:keepNext/>
        <w:widowControl/>
        <w:numPr>
          <w:ilvl w:val="0"/>
          <w:numId w:val="9"/>
        </w:numPr>
        <w:tabs>
          <w:tab w:val="left" w:pos="15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6.Вклад А.С. Пушкина в развитие современного русского языка.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7.Влияние интерактивного общения на письменную речь учащихся.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37CC" w:rsidRDefault="000F6D69">
      <w:pPr>
        <w:keepNext/>
        <w:widowControl/>
        <w:numPr>
          <w:ilvl w:val="0"/>
          <w:numId w:val="9"/>
        </w:numPr>
        <w:tabs>
          <w:tab w:val="left" w:pos="15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8.История происхождения русской фамилии.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9.Изучение русского языка заграницей 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способ приобщения к культуре России.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937CC" w:rsidRDefault="000F6D69">
      <w:pPr>
        <w:keepNext/>
        <w:widowControl/>
        <w:numPr>
          <w:ilvl w:val="0"/>
          <w:numId w:val="9"/>
        </w:numPr>
        <w:tabs>
          <w:tab w:val="left" w:pos="15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10.Лексические составляющие образа Родины в лирике С. Есенина. </w:t>
      </w:r>
    </w:p>
    <w:p w:rsidR="003937CC" w:rsidRDefault="000F6D69">
      <w:pPr>
        <w:keepNext/>
        <w:widowControl/>
        <w:numPr>
          <w:ilvl w:val="0"/>
          <w:numId w:val="9"/>
        </w:numPr>
        <w:tabs>
          <w:tab w:val="left" w:pos="15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11.Лингвистические ошибки вокруг нас </w:t>
      </w:r>
    </w:p>
    <w:p w:rsidR="003937CC" w:rsidRDefault="000F6D69">
      <w:pPr>
        <w:keepNext/>
        <w:widowControl/>
        <w:numPr>
          <w:ilvl w:val="0"/>
          <w:numId w:val="9"/>
        </w:numPr>
        <w:tabs>
          <w:tab w:val="left" w:pos="15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12.Отражение языческого мировоззрения славян в языке (фразеологии, пословицах, поговорках, ономастике). </w:t>
      </w:r>
    </w:p>
    <w:p w:rsidR="003937CC" w:rsidRDefault="000F6D69">
      <w:pPr>
        <w:keepNext/>
        <w:widowControl/>
        <w:numPr>
          <w:ilvl w:val="0"/>
          <w:numId w:val="9"/>
        </w:numPr>
        <w:tabs>
          <w:tab w:val="left" w:pos="158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13.Словоо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бразовательные типы сложных русских фамилий. </w:t>
      </w:r>
    </w:p>
    <w:p w:rsidR="003937CC" w:rsidRDefault="003937CC">
      <w:pPr>
        <w:keepNext/>
        <w:widowControl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</w:rPr>
      </w:pPr>
    </w:p>
    <w:p w:rsidR="003937CC" w:rsidRDefault="003937CC">
      <w:pPr>
        <w:keepNext/>
        <w:widowControl/>
        <w:numPr>
          <w:ilvl w:val="0"/>
          <w:numId w:val="9"/>
        </w:numPr>
        <w:spacing w:line="240" w:lineRule="auto"/>
        <w:rPr>
          <w:sz w:val="28"/>
        </w:rPr>
      </w:pPr>
    </w:p>
    <w:p w:rsidR="003937CC" w:rsidRDefault="003937CC">
      <w:pPr>
        <w:keepNext/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0F6D6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Приложение 2</w:t>
      </w:r>
    </w:p>
    <w:p w:rsidR="003937CC" w:rsidRDefault="003937CC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0F6D69">
      <w:pPr>
        <w:pStyle w:val="1"/>
        <w:numPr>
          <w:ilvl w:val="0"/>
          <w:numId w:val="0"/>
        </w:numPr>
        <w:spacing w:line="240" w:lineRule="auto"/>
        <w:jc w:val="both"/>
        <w:rPr>
          <w:rFonts w:ascii="Times New Roman" w:hAnsi="Times New Roman" w:cs="Times New Roman"/>
        </w:rPr>
      </w:pPr>
      <w:bookmarkStart w:id="1" w:name="_Toc101444196"/>
      <w:r>
        <w:rPr>
          <w:rFonts w:ascii="Times New Roman" w:hAnsi="Times New Roman" w:cs="Times New Roman"/>
        </w:rPr>
        <w:t>Синхронизация образовательных результатов ФГОС СОО и ФГОС СПО</w:t>
      </w:r>
      <w:bookmarkEnd w:id="1"/>
    </w:p>
    <w:p w:rsidR="003937CC" w:rsidRDefault="003937CC">
      <w:pPr>
        <w:pStyle w:val="af8"/>
        <w:keepNext/>
        <w:spacing w:line="240" w:lineRule="auto"/>
        <w:ind w:left="1222"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0195" w:type="dxa"/>
        <w:tblLayout w:type="fixed"/>
        <w:tblLook w:val="04A0" w:firstRow="1" w:lastRow="0" w:firstColumn="1" w:lastColumn="0" w:noHBand="0" w:noVBand="1"/>
      </w:tblPr>
      <w:tblGrid>
        <w:gridCol w:w="3112"/>
        <w:gridCol w:w="3546"/>
        <w:gridCol w:w="3537"/>
      </w:tblGrid>
      <w:tr w:rsidR="003937CC">
        <w:trPr>
          <w:tblHeader/>
        </w:trPr>
        <w:tc>
          <w:tcPr>
            <w:tcW w:w="3112" w:type="dxa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Наименование ОК, ПК согласно ФГОС СПО</w:t>
            </w:r>
          </w:p>
        </w:tc>
        <w:tc>
          <w:tcPr>
            <w:tcW w:w="3546" w:type="dxa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Наименование личностных результатов (ЛР)</w:t>
            </w:r>
          </w:p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согласно ФГОС СОО</w:t>
            </w:r>
          </w:p>
        </w:tc>
        <w:tc>
          <w:tcPr>
            <w:tcW w:w="3537" w:type="dxa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Наименование метапредметных (МР)</w:t>
            </w:r>
          </w:p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результатов</w:t>
            </w:r>
          </w:p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 xml:space="preserve"> согласно ФГОС СОО</w:t>
            </w:r>
          </w:p>
        </w:tc>
      </w:tr>
      <w:tr w:rsidR="003937CC">
        <w:tc>
          <w:tcPr>
            <w:tcW w:w="3112" w:type="dxa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</w:rPr>
              <w:t xml:space="preserve">ОК 1 </w:t>
            </w:r>
            <w:r>
              <w:rPr>
                <w:rFonts w:ascii="Times New Roman" w:hAnsi="Times New Roman" w:cs="Times New Roman"/>
                <w:kern w:val="0"/>
                <w:sz w:val="24"/>
                <w:shd w:val="clear" w:color="auto" w:fill="FFFFFF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hd w:val="clear" w:color="auto" w:fill="FFFFFF"/>
              </w:rPr>
              <w:t xml:space="preserve">ОК3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Планировать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и реализовывать собственное профессиональное и личностное развитие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</w:rPr>
              <w:t>ОК6</w:t>
            </w:r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Проявлять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</w:rPr>
              <w:t>ПК 1.1</w:t>
            </w:r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Принимать участие в проектировании элементов систем водоснабжения </w:t>
            </w:r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и 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</w:rPr>
              <w:t>ПК 1.2</w:t>
            </w:r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Определять расходные расчеты воды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46" w:type="dxa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ЛР 1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сформированность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</w:t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национального народа России, уважение государственных символов (герб, флаг, гимн)</w:t>
            </w:r>
          </w:p>
        </w:tc>
        <w:tc>
          <w:tcPr>
            <w:tcW w:w="3537" w:type="dxa"/>
          </w:tcPr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lang w:eastAsia="ru-RU"/>
              </w:rPr>
              <w:t>МР1</w:t>
            </w:r>
            <w:r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</w:t>
            </w:r>
            <w:r>
              <w:rPr>
                <w:rFonts w:ascii="Times New Roman" w:hAnsi="Times New Roman" w:cs="Times New Roman"/>
                <w:kern w:val="0"/>
                <w:sz w:val="24"/>
                <w:lang w:eastAsia="ru-RU"/>
              </w:rPr>
              <w:t>ности; выбирать успешные стратегии в различных ситуациях;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3937CC">
        <w:tc>
          <w:tcPr>
            <w:tcW w:w="3112" w:type="dxa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ОК 2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</w:rPr>
              <w:t>ПК 1.2</w:t>
            </w:r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Определять расходные расчеты воды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</w:rPr>
              <w:t>ПК 1.3</w:t>
            </w:r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Разрабатывать технологические схемы очистки воды и обработки </w:t>
            </w:r>
            <w:r>
              <w:rPr>
                <w:rFonts w:ascii="Times New Roman" w:eastAsia="Calibri" w:hAnsi="Times New Roman" w:cs="Times New Roman"/>
                <w:kern w:val="0"/>
                <w:sz w:val="24"/>
              </w:rPr>
              <w:lastRenderedPageBreak/>
              <w:t>осадков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46" w:type="dxa"/>
          </w:tcPr>
          <w:p w:rsidR="003937CC" w:rsidRDefault="000F6D69">
            <w:pPr>
              <w:pStyle w:val="Default"/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DejaVu Sans" w:hAnsi="Times New Roman"/>
                <w:b/>
                <w:kern w:val="0"/>
                <w:sz w:val="23"/>
                <w:szCs w:val="23"/>
              </w:rPr>
              <w:lastRenderedPageBreak/>
              <w:t>ЛР 01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 xml:space="preserve">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настоящее многонационального народа России, уважение государственных символов (герб, флаг, гимн)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37" w:type="dxa"/>
          </w:tcPr>
          <w:p w:rsidR="003937CC" w:rsidRDefault="000F6D69">
            <w:pPr>
              <w:pStyle w:val="Default"/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DejaVu Sans" w:hAnsi="Times New Roman"/>
                <w:b/>
                <w:kern w:val="0"/>
                <w:sz w:val="23"/>
                <w:szCs w:val="23"/>
              </w:rPr>
              <w:t>МР 04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 xml:space="preserve">зных типов, умение ориентироваться в различных источниках информации, критически оценивать и интерпретировать информацию, получаемую из различных 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lastRenderedPageBreak/>
              <w:t>источников</w:t>
            </w:r>
          </w:p>
        </w:tc>
      </w:tr>
      <w:tr w:rsidR="003937CC">
        <w:tc>
          <w:tcPr>
            <w:tcW w:w="3112" w:type="dxa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lastRenderedPageBreak/>
              <w:t>ОК 6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</w:rPr>
              <w:t>Проявлять гражданско-патриотическую позицию, демонстрировать осознанное поведение на основе т</w:t>
            </w:r>
            <w:r>
              <w:rPr>
                <w:rFonts w:ascii="Times New Roman" w:eastAsia="Calibri" w:hAnsi="Times New Roman" w:cs="Times New Roman"/>
                <w:kern w:val="0"/>
                <w:sz w:val="24"/>
              </w:rPr>
              <w:t>радиционных общечеловеческих ценностей, применять стандарты антикоррупционного поведения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+mn-ea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</w:rPr>
              <w:t>ОК10</w:t>
            </w:r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Times New Roman" w:eastAsia="+mn-ea" w:hAnsi="Times New Roman" w:cs="Times New Roman"/>
                <w:sz w:val="24"/>
              </w:rPr>
              <w:t>Пользоваться</w:t>
            </w:r>
            <w:proofErr w:type="gramEnd"/>
            <w:r>
              <w:rPr>
                <w:rFonts w:ascii="Times New Roman" w:eastAsia="+mn-ea" w:hAnsi="Times New Roman" w:cs="Times New Roman"/>
                <w:sz w:val="24"/>
              </w:rPr>
              <w:t xml:space="preserve"> профессиональной документацией на государственном и иностранном языках.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</w:rPr>
              <w:t>ПК 1.2</w:t>
            </w:r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Определять расходные расчеты воды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</w:rPr>
              <w:t>ПК 1.3</w:t>
            </w:r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Разрабатывать технологические схемы очистки воды и обработки осадков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546" w:type="dxa"/>
          </w:tcPr>
          <w:p w:rsidR="003937CC" w:rsidRDefault="000F6D69">
            <w:pPr>
              <w:pStyle w:val="Default"/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DejaVu Sans" w:hAnsi="Times New Roman"/>
                <w:b/>
                <w:kern w:val="0"/>
                <w:sz w:val="23"/>
                <w:szCs w:val="23"/>
              </w:rPr>
              <w:t>ЛР 04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. Сформированность мировоззрения,</w:t>
            </w:r>
          </w:p>
          <w:p w:rsidR="003937CC" w:rsidRDefault="000F6D69">
            <w:pPr>
              <w:pStyle w:val="Default"/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 xml:space="preserve">соответствующего современному уровню развития науки и общественной практики, основанного на диалоге культур, а также различных форм общественного 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сознания, осознание своего места в поликультурном мире.</w:t>
            </w:r>
          </w:p>
          <w:p w:rsidR="003937CC" w:rsidRDefault="000F6D69">
            <w:pPr>
              <w:pStyle w:val="Default"/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DejaVu Sans" w:hAnsi="Times New Roman"/>
                <w:b/>
                <w:kern w:val="0"/>
                <w:sz w:val="23"/>
                <w:szCs w:val="23"/>
              </w:rPr>
              <w:t>ЛР 01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национального народа России, уважение государственных символов (герб, флаг, гимн)</w:t>
            </w:r>
          </w:p>
          <w:p w:rsidR="003937CC" w:rsidRDefault="003937CC">
            <w:pPr>
              <w:pStyle w:val="Default"/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37" w:type="dxa"/>
          </w:tcPr>
          <w:p w:rsidR="003937CC" w:rsidRDefault="000F6D69">
            <w:pPr>
              <w:pStyle w:val="Default"/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DejaVu Sans" w:hAnsi="Times New Roman"/>
                <w:b/>
                <w:kern w:val="0"/>
                <w:sz w:val="23"/>
                <w:szCs w:val="23"/>
              </w:rPr>
              <w:t>МР 04.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3937CC" w:rsidRDefault="000F6D69">
            <w:pPr>
              <w:pStyle w:val="Default"/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DejaVu Sans" w:hAnsi="Times New Roman"/>
                <w:b/>
                <w:kern w:val="0"/>
                <w:sz w:val="23"/>
                <w:szCs w:val="23"/>
              </w:rPr>
              <w:t>МР 08.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 xml:space="preserve"> Владение языковыми средствами –</w:t>
            </w:r>
          </w:p>
          <w:p w:rsidR="003937CC" w:rsidRDefault="000F6D69">
            <w:pPr>
              <w:pStyle w:val="Default"/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 xml:space="preserve">умение ясно, логично и точно излагать свою точку зрения, использовать 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адекватные языковые средства;</w:t>
            </w:r>
          </w:p>
          <w:p w:rsidR="003937CC" w:rsidRDefault="000F6D69">
            <w:pPr>
              <w:pStyle w:val="Default"/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</w:t>
            </w:r>
          </w:p>
        </w:tc>
      </w:tr>
      <w:tr w:rsidR="003937CC">
        <w:tc>
          <w:tcPr>
            <w:tcW w:w="3112" w:type="dxa"/>
          </w:tcPr>
          <w:p w:rsidR="003937CC" w:rsidRDefault="000F6D69">
            <w:pPr>
              <w:pStyle w:val="Default"/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DejaVu Sans" w:hAnsi="Times New Roman"/>
                <w:b/>
                <w:kern w:val="0"/>
                <w:sz w:val="23"/>
                <w:szCs w:val="23"/>
              </w:rPr>
              <w:t>ОК 01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. Выбирать способы решения задач профессиональной деятельности применительно к разл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ичным контекстам.</w:t>
            </w:r>
          </w:p>
          <w:p w:rsidR="003937CC" w:rsidRDefault="000F6D69">
            <w:pPr>
              <w:pStyle w:val="Default"/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DejaVu Sans" w:hAnsi="Times New Roman"/>
                <w:b/>
                <w:kern w:val="0"/>
                <w:sz w:val="23"/>
                <w:szCs w:val="23"/>
              </w:rPr>
              <w:t>ОК 05.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 xml:space="preserve"> Осуществлять устную и письменную коммуникацию на государственном языке Российской Федерации c учетом особенностей социально и культурного контекста.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4"/>
              </w:rPr>
              <w:t>ПК 1.3</w:t>
            </w:r>
            <w:r>
              <w:rPr>
                <w:rFonts w:ascii="Times New Roman" w:eastAsia="Calibri" w:hAnsi="Times New Roman" w:cs="Times New Roman"/>
                <w:kern w:val="0"/>
                <w:sz w:val="24"/>
              </w:rPr>
              <w:t xml:space="preserve"> Разрабатывать технологические схемы очистки воды и обработки осадков</w:t>
            </w:r>
          </w:p>
          <w:p w:rsidR="003937CC" w:rsidRDefault="003937CC">
            <w:pPr>
              <w:pStyle w:val="Default"/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6" w:type="dxa"/>
          </w:tcPr>
          <w:p w:rsidR="003937CC" w:rsidRDefault="000F6D69">
            <w:pPr>
              <w:pStyle w:val="Default"/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ЛР 04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7" w:type="dxa"/>
          </w:tcPr>
          <w:p w:rsidR="003937CC" w:rsidRDefault="000F6D69">
            <w:pPr>
              <w:pStyle w:val="Default"/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МР 04. Готовность и с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ю, получаемую из различных источников;</w:t>
            </w:r>
          </w:p>
          <w:p w:rsidR="003937CC" w:rsidRDefault="000F6D69">
            <w:pPr>
              <w:pStyle w:val="Default"/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МР 08. 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3937CC" w:rsidRDefault="000F6D69">
            <w:pPr>
              <w:pStyle w:val="Default"/>
              <w:keepNext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>МР 05. Умение использовать средства информационных и коммуникационных технолог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t xml:space="preserve">ий в </w:t>
            </w:r>
            <w:r>
              <w:rPr>
                <w:rFonts w:ascii="Times New Roman" w:eastAsia="DejaVu Sans" w:hAnsi="Times New Roman"/>
                <w:kern w:val="0"/>
                <w:sz w:val="23"/>
                <w:szCs w:val="23"/>
              </w:rPr>
              <w:lastRenderedPageBreak/>
              <w:t>решении когнитивных, коммуникативных и организационных задач</w:t>
            </w:r>
          </w:p>
        </w:tc>
      </w:tr>
    </w:tbl>
    <w:p w:rsidR="003937CC" w:rsidRDefault="000F6D6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lastRenderedPageBreak/>
        <w:br w:type="page"/>
      </w:r>
    </w:p>
    <w:p w:rsidR="003937CC" w:rsidRDefault="000F6D6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Приложение 3</w:t>
      </w:r>
    </w:p>
    <w:p w:rsidR="003937CC" w:rsidRDefault="003937CC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937CC" w:rsidRDefault="000F6D6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Преемственность образовательных результатов ФГОС СОО (предметных) с образовательными результатами ФГОС СПО </w:t>
      </w:r>
    </w:p>
    <w:p w:rsidR="003937CC" w:rsidRDefault="000F6D69">
      <w:pPr>
        <w:keepNext/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3937CC" w:rsidRDefault="003937CC">
      <w:pPr>
        <w:keepNext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194" w:type="dxa"/>
        <w:tblLayout w:type="fixed"/>
        <w:tblLook w:val="04A0" w:firstRow="1" w:lastRow="0" w:firstColumn="1" w:lastColumn="0" w:noHBand="0" w:noVBand="1"/>
      </w:tblPr>
      <w:tblGrid>
        <w:gridCol w:w="2962"/>
        <w:gridCol w:w="2958"/>
        <w:gridCol w:w="2013"/>
        <w:gridCol w:w="2261"/>
      </w:tblGrid>
      <w:tr w:rsidR="003937CC">
        <w:trPr>
          <w:trHeight w:val="1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профессиональных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модулей (МДК) с образовательными результатами, имеющими взаимосвязь с предметными ОР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предметных результатов ФГОС СОО, имеющих взаимосвязь с ОР ФГОС СПО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разделов/тем и рабочей программе по предмету</w:t>
            </w:r>
          </w:p>
          <w:p w:rsidR="003937CC" w:rsidRDefault="003937CC">
            <w:pPr>
              <w:keepNext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937CC">
        <w:trPr>
          <w:trHeight w:val="1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ОП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06.Строительные</w:t>
            </w:r>
            <w:proofErr w:type="gramEnd"/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материалы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изделия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Уметь: Производить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технически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экономически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обоснованный выбор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материалов изделий для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конкретных условий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Знать:</w:t>
            </w:r>
            <w:r w:rsidR="009C563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Виды полимерных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материалов и изделий из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них;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Виды отделочных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ПМ 0.1 Разработка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технологий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проектирование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МДК.0 1.01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Проектирование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ПК1.4 Производить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расчёты элементов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водоотведения.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Уметь: составлять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ведомости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спецификации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оборудования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материалов, элементов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проектируемых систем 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Знать: передовые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технологии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современное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оборудование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Сформированно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понятий 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нормах русского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литературного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языка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знаний о них 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практике;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Владе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умением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анализировать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текст с точки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зрения наличия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 нем явной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скрытой,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основной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второстепенной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информации;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Сформированно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сть</w:t>
            </w:r>
            <w:proofErr w:type="spellEnd"/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представлений 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системе стилей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языка художественной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литературы.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 Язык и речь. Функциональные стили речи.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Тема: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Функциональные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стили речи и их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</w:t>
            </w:r>
          </w:p>
        </w:tc>
      </w:tr>
      <w:tr w:rsidR="003937CC">
        <w:trPr>
          <w:trHeight w:val="1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ОП 0 1 Инженерная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графика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Уметь выполнять эскизы,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технические рисунки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чертежи деталей, их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элементов, узлов в ручной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 машинной графике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Знать: правила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выполнения чертежей,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технических рисунков,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эскизов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схем; технику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принципы нанесения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размеров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ПМ.01 Разработка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технологий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проектирование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МДК.0 1.01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Проектирование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ПК1.5 Разрабатывать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чертежи элементов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систем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водоотведения.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Опыт практической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деятельности: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Уметь: читать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выполнять чертежи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пользоваться расчётными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программами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Знать: основы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проектирования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конструирования;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строительные нормы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(СП);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технологию выполнения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строительно-монтажных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работ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Сформированно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понятий 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нормах русского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литературного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языка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применение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знаний о них 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практике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     Раздел 2. Лексика и фразеология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2.1 Лексика и фразеология</w:t>
            </w:r>
          </w:p>
        </w:tc>
      </w:tr>
      <w:tr w:rsidR="003937CC">
        <w:trPr>
          <w:trHeight w:val="1"/>
        </w:trPr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ОП 1 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Безопасность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жизнедеятельности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Уметь: предпринимать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профилактические меры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для снижения уровня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опасностей различного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вида и их последствий 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профессиональной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 и быту;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использовать средства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индивидуальной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коллективной защиты;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Знать: основные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виды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потенциальных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опасностей и их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последствия 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профессиональной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 и быту,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принципы снижения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вероятности их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реализации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ПМ.02 Эксплуатация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сетей и сооружений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МДК.02.01 Эксплуатация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оборудования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автоматизация сетей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 2.2 Оценивать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техническое состояние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систем и сооружений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Опыт практической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деятельности: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Уметь: обеспечить безотка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зную и эффективную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работу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Знать: требова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ния охраны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труда, техники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безопасности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противопожарной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безопасности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Сформированно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понятий 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нормах русского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литературного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языка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знаний о них 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практике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 Лексика и фразеология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Лексические категории</w:t>
            </w:r>
          </w:p>
        </w:tc>
      </w:tr>
      <w:tr w:rsidR="003937CC">
        <w:trPr>
          <w:trHeight w:val="1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ОП.1 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Экономика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отрасли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Уметь: рассчитывать по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принятой методологии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технико-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экономические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показатели деятельности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организации; оформлять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документы по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регистрации малых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предприятий.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Знать: основные фонды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оборотные средства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строительной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организации, показатели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их использования;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технико-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экономические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показатели хозяйственно-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финансовой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ПМ.01 Разработка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технологий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проектирование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МДК.0 1.01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Проектирование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ПК1.1 Принимать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проектировании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водоотведения.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Опыт практической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деятельности: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Уметь: составлять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ведомости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спецификации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оборудования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материалов, элементов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уемых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выполнять и оформлять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расчёты проектируемых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Знать: состав и порядок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разработки проектной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документации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Сформированно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понятий 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нормах русского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литературного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языка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знаний о них 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практике;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Владение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умением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анализировать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текст с точки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зрения наличия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 нем явной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скрытой,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основной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второстепенной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информации;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 Фонетика. Орфоэпия. Графика. Орфография.   Морфемика.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Словообразование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: Орфоэпические нормы</w:t>
            </w:r>
          </w:p>
        </w:tc>
      </w:tr>
      <w:tr w:rsidR="003937CC">
        <w:trPr>
          <w:trHeight w:val="1"/>
        </w:trPr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ОП 0 1 Инженерная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графика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Уметь выполнять эскизы,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технические рисунки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чертежи деталей, их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элементов, узлов в ручной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 машинной графике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Знать: правила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выполнения чертежей,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технических рисунков,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эскизов и схем;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технику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принципы нанесения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размеров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ПМ.01 Разработка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технологий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проектирование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МДК.0 1.01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Проектирование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ПК1.5 Разрабатывать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чертежи элементов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систем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водоотведения.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Опыт практической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деятельности: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Уметь: читать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выполнять чертежи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пользоваться расчётными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программами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Знать: основы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проектирования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конструирования;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строительные нормы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(СП);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технологию выполнения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строительно-монтажных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работ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Сформированно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понятий 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нормах русского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литературного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языка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знаний о них 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практике;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Раздел 3. Фонетика. Орфоэпия. Графика. Орфография.   Морфемика.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Словообразование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Тема: Орфографические нормы</w:t>
            </w:r>
          </w:p>
        </w:tc>
      </w:tr>
      <w:tr w:rsidR="003937CC">
        <w:trPr>
          <w:trHeight w:val="1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ОП 1 0 Безопасность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жизнедеятельности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Уметь: предпринимать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профилактические меры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для снижения уровня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опасностей различного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вида и их последствий 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профессиональной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 и быту;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использовать средства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индивидуальной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коллективной защиты;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Знать: основные виды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потенциальных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опасностей и их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последствия 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профессиональной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 и быту,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принципы снижения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вероятности их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реализаци</w:t>
            </w:r>
            <w:proofErr w:type="spellEnd"/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ПМ.02 Эксплуатация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сетей и сооружений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МДК.0 2.01 Эксплуатация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оборудования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автоматизация сетей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 2.2 Оценивать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техническое состояние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систем и сооружений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Опыт практической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деятельности: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Уметь: обеспечить безотка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зную и эффективную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работу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Знать: требования охраны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труда, техники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безопасности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противопожарной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безопасности.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Сформированно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понятий 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нормах русского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литературного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языка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знаний о них 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практике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 Морфология. Орфография.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Тема Имя прилагательное</w:t>
            </w:r>
          </w:p>
        </w:tc>
      </w:tr>
      <w:tr w:rsidR="003937CC">
        <w:trPr>
          <w:trHeight w:val="1"/>
        </w:trPr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ОП 1 0 Безопасность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жизнедеятельности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Уметь: предпринимать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профилактические меры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для снижения уровня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опасностей различного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вида и их последствий 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профессиональной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 и быту;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использовать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средства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индивидуальной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коллективной защиты;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Знать: основные виды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потенциальных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опасностей и их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последствия 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профессиональной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 и быту,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принципы снижения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вероятности их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реализации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ПМ.02 Эксплуатация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сетей и сооружений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МДК.0 2.01 Эксплуатация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оборудования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автоматизация сетей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 2.2 Оценивать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техническое состояние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систем и сооружений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Опыт практической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деятельности: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Уметь: обеспечить безотказную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эффективную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работу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Знать: требования охраны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труда, техники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безопасности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противопожарной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2"/>
              </w:rPr>
              <w:t>безопасности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Сформированно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понятий 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нормах русского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литературного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языка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применение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знаний о них 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практике;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Владение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умением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анализировать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текст с точки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зрения наличия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 нем явной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скрытой,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основной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второстепенной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Раздел 4. Морфология. Орфография.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Тема: Глагол</w:t>
            </w:r>
          </w:p>
        </w:tc>
      </w:tr>
      <w:tr w:rsidR="003937CC">
        <w:trPr>
          <w:trHeight w:val="1"/>
        </w:trPr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ОП.1 2 Экономика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отрасли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Уметь: рассчитывать по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принятой методологии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технико-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экономические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показатели деятельности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организации; оформлять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документы по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регистрации малых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предприятий.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Знать: основные фонды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оборотные средства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строительной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организации, показатели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их использования;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технико-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экономические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показатели хозяйственно-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финансовой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организации.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ПМ.01 Разработка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технологий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проектирование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МДК.0 1.01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Проектирование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ПК1.1 Принимать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участие в про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ектировании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водоотведения.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Опыт практической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деятельности: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Уметь: составлять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ведомости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спецификации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оборудования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материалов, элементов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проектируемых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выполнять и оформлять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расчёты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проектируемых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элементов систем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водоснабжения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водоотведения;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Знать: состав и порядок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разработки проектной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документации</w:t>
            </w: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Сформированно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понятий 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нормах русского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литературного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языка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применение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знаний о них в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практике;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ПРб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Владение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умением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анализировать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текст с точки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зрения наличия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 нем явной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скрытой,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основной и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второстепенной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информации</w:t>
            </w:r>
          </w:p>
        </w:tc>
        <w:tc>
          <w:tcPr>
            <w:tcW w:w="2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Раздел 5</w:t>
            </w:r>
          </w:p>
          <w:p w:rsidR="003937CC" w:rsidRDefault="000F6D69">
            <w:pPr>
              <w:keepNext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Синтаксис и пунктуация</w:t>
            </w:r>
          </w:p>
          <w:p w:rsidR="003937CC" w:rsidRDefault="000F6D6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Тема 5.3</w:t>
            </w:r>
          </w:p>
          <w:p w:rsidR="003937CC" w:rsidRDefault="000F6D69">
            <w:pPr>
              <w:keepNext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Сложное предложение</w:t>
            </w:r>
          </w:p>
        </w:tc>
      </w:tr>
    </w:tbl>
    <w:p w:rsidR="003937CC" w:rsidRDefault="003937CC">
      <w:pPr>
        <w:keepNext/>
        <w:spacing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hd w:val="clear" w:color="auto" w:fill="FFFF00"/>
        </w:rPr>
      </w:pPr>
    </w:p>
    <w:p w:rsidR="003937CC" w:rsidRDefault="003937CC">
      <w:pPr>
        <w:keepNext/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3937CC" w:rsidRDefault="003937CC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3937CC" w:rsidRDefault="003937CC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3937CC" w:rsidRDefault="003937CC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3937CC" w:rsidRDefault="003937CC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3937CC" w:rsidRDefault="003937CC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3937CC" w:rsidRDefault="003937CC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3937CC" w:rsidRDefault="003937CC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3937CC" w:rsidRDefault="003937CC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3937CC" w:rsidRDefault="003937CC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3937CC" w:rsidRDefault="003937CC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0F6D69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3937CC" w:rsidRDefault="000F6D69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Преемственность образовательных результатов ФГОС СОО (предметных) с образовательными результатами ФГОС СПО </w:t>
      </w:r>
    </w:p>
    <w:p w:rsidR="003937CC" w:rsidRDefault="000F6D6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3937CC" w:rsidRDefault="003937C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FF0000"/>
          <w:sz w:val="28"/>
        </w:rPr>
      </w:pPr>
    </w:p>
    <w:tbl>
      <w:tblPr>
        <w:tblW w:w="1045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960"/>
        <w:gridCol w:w="2545"/>
        <w:gridCol w:w="2595"/>
        <w:gridCol w:w="2355"/>
      </w:tblGrid>
      <w:tr w:rsidR="003937CC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0F6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Наименование общепрофессиональных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дисциплин с образовательными результатами, имеющими взаимосвязь с предметными ОР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0F6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0F6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предметных результатов ФГОС СОО, имеющих взаимо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связь с ОР ФГОС СПО</w:t>
            </w: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0F6D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разделов/тем и рабочей программе по предмету</w:t>
            </w: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</w:tc>
      </w:tr>
      <w:tr w:rsidR="003937CC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06.Строительные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материалы и изделия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Производить технически и экономически обоснованный выбор материалов изделий для конкретных условий использования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мерных материалов и изделий из них;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Виды отделочных материалов.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ПМ 0.1 Разработка технологий и проектирование элементов систем водоснабжения и водоотведения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МДК.0 1.01 Проектирование элементов систем водоснабжения и водоотведения</w:t>
            </w:r>
          </w:p>
          <w:p w:rsidR="003937CC" w:rsidRDefault="000F6D69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ПК1.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4  Производить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расчёты элементов систем водоснабжения и водоотведения.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составлять ведомости и спецификации оборудования и материалов, элементов проектируемых систем водоснабжения и водоотведения;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передовые технологии и современное оборудование;</w:t>
            </w: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Сфор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мированность понятий о нормах русского литературного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языка и применение знаний о них в речевой практике;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 Владение умением анализировать текст с точки зрения наличия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нем явной и скрытой, основной и второстепенной информации;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 Сформированность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представлений о системе стилей языка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художественной литературы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.</w:t>
            </w: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Раздел 1. 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Язык и речь. Функциональные стили речи.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Функциональные стили речи и их особенности</w:t>
            </w:r>
          </w:p>
        </w:tc>
      </w:tr>
      <w:tr w:rsidR="003937CC"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exact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Задание 1. Прочитайте текст. Определите стиль речи. Докажите принадлежность данному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стилю.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Стальные трубы применяют для сборки внутренних санитарно-технических устройств — центрального отопления, холодного и горячего водоснабжения, газоснабжения, а также для наружных тепловых и газовых сетей. Выпускают стальные трубы разных типов: водогаз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опроводные с резьбой, черные и оцинкованные; сварные разного назначения; бесшовные нефтеводогазопроводные; водогазопроводные электросварные больших диаметров. Размеры водогазопроводных труб обозначают по внутренним диаметрам, а остальных типов — по наружны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м. Для нормализации размеров диаметров приняты условные проходы, выражаемые в миллиметрах и с округлением, соответствующие фактическим внутренним диаметрам. Так, для трубы с дюймовой трубной резьбой приняты наружный диаметр 33,5 мм, внутренний — 27 мм, а 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словный проход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— 25 мм.</w:t>
            </w: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Задание 2. Найдите и выпишите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из  текста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(Задание 1) научные термины. Продолжите ряд своими примерами (5-10 примеров)</w:t>
            </w: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Задание 3. Составьте на имя заместителя начальника по административно-хозяйственной части заявку на приобретение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расходных материалов для выполнения работ по замене канализации.</w:t>
            </w: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</w:tc>
      </w:tr>
      <w:tr w:rsidR="003937CC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 1 0 Безопасность жизнедеятельности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использовать средства индивидуальной и коллективной защиты;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ПМ.02 Эксплуатация сетей и сооружений водоснабж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ения и водоотведения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МДК.02.01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Эксплуатация оборудования и автоматизация сетей водоснабжения и водоотведения</w:t>
            </w:r>
          </w:p>
          <w:p w:rsidR="003937CC" w:rsidRDefault="000F6D69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ПК 2.2 Оценивать техническое состояние систем и сооружений водоснабжения и водоотведения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Опыт практической деятельности:</w:t>
            </w:r>
          </w:p>
          <w:p w:rsidR="003937CC" w:rsidRDefault="000F6D69">
            <w:pPr>
              <w:tabs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обеспечить безотказ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ную и эффективную работу систем водоснабжения и водоотведения;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охраны труда, техники безопасности и противопожарной безопасности.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 Сформированность понятий о нормах русского литературного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языка и применение знаний о них в речевой 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актике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Морфология. Орфография.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Имя прилагательное.</w:t>
            </w:r>
          </w:p>
        </w:tc>
      </w:tr>
      <w:tr w:rsidR="003937CC"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Варианты профессионально-ориентированных заданий: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Имя прилагательное.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Задание 1. Выпишите из текста словосочетания прилагательное+ существительное. Определите вид связи данных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словосочетаний.</w:t>
            </w:r>
          </w:p>
          <w:p w:rsidR="003937CC" w:rsidRDefault="000F6D69">
            <w:pPr>
              <w:spacing w:line="240" w:lineRule="exact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Входы и лазы в подземные резервуары и водонапорные башни должны быть герметично закрыты и опломбированы. Во избежание загрязнения воды насекомыми окна водонапорных башен и вентиляционные стояки резервуаров чистой воды должны быть защищены 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елкой (1—2 мм) металлической сеткой, целостность которой необходимо систематически проверять.</w:t>
            </w:r>
          </w:p>
          <w:p w:rsidR="003937CC" w:rsidRDefault="000F6D69">
            <w:pPr>
              <w:spacing w:line="240" w:lineRule="exact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 ухудшении микробиологических и физико-химических показателей воды в резервуаре или водонапорном баке производят их промывку фильтрованной водой с обычной при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эксплуатации дозой хлора. Промывка заключается в пропуске через резервуар (бак) повышенных расходов воды при поддержании постоянного уровня воды в нем. Продолжительность промывки определяют по эффекту улучшения микробиологических и физико-химических показа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телей воды.</w:t>
            </w: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Задание 2. Произведите морфологический анализ имен прилагательных данного текста 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(Задание 1).</w:t>
            </w: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Задание 3. Объясните правописание н-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в именах прилагательных из данного текста 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(Задание 1).</w:t>
            </w: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</w:tc>
      </w:tr>
      <w:tr w:rsidR="003937CC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 xml:space="preserve"> 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ОП.1 2 Экономика отрасли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рассчитывать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принятой методологии основные технико-экономические показатели деятельности организации; оформлять основные документы по регистрации малых предприятий.</w:t>
            </w:r>
          </w:p>
          <w:p w:rsidR="003937CC" w:rsidRDefault="000F6D69">
            <w:pPr>
              <w:spacing w:line="240" w:lineRule="auto"/>
              <w:ind w:left="66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 фонды и оборотные средства строительной организации, показатели их использования;</w:t>
            </w:r>
          </w:p>
          <w:p w:rsidR="003937CC" w:rsidRDefault="000F6D69">
            <w:pPr>
              <w:spacing w:line="240" w:lineRule="auto"/>
              <w:ind w:left="66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ные технико-экономические показатели хозяйственно-финансовой деятельности организации.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ПМ.01 Разработка технологий и проектирование элементов систем водоснабжения и водоотведения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МДК.0 1.01 Проектирование элементов систем водоснабжения и водоотведения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</w:rPr>
              <w:t>1  Принимать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участие в проектировании элементов систем  водоснабжения и водоотведения.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Опыт практической деятельности: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составлять ведомости и спецификации оборудования и материалов, элементов проектируемых систем водоснабжения и водоотведения; вып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олнять и оформлять расчёты проектируемых элементов систем водоснабжения и водоотведения;</w:t>
            </w:r>
          </w:p>
          <w:p w:rsidR="003937CC" w:rsidRDefault="000F6D69">
            <w:pPr>
              <w:spacing w:line="240" w:lineRule="auto"/>
              <w:ind w:left="66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порядок разработки проектной документации;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1 Сформированность понятий о нормах русского литературного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языка и применение знаний о них в речевой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>практике;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3 Владение умением анализировать текст с точки зрения наличия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в нем явной и скрытой, основной и второстепенной информации;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Раздел Фонетика. Орфоэпия. Граф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ика.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Орфография. Морфемика. Словообразование.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Орфоэпические нормы.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Морфемный,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словообразовательный, этимологический анализ.</w:t>
            </w:r>
          </w:p>
        </w:tc>
      </w:tr>
      <w:tr w:rsidR="003937CC"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Варианты профессионально-ориентированных заданий: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Морфемный, словообразовательный, этимологический анализ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Составьте словосочетания прилагательное+ существительное и определите способ связи словосочета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ний.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водоснабжение, аэрация, дегазация, водоотведение, фильтрация, водопровод, </w:t>
            </w:r>
            <w:r w:rsidR="00DB43FD">
              <w:rPr>
                <w:rFonts w:ascii="Times New Roman" w:eastAsia="Times New Roman" w:hAnsi="Times New Roman" w:cs="Times New Roman"/>
                <w:color w:val="000000"/>
              </w:rPr>
              <w:t>водозабор, резервуар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хлорирование, фторирование.</w:t>
            </w: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Морфемный, словообразовательный, этимологический анализ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Произведите морфемный разбор слов, определите способ образов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ания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слов 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укажите их лексическое значение: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Водопровод, дистилляция, аэрация, водонапорный, гидроузел, арматура, дренирование, акватория,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вакуумметр, затворка, верховодка,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инфильтрация,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водоотведение, канализация, гидравлика.  </w:t>
            </w: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Орфоэпические нормы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 Составьте орфоэпический словарь из 20-25 терминов по разделу «Система водоснабжения»</w:t>
            </w: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</w:tc>
      </w:tr>
      <w:tr w:rsidR="003937CC"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выполнять эскизы, технические рисунки и чертежи деталей, их элементов, узлов в ручной и машинной графике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>правила выполнения чертежей, технических</w:t>
            </w:r>
            <w:r>
              <w:rPr>
                <w:rFonts w:ascii="Times New Roman" w:eastAsia="Times New Roman" w:hAnsi="Times New Roman" w:cs="Times New Roman"/>
                <w:color w:val="181818"/>
              </w:rPr>
              <w:t xml:space="preserve"> рисунков, эскизов и схем; технику и принципы нанесения размеров</w:t>
            </w: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ПМ.01 Разработка технологий и проектирование элементов систем водоснабжения и водоотведения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МДК.0 1.01 Проектирование элементов систем водоснабжения и водоотведения</w:t>
            </w:r>
          </w:p>
          <w:p w:rsidR="003937CC" w:rsidRDefault="000F6D69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ПК1.5 Разрабатывать черт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ежи элементов систем водоснабжения и водоотведения.</w:t>
            </w:r>
          </w:p>
          <w:p w:rsidR="003937CC" w:rsidRDefault="000F6D69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Опыт практической деятельности:</w:t>
            </w:r>
          </w:p>
          <w:p w:rsidR="003937CC" w:rsidRDefault="000F6D69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Уметь:</w:t>
            </w:r>
            <w:r w:rsidR="00DB43F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читать и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 выполнять чертежи элементов систем водоснабжения и водоотведения;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пользоваться расчётными программами</w:t>
            </w:r>
          </w:p>
          <w:p w:rsidR="003937CC" w:rsidRDefault="000F6D69">
            <w:pPr>
              <w:spacing w:after="20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основы проектирования и конструирования; 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>строительные нормы и правила (СП); технологию выполнения строительно-монтажных работ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ПРб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1 Сформированность понятий о нормах русского литературного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языка и применение знаний о них в речевой практике;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DB43FD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Раздел </w:t>
            </w:r>
            <w:r w:rsidR="000F6D69">
              <w:rPr>
                <w:rFonts w:ascii="Times New Roman" w:eastAsia="Times New Roman" w:hAnsi="Times New Roman" w:cs="Times New Roman"/>
                <w:b/>
                <w:color w:val="000000"/>
              </w:rPr>
              <w:t>Лексика и фразеология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Тема: Лексика и фразеоло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гия</w:t>
            </w: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</w:tc>
      </w:tr>
      <w:tr w:rsidR="003937CC">
        <w:tc>
          <w:tcPr>
            <w:tcW w:w="10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Варианты профессионально-ориентированных заданий: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Тема: Лексика и фразеология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Задание 1. Подберите не менее 10 терминов и слов профессиональной лексики специальности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«Водоотведение и водоснабжение». Произведите морфемный разбор данных слов.</w:t>
            </w: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Лексика и фразеология</w:t>
            </w:r>
          </w:p>
          <w:p w:rsidR="003937CC" w:rsidRDefault="000F6D69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Задание 2. Подберите не менее 5 фразеологизмов со словом "вода".  Объясните их значение.</w:t>
            </w:r>
          </w:p>
          <w:p w:rsidR="003937CC" w:rsidRDefault="003937C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</w:rPr>
            </w:pPr>
          </w:p>
        </w:tc>
      </w:tr>
    </w:tbl>
    <w:p w:rsidR="003937CC" w:rsidRDefault="003937CC">
      <w:pPr>
        <w:rPr>
          <w:rFonts w:ascii="Times New Roman" w:eastAsia="Times New Roman" w:hAnsi="Times New Roman" w:cs="Times New Roman"/>
          <w:i/>
          <w:color w:val="FF0000"/>
          <w:sz w:val="28"/>
        </w:rPr>
      </w:pPr>
    </w:p>
    <w:p w:rsidR="003937CC" w:rsidRDefault="003937C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</w:rPr>
      </w:pPr>
    </w:p>
    <w:sectPr w:rsidR="003937C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6D69">
      <w:pPr>
        <w:spacing w:line="240" w:lineRule="auto"/>
      </w:pPr>
      <w:r>
        <w:separator/>
      </w:r>
    </w:p>
  </w:endnote>
  <w:endnote w:type="continuationSeparator" w:id="0">
    <w:p w:rsidR="00000000" w:rsidRDefault="000F6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DejaVu Sans"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CC" w:rsidRDefault="003937C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CC" w:rsidRDefault="003937C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CC" w:rsidRDefault="003937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6D69">
      <w:pPr>
        <w:spacing w:line="240" w:lineRule="auto"/>
      </w:pPr>
      <w:r>
        <w:separator/>
      </w:r>
    </w:p>
  </w:footnote>
  <w:footnote w:type="continuationSeparator" w:id="0">
    <w:p w:rsidR="00000000" w:rsidRDefault="000F6D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CC" w:rsidRDefault="003937CC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CC" w:rsidRDefault="003937CC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CC" w:rsidRDefault="003937CC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BDC"/>
    <w:multiLevelType w:val="multilevel"/>
    <w:tmpl w:val="08585BD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FD04BA5"/>
    <w:multiLevelType w:val="multilevel"/>
    <w:tmpl w:val="589CBA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sz w:val="24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5C044EB"/>
    <w:multiLevelType w:val="multilevel"/>
    <w:tmpl w:val="5BE01A8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CF07E46"/>
    <w:multiLevelType w:val="multilevel"/>
    <w:tmpl w:val="19C63B1A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77B0D76"/>
    <w:multiLevelType w:val="multilevel"/>
    <w:tmpl w:val="258235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95E5194"/>
    <w:multiLevelType w:val="multilevel"/>
    <w:tmpl w:val="B200389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FFA12E4"/>
    <w:multiLevelType w:val="multilevel"/>
    <w:tmpl w:val="B8A872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B346CE"/>
    <w:multiLevelType w:val="multilevel"/>
    <w:tmpl w:val="440A91A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63C1EA1"/>
    <w:multiLevelType w:val="multilevel"/>
    <w:tmpl w:val="6CF8E9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7CC"/>
    <w:rsid w:val="000F6D69"/>
    <w:rsid w:val="003937CC"/>
    <w:rsid w:val="009C563E"/>
    <w:rsid w:val="00DB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12A6"/>
  <w15:docId w15:val="{C7DE9D75-C290-49E6-B96A-729B9BE0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59" w:lineRule="auto"/>
    </w:pPr>
    <w:rPr>
      <w:rFonts w:eastAsia="NSimSun" w:cs="Mangal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53272"/>
    <w:pPr>
      <w:keepNext/>
      <w:widowControl/>
      <w:tabs>
        <w:tab w:val="left" w:pos="0"/>
      </w:tabs>
      <w:spacing w:line="240" w:lineRule="auto"/>
      <w:ind w:firstLine="360"/>
      <w:outlineLvl w:val="1"/>
    </w:pPr>
    <w:rPr>
      <w:rFonts w:ascii="Times New Roman" w:eastAsia="Times New Roman" w:hAnsi="Times New Roman" w:cs="Times New Roman"/>
      <w:b/>
      <w:kern w:val="0"/>
      <w:sz w:val="24"/>
      <w:lang w:bidi="ar-SA"/>
    </w:rPr>
  </w:style>
  <w:style w:type="paragraph" w:styleId="3">
    <w:name w:val="heading 3"/>
    <w:basedOn w:val="a"/>
    <w:next w:val="a"/>
    <w:link w:val="30"/>
    <w:qFormat/>
    <w:rsid w:val="00A53272"/>
    <w:pPr>
      <w:keepNext/>
      <w:widowControl/>
      <w:tabs>
        <w:tab w:val="left" w:pos="0"/>
      </w:tabs>
      <w:spacing w:line="240" w:lineRule="auto"/>
      <w:ind w:firstLine="360"/>
      <w:outlineLvl w:val="2"/>
    </w:pPr>
    <w:rPr>
      <w:rFonts w:ascii="Times New Roman" w:eastAsia="Times New Roman" w:hAnsi="Times New Roman" w:cs="Times New Roman"/>
      <w:b/>
      <w:kern w:val="0"/>
      <w:sz w:val="28"/>
      <w:lang w:bidi="ar-SA"/>
    </w:rPr>
  </w:style>
  <w:style w:type="paragraph" w:styleId="4">
    <w:name w:val="heading 4"/>
    <w:basedOn w:val="a"/>
    <w:next w:val="a"/>
    <w:link w:val="40"/>
    <w:qFormat/>
    <w:rsid w:val="00A53272"/>
    <w:pPr>
      <w:keepNext/>
      <w:widowControl/>
      <w:tabs>
        <w:tab w:val="left" w:pos="0"/>
      </w:tabs>
      <w:spacing w:line="240" w:lineRule="auto"/>
      <w:ind w:firstLine="720"/>
      <w:jc w:val="both"/>
      <w:outlineLvl w:val="3"/>
    </w:pPr>
    <w:rPr>
      <w:rFonts w:ascii="Arial" w:eastAsia="Times New Roman" w:hAnsi="Arial" w:cs="Arial"/>
      <w:i/>
      <w:color w:val="FF0000"/>
      <w:kern w:val="0"/>
      <w:sz w:val="24"/>
      <w:lang w:bidi="ar-SA"/>
    </w:rPr>
  </w:style>
  <w:style w:type="paragraph" w:styleId="5">
    <w:name w:val="heading 5"/>
    <w:basedOn w:val="a"/>
    <w:next w:val="a"/>
    <w:link w:val="50"/>
    <w:qFormat/>
    <w:rsid w:val="00A53272"/>
    <w:pPr>
      <w:keepNext/>
      <w:widowControl/>
      <w:tabs>
        <w:tab w:val="left" w:pos="0"/>
      </w:tabs>
      <w:spacing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kern w:val="0"/>
      <w:sz w:val="28"/>
      <w:lang w:bidi="ar-SA"/>
    </w:rPr>
  </w:style>
  <w:style w:type="paragraph" w:styleId="6">
    <w:name w:val="heading 6"/>
    <w:basedOn w:val="a"/>
    <w:next w:val="a"/>
    <w:link w:val="60"/>
    <w:qFormat/>
    <w:rsid w:val="00A53272"/>
    <w:pPr>
      <w:keepNext/>
      <w:widowControl/>
      <w:tabs>
        <w:tab w:val="left" w:pos="0"/>
      </w:tabs>
      <w:spacing w:line="240" w:lineRule="auto"/>
      <w:ind w:firstLine="360"/>
      <w:jc w:val="both"/>
      <w:outlineLvl w:val="5"/>
    </w:pPr>
    <w:rPr>
      <w:rFonts w:ascii="Times New Roman" w:eastAsia="Times New Roman" w:hAnsi="Times New Roman" w:cs="Times New Roman"/>
      <w:b/>
      <w:i/>
      <w:kern w:val="0"/>
      <w:sz w:val="24"/>
      <w:lang w:bidi="ar-SA"/>
    </w:rPr>
  </w:style>
  <w:style w:type="paragraph" w:styleId="7">
    <w:name w:val="heading 7"/>
    <w:basedOn w:val="a"/>
    <w:next w:val="a"/>
    <w:link w:val="70"/>
    <w:qFormat/>
    <w:rsid w:val="00A53272"/>
    <w:pPr>
      <w:keepNext/>
      <w:widowControl/>
      <w:tabs>
        <w:tab w:val="left" w:pos="0"/>
      </w:tabs>
      <w:spacing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kern w:val="0"/>
      <w:sz w:val="28"/>
      <w:lang w:bidi="ar-SA"/>
    </w:rPr>
  </w:style>
  <w:style w:type="paragraph" w:styleId="8">
    <w:name w:val="heading 8"/>
    <w:basedOn w:val="a"/>
    <w:next w:val="a"/>
    <w:link w:val="80"/>
    <w:qFormat/>
    <w:rsid w:val="00A53272"/>
    <w:pPr>
      <w:keepNext/>
      <w:widowControl/>
      <w:tabs>
        <w:tab w:val="left" w:pos="0"/>
      </w:tabs>
      <w:spacing w:line="240" w:lineRule="auto"/>
      <w:ind w:firstLine="720"/>
      <w:jc w:val="both"/>
      <w:outlineLvl w:val="7"/>
    </w:pPr>
    <w:rPr>
      <w:rFonts w:ascii="Times New Roman" w:eastAsia="Times New Roman" w:hAnsi="Times New Roman" w:cs="Times New Roman"/>
      <w:b/>
      <w:i/>
      <w:kern w:val="0"/>
      <w:sz w:val="24"/>
      <w:lang w:val="it-IT" w:bidi="ar-SA"/>
    </w:rPr>
  </w:style>
  <w:style w:type="paragraph" w:styleId="9">
    <w:name w:val="heading 9"/>
    <w:basedOn w:val="a"/>
    <w:next w:val="a"/>
    <w:link w:val="90"/>
    <w:qFormat/>
    <w:rsid w:val="00A53272"/>
    <w:pPr>
      <w:keepNext/>
      <w:widowControl/>
      <w:tabs>
        <w:tab w:val="left" w:pos="0"/>
      </w:tabs>
      <w:spacing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bCs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AD41E0"/>
    <w:rPr>
      <w:color w:val="0000FF" w:themeColor="hyperlink"/>
      <w:u w:val="single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qFormat/>
    <w:rPr>
      <w:vertAlign w:val="superscript"/>
    </w:rPr>
  </w:style>
  <w:style w:type="character" w:customStyle="1" w:styleId="a5">
    <w:name w:val="Ссылка указателя"/>
    <w:qFormat/>
    <w:rsid w:val="00AD41E0"/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a7">
    <w:name w:val="Знак Знак"/>
    <w:qFormat/>
    <w:rPr>
      <w:rFonts w:ascii="DejaVu Sans" w:eastAsia="DejaVu Sans" w:hAnsi="DejaVu Sans"/>
      <w:sz w:val="24"/>
      <w:lang w:val="ru-RU" w:eastAsia="ru-RU"/>
    </w:rPr>
  </w:style>
  <w:style w:type="character" w:customStyle="1" w:styleId="a8">
    <w:name w:val="Текст выноски Знак"/>
    <w:basedOn w:val="a0"/>
    <w:link w:val="a9"/>
    <w:qFormat/>
    <w:rsid w:val="00904B9B"/>
    <w:rPr>
      <w:rFonts w:ascii="Tahoma" w:eastAsia="NSimSun" w:hAnsi="Tahoma" w:cs="Mangal"/>
      <w:kern w:val="2"/>
      <w:sz w:val="16"/>
      <w:szCs w:val="14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8CA"/>
    <w:rPr>
      <w:rFonts w:eastAsia="NSimSun" w:cs="Mangal"/>
      <w:kern w:val="2"/>
      <w:sz w:val="22"/>
      <w:szCs w:val="24"/>
    </w:rPr>
  </w:style>
  <w:style w:type="character" w:customStyle="1" w:styleId="20">
    <w:name w:val="Заголовок 2 Знак"/>
    <w:basedOn w:val="a0"/>
    <w:link w:val="2"/>
    <w:qFormat/>
    <w:rsid w:val="00A53272"/>
    <w:rPr>
      <w:rFonts w:ascii="Times New Roman" w:eastAsia="Times New Roman" w:hAnsi="Times New Roman"/>
      <w:b/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qFormat/>
    <w:rsid w:val="00A53272"/>
    <w:rPr>
      <w:rFonts w:ascii="Times New Roman" w:eastAsia="Times New Roman" w:hAnsi="Times New Roman"/>
      <w:b/>
      <w:sz w:val="28"/>
      <w:szCs w:val="24"/>
      <w:lang w:bidi="ar-SA"/>
    </w:rPr>
  </w:style>
  <w:style w:type="character" w:customStyle="1" w:styleId="40">
    <w:name w:val="Заголовок 4 Знак"/>
    <w:basedOn w:val="a0"/>
    <w:link w:val="4"/>
    <w:qFormat/>
    <w:rsid w:val="00A53272"/>
    <w:rPr>
      <w:rFonts w:ascii="Arial" w:eastAsia="Times New Roman" w:hAnsi="Arial" w:cs="Arial"/>
      <w:i/>
      <w:color w:val="FF0000"/>
      <w:sz w:val="24"/>
      <w:szCs w:val="24"/>
      <w:lang w:bidi="ar-SA"/>
    </w:rPr>
  </w:style>
  <w:style w:type="character" w:customStyle="1" w:styleId="50">
    <w:name w:val="Заголовок 5 Знак"/>
    <w:basedOn w:val="a0"/>
    <w:link w:val="5"/>
    <w:qFormat/>
    <w:rsid w:val="00A53272"/>
    <w:rPr>
      <w:rFonts w:ascii="Times New Roman" w:eastAsia="Times New Roman" w:hAnsi="Times New Roman"/>
      <w:b/>
      <w:sz w:val="28"/>
      <w:szCs w:val="24"/>
      <w:lang w:bidi="ar-SA"/>
    </w:rPr>
  </w:style>
  <w:style w:type="character" w:customStyle="1" w:styleId="60">
    <w:name w:val="Заголовок 6 Знак"/>
    <w:basedOn w:val="a0"/>
    <w:link w:val="6"/>
    <w:qFormat/>
    <w:rsid w:val="00A53272"/>
    <w:rPr>
      <w:rFonts w:ascii="Times New Roman" w:eastAsia="Times New Roman" w:hAnsi="Times New Roman"/>
      <w:b/>
      <w:i/>
      <w:sz w:val="24"/>
      <w:szCs w:val="24"/>
      <w:lang w:bidi="ar-SA"/>
    </w:rPr>
  </w:style>
  <w:style w:type="character" w:customStyle="1" w:styleId="70">
    <w:name w:val="Заголовок 7 Знак"/>
    <w:basedOn w:val="a0"/>
    <w:link w:val="7"/>
    <w:qFormat/>
    <w:rsid w:val="00A53272"/>
    <w:rPr>
      <w:rFonts w:ascii="Times New Roman" w:eastAsia="Times New Roman" w:hAnsi="Times New Roman"/>
      <w:b/>
      <w:sz w:val="28"/>
      <w:szCs w:val="24"/>
      <w:lang w:bidi="ar-SA"/>
    </w:rPr>
  </w:style>
  <w:style w:type="character" w:customStyle="1" w:styleId="80">
    <w:name w:val="Заголовок 8 Знак"/>
    <w:basedOn w:val="a0"/>
    <w:link w:val="8"/>
    <w:qFormat/>
    <w:rsid w:val="00A53272"/>
    <w:rPr>
      <w:rFonts w:ascii="Times New Roman" w:eastAsia="Times New Roman" w:hAnsi="Times New Roman"/>
      <w:b/>
      <w:i/>
      <w:sz w:val="24"/>
      <w:szCs w:val="24"/>
      <w:lang w:val="it-IT" w:bidi="ar-SA"/>
    </w:rPr>
  </w:style>
  <w:style w:type="character" w:customStyle="1" w:styleId="90">
    <w:name w:val="Заголовок 9 Знак"/>
    <w:basedOn w:val="a0"/>
    <w:link w:val="9"/>
    <w:qFormat/>
    <w:rsid w:val="00A53272"/>
    <w:rPr>
      <w:rFonts w:ascii="Times New Roman" w:eastAsia="Times New Roman" w:hAnsi="Times New Roman"/>
      <w:b/>
      <w:bCs/>
      <w:sz w:val="28"/>
      <w:szCs w:val="24"/>
      <w:lang w:bidi="ar-SA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</w:style>
  <w:style w:type="paragraph" w:styleId="af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f0">
    <w:name w:val="index heading"/>
    <w:basedOn w:val="a"/>
    <w:qFormat/>
    <w:pPr>
      <w:suppressLineNumbers/>
    </w:pPr>
  </w:style>
  <w:style w:type="paragraph" w:customStyle="1" w:styleId="10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1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af2">
    <w:name w:val="Колонтитул"/>
    <w:basedOn w:val="a"/>
    <w:qFormat/>
    <w:pPr>
      <w:suppressLineNumbers/>
      <w:tabs>
        <w:tab w:val="center" w:pos="6979"/>
        <w:tab w:val="right" w:pos="13958"/>
      </w:tabs>
    </w:pPr>
  </w:style>
  <w:style w:type="paragraph" w:styleId="af3">
    <w:name w:val="header"/>
    <w:basedOn w:val="af2"/>
    <w:qFormat/>
  </w:style>
  <w:style w:type="paragraph" w:styleId="11">
    <w:name w:val="toc 1"/>
    <w:basedOn w:val="a"/>
    <w:next w:val="a"/>
    <w:qFormat/>
    <w:pPr>
      <w:tabs>
        <w:tab w:val="right" w:leader="dot" w:pos="10193"/>
      </w:tabs>
      <w:spacing w:line="360" w:lineRule="auto"/>
    </w:pPr>
  </w:style>
  <w:style w:type="paragraph" w:styleId="af4">
    <w:name w:val="Normal (Web)"/>
    <w:basedOn w:val="a"/>
    <w:qFormat/>
    <w:pPr>
      <w:spacing w:beforeAutospacing="1" w:afterAutospacing="1"/>
    </w:pPr>
    <w:rPr>
      <w:rFonts w:eastAsia="DejaVu Sans" w:cs="DejaVu Sans"/>
      <w:lang w:eastAsia="ru-RU"/>
    </w:rPr>
  </w:style>
  <w:style w:type="paragraph" w:customStyle="1" w:styleId="12">
    <w:name w:val="Указатель1"/>
    <w:basedOn w:val="a"/>
    <w:qFormat/>
    <w:pPr>
      <w:suppressLineNumbers/>
    </w:pPr>
    <w:rPr>
      <w:lang w:val="zh-CN" w:bidi="zh-CN"/>
    </w:rPr>
  </w:style>
  <w:style w:type="paragraph" w:customStyle="1" w:styleId="13">
    <w:name w:val="Обычная таблица1"/>
    <w:qFormat/>
    <w:pPr>
      <w:widowControl w:val="0"/>
      <w:spacing w:line="259" w:lineRule="auto"/>
    </w:pPr>
    <w:rPr>
      <w:rFonts w:ascii="Times New Roman" w:eastAsia="Times New Roman CYR" w:hAnsi="Times New Roman"/>
      <w:kern w:val="2"/>
      <w:lang w:eastAsia="ru-RU"/>
    </w:r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qFormat/>
    <w:pPr>
      <w:ind w:firstLine="360"/>
      <w:jc w:val="both"/>
    </w:pPr>
  </w:style>
  <w:style w:type="paragraph" w:customStyle="1" w:styleId="110">
    <w:name w:val="Заголовок 11"/>
    <w:basedOn w:val="a"/>
    <w:next w:val="a"/>
    <w:qFormat/>
    <w:pPr>
      <w:keepNext/>
      <w:ind w:firstLine="284"/>
      <w:outlineLvl w:val="0"/>
    </w:pPr>
    <w:rPr>
      <w:rFonts w:ascii="DejaVu Sans" w:eastAsia="DejaVu Sans" w:hAnsi="DejaVu Sans" w:cs="DejaVu Sans"/>
      <w:lang w:eastAsia="ru-RU"/>
    </w:rPr>
  </w:style>
  <w:style w:type="paragraph" w:customStyle="1" w:styleId="14">
    <w:name w:val="Абзац списка1"/>
    <w:basedOn w:val="a"/>
    <w:qFormat/>
    <w:pPr>
      <w:spacing w:after="160" w:line="252" w:lineRule="auto"/>
      <w:ind w:left="720"/>
    </w:pPr>
    <w:rPr>
      <w:rFonts w:eastAsia="Calibri"/>
      <w:szCs w:val="22"/>
      <w:lang w:eastAsia="en-US"/>
    </w:rPr>
  </w:style>
  <w:style w:type="paragraph" w:customStyle="1" w:styleId="af7">
    <w:name w:val="Содержимое врезки"/>
    <w:basedOn w:val="a"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widowControl w:val="0"/>
      <w:spacing w:line="259" w:lineRule="auto"/>
    </w:pPr>
    <w:rPr>
      <w:rFonts w:eastAsia="NSimSun"/>
      <w:color w:val="000000"/>
      <w:kern w:val="2"/>
      <w:sz w:val="22"/>
      <w:szCs w:val="24"/>
      <w:lang w:bidi="ar-SA"/>
    </w:rPr>
  </w:style>
  <w:style w:type="paragraph" w:styleId="a9">
    <w:name w:val="Balloon Text"/>
    <w:basedOn w:val="a"/>
    <w:link w:val="a8"/>
    <w:qFormat/>
    <w:rsid w:val="00904B9B"/>
    <w:pPr>
      <w:spacing w:line="240" w:lineRule="auto"/>
    </w:pPr>
    <w:rPr>
      <w:rFonts w:ascii="Tahoma" w:hAnsi="Tahoma"/>
      <w:sz w:val="16"/>
      <w:szCs w:val="14"/>
    </w:rPr>
  </w:style>
  <w:style w:type="paragraph" w:styleId="ab">
    <w:name w:val="footer"/>
    <w:basedOn w:val="a"/>
    <w:link w:val="aa"/>
    <w:uiPriority w:val="99"/>
    <w:rsid w:val="00B558CA"/>
    <w:pPr>
      <w:tabs>
        <w:tab w:val="center" w:pos="4677"/>
        <w:tab w:val="right" w:pos="9355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E:/%D0%A0%D0%9F%20%D0%9B%D0%B8%D1%82%202022%20%D0%90%D0%BD%D0%B0%D0%BD%D1%8C%D0%B5%D0%B2%D0%B0%20%D0%95.%D0%92/_%D0%9E%D0%A3%D0%9F.02%20%D0%9B%D0%B8%D1%82%D0%B5%D1%80%D0%B0%D1%82%D1%83%D1%80%D0%B0_%D0%A1%D1%82.docx" TargetMode="External"/><Relationship Id="rId18" Type="http://schemas.openxmlformats.org/officeDocument/2006/relationships/hyperlink" Target="file:///E:/%D0%A0%D0%9F%20%D0%9B%D0%B8%D1%82%202022%20%D0%90%D0%BD%D0%B0%D0%BD%D1%8C%D0%B5%D0%B2%D0%B0%20%D0%95.%D0%92/_%D0%9E%D0%A3%D0%9F.02%20%D0%9B%D0%B8%D1%82%D0%B5%D1%80%D0%B0%D1%82%D1%83%D1%80%D0%B0_%D0%A1%D1%82.docx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https://fpu.edu.ru/textbook/1541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E:/%D0%A0%D0%9F%20%D0%9B%D0%B8%D1%82%202022%20%D0%90%D0%BD%D0%B0%D0%BD%D1%8C%D0%B5%D0%B2%D0%B0%20%D0%95.%D0%92/_%D0%9E%D0%A3%D0%9F.02%20%D0%9B%D0%B8%D1%82%D0%B5%D1%80%D0%B0%D1%82%D1%83%D1%80%D0%B0_%D0%A1%D1%82.docx" TargetMode="External"/><Relationship Id="rId17" Type="http://schemas.openxmlformats.org/officeDocument/2006/relationships/hyperlink" Target="file:///E:/%D0%A0%D0%9F%20%D0%9B%D0%B8%D1%82%202022%20%D0%90%D0%BD%D0%B0%D0%BD%D1%8C%D0%B5%D0%B2%D0%B0%20%D0%95.%D0%92/_%D0%9E%D0%A3%D0%9F.02%20%D0%9B%D0%B8%D1%82%D0%B5%D1%80%D0%B0%D1%82%D1%83%D1%80%D0%B0_%D0%A1%D1%82.docx" TargetMode="External"/><Relationship Id="rId25" Type="http://schemas.openxmlformats.org/officeDocument/2006/relationships/hyperlink" Target="https://www.youtube.com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E:/%D0%A0%D0%9F%20%D0%9B%D0%B8%D1%82%202022%20%D0%90%D0%BD%D0%B0%D0%BD%D1%8C%D0%B5%D0%B2%D0%B0%20%D0%95.%D0%92/_%D0%9E%D0%A3%D0%9F.02%20%D0%9B%D0%B8%D1%82%D0%B5%D1%80%D0%B0%D1%82%D1%83%D1%80%D0%B0_%D0%A1%D1%82.docx" TargetMode="External"/><Relationship Id="rId20" Type="http://schemas.openxmlformats.org/officeDocument/2006/relationships/hyperlink" Target="https://fpu.edu.ru/textbook/1541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/%D0%A0%D0%9F%20%D0%9B%D0%B8%D1%82%202022%20%D0%90%D0%BD%D0%B0%D0%BD%D1%8C%D0%B5%D0%B2%D0%B0%20%D0%95.%D0%92/_%D0%9E%D0%A3%D0%9F.02%20%D0%9B%D0%B8%D1%82%D0%B5%D1%80%D0%B0%D1%82%D1%83%D1%80%D0%B0_%D0%A1%D1%82.docx" TargetMode="External"/><Relationship Id="rId24" Type="http://schemas.openxmlformats.org/officeDocument/2006/relationships/hyperlink" Target="https://fpu.edu.ru/textbook/1541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E:/%D0%A0%D0%9F%20%D0%9B%D0%B8%D1%82%202022%20%D0%90%D0%BD%D0%B0%D0%BD%D1%8C%D0%B5%D0%B2%D0%B0%20%D0%95.%D0%92/_%D0%9E%D0%A3%D0%9F.02%20%D0%9B%D0%B8%D1%82%D0%B5%D1%80%D0%B0%D1%82%D1%83%D1%80%D0%B0_%D0%A1%D1%82.docx" TargetMode="External"/><Relationship Id="rId23" Type="http://schemas.openxmlformats.org/officeDocument/2006/relationships/hyperlink" Target="https://fpu.edu.ru/textbook/1541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E:/%D0%A0%D0%9F%20%D0%9B%D0%B8%D1%82%202022%20%D0%90%D0%BD%D0%B0%D0%BD%D1%8C%D0%B5%D0%B2%D0%B0%20%D0%95.%D0%92/_%D0%9E%D0%A3%D0%9F.02%20%D0%9B%D0%B8%D1%82%D0%B5%D1%80%D0%B0%D1%82%D1%83%D1%80%D0%B0_%D0%A1%D1%82.docx" TargetMode="External"/><Relationship Id="rId19" Type="http://schemas.openxmlformats.org/officeDocument/2006/relationships/hyperlink" Target="file:///E:/%D0%A0%D0%9F%20%D0%9B%D0%B8%D1%82%202022%20%D0%90%D0%BD%D0%B0%D0%BD%D1%8C%D0%B5%D0%B2%D0%B0%20%D0%95.%D0%92/_%D0%9E%D0%A3%D0%9F.02%20%D0%9B%D0%B8%D1%82%D0%B5%D1%80%D0%B0%D1%82%D1%83%D1%80%D0%B0_%D0%A1%D1%82.docx" TargetMode="External"/><Relationship Id="rId3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file:///E:/%D0%A0%D0%9F%20%D0%9B%D0%B8%D1%82%202022%20%D0%90%D0%BD%D0%B0%D0%BD%D1%8C%D0%B5%D0%B2%D0%B0%20%D0%95.%D0%92/_%D0%9E%D0%A3%D0%9F.02%20%D0%9B%D0%B8%D1%82%D0%B5%D1%80%D0%B0%D1%82%D1%83%D1%80%D0%B0_%D0%A1%D1%82.docx" TargetMode="External"/><Relationship Id="rId14" Type="http://schemas.openxmlformats.org/officeDocument/2006/relationships/hyperlink" Target="file:///E:/%D0%A0%D0%9F%20%D0%9B%D0%B8%D1%82%202022%20%D0%90%D0%BD%D0%B0%D0%BD%D1%8C%D0%B5%D0%B2%D0%B0%20%D0%95.%D0%92/_%D0%9E%D0%A3%D0%9F.02%20%D0%9B%D0%B8%D1%82%D0%B5%D1%80%D0%B0%D1%82%D1%83%D1%80%D0%B0_%D0%A1%D1%82.docx" TargetMode="External"/><Relationship Id="rId22" Type="http://schemas.openxmlformats.org/officeDocument/2006/relationships/hyperlink" Target="https://fpu.edu.ru/textbook/1541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4CDE69-D504-4A0A-907E-8FC64ECE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37</Pages>
  <Words>8726</Words>
  <Characters>49741</Characters>
  <Application>Microsoft Office Word</Application>
  <DocSecurity>0</DocSecurity>
  <Lines>414</Lines>
  <Paragraphs>116</Paragraphs>
  <ScaleCrop>false</ScaleCrop>
  <Company/>
  <LinksUpToDate>false</LinksUpToDate>
  <CharactersWithSpaces>58351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</dc:creator>
  <dc:description/>
  <cp:lastModifiedBy>Кадникова Юлия Викторовна</cp:lastModifiedBy>
  <cp:revision>134</cp:revision>
  <dcterms:created xsi:type="dcterms:W3CDTF">2022-12-08T07:40:00Z</dcterms:created>
  <dcterms:modified xsi:type="dcterms:W3CDTF">2022-12-08T07:48:00Z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