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A83" w:rsidRDefault="00FE7A83" w:rsidP="00FE7A83">
      <w:pPr>
        <w:rPr>
          <w:sz w:val="28"/>
          <w:szCs w:val="28"/>
        </w:rPr>
      </w:pPr>
      <w:bookmarkStart w:id="0" w:name="_Toc96356308"/>
    </w:p>
    <w:p w:rsidR="00FE7A83" w:rsidRDefault="00FE7A83" w:rsidP="00FE7A83">
      <w:pPr>
        <w:rPr>
          <w:sz w:val="28"/>
          <w:szCs w:val="28"/>
        </w:rPr>
      </w:pPr>
    </w:p>
    <w:p w:rsidR="00FE7A83" w:rsidRDefault="00FE7A83" w:rsidP="00FE7A83">
      <w:pPr>
        <w:rPr>
          <w:sz w:val="28"/>
          <w:szCs w:val="28"/>
        </w:rPr>
      </w:pPr>
    </w:p>
    <w:p w:rsidR="00FE7A83" w:rsidRDefault="00FE7A83" w:rsidP="00FE7A83">
      <w:pPr>
        <w:rPr>
          <w:sz w:val="28"/>
          <w:szCs w:val="28"/>
        </w:rPr>
      </w:pPr>
    </w:p>
    <w:p w:rsidR="00FE7A83" w:rsidRPr="00C145C9" w:rsidRDefault="00FE7A83" w:rsidP="00FE7A83">
      <w:pPr>
        <w:rPr>
          <w:sz w:val="28"/>
          <w:szCs w:val="28"/>
        </w:rPr>
      </w:pPr>
    </w:p>
    <w:p w:rsidR="00FE7A83" w:rsidRPr="00C145C9" w:rsidRDefault="00FE7A83" w:rsidP="00FE7A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45C9">
        <w:rPr>
          <w:rFonts w:ascii="Times New Roman" w:hAnsi="Times New Roman"/>
          <w:b/>
          <w:sz w:val="28"/>
          <w:szCs w:val="28"/>
        </w:rPr>
        <w:t xml:space="preserve"> ФОНДЫ ОЦЕНОЧНЫХ СРЕДСТВ </w:t>
      </w:r>
    </w:p>
    <w:p w:rsidR="00FE7A83" w:rsidRPr="00C145C9" w:rsidRDefault="00FE7A83" w:rsidP="00FE7A8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145C9">
        <w:rPr>
          <w:rFonts w:ascii="Times New Roman" w:hAnsi="Times New Roman"/>
          <w:bCs/>
          <w:sz w:val="28"/>
          <w:szCs w:val="28"/>
        </w:rPr>
        <w:t>(ПРОМЕЖУТОЧНАЯ АТТЕСТАЦИЯ)</w:t>
      </w:r>
      <w:r w:rsidRPr="00C145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7A83" w:rsidRPr="00C145C9" w:rsidRDefault="00FE7A83" w:rsidP="00FE7A8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145C9">
        <w:rPr>
          <w:rFonts w:ascii="Times New Roman" w:hAnsi="Times New Roman"/>
          <w:color w:val="000000"/>
          <w:sz w:val="28"/>
          <w:szCs w:val="28"/>
        </w:rPr>
        <w:t>для профессиональных образовательных организаций</w:t>
      </w:r>
    </w:p>
    <w:p w:rsidR="00FE7A83" w:rsidRPr="00C145C9" w:rsidRDefault="00FE7A83" w:rsidP="00FE7A8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7A83" w:rsidRPr="00C145C9" w:rsidRDefault="00FE7A83" w:rsidP="00FE7A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45C9">
        <w:rPr>
          <w:rFonts w:ascii="Times New Roman" w:hAnsi="Times New Roman"/>
          <w:b/>
          <w:sz w:val="28"/>
          <w:szCs w:val="28"/>
        </w:rPr>
        <w:t xml:space="preserve">К ПРИМЕРНОЙ РАБОЧЕЙ ПРОГРАММЕ ОБЩЕОБРАЗОВАТЕЛЬНОЙ ДИСЦИПЛИНЫ </w:t>
      </w:r>
    </w:p>
    <w:p w:rsidR="00FE7A83" w:rsidRPr="00C145C9" w:rsidRDefault="00FE7A83" w:rsidP="00FE7A8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E7A83" w:rsidRPr="00C145C9" w:rsidRDefault="00FE7A83" w:rsidP="00FE7A83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vertAlign w:val="subscript"/>
        </w:rPr>
      </w:pPr>
      <w:r w:rsidRPr="00C145C9">
        <w:rPr>
          <w:rFonts w:ascii="Times New Roman" w:hAnsi="Times New Roman"/>
          <w:b/>
          <w:iCs/>
          <w:sz w:val="28"/>
          <w:szCs w:val="28"/>
        </w:rPr>
        <w:t xml:space="preserve">«Математика» </w:t>
      </w:r>
      <w:r>
        <w:rPr>
          <w:rFonts w:ascii="Times New Roman" w:hAnsi="Times New Roman"/>
          <w:b/>
          <w:iCs/>
          <w:sz w:val="28"/>
          <w:szCs w:val="28"/>
        </w:rPr>
        <w:t>(базовый</w:t>
      </w:r>
      <w:r w:rsidRPr="00C145C9">
        <w:rPr>
          <w:rFonts w:ascii="Times New Roman" w:hAnsi="Times New Roman"/>
          <w:b/>
          <w:iCs/>
          <w:sz w:val="28"/>
          <w:szCs w:val="28"/>
        </w:rPr>
        <w:t xml:space="preserve"> уровень)</w:t>
      </w:r>
    </w:p>
    <w:p w:rsidR="00FE7A83" w:rsidRPr="00C145C9" w:rsidRDefault="00FE7A83" w:rsidP="00FE7A83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FE7A83" w:rsidRPr="00C145C9" w:rsidRDefault="00FE7A83" w:rsidP="00FE7A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Специальность </w:t>
      </w:r>
      <w:r w:rsidRPr="00FE7A83">
        <w:rPr>
          <w:rFonts w:ascii="Times New Roman" w:hAnsi="Times New Roman"/>
          <w:sz w:val="28"/>
          <w:szCs w:val="28"/>
        </w:rPr>
        <w:t>36.02.01 «Ветеринария»</w:t>
      </w:r>
    </w:p>
    <w:p w:rsidR="00FE7A83" w:rsidRPr="00C145C9" w:rsidRDefault="00FE7A83" w:rsidP="00FE7A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45C9">
        <w:rPr>
          <w:rFonts w:ascii="Times New Roman" w:hAnsi="Times New Roman"/>
          <w:sz w:val="28"/>
          <w:szCs w:val="28"/>
        </w:rPr>
        <w:t xml:space="preserve"> </w:t>
      </w:r>
      <w:r w:rsidRPr="00C145C9">
        <w:rPr>
          <w:rFonts w:ascii="Times New Roman" w:hAnsi="Times New Roman"/>
          <w:bCs/>
          <w:iCs/>
          <w:sz w:val="28"/>
          <w:szCs w:val="28"/>
        </w:rPr>
        <w:t xml:space="preserve">естественно-научного </w:t>
      </w:r>
      <w:r w:rsidRPr="00C145C9">
        <w:rPr>
          <w:rFonts w:ascii="Times New Roman" w:hAnsi="Times New Roman"/>
          <w:sz w:val="28"/>
          <w:szCs w:val="28"/>
        </w:rPr>
        <w:t>профиля обучения</w:t>
      </w:r>
    </w:p>
    <w:p w:rsidR="00FE7A83" w:rsidRPr="00C145C9" w:rsidRDefault="00FE7A83" w:rsidP="00FE7A8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E7A83" w:rsidRDefault="00FE7A83" w:rsidP="00FE7A83"/>
    <w:p w:rsidR="00FE7A83" w:rsidRDefault="00FE7A83" w:rsidP="00FE7A83"/>
    <w:p w:rsidR="00FE7A83" w:rsidRDefault="00FE7A83" w:rsidP="00FE7A83"/>
    <w:p w:rsidR="00FE7A83" w:rsidRDefault="00FE7A83" w:rsidP="00FE7A83"/>
    <w:p w:rsidR="00FE7A83" w:rsidRDefault="00FE7A83" w:rsidP="00FE7A83"/>
    <w:p w:rsidR="00FE7A83" w:rsidRDefault="00FE7A83" w:rsidP="00FE7A83"/>
    <w:p w:rsidR="00FE7A83" w:rsidRDefault="00FE7A83" w:rsidP="00FE7A83"/>
    <w:p w:rsidR="00FE7A83" w:rsidRDefault="00FE7A83" w:rsidP="00FE7A83"/>
    <w:p w:rsidR="00FE7A83" w:rsidRDefault="00FE7A83" w:rsidP="00FE7A83"/>
    <w:p w:rsidR="00FE7A83" w:rsidRDefault="00FE7A83" w:rsidP="00FE7A83"/>
    <w:p w:rsidR="00FE7A83" w:rsidRDefault="00FE7A83" w:rsidP="00FE7A83"/>
    <w:p w:rsidR="00FE7A83" w:rsidRDefault="00FE7A83" w:rsidP="00FE7A83"/>
    <w:p w:rsidR="00FE7A83" w:rsidRDefault="00FE7A83" w:rsidP="00FE7A83"/>
    <w:p w:rsidR="00FE7A83" w:rsidRDefault="00FE7A83" w:rsidP="00FE7A83"/>
    <w:p w:rsidR="00FE7A83" w:rsidRDefault="00FE7A83" w:rsidP="00FE7A83"/>
    <w:p w:rsidR="00FE7A83" w:rsidRDefault="00FE7A83" w:rsidP="00FE7A83"/>
    <w:p w:rsidR="00FE7A83" w:rsidRPr="00FE7A83" w:rsidRDefault="00FE7A83" w:rsidP="00FE7A83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С. Усолье, </w:t>
      </w:r>
      <w:r w:rsidRPr="00FE7A83">
        <w:rPr>
          <w:rFonts w:ascii="Times New Roman" w:hAnsi="Times New Roman"/>
          <w:b/>
          <w:i/>
          <w:sz w:val="28"/>
        </w:rPr>
        <w:t>2022г.</w:t>
      </w:r>
    </w:p>
    <w:p w:rsidR="00FE7A83" w:rsidRDefault="00FE7A83" w:rsidP="00FE7A83"/>
    <w:p w:rsidR="00FE7A83" w:rsidRPr="00C145C9" w:rsidRDefault="00FE7A83" w:rsidP="00FE7A83">
      <w:pPr>
        <w:pStyle w:val="1"/>
        <w:numPr>
          <w:ilvl w:val="0"/>
          <w:numId w:val="2"/>
        </w:numPr>
        <w:ind w:left="100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95734682"/>
      <w:bookmarkStart w:id="2" w:name="_Toc95765736"/>
      <w:bookmarkStart w:id="3" w:name="_Toc95767506"/>
      <w:bookmarkStart w:id="4" w:name="_Toc95768601"/>
      <w:bookmarkStart w:id="5" w:name="_Toc95772008"/>
      <w:bookmarkStart w:id="6" w:name="_Toc96356301"/>
      <w:r w:rsidRPr="00C145C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Результаты обучения, регламентированные ФГОС СОО</w:t>
      </w:r>
      <w:bookmarkEnd w:id="1"/>
      <w:bookmarkEnd w:id="2"/>
      <w:bookmarkEnd w:id="3"/>
      <w:bookmarkEnd w:id="4"/>
      <w:bookmarkEnd w:id="5"/>
      <w:bookmarkEnd w:id="6"/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Содержание общеобразовательной ди</w:t>
      </w:r>
      <w:r w:rsidR="008D4EEC">
        <w:rPr>
          <w:rFonts w:ascii="Times New Roman" w:hAnsi="Times New Roman"/>
          <w:color w:val="000000" w:themeColor="text1"/>
          <w:sz w:val="28"/>
          <w:szCs w:val="28"/>
        </w:rPr>
        <w:t>сциплины Математика (базовый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уровень) направлено на достижение всех личностных (</w:t>
      </w:r>
      <w:r>
        <w:rPr>
          <w:rFonts w:ascii="Times New Roman" w:hAnsi="Times New Roman"/>
          <w:sz w:val="28"/>
          <w:szCs w:val="28"/>
        </w:rPr>
        <w:t xml:space="preserve">далее –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ЛР),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далее – </w:t>
      </w:r>
      <w:r>
        <w:rPr>
          <w:rFonts w:ascii="Times New Roman" w:hAnsi="Times New Roman"/>
          <w:color w:val="000000" w:themeColor="text1"/>
          <w:sz w:val="28"/>
          <w:szCs w:val="28"/>
        </w:rPr>
        <w:t>МР) и предметных (</w:t>
      </w:r>
      <w:r>
        <w:rPr>
          <w:rFonts w:ascii="Times New Roman" w:hAnsi="Times New Roman"/>
          <w:sz w:val="28"/>
          <w:szCs w:val="28"/>
        </w:rPr>
        <w:t xml:space="preserve">далее –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ПР) результатов обучения, регламентированных ФГОС СОО и с учетом примерной основной образовательной программой среднего общего образования (ПООП СОО). </w:t>
      </w:r>
    </w:p>
    <w:p w:rsidR="00FE7A83" w:rsidRDefault="00FE7A83" w:rsidP="00FE7A8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Личностные результаты отражают</w:t>
      </w:r>
      <w:r>
        <w:rPr>
          <w:rFonts w:ascii="Times New Roman" w:hAnsi="Times New Roman"/>
          <w:sz w:val="28"/>
          <w:szCs w:val="28"/>
        </w:rPr>
        <w:t>: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01.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02.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03 Готовность к служению Отечеству, его защите.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ЛР 04.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ЛР 05.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06.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07.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08. Нравственное сознание и поведение на основе усвоения общечеловеческих ценностей.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09.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ЛР 10. Эстетическое отношение к миру, включая эстетику быта, научного и технического творчества, спорта, общественных отношений.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11.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ЛР 14.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15. Ответственное отношение к созданию семьи на основе осознанного принятия ценностей семейной жизни.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результаты отражают: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 02.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 03.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 05.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 06. Умение определять назначение и функции различных социальных институтов.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МР 07. Умение самостоятельно оценивать и принимать решения, определяющие стратегию поведения, с учетом гражданских и нравственных ценностей.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 08. Владение языковыми средствами - умение ясно, логично и точно излагать свою точку зрения, использовать адекватные языковые средства.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 09.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E7A83" w:rsidRDefault="00FE7A83" w:rsidP="00FE7A8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Предметные результаты на базовом уровне отражают: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ПРб</w:t>
      </w:r>
      <w:proofErr w:type="spellEnd"/>
      <w:r>
        <w:rPr>
          <w:rFonts w:ascii="Times New Roman" w:hAnsi="Times New Roman"/>
          <w:sz w:val="28"/>
          <w:szCs w:val="28"/>
        </w:rPr>
        <w:t xml:space="preserve"> 01.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ПРб</w:t>
      </w:r>
      <w:proofErr w:type="spellEnd"/>
      <w:r>
        <w:rPr>
          <w:rFonts w:ascii="Times New Roman" w:hAnsi="Times New Roman"/>
          <w:sz w:val="28"/>
          <w:szCs w:val="28"/>
        </w:rPr>
        <w:t xml:space="preserve"> 02.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ПРб</w:t>
      </w:r>
      <w:proofErr w:type="spellEnd"/>
      <w:r>
        <w:rPr>
          <w:rFonts w:ascii="Times New Roman" w:hAnsi="Times New Roman"/>
          <w:sz w:val="28"/>
          <w:szCs w:val="28"/>
        </w:rPr>
        <w:t xml:space="preserve"> 03. Владение методами доказательств и алгоритмов решения, умение их применять, проводить доказательные рассуждения в ходе решения задач.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ПРб</w:t>
      </w:r>
      <w:proofErr w:type="spellEnd"/>
      <w:r>
        <w:rPr>
          <w:rFonts w:ascii="Times New Roman" w:hAnsi="Times New Roman"/>
          <w:sz w:val="28"/>
          <w:szCs w:val="28"/>
        </w:rPr>
        <w:t xml:space="preserve"> 04.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ПРб</w:t>
      </w:r>
      <w:proofErr w:type="spellEnd"/>
      <w:r>
        <w:rPr>
          <w:rFonts w:ascii="Times New Roman" w:hAnsi="Times New Roman"/>
          <w:sz w:val="28"/>
          <w:szCs w:val="28"/>
        </w:rPr>
        <w:t xml:space="preserve"> 05.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представлений об основных понятиях, идеях и методах математического анализа.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ПРб</w:t>
      </w:r>
      <w:proofErr w:type="spellEnd"/>
      <w:r>
        <w:rPr>
          <w:rFonts w:ascii="Times New Roman" w:hAnsi="Times New Roman"/>
          <w:sz w:val="28"/>
          <w:szCs w:val="28"/>
        </w:rPr>
        <w:t xml:space="preserve"> 06. Владение основными понятиями о плоских и пространственных геометрических фигурах, их основных свойствах;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ПРб</w:t>
      </w:r>
      <w:proofErr w:type="spellEnd"/>
      <w:r>
        <w:rPr>
          <w:rFonts w:ascii="Times New Roman" w:hAnsi="Times New Roman"/>
          <w:sz w:val="28"/>
          <w:szCs w:val="28"/>
        </w:rPr>
        <w:t xml:space="preserve"> 07.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ПРб</w:t>
      </w:r>
      <w:proofErr w:type="spellEnd"/>
      <w:r>
        <w:rPr>
          <w:rFonts w:ascii="Times New Roman" w:hAnsi="Times New Roman"/>
          <w:sz w:val="28"/>
          <w:szCs w:val="28"/>
        </w:rPr>
        <w:t xml:space="preserve"> 08. Владение навыками использования готовых компьютерных программ при решении задач.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Предметные результаты на базовом уровне отражают: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ПРб</w:t>
      </w:r>
      <w:proofErr w:type="spellEnd"/>
      <w:r>
        <w:rPr>
          <w:rFonts w:ascii="Times New Roman" w:hAnsi="Times New Roman"/>
          <w:sz w:val="28"/>
          <w:szCs w:val="28"/>
        </w:rPr>
        <w:t xml:space="preserve"> 01.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представлений о необходимости доказательств при обосновании математических утверждений и роли аксиоматики в проведении дедуктивных рассуждений.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ПРб</w:t>
      </w:r>
      <w:proofErr w:type="spellEnd"/>
      <w:r>
        <w:rPr>
          <w:rFonts w:ascii="Times New Roman" w:hAnsi="Times New Roman"/>
          <w:sz w:val="28"/>
          <w:szCs w:val="28"/>
        </w:rPr>
        <w:t xml:space="preserve"> 02.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ПРб</w:t>
      </w:r>
      <w:proofErr w:type="spellEnd"/>
      <w:r>
        <w:rPr>
          <w:rFonts w:ascii="Times New Roman" w:hAnsi="Times New Roman"/>
          <w:sz w:val="28"/>
          <w:szCs w:val="28"/>
        </w:rPr>
        <w:t xml:space="preserve"> 03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ПРб</w:t>
      </w:r>
      <w:proofErr w:type="spellEnd"/>
      <w:r>
        <w:rPr>
          <w:rFonts w:ascii="Times New Roman" w:hAnsi="Times New Roman"/>
          <w:sz w:val="28"/>
          <w:szCs w:val="28"/>
        </w:rPr>
        <w:t xml:space="preserve"> 04.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зависимостей.</w:t>
      </w:r>
    </w:p>
    <w:p w:rsidR="00FE7A83" w:rsidRDefault="00FE7A83" w:rsidP="00FE7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ПРб</w:t>
      </w:r>
      <w:proofErr w:type="spellEnd"/>
      <w:r>
        <w:rPr>
          <w:rFonts w:ascii="Times New Roman" w:hAnsi="Times New Roman"/>
          <w:sz w:val="28"/>
          <w:szCs w:val="28"/>
        </w:rPr>
        <w:t xml:space="preserve"> 05.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FE7A83" w:rsidRDefault="00FE7A83" w:rsidP="00FE7A8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E7A83" w:rsidRDefault="00FE7A83" w:rsidP="008D4EEC">
      <w:pPr>
        <w:pStyle w:val="1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FE7A83" w:rsidRDefault="00FE7A83" w:rsidP="00FE7A83">
      <w:pPr>
        <w:pStyle w:val="1"/>
        <w:numPr>
          <w:ilvl w:val="0"/>
          <w:numId w:val="1"/>
        </w:numPr>
        <w:ind w:left="36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Фонды оценочных средств по специальности 36.02.01 «Ветеринария»</w:t>
      </w:r>
      <w:bookmarkEnd w:id="0"/>
    </w:p>
    <w:p w:rsidR="00FE7A83" w:rsidRDefault="00FE7A83" w:rsidP="00FE7A83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E7A83" w:rsidRDefault="00FE7A83" w:rsidP="00FE7A83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Фонды оценочных средств (далее – ФОС) представлены в виде междисциплинарных заданий, направленные на контроль качества и управление процессами достижения ЛР, МР и ПР, а также создание условий для формирования ОК и (или) ПК у обучающихся посредством промежуточной аттестации. ФОС разрабатываются с опорой на синхронизированные образовательные результаты, с учетом профиля обучения, уровня освоения общеобразовательной дисциплины «Математика» и профессиональной направленности образовательной программы по специальности 36.02.01 «Ветеринария»</w:t>
      </w:r>
    </w:p>
    <w:p w:rsidR="00FE7A83" w:rsidRDefault="00FE7A83" w:rsidP="00FE7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4"/>
        <w:tblW w:w="9465" w:type="dxa"/>
        <w:tblLayout w:type="fixed"/>
        <w:tblLook w:val="04A0" w:firstRow="1" w:lastRow="0" w:firstColumn="1" w:lastColumn="0" w:noHBand="0" w:noVBand="1"/>
      </w:tblPr>
      <w:tblGrid>
        <w:gridCol w:w="2150"/>
        <w:gridCol w:w="2108"/>
        <w:gridCol w:w="5207"/>
      </w:tblGrid>
      <w:tr w:rsidR="00FE7A83" w:rsidTr="00797290">
        <w:trPr>
          <w:trHeight w:val="8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83" w:rsidRDefault="00FE7A83" w:rsidP="00797290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№ раздела, темы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83" w:rsidRDefault="00FE7A83" w:rsidP="007972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:rsidR="00FE7A83" w:rsidRDefault="00FE7A83" w:rsidP="00797290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(ЛР, МТР, ПР, ОК, ПК)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83" w:rsidRDefault="00FE7A83" w:rsidP="00797290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FE7A83" w:rsidTr="00797290">
        <w:trPr>
          <w:trHeight w:val="10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83" w:rsidRDefault="00FE7A83" w:rsidP="00797290">
            <w:pPr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Раздел 1. </w:t>
            </w:r>
            <w:r>
              <w:rPr>
                <w:rFonts w:ascii="Times New Roman" w:hAnsi="Times New Roman"/>
                <w:b/>
                <w:color w:val="000000" w:themeColor="text1"/>
              </w:rPr>
              <w:t>Повторение курса математики основной школы.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83" w:rsidRDefault="00FE7A83" w:rsidP="00797290">
            <w:pPr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ПРБ 1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ПРБ 6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ПРБ 8</w:t>
            </w:r>
          </w:p>
          <w:p w:rsidR="00FE7A83" w:rsidRDefault="006C1F4C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ПРб</w:t>
            </w:r>
            <w:proofErr w:type="spellEnd"/>
            <w:r w:rsidR="00FE7A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09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13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МР 03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МР 05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МР 07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01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09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1.1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2.3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3" w:rsidRDefault="00FE7A83" w:rsidP="00797290">
            <w:pPr>
              <w:jc w:val="both"/>
              <w:rPr>
                <w:rFonts w:ascii="Times New Roman" w:eastAsia="Calibri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E7A83" w:rsidTr="00797290">
        <w:trPr>
          <w:trHeight w:val="382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83" w:rsidRDefault="00FE7A83" w:rsidP="00797290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lastRenderedPageBreak/>
              <w:t>Тема «Развитие понятия о числе»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83" w:rsidRDefault="00FE7A83" w:rsidP="00797290">
            <w:pPr>
              <w:rPr>
                <w:rFonts w:ascii="Times New Roman" w:eastAsiaTheme="minorEastAsia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83" w:rsidRDefault="00FE7A83" w:rsidP="00797290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Задание 1</w:t>
            </w:r>
          </w:p>
          <w:p w:rsidR="00FE7A83" w:rsidRDefault="00FE7A83" w:rsidP="0079729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Стойловое помещение коровника на 200 животных имеет прямоугольную форму 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  следующие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размеры: длина – 66 м, ширина – 21 м. Вычислите площадь коровника. Определите, сколько м2 приходится на одно животное.</w:t>
            </w:r>
          </w:p>
          <w:p w:rsidR="00FE7A83" w:rsidRDefault="00FE7A83" w:rsidP="00797290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Задание 2*</w:t>
            </w:r>
          </w:p>
          <w:p w:rsidR="00FE7A83" w:rsidRDefault="00FE7A83" w:rsidP="0079729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Лекарственный препарат стоит 500 рублей. В следующем месяце скидка на него составит 10%. Какая цена будет у препарата в следующем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месяце?*</w:t>
            </w:r>
            <w:proofErr w:type="gramEnd"/>
          </w:p>
          <w:p w:rsidR="00FE7A83" w:rsidRDefault="00FE7A83" w:rsidP="00797290">
            <w:pPr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*Допустимо выполнение задания с использованием программного продукта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MSExcel</w:t>
            </w:r>
            <w:proofErr w:type="spellEnd"/>
          </w:p>
        </w:tc>
      </w:tr>
      <w:tr w:rsidR="00FE7A83" w:rsidTr="00797290">
        <w:trPr>
          <w:trHeight w:val="113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83" w:rsidRDefault="00FE7A83" w:rsidP="00797290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Раздел 4. Логарифмы. Логарифмическая функция. 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83" w:rsidRDefault="006C1F4C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ПРб</w:t>
            </w:r>
            <w:proofErr w:type="spellEnd"/>
            <w:r w:rsidR="00FE7A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ПРУ 3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09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13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МР 01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МР 07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01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2.3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3" w:rsidRDefault="00FE7A83" w:rsidP="00797290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7A83" w:rsidTr="00797290">
        <w:trPr>
          <w:trHeight w:val="225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83" w:rsidRDefault="00FE7A83" w:rsidP="00797290">
            <w:pP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Логарифм числа. Применение логарифма при решении задач.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83" w:rsidRDefault="00FE7A83" w:rsidP="00797290">
            <w:pPr>
              <w:rPr>
                <w:rFonts w:ascii="Times New Roman" w:eastAsiaTheme="minorEastAsia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83" w:rsidRDefault="00FE7A83" w:rsidP="00797290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Задание 1</w:t>
            </w:r>
          </w:p>
          <w:p w:rsidR="00FE7A83" w:rsidRDefault="00FE7A83" w:rsidP="0079729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начальный момент времени было 8 бактерий, через 2 ч после помещения бактерий в питательную среду их число возросло до 100. Через сколько времени с момента помещения в питательную среду следует ожидать колонию в 500 бактерий?</w:t>
            </w:r>
          </w:p>
          <w:p w:rsidR="00FE7A83" w:rsidRDefault="00FE7A83" w:rsidP="00797290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Задание 2</w:t>
            </w:r>
          </w:p>
          <w:p w:rsidR="00FE7A83" w:rsidRDefault="00FE7A83" w:rsidP="00797290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так называемого "поддерживающего" корма (т. е. то наименьшее количество его, которое лишь пополняет траты организма на теплоотдачу, работу внутренних органов, восстановление отмирающих клеток и т. п.) [В отличие от "продуктивного" корма, т. е. части корма, идущей на выработку продукции животного, ради которой оно содержится.] пропорционально наружной поверхности тела животного. Зная это, определите калорийность поддерживающего корма для вола, весящего 420 кг, если при тех же условиях вол 630 кг весом нуждается в 13 500 калориях.</w:t>
            </w:r>
          </w:p>
        </w:tc>
      </w:tr>
      <w:tr w:rsidR="00FE7A83" w:rsidTr="00797290">
        <w:trPr>
          <w:trHeight w:val="140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83" w:rsidRDefault="00FE7A83" w:rsidP="00797290">
            <w:pP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Раздел 5. Прямые и плоскости в пространстве. 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83" w:rsidRDefault="00FE7A83" w:rsidP="0079729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ПРБ 1</w:t>
            </w:r>
          </w:p>
          <w:p w:rsidR="00FE7A83" w:rsidRDefault="00FE7A83" w:rsidP="00797290">
            <w:pP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ПРБ 2</w:t>
            </w:r>
          </w:p>
          <w:p w:rsidR="00FE7A83" w:rsidRDefault="00FE7A83" w:rsidP="007972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ПРБ 3</w:t>
            </w:r>
          </w:p>
          <w:p w:rsidR="00FE7A83" w:rsidRDefault="00FE7A83" w:rsidP="007972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ПРБ 4</w:t>
            </w:r>
          </w:p>
          <w:p w:rsidR="00FE7A83" w:rsidRDefault="00FE7A83" w:rsidP="007972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ПРБ 5</w:t>
            </w:r>
          </w:p>
          <w:p w:rsidR="00FE7A83" w:rsidRDefault="00FE7A83" w:rsidP="007972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ПРБ 6</w:t>
            </w:r>
          </w:p>
          <w:p w:rsidR="00FE7A83" w:rsidRDefault="00FE7A83" w:rsidP="007972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ПРБ 7</w:t>
            </w:r>
          </w:p>
          <w:p w:rsidR="00FE7A83" w:rsidRDefault="00FE7A83" w:rsidP="007972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ПРБ 8</w:t>
            </w:r>
            <w:bookmarkStart w:id="7" w:name="_GoBack"/>
            <w:bookmarkEnd w:id="7"/>
          </w:p>
          <w:p w:rsidR="00FE7A83" w:rsidRDefault="00FE7A83" w:rsidP="007972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09</w:t>
            </w:r>
          </w:p>
          <w:p w:rsidR="00FE7A83" w:rsidRDefault="00FE7A83" w:rsidP="007972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13</w:t>
            </w:r>
          </w:p>
          <w:p w:rsidR="00FE7A83" w:rsidRDefault="00FE7A83" w:rsidP="007972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МР 03</w:t>
            </w:r>
          </w:p>
          <w:p w:rsidR="00FE7A83" w:rsidRDefault="00FE7A83" w:rsidP="007972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МР 04</w:t>
            </w:r>
          </w:p>
          <w:p w:rsidR="00FE7A83" w:rsidRDefault="00FE7A83" w:rsidP="007972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МР 07</w:t>
            </w:r>
          </w:p>
          <w:p w:rsidR="00FE7A83" w:rsidRDefault="00FE7A83" w:rsidP="007972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01</w:t>
            </w:r>
          </w:p>
          <w:p w:rsidR="00FE7A83" w:rsidRDefault="00FE7A83" w:rsidP="007972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02</w:t>
            </w:r>
          </w:p>
          <w:p w:rsidR="00FE7A83" w:rsidRDefault="00FE7A83" w:rsidP="007972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11 </w:t>
            </w:r>
          </w:p>
          <w:p w:rsidR="00FE7A83" w:rsidRDefault="00FE7A83" w:rsidP="007972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2.3</w:t>
            </w:r>
          </w:p>
        </w:tc>
        <w:tc>
          <w:tcPr>
            <w:tcW w:w="5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83" w:rsidRDefault="00FE7A83" w:rsidP="00797290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lastRenderedPageBreak/>
              <w:t>Задание 1.</w:t>
            </w:r>
          </w:p>
          <w:p w:rsidR="00FE7A83" w:rsidRDefault="00FE7A83" w:rsidP="0079729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Прочитать текст, выписать все математические термины</w:t>
            </w:r>
          </w:p>
          <w:p w:rsidR="00FE7A83" w:rsidRDefault="00FE7A83" w:rsidP="0079729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«Термином сгибание,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flexio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обозначают движение одного из костных рычагов вокруг фронтальной оси, при котором угол между сочленяющимися костями уменьшается. Например, когда человек садится, при сгибании в коленном суставе уменьшается угол между </w:t>
            </w:r>
            <w:hyperlink r:id="rId5" w:history="1">
              <w:r>
                <w:rPr>
                  <w:rStyle w:val="a3"/>
                  <w:rFonts w:ascii="Times New Roman" w:eastAsia="Calibri" w:hAnsi="Times New Roman"/>
                  <w:color w:val="000000" w:themeColor="text1"/>
                  <w:sz w:val="24"/>
                  <w:szCs w:val="24"/>
                </w:rPr>
                <w:t>бедром</w:t>
              </w:r>
            </w:hyperlink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и </w:t>
            </w:r>
            <w:hyperlink r:id="rId6" w:history="1">
              <w:r>
                <w:rPr>
                  <w:rStyle w:val="a3"/>
                  <w:rFonts w:ascii="Times New Roman" w:eastAsia="Calibri" w:hAnsi="Times New Roman"/>
                  <w:color w:val="000000" w:themeColor="text1"/>
                  <w:sz w:val="24"/>
                  <w:szCs w:val="24"/>
                </w:rPr>
                <w:t>голенью</w:t>
              </w:r>
            </w:hyperlink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. Движение в противоположном направлении, то есть, когда происходит выпрямление конечности или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туловища, а угол между костными рычагами увеличивается, называется разгибанием,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extensio</w:t>
            </w:r>
            <w:proofErr w:type="spellEnd"/>
          </w:p>
          <w:p w:rsidR="00FE7A83" w:rsidRDefault="00FE7A83" w:rsidP="0079729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 зависимости от геометрии сустава различают плоские,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блоковидные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цилиндрические,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мыщелковые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шаровидные и другие типы суставов»</w:t>
            </w:r>
          </w:p>
          <w:p w:rsidR="00FE7A83" w:rsidRDefault="00FE7A83" w:rsidP="00797290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Задание 2.</w:t>
            </w:r>
          </w:p>
          <w:p w:rsidR="00FE7A83" w:rsidRDefault="00FE7A83" w:rsidP="0079729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 лечении животного можно применять следующие медикаменты: таблетки, микстура, капли. Сколькими способами можно составить лечение заболевшего животного таблетками (2 наименования), микстурой (1 наименование), каплями (3 наименования), если всего имеется: таблетки – 7 наименований, микстура – 9 наименований, капли – 4 наименования.</w:t>
            </w:r>
          </w:p>
        </w:tc>
      </w:tr>
      <w:tr w:rsidR="00FE7A83" w:rsidTr="00797290">
        <w:trPr>
          <w:trHeight w:val="193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83" w:rsidRDefault="00FE7A83" w:rsidP="00797290">
            <w:pP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понятия стереометрии</w:t>
            </w:r>
            <w:r>
              <w:rPr>
                <w:rFonts w:ascii="Times New Roman" w:eastAsia="Calibri" w:hAnsi="Times New Roman"/>
                <w:iCs/>
                <w:color w:val="000000" w:themeColor="text1"/>
              </w:rPr>
              <w:t>»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83" w:rsidRDefault="00FE7A83" w:rsidP="00797290">
            <w:pP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83" w:rsidRDefault="00FE7A83" w:rsidP="00797290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7A83" w:rsidTr="00797290">
        <w:trPr>
          <w:trHeight w:val="55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83" w:rsidRDefault="00FE7A83" w:rsidP="00797290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Тема «Событие, вероятность события»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83" w:rsidRDefault="00FE7A83" w:rsidP="00797290">
            <w:pP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83" w:rsidRDefault="00FE7A83" w:rsidP="00797290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Задание 1.</w:t>
            </w:r>
          </w:p>
          <w:p w:rsidR="00FE7A83" w:rsidRDefault="00FE7A83" w:rsidP="0079729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Из слова «ВЕТЕРИНАРИЯ» наугад выбирается одна буква. Какова вероятность того, что это согласная буква?</w:t>
            </w:r>
          </w:p>
          <w:p w:rsidR="00FE7A83" w:rsidRDefault="00FE7A83" w:rsidP="00797290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Задание 2.</w:t>
            </w:r>
          </w:p>
          <w:p w:rsidR="00FE7A83" w:rsidRDefault="00FE7A83" w:rsidP="0079729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помещении ветеринарной клиники находятся 12 посетителей с собаками, 6 посетителей с котятами и 2 посетителя с черепахами. Определить вероятность того, следующий посетитель, обратившийся к ветеринару, будет с котенком.</w:t>
            </w:r>
          </w:p>
        </w:tc>
      </w:tr>
      <w:tr w:rsidR="00FE7A83" w:rsidTr="00797290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83" w:rsidRDefault="00FE7A83" w:rsidP="00797290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 «Задачи математической статистики»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83" w:rsidRDefault="00FE7A83" w:rsidP="00797290">
            <w:pP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83" w:rsidRDefault="00FE7A83" w:rsidP="00797290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Задание 1.</w:t>
            </w:r>
          </w:p>
          <w:p w:rsidR="00FE7A83" w:rsidRDefault="00FE7A83" w:rsidP="0079729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shd w:val="clear" w:color="auto" w:fill="FAFAFA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AFAFA"/>
              </w:rPr>
              <w:t>На основании данных за отчетный год о производстве молока и количестве коров на молочно-товарных фермах определите:</w:t>
            </w:r>
          </w:p>
          <w:p w:rsidR="00FE7A83" w:rsidRDefault="00FE7A83" w:rsidP="00797290">
            <w:pPr>
              <w:jc w:val="both"/>
              <w:rPr>
                <w:rFonts w:ascii="Times New Roman" w:eastAsiaTheme="minorEastAsia" w:hAnsi="Times New Roman"/>
                <w:color w:val="000000" w:themeColor="text1"/>
                <w:sz w:val="21"/>
                <w:szCs w:val="21"/>
                <w:shd w:val="clear" w:color="auto" w:fill="FAFAFA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AFAFA"/>
              </w:rPr>
              <w:t>а) средний удой на одну корову;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AFAFA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AFAFA"/>
              </w:rPr>
              <w:t>б) среднее число коров, закрепленных за одной дояркой.</w:t>
            </w:r>
          </w:p>
          <w:tbl>
            <w:tblPr>
              <w:tblW w:w="4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AFAF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8"/>
              <w:gridCol w:w="1262"/>
              <w:gridCol w:w="1275"/>
              <w:gridCol w:w="1700"/>
            </w:tblGrid>
            <w:tr w:rsidR="00FE7A83" w:rsidTr="00797290"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hideMark/>
                </w:tcPr>
                <w:p w:rsidR="00FE7A83" w:rsidRDefault="00FE7A83" w:rsidP="007972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>№ фермы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hideMark/>
                </w:tcPr>
                <w:p w:rsidR="00FE7A83" w:rsidRDefault="00FE7A83" w:rsidP="007972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>Валовой надой молока, ц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hideMark/>
                </w:tcPr>
                <w:p w:rsidR="00FE7A83" w:rsidRDefault="00FE7A83" w:rsidP="007972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>Удой молока на одну корову, кг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hideMark/>
                </w:tcPr>
                <w:p w:rsidR="00FE7A83" w:rsidRDefault="00FE7A83" w:rsidP="007972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>Число коров, закрепленных за одной дояркой, голов</w:t>
                  </w:r>
                </w:p>
              </w:tc>
            </w:tr>
            <w:tr w:rsidR="00FE7A83" w:rsidTr="00797290"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hideMark/>
                </w:tcPr>
                <w:p w:rsidR="00FE7A83" w:rsidRDefault="00FE7A83" w:rsidP="007972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hideMark/>
                </w:tcPr>
                <w:p w:rsidR="00FE7A83" w:rsidRDefault="00FE7A83" w:rsidP="007972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650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hideMark/>
                </w:tcPr>
                <w:p w:rsidR="00FE7A83" w:rsidRDefault="00FE7A83" w:rsidP="007972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3200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hideMark/>
                </w:tcPr>
                <w:p w:rsidR="00FE7A83" w:rsidRDefault="00FE7A83" w:rsidP="007972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30</w:t>
                  </w:r>
                </w:p>
              </w:tc>
            </w:tr>
            <w:tr w:rsidR="00FE7A83" w:rsidTr="00797290"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hideMark/>
                </w:tcPr>
                <w:p w:rsidR="00FE7A83" w:rsidRDefault="00FE7A83" w:rsidP="007972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hideMark/>
                </w:tcPr>
                <w:p w:rsidR="00FE7A83" w:rsidRDefault="00FE7A83" w:rsidP="007972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hideMark/>
                </w:tcPr>
                <w:p w:rsidR="00FE7A83" w:rsidRDefault="00FE7A83" w:rsidP="007972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2800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hideMark/>
                </w:tcPr>
                <w:p w:rsidR="00FE7A83" w:rsidRDefault="00FE7A83" w:rsidP="007972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22</w:t>
                  </w:r>
                </w:p>
              </w:tc>
            </w:tr>
            <w:tr w:rsidR="00FE7A83" w:rsidTr="00797290"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hideMark/>
                </w:tcPr>
                <w:p w:rsidR="00FE7A83" w:rsidRDefault="00FE7A83" w:rsidP="007972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hideMark/>
                </w:tcPr>
                <w:p w:rsidR="00FE7A83" w:rsidRDefault="00FE7A83" w:rsidP="007972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hideMark/>
                </w:tcPr>
                <w:p w:rsidR="00FE7A83" w:rsidRDefault="00FE7A83" w:rsidP="007972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2500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hideMark/>
                </w:tcPr>
                <w:p w:rsidR="00FE7A83" w:rsidRDefault="00FE7A83" w:rsidP="007972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20</w:t>
                  </w:r>
                </w:p>
              </w:tc>
            </w:tr>
          </w:tbl>
          <w:p w:rsidR="00FE7A83" w:rsidRDefault="00FE7A83" w:rsidP="00797290"/>
        </w:tc>
      </w:tr>
      <w:tr w:rsidR="00FE7A83" w:rsidTr="00797290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83" w:rsidRDefault="00FE7A83" w:rsidP="00797290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 «Задачи математической статистики»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83" w:rsidRDefault="00FE7A83" w:rsidP="0079729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05</w:t>
            </w:r>
          </w:p>
          <w:p w:rsidR="00FE7A83" w:rsidRDefault="00FE7A83" w:rsidP="00797290">
            <w:pPr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06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07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09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13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МР 01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МР 02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МР 03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МР 04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МР 05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МР 07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МР 08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МР 09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01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02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03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04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09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11</w:t>
            </w:r>
          </w:p>
          <w:p w:rsidR="00FE7A83" w:rsidRDefault="00FE7A83" w:rsidP="007972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2.3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83" w:rsidRDefault="00FE7A83" w:rsidP="00797290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lastRenderedPageBreak/>
              <w:t>Деловая игра «Один день ветеринара» *</w:t>
            </w:r>
          </w:p>
          <w:p w:rsidR="00FE7A83" w:rsidRDefault="00FE7A83" w:rsidP="00797290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Обоснованное использование компьютерных программ обязательно</w:t>
            </w:r>
          </w:p>
        </w:tc>
      </w:tr>
    </w:tbl>
    <w:p w:rsidR="001C14B5" w:rsidRDefault="001C14B5"/>
    <w:sectPr w:rsidR="001C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42DBF"/>
    <w:multiLevelType w:val="hybridMultilevel"/>
    <w:tmpl w:val="5F48A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007B4"/>
    <w:multiLevelType w:val="hybridMultilevel"/>
    <w:tmpl w:val="8212730C"/>
    <w:lvl w:ilvl="0" w:tplc="334C42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4B"/>
    <w:rsid w:val="001C14B5"/>
    <w:rsid w:val="004C2881"/>
    <w:rsid w:val="006C1F4C"/>
    <w:rsid w:val="008D4EEC"/>
    <w:rsid w:val="00F94C4B"/>
    <w:rsid w:val="00F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BEB94-253F-442A-A274-9F7794CD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A83"/>
  </w:style>
  <w:style w:type="paragraph" w:styleId="1">
    <w:name w:val="heading 1"/>
    <w:basedOn w:val="a"/>
    <w:next w:val="a"/>
    <w:link w:val="10"/>
    <w:uiPriority w:val="9"/>
    <w:qFormat/>
    <w:rsid w:val="00FE7A83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A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unhideWhenUsed/>
    <w:rsid w:val="00FE7A83"/>
    <w:rPr>
      <w:color w:val="0000FF"/>
      <w:u w:val="single"/>
    </w:rPr>
  </w:style>
  <w:style w:type="table" w:customStyle="1" w:styleId="4">
    <w:name w:val="Сетка таблицы4"/>
    <w:basedOn w:val="a1"/>
    <w:uiPriority w:val="39"/>
    <w:rsid w:val="00FE7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FE7A83"/>
    <w:pPr>
      <w:spacing w:after="100" w:line="256" w:lineRule="auto"/>
    </w:pPr>
    <w:rPr>
      <w:rFonts w:eastAsiaTheme="minorEastAsia"/>
    </w:rPr>
  </w:style>
  <w:style w:type="paragraph" w:styleId="a4">
    <w:name w:val="TOC Heading"/>
    <w:basedOn w:val="1"/>
    <w:next w:val="a"/>
    <w:uiPriority w:val="39"/>
    <w:unhideWhenUsed/>
    <w:qFormat/>
    <w:rsid w:val="00FE7A83"/>
    <w:pPr>
      <w:spacing w:line="256" w:lineRule="auto"/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3%D0%BE%D0%BB%D0%B5%D0%BD%D1%8C" TargetMode="External"/><Relationship Id="rId5" Type="http://schemas.openxmlformats.org/officeDocument/2006/relationships/hyperlink" Target="http://ru.wikipedia.org/wiki/%D0%91%D0%B5%D0%B4%D1%80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2022-12-11T12:37:00Z</dcterms:created>
  <dcterms:modified xsi:type="dcterms:W3CDTF">2022-12-14T11:27:00Z</dcterms:modified>
</cp:coreProperties>
</file>