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</w:rPr>
        <w:drawing>
          <wp:inline distB="114300" distT="114300" distL="114300" distR="114300">
            <wp:extent cx="2124075" cy="1933575"/>
            <wp:effectExtent b="0" l="0" r="0" t="0"/>
            <wp:docPr id="45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33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sdt>
      <w:sdtPr>
        <w:tag w:val="goog_rdk_0"/>
      </w:sdtPr>
      <w:sdtContent>
        <w:p w:rsidR="00000000" w:rsidDel="00000000" w:rsidP="00000000" w:rsidRDefault="00000000" w:rsidRPr="00000000" w14:paraId="0000000D">
          <w:pPr>
            <w:spacing w:after="0" w:before="0" w:line="240" w:lineRule="auto"/>
            <w:ind w:firstLine="0"/>
            <w:jc w:val="center"/>
            <w:rPr>
              <w:rFonts w:ascii="Roboto" w:cs="Roboto" w:eastAsia="Roboto" w:hAnsi="Roboto"/>
              <w:b w:val="1"/>
              <w:sz w:val="32"/>
              <w:szCs w:val="32"/>
            </w:rPr>
          </w:pPr>
          <w:r w:rsidDel="00000000" w:rsidR="00000000" w:rsidRPr="00000000">
            <w:rPr>
              <w:rFonts w:ascii="Roboto" w:cs="Roboto" w:eastAsia="Roboto" w:hAnsi="Roboto"/>
              <w:b w:val="1"/>
              <w:sz w:val="32"/>
              <w:szCs w:val="32"/>
              <w:rtl w:val="0"/>
            </w:rPr>
            <w:t xml:space="preserve">Инструкция пользователя </w:t>
          </w:r>
        </w:p>
      </w:sdtContent>
    </w:sdt>
    <w:p w:rsidR="00000000" w:rsidDel="00000000" w:rsidP="00000000" w:rsidRDefault="00000000" w:rsidRPr="00000000" w14:paraId="0000000E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sz w:val="32"/>
          <w:szCs w:val="32"/>
          <w:rtl w:val="0"/>
        </w:rPr>
        <w:t xml:space="preserve">(Участника)</w:t>
      </w:r>
    </w:p>
    <w:p w:rsidR="00000000" w:rsidDel="00000000" w:rsidP="00000000" w:rsidRDefault="00000000" w:rsidRPr="00000000" w14:paraId="0000000F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sz w:val="32"/>
          <w:szCs w:val="32"/>
          <w:rtl w:val="0"/>
        </w:rPr>
        <w:t xml:space="preserve">Цифровой Платформы WSR</w:t>
      </w:r>
    </w:p>
    <w:p w:rsidR="00000000" w:rsidDel="00000000" w:rsidP="00000000" w:rsidRDefault="00000000" w:rsidRPr="00000000" w14:paraId="00000011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40" w:lineRule="auto"/>
        <w:ind w:firstLine="0"/>
        <w:jc w:val="left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sdt>
      <w:sdtPr>
        <w:tag w:val="goog_rdk_1"/>
      </w:sdtPr>
      <w:sdtContent>
        <w:p w:rsidR="00000000" w:rsidDel="00000000" w:rsidP="00000000" w:rsidRDefault="00000000" w:rsidRPr="00000000" w14:paraId="00000025">
          <w:pPr>
            <w:pStyle w:val="Heading1"/>
            <w:keepNext w:val="1"/>
            <w:keepLines w:val="1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120" w:before="400" w:line="360" w:lineRule="auto"/>
            <w:ind w:left="0" w:right="0" w:firstLine="0"/>
            <w:jc w:val="center"/>
            <w:rPr/>
          </w:pPr>
          <w:bookmarkStart w:colFirst="0" w:colLast="0" w:name="_heading=h.3sw8jnnwu3fz" w:id="0"/>
          <w:bookmarkEnd w:id="0"/>
          <w:r w:rsidDel="00000000" w:rsidR="00000000" w:rsidRPr="00000000">
            <w:rPr>
              <w:rtl w:val="0"/>
            </w:rPr>
            <w:t xml:space="preserve">Оглавление</w:t>
          </w:r>
        </w:p>
      </w:sdtContent>
    </w:sdt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6">
          <w:pPr>
            <w:tabs>
              <w:tab w:val="right" w:pos="9048.511811023622"/>
            </w:tabs>
            <w:spacing w:after="0" w:before="0" w:line="480" w:lineRule="auto"/>
            <w:ind w:firstLine="0"/>
            <w:rPr>
              <w:rFonts w:ascii="Roboto" w:cs="Roboto" w:eastAsia="Roboto" w:hAnsi="Roboto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heading=h.1fob9te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1. Основные понятия и сокращения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_heading=h.1fob9te \h </w:instrText>
            <w:fldChar w:fldCharType="separate"/>
          </w:r>
          <w:r w:rsidDel="00000000" w:rsidR="00000000" w:rsidRPr="00000000">
            <w:rPr>
              <w:rFonts w:ascii="Roboto" w:cs="Roboto" w:eastAsia="Roboto" w:hAnsi="Roboto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7">
          <w:pPr>
            <w:tabs>
              <w:tab w:val="right" w:pos="9048.511811023622"/>
            </w:tabs>
            <w:spacing w:after="0" w:before="0" w:line="480" w:lineRule="auto"/>
            <w:ind w:firstLine="0"/>
            <w:rPr>
              <w:rFonts w:ascii="Roboto" w:cs="Roboto" w:eastAsia="Roboto" w:hAnsi="Roboto"/>
            </w:rPr>
          </w:pPr>
          <w:hyperlink w:anchor="_heading=h.lphow3el0qgv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2. Вход и авторизация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_heading=h.lphow3el0qgv \h </w:instrText>
            <w:fldChar w:fldCharType="separate"/>
          </w:r>
          <w:r w:rsidDel="00000000" w:rsidR="00000000" w:rsidRPr="00000000">
            <w:rPr>
              <w:rFonts w:ascii="Roboto" w:cs="Roboto" w:eastAsia="Roboto" w:hAnsi="Roboto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r w:rsidDel="00000000" w:rsidR="00000000" w:rsidRPr="00000000">
            <w:rPr>
              <w:rFonts w:ascii="Roboto" w:cs="Roboto" w:eastAsia="Roboto" w:hAnsi="Roboto"/>
              <w:rtl w:val="0"/>
            </w:rPr>
            <w:t xml:space="preserve">2.1 Восстановление пароля</w:t>
            <w:tab/>
            <w:t xml:space="preserve">4</w:t>
          </w:r>
        </w:p>
        <w:p w:rsidR="00000000" w:rsidDel="00000000" w:rsidP="00000000" w:rsidRDefault="00000000" w:rsidRPr="00000000" w14:paraId="00000029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048.511811023622"/>
            </w:tabs>
            <w:spacing w:after="0" w:before="0" w:line="480" w:lineRule="auto"/>
            <w:ind w:left="0" w:right="0" w:firstLine="0"/>
            <w:jc w:val="both"/>
            <w:rPr>
              <w:rFonts w:ascii="Roboto" w:cs="Roboto" w:eastAsia="Roboto" w:hAnsi="Roboto"/>
            </w:rPr>
          </w:pPr>
          <w:hyperlink w:anchor="_heading=h.3znysh7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 Работа с сервисом «Личные кабинеты пользователей»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8</w:t>
          </w:r>
        </w:p>
        <w:p w:rsidR="00000000" w:rsidDel="00000000" w:rsidP="00000000" w:rsidRDefault="00000000" w:rsidRPr="00000000" w14:paraId="0000002A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2et92p0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3.1. Общая структура сервиса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8</w:t>
          </w:r>
        </w:p>
        <w:p w:rsidR="00000000" w:rsidDel="00000000" w:rsidP="00000000" w:rsidRDefault="00000000" w:rsidRPr="00000000" w14:paraId="0000002B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tyjcwt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3.2. Редактирование данных о пользователе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9</w:t>
          </w:r>
        </w:p>
        <w:p w:rsidR="00000000" w:rsidDel="00000000" w:rsidP="00000000" w:rsidRDefault="00000000" w:rsidRPr="00000000" w14:paraId="0000002C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4ovouho709z5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3.3. Смена пароля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13</w:t>
          </w:r>
        </w:p>
        <w:p w:rsidR="00000000" w:rsidDel="00000000" w:rsidP="00000000" w:rsidRDefault="00000000" w:rsidRPr="00000000" w14:paraId="0000002D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r w:rsidDel="00000000" w:rsidR="00000000" w:rsidRPr="00000000">
            <w:rPr>
              <w:rFonts w:ascii="Roboto" w:cs="Roboto" w:eastAsia="Roboto" w:hAnsi="Roboto"/>
              <w:rtl w:val="0"/>
            </w:rPr>
            <w:t xml:space="preserve">3.4. Смена Email</w:t>
            <w:tab/>
            <w:t xml:space="preserve">14</w:t>
          </w:r>
        </w:p>
        <w:p w:rsidR="00000000" w:rsidDel="00000000" w:rsidP="00000000" w:rsidRDefault="00000000" w:rsidRPr="00000000" w14:paraId="0000002E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3dy6vkm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3.5. Просмотр данных о пользователе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15</w:t>
          </w:r>
        </w:p>
        <w:p w:rsidR="00000000" w:rsidDel="00000000" w:rsidP="00000000" w:rsidRDefault="00000000" w:rsidRPr="00000000" w14:paraId="0000002F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hwl8ybev3p50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3.6. Просмотр Skills Passport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16</w:t>
          </w:r>
        </w:p>
        <w:p w:rsidR="00000000" w:rsidDel="00000000" w:rsidP="00000000" w:rsidRDefault="00000000" w:rsidRPr="00000000" w14:paraId="00000030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ignt5hynjwnl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3.7. Ссылка на публичную веб-версию Skills Passport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19</w:t>
          </w:r>
        </w:p>
        <w:p w:rsidR="00000000" w:rsidDel="00000000" w:rsidP="00000000" w:rsidRDefault="00000000" w:rsidRPr="00000000" w14:paraId="00000031">
          <w:pPr>
            <w:tabs>
              <w:tab w:val="right" w:pos="9048.511811023622"/>
            </w:tabs>
            <w:spacing w:after="0" w:before="0" w:line="480" w:lineRule="auto"/>
            <w:ind w:left="283.46456692913375" w:firstLine="0"/>
            <w:rPr>
              <w:rFonts w:ascii="Roboto" w:cs="Roboto" w:eastAsia="Roboto" w:hAnsi="Roboto"/>
            </w:rPr>
          </w:pPr>
          <w:hyperlink w:anchor="_heading=h.hx96aif24n8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3.8. Печатные версии Skills Passport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20</w:t>
          </w:r>
        </w:p>
        <w:p w:rsidR="00000000" w:rsidDel="00000000" w:rsidP="00000000" w:rsidRDefault="00000000" w:rsidRPr="00000000" w14:paraId="00000032">
          <w:pPr>
            <w:tabs>
              <w:tab w:val="right" w:pos="9048.511811023622"/>
            </w:tabs>
            <w:spacing w:after="0" w:before="0" w:line="480" w:lineRule="auto"/>
            <w:ind w:left="720" w:firstLine="0"/>
            <w:rPr>
              <w:rFonts w:ascii="Roboto" w:cs="Roboto" w:eastAsia="Roboto" w:hAnsi="Roboto"/>
            </w:rPr>
          </w:pPr>
          <w:hyperlink r:id="rId8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3.8.1. </w:t>
            </w:r>
          </w:hyperlink>
          <w:hyperlink r:id="rId9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Скачать Skills Passport (альбомная версия)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20</w:t>
          </w:r>
        </w:p>
        <w:p w:rsidR="00000000" w:rsidDel="00000000" w:rsidP="00000000" w:rsidRDefault="00000000" w:rsidRPr="00000000" w14:paraId="00000033">
          <w:pPr>
            <w:tabs>
              <w:tab w:val="right" w:pos="9048.511811023622"/>
            </w:tabs>
            <w:spacing w:after="0" w:before="0" w:line="480" w:lineRule="auto"/>
            <w:ind w:left="720" w:firstLine="0"/>
            <w:rPr>
              <w:rFonts w:ascii="Roboto" w:cs="Roboto" w:eastAsia="Roboto" w:hAnsi="Roboto"/>
            </w:rPr>
          </w:pPr>
          <w:hyperlink w:anchor="_heading=h.oh5mauitq77a">
            <w:r w:rsidDel="00000000" w:rsidR="00000000" w:rsidRPr="00000000">
              <w:rPr>
                <w:rFonts w:ascii="Roboto" w:cs="Roboto" w:eastAsia="Roboto" w:hAnsi="Roboto"/>
                <w:rtl w:val="0"/>
              </w:rPr>
              <w:t xml:space="preserve">3.8.2. Скачать Skills Passport (книжная версия)</w:t>
            </w:r>
          </w:hyperlink>
          <w:r w:rsidDel="00000000" w:rsidR="00000000" w:rsidRPr="00000000">
            <w:rPr>
              <w:rFonts w:ascii="Roboto" w:cs="Roboto" w:eastAsia="Roboto" w:hAnsi="Roboto"/>
              <w:rtl w:val="0"/>
            </w:rPr>
            <w:tab/>
            <w:t xml:space="preserve">22</w:t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4">
      <w:pPr>
        <w:spacing w:after="0" w:before="0" w:line="276" w:lineRule="auto"/>
        <w:ind w:firstLine="0"/>
        <w:jc w:val="left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1"/>
        <w:keepLines w:val="1"/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bookmarkStart w:colFirst="0" w:colLast="0" w:name="_heading=h.30j0zll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Style w:val="Heading1"/>
        <w:spacing w:after="0" w:before="0" w:lineRule="auto"/>
        <w:rPr>
          <w:rFonts w:ascii="Roboto" w:cs="Roboto" w:eastAsia="Roboto" w:hAnsi="Roboto"/>
        </w:rPr>
      </w:pPr>
      <w:bookmarkStart w:colFirst="0" w:colLast="0" w:name="_heading=h.1fob9te" w:id="2"/>
      <w:bookmarkEnd w:id="2"/>
      <w:r w:rsidDel="00000000" w:rsidR="00000000" w:rsidRPr="00000000">
        <w:rPr>
          <w:rFonts w:ascii="Roboto" w:cs="Roboto" w:eastAsia="Roboto" w:hAnsi="Roboto"/>
          <w:rtl w:val="0"/>
        </w:rPr>
        <w:t xml:space="preserve">1. Основные понятия и сокращения</w:t>
      </w:r>
    </w:p>
    <w:tbl>
      <w:tblPr>
        <w:tblStyle w:val="Table1"/>
        <w:tblW w:w="90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30"/>
        <w:gridCol w:w="4530"/>
        <w:tblGridChange w:id="0">
          <w:tblGrid>
            <w:gridCol w:w="4530"/>
            <w:gridCol w:w="453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0"/>
                <w:szCs w:val="20"/>
                <w:rtl w:val="0"/>
              </w:rPr>
              <w:t xml:space="preserve">Термин, сокращение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0"/>
                <w:szCs w:val="20"/>
                <w:rtl w:val="0"/>
              </w:rPr>
              <w:t xml:space="preserve">Определение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ЦП WSR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Цифровая платформа WSR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Демонстрационный экзамен (ДЭ)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Это процедура оценки профессиональных компетенций в соответствии со стандартами Ворлдскиллс Россия, которая предусматривает:</w:t>
            </w:r>
          </w:p>
          <w:p w:rsidR="00000000" w:rsidDel="00000000" w:rsidP="00000000" w:rsidRDefault="00000000" w:rsidRPr="00000000" w14:paraId="00000044">
            <w:pPr>
              <w:numPr>
                <w:ilvl w:val="0"/>
                <w:numId w:val="7"/>
              </w:numPr>
              <w:tabs>
                <w:tab w:val="right" w:pos="9025.511811023624"/>
              </w:tabs>
              <w:spacing w:after="0" w:before="0" w:line="240" w:lineRule="auto"/>
              <w:ind w:left="720" w:firstLine="425.19685039370046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моделирование реальных производственных условий для демонстрации выпускниками профессиональных навыков и умений;</w:t>
            </w:r>
          </w:p>
          <w:p w:rsidR="00000000" w:rsidDel="00000000" w:rsidP="00000000" w:rsidRDefault="00000000" w:rsidRPr="00000000" w14:paraId="00000045">
            <w:pPr>
              <w:numPr>
                <w:ilvl w:val="0"/>
                <w:numId w:val="7"/>
              </w:numPr>
              <w:tabs>
                <w:tab w:val="right" w:pos="9025.511811023624"/>
              </w:tabs>
              <w:spacing w:after="0" w:before="0" w:line="240" w:lineRule="auto"/>
              <w:ind w:left="720" w:firstLine="425.19685039370046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экспертную оценку, в том числе из числа представителей предприятий;</w:t>
            </w:r>
          </w:p>
          <w:p w:rsidR="00000000" w:rsidDel="00000000" w:rsidP="00000000" w:rsidRDefault="00000000" w:rsidRPr="00000000" w14:paraId="00000046">
            <w:pPr>
              <w:numPr>
                <w:ilvl w:val="0"/>
                <w:numId w:val="7"/>
              </w:numPr>
              <w:tabs>
                <w:tab w:val="right" w:pos="9025.511811023624"/>
              </w:tabs>
              <w:spacing w:after="0" w:before="0" w:line="240" w:lineRule="auto"/>
              <w:ind w:left="720" w:firstLine="425.19685039370046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возможность оценивать уровень владений компетенциями в соответствии с требованиями международных стандартов Worldskills International.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ОО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Образовательная организация.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9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Участник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A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Пользователь, который выполняет конкурсное задание на чемпионате/демонстрационном экзамене.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B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ЦПДЭ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C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Центр Проведения Демонстрационного Экзамена - место в котором проводятся мероприятия по стандартам WorldSkills.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Skills Passport (SP)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Электронный документ, формируемый</w:t>
            </w:r>
          </w:p>
          <w:p w:rsidR="00000000" w:rsidDel="00000000" w:rsidP="00000000" w:rsidRDefault="00000000" w:rsidRPr="00000000" w14:paraId="0000004F">
            <w:pPr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по итогам демонстрационного экзамена по стандартам Ворлдскиллс Россия в личном профиле каждого участника.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0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center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КОД  (Комплект Оценочной Документации)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1">
            <w:pPr>
              <w:tabs>
                <w:tab w:val="right" w:pos="9025.511811023624"/>
              </w:tabs>
              <w:spacing w:after="0" w:before="0" w:line="240" w:lineRule="auto"/>
              <w:ind w:firstLine="0"/>
              <w:jc w:val="left"/>
              <w:rPr>
                <w:rFonts w:ascii="Roboto" w:cs="Roboto" w:eastAsia="Roboto" w:hAnsi="Roboto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rtl w:val="0"/>
              </w:rPr>
              <w:t xml:space="preserve">Набор требований включающий как задания для выполнения, так и набор регламентирующих документов для проведения ДЭ</w:t>
            </w:r>
          </w:p>
        </w:tc>
      </w:tr>
    </w:tbl>
    <w:p w:rsidR="00000000" w:rsidDel="00000000" w:rsidP="00000000" w:rsidRDefault="00000000" w:rsidRPr="00000000" w14:paraId="00000052">
      <w:pPr>
        <w:pStyle w:val="Heading1"/>
        <w:spacing w:after="0" w:before="0" w:lineRule="auto"/>
        <w:rPr>
          <w:rFonts w:ascii="Roboto" w:cs="Roboto" w:eastAsia="Roboto" w:hAnsi="Roboto"/>
        </w:rPr>
      </w:pPr>
      <w:bookmarkStart w:colFirst="0" w:colLast="0" w:name="_heading=h.lphow3el0qgv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Style w:val="Heading1"/>
        <w:spacing w:after="0" w:before="0" w:lineRule="auto"/>
        <w:rPr>
          <w:rFonts w:ascii="Roboto" w:cs="Roboto" w:eastAsia="Roboto" w:hAnsi="Roboto"/>
        </w:rPr>
      </w:pPr>
      <w:bookmarkStart w:colFirst="0" w:colLast="0" w:name="_heading=h.dy88hl4pyzbz" w:id="4"/>
      <w:bookmarkEnd w:id="4"/>
      <w:r w:rsidDel="00000000" w:rsidR="00000000" w:rsidRPr="00000000">
        <w:rPr>
          <w:rFonts w:ascii="Roboto" w:cs="Roboto" w:eastAsia="Roboto" w:hAnsi="Roboto"/>
          <w:rtl w:val="0"/>
        </w:rPr>
        <w:t xml:space="preserve">2. Вход и авторизация</w:t>
      </w:r>
    </w:p>
    <w:p w:rsidR="00000000" w:rsidDel="00000000" w:rsidP="00000000" w:rsidRDefault="00000000" w:rsidRPr="00000000" w14:paraId="00000054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Вход осуществляется через </w:t>
      </w:r>
      <w:hyperlink r:id="rId10">
        <w:r w:rsidDel="00000000" w:rsidR="00000000" w:rsidRPr="00000000">
          <w:rPr>
            <w:rFonts w:ascii="Roboto" w:cs="Roboto" w:eastAsia="Roboto" w:hAnsi="Roboto"/>
            <w:color w:val="0000ff"/>
            <w:u w:val="single"/>
            <w:rtl w:val="0"/>
          </w:rPr>
          <w:t xml:space="preserve">https://id.dp.worldskills.ru/</w:t>
        </w:r>
      </w:hyperlink>
      <w:r w:rsidDel="00000000" w:rsidR="00000000" w:rsidRPr="00000000">
        <w:rPr>
          <w:rFonts w:ascii="Roboto" w:cs="Roboto" w:eastAsia="Roboto" w:hAnsi="Roboto"/>
          <w:rtl w:val="0"/>
        </w:rPr>
        <w:t xml:space="preserve">, где необходимо указать свой логин и пароль, предоставленный сотрудниками технической дирекции (см. рис. 1).</w:t>
      </w:r>
    </w:p>
    <w:p w:rsidR="00000000" w:rsidDel="00000000" w:rsidP="00000000" w:rsidRDefault="00000000" w:rsidRPr="00000000" w14:paraId="00000055">
      <w:pPr>
        <w:spacing w:after="0" w:before="0" w:lineRule="auto"/>
        <w:rPr>
          <w:rFonts w:ascii="Roboto" w:cs="Roboto" w:eastAsia="Roboto" w:hAnsi="Roboto"/>
          <w:b w:val="1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Обратите внимание, что если почтовый ящик у пользователя был создан новый (специально для регистрации в ЦП WSR), необходимо в него зайти и отправить любое письмо. Иначе почтовый ящик может быть добавлен в черный список почтового сервера, не сможет принимать почту, а пользователь не получит письмо с кодом подтверждения. Так может работать защита от спама в Mail.ru и Яндекс Почте.</w:t>
      </w:r>
    </w:p>
    <w:p w:rsidR="00000000" w:rsidDel="00000000" w:rsidP="00000000" w:rsidRDefault="00000000" w:rsidRPr="00000000" w14:paraId="00000056">
      <w:pPr>
        <w:keepNext w:val="1"/>
        <w:spacing w:after="0" w:before="0" w:line="276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3327400"/>
            <wp:effectExtent b="12700" l="12700" r="12700" t="12700"/>
            <wp:docPr id="42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3327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1 Страница авторизации</w:t>
      </w:r>
    </w:p>
    <w:p w:rsidR="00000000" w:rsidDel="00000000" w:rsidP="00000000" w:rsidRDefault="00000000" w:rsidRPr="00000000" w14:paraId="00000058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Пользователю на основании его роли отображается список доступных сервисов, одним из которых является «Личные кабинеты пользователей». Данный сервис доступен для всех ролей (см. рис. 2).</w:t>
      </w:r>
    </w:p>
    <w:p w:rsidR="00000000" w:rsidDel="00000000" w:rsidP="00000000" w:rsidRDefault="00000000" w:rsidRPr="00000000" w14:paraId="0000005A">
      <w:pPr>
        <w:keepNext w:val="1"/>
        <w:spacing w:after="0" w:before="0" w:line="276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3575" cy="2395538"/>
            <wp:effectExtent b="12700" l="12700" r="12700" t="12700"/>
            <wp:docPr id="63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39553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2 Личные кабинеты пользователей</w:t>
      </w:r>
    </w:p>
    <w:p w:rsidR="00000000" w:rsidDel="00000000" w:rsidP="00000000" w:rsidRDefault="00000000" w:rsidRPr="00000000" w14:paraId="0000005C">
      <w:pPr>
        <w:pStyle w:val="Heading2"/>
        <w:spacing w:after="0" w:before="0" w:line="360" w:lineRule="auto"/>
        <w:ind w:firstLine="0"/>
        <w:jc w:val="left"/>
        <w:rPr/>
      </w:pPr>
      <w:bookmarkStart w:colFirst="0" w:colLast="0" w:name="_heading=h.bvh50a48hp9u" w:id="5"/>
      <w:bookmarkEnd w:id="5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2.1. Восстановление пароля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0" w:before="0" w:line="36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После того как участник добавлен в учебную группу и его e-mail стал логином в ЦП WSR можно самостоятельно получить доступ в систему сбросив пароль (не дожидаясь письма).</w:t>
      </w:r>
      <w:r w:rsidDel="00000000" w:rsidR="00000000" w:rsidRPr="00000000">
        <w:rPr>
          <w:rFonts w:ascii="Roboto" w:cs="Roboto" w:eastAsia="Roboto" w:hAnsi="Roboto"/>
          <w:rtl w:val="0"/>
        </w:rPr>
        <w:br w:type="textWrapping"/>
        <w:tab/>
        <w:t xml:space="preserve">Для восстановления пароля участнику экзамена необходимо, находясь на странице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«Авторизация в системе»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, нажать кнопку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«Восстановить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3), после чего будет открыта страница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«Восстановление пароля»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4).</w:t>
      </w:r>
    </w:p>
    <w:p w:rsidR="00000000" w:rsidDel="00000000" w:rsidP="00000000" w:rsidRDefault="00000000" w:rsidRPr="00000000" w14:paraId="0000005E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2895600"/>
            <wp:effectExtent b="12700" l="12700" r="12700" t="12700"/>
            <wp:docPr id="4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28956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3 Кнопка восстановления пароля</w:t>
      </w:r>
    </w:p>
    <w:p w:rsidR="00000000" w:rsidDel="00000000" w:rsidP="00000000" w:rsidRDefault="00000000" w:rsidRPr="00000000" w14:paraId="00000060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  <w:color w:val="4f81bd"/>
        </w:rPr>
      </w:pPr>
      <w:r w:rsidDel="00000000" w:rsidR="00000000" w:rsidRPr="00000000">
        <w:rPr>
          <w:rFonts w:ascii="Roboto" w:cs="Roboto" w:eastAsia="Roboto" w:hAnsi="Roboto"/>
          <w:b w:val="1"/>
          <w:color w:val="4f81bd"/>
        </w:rPr>
        <w:drawing>
          <wp:inline distB="114300" distT="114300" distL="114300" distR="114300">
            <wp:extent cx="5743575" cy="2957091"/>
            <wp:effectExtent b="12700" l="12700" r="12700" t="12700"/>
            <wp:docPr id="60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957091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4 Страница восстановления пароля</w:t>
      </w:r>
    </w:p>
    <w:p w:rsidR="00000000" w:rsidDel="00000000" w:rsidP="00000000" w:rsidRDefault="00000000" w:rsidRPr="00000000" w14:paraId="00000063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52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52"/>
        <w:tblGridChange w:id="0">
          <w:tblGrid>
            <w:gridCol w:w="9052"/>
          </w:tblGrid>
        </w:tblGridChange>
      </w:tblGrid>
      <w:tr>
        <w:trPr>
          <w:cantSplit w:val="0"/>
          <w:trHeight w:val="1748.2812499999998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spacing w:after="0" w:before="0" w:lineRule="auto"/>
              <w:ind w:firstLine="708.6614173228347"/>
              <w:rPr>
                <w:rFonts w:ascii="Roboto" w:cs="Roboto" w:eastAsia="Roboto" w:hAnsi="Roboto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color w:val="ff9900"/>
                <w:rtl w:val="0"/>
              </w:rPr>
              <w:t xml:space="preserve">Важно! </w:t>
            </w:r>
            <w:r w:rsidDel="00000000" w:rsidR="00000000" w:rsidRPr="00000000">
              <w:rPr>
                <w:rFonts w:ascii="Roboto" w:cs="Roboto" w:eastAsia="Roboto" w:hAnsi="Roboto"/>
                <w:color w:val="212529"/>
                <w:rtl w:val="0"/>
              </w:rPr>
              <w:t xml:space="preserve">Инициировать процедуру сброса пароля может представитель образовательной организации вписав  в указанную форму (на странице </w:t>
            </w:r>
            <w:r w:rsidDel="00000000" w:rsidR="00000000" w:rsidRPr="00000000">
              <w:rPr>
                <w:rFonts w:ascii="Roboto" w:cs="Roboto" w:eastAsia="Roboto" w:hAnsi="Roboto"/>
                <w:b w:val="1"/>
                <w:color w:val="212529"/>
                <w:rtl w:val="0"/>
              </w:rPr>
              <w:t xml:space="preserve">«</w:t>
            </w:r>
            <w:r w:rsidDel="00000000" w:rsidR="00000000" w:rsidRPr="00000000">
              <w:rPr>
                <w:rFonts w:ascii="Roboto" w:cs="Roboto" w:eastAsia="Roboto" w:hAnsi="Roboto"/>
                <w:b w:val="1"/>
                <w:rtl w:val="0"/>
              </w:rPr>
              <w:t xml:space="preserve">Восстановление пароля</w:t>
            </w:r>
            <w:r w:rsidDel="00000000" w:rsidR="00000000" w:rsidRPr="00000000">
              <w:rPr>
                <w:rFonts w:ascii="Roboto" w:cs="Roboto" w:eastAsia="Roboto" w:hAnsi="Roboto"/>
                <w:b w:val="1"/>
                <w:color w:val="212529"/>
                <w:rtl w:val="0"/>
              </w:rPr>
              <w:t xml:space="preserve">»</w:t>
            </w:r>
            <w:r w:rsidDel="00000000" w:rsidR="00000000" w:rsidRPr="00000000">
              <w:rPr>
                <w:rFonts w:ascii="Roboto" w:cs="Roboto" w:eastAsia="Roboto" w:hAnsi="Roboto"/>
                <w:color w:val="212529"/>
                <w:rtl w:val="0"/>
              </w:rPr>
              <w:t xml:space="preserve">) электронную почту участника. В результате участнику придет ссылка на сброс пароля на его почту.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Следующим шагом необходимо в 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«Ваш e-mail»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ввести e-mail, указанный при создании учетной записи и нажать кнопку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«Создать новый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  <w:br w:type="textWrapping"/>
        <w:tab/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Если такого e-mail (логина) не существует, выведется сообщение «Что-то пошло не так» (см. рис. 5). В этом случае необходимо убедиться, что в образовательную организацию был предоставлен корректный адрес электронной почты. Если в предоставленном e-mail была ошибка, участнику необходимо проинформировать образовательную организацию и Региональный координационный центр о том, что в ЦП WSR его учетная запись создана на ошибочный электронный адрес и его необходимо изменить.</w:t>
      </w:r>
    </w:p>
    <w:p w:rsidR="00000000" w:rsidDel="00000000" w:rsidP="00000000" w:rsidRDefault="00000000" w:rsidRPr="00000000" w14:paraId="00000066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3575" cy="2581870"/>
            <wp:effectExtent b="12700" l="12700" r="12700" t="12700"/>
            <wp:docPr id="5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58187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after="0" w:before="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5 Сообщение в случае если e-mail (логина) не существует</w:t>
      </w:r>
    </w:p>
    <w:p w:rsidR="00000000" w:rsidDel="00000000" w:rsidP="00000000" w:rsidRDefault="00000000" w:rsidRPr="00000000" w14:paraId="00000068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Если e-mail был указан правильно отобразится сообщение «На Вашу почту отправлена ссылка для смены пароля» (см. рис. 6).</w:t>
      </w:r>
    </w:p>
    <w:p w:rsidR="00000000" w:rsidDel="00000000" w:rsidP="00000000" w:rsidRDefault="00000000" w:rsidRPr="00000000" w14:paraId="0000006A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3575" cy="2719388"/>
            <wp:effectExtent b="12700" l="12700" r="12700" t="12700"/>
            <wp:docPr id="5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1938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after="0" w:before="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6 Сообщение «На Вашу почту отправлена ссылка для смены пароля»</w:t>
      </w:r>
    </w:p>
    <w:p w:rsidR="00000000" w:rsidDel="00000000" w:rsidP="00000000" w:rsidRDefault="00000000" w:rsidRPr="00000000" w14:paraId="0000006C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На электронную почту придет письмо. Для восстановления пароля пройдите по ссылке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«Восстановить»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 (см. рис. 7).</w:t>
      </w:r>
    </w:p>
    <w:p w:rsidR="00000000" w:rsidDel="00000000" w:rsidP="00000000" w:rsidRDefault="00000000" w:rsidRPr="00000000" w14:paraId="0000006E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</w:rPr>
        <w:drawing>
          <wp:inline distB="114300" distT="114300" distL="114300" distR="114300">
            <wp:extent cx="4200843" cy="1177351"/>
            <wp:effectExtent b="12700" l="12700" r="12700" t="12700"/>
            <wp:docPr id="4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0843" cy="1177351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after="0" w:before="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7 Письмо о восстановлении пароля</w:t>
      </w:r>
    </w:p>
    <w:p w:rsidR="00000000" w:rsidDel="00000000" w:rsidP="00000000" w:rsidRDefault="00000000" w:rsidRPr="00000000" w14:paraId="00000070">
      <w:pPr>
        <w:spacing w:after="0" w:before="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После перехода по ссылке откроется окно создания нового пароля. Участнику следует ввести новый пароль в поля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«Новый пароль»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,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«Повторите пароль»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 и нажать кнопку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«Создать новый пароль»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 (см. рис. 8). В случае если пароль был изменен успешно, система проинформирует об этом и откроет страницу входа в систему.</w:t>
      </w:r>
    </w:p>
    <w:p w:rsidR="00000000" w:rsidDel="00000000" w:rsidP="00000000" w:rsidRDefault="00000000" w:rsidRPr="00000000" w14:paraId="00000072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</w:rPr>
        <w:drawing>
          <wp:inline distB="114300" distT="114300" distL="114300" distR="114300">
            <wp:extent cx="5745805" cy="3225800"/>
            <wp:effectExtent b="12700" l="12700" r="12700" t="12700"/>
            <wp:docPr id="5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3225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0" w:before="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 8 Окно создания нового пароля</w:t>
      </w:r>
    </w:p>
    <w:p w:rsidR="00000000" w:rsidDel="00000000" w:rsidP="00000000" w:rsidRDefault="00000000" w:rsidRPr="00000000" w14:paraId="00000074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Для входа в систему после смены пароля необходимо на странице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«Авторизация в системе»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 ввести e-mail адрес и новый пароль, после чего нажать </w:t>
      </w:r>
      <w:r w:rsidDel="00000000" w:rsidR="00000000" w:rsidRPr="00000000">
        <w:rPr>
          <w:rFonts w:ascii="Roboto" w:cs="Roboto" w:eastAsia="Roboto" w:hAnsi="Roboto"/>
          <w:b w:val="1"/>
          <w:color w:val="212529"/>
          <w:rtl w:val="0"/>
        </w:rPr>
        <w:t xml:space="preserve">«Войти»</w:t>
      </w:r>
      <w:r w:rsidDel="00000000" w:rsidR="00000000" w:rsidRPr="00000000">
        <w:rPr>
          <w:rFonts w:ascii="Roboto" w:cs="Roboto" w:eastAsia="Roboto" w:hAnsi="Roboto"/>
          <w:color w:val="212529"/>
          <w:rtl w:val="0"/>
        </w:rPr>
        <w:t xml:space="preserve">. </w:t>
      </w:r>
    </w:p>
    <w:p w:rsidR="00000000" w:rsidDel="00000000" w:rsidP="00000000" w:rsidRDefault="00000000" w:rsidRPr="00000000" w14:paraId="00000076">
      <w:pPr>
        <w:spacing w:after="0" w:before="0" w:lineRule="auto"/>
        <w:ind w:firstLine="720"/>
        <w:rPr>
          <w:rFonts w:ascii="Roboto" w:cs="Roboto" w:eastAsia="Roboto" w:hAnsi="Roboto"/>
          <w:color w:val="21252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pStyle w:val="Heading1"/>
        <w:spacing w:after="0" w:before="0" w:lineRule="auto"/>
        <w:rPr/>
      </w:pPr>
      <w:bookmarkStart w:colFirst="0" w:colLast="0" w:name="_heading=h.3znysh7" w:id="6"/>
      <w:bookmarkEnd w:id="6"/>
      <w:r w:rsidDel="00000000" w:rsidR="00000000" w:rsidRPr="00000000">
        <w:rPr>
          <w:rFonts w:ascii="Roboto" w:cs="Roboto" w:eastAsia="Roboto" w:hAnsi="Roboto"/>
          <w:rtl w:val="0"/>
        </w:rPr>
        <w:t xml:space="preserve">3. Работа с сервисом «Личные кабинеты пользователей»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Style w:val="Heading2"/>
        <w:spacing w:after="0" w:before="0" w:lineRule="auto"/>
        <w:ind w:firstLine="0"/>
        <w:rPr>
          <w:rFonts w:ascii="Roboto" w:cs="Roboto" w:eastAsia="Roboto" w:hAnsi="Roboto"/>
          <w:b w:val="0"/>
          <w:sz w:val="32"/>
          <w:szCs w:val="32"/>
        </w:rPr>
      </w:pPr>
      <w:bookmarkStart w:colFirst="0" w:colLast="0" w:name="_heading=h.2et92p0" w:id="7"/>
      <w:bookmarkEnd w:id="7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3.1. Общая структура сервиса</w:t>
      </w:r>
    </w:p>
    <w:p w:rsidR="00000000" w:rsidDel="00000000" w:rsidP="00000000" w:rsidRDefault="00000000" w:rsidRPr="00000000" w14:paraId="00000079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Сервис «Личные кабинеты пользователей» содержит и позволяет редактировать личные данные о пользователе, который авторизовался в системе (см. рис. 9).</w:t>
      </w:r>
    </w:p>
    <w:p w:rsidR="00000000" w:rsidDel="00000000" w:rsidP="00000000" w:rsidRDefault="00000000" w:rsidRPr="00000000" w14:paraId="0000007A">
      <w:pPr>
        <w:keepNext w:val="1"/>
        <w:spacing w:after="0" w:before="0" w:line="276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05475" cy="2652713"/>
            <wp:effectExtent b="0" l="0" r="0" t="0"/>
            <wp:docPr id="66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2652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9 Окно редактирования профиля</w:t>
      </w:r>
    </w:p>
    <w:p w:rsidR="00000000" w:rsidDel="00000000" w:rsidP="00000000" w:rsidRDefault="00000000" w:rsidRPr="00000000" w14:paraId="0000007C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pStyle w:val="Heading2"/>
        <w:ind w:firstLine="0"/>
        <w:rPr/>
      </w:pPr>
      <w:bookmarkStart w:colFirst="0" w:colLast="0" w:name="_heading=h.tyjcwt" w:id="8"/>
      <w:bookmarkEnd w:id="8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3.2. Редактирование данных о пользователе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Отредактировать данные о пользователе можно на странице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«Редактирование профиля»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10).</w:t>
      </w:r>
    </w:p>
    <w:p w:rsidR="00000000" w:rsidDel="00000000" w:rsidP="00000000" w:rsidRDefault="00000000" w:rsidRPr="00000000" w14:paraId="0000007F">
      <w:pPr>
        <w:keepNext w:val="1"/>
        <w:spacing w:after="0" w:before="0" w:line="276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667375" cy="2386013"/>
            <wp:effectExtent b="12700" l="12700" r="12700" t="12700"/>
            <wp:docPr id="5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38601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10 Окно редактирования профиля</w:t>
      </w:r>
    </w:p>
    <w:p w:rsidR="00000000" w:rsidDel="00000000" w:rsidP="00000000" w:rsidRDefault="00000000" w:rsidRPr="00000000" w14:paraId="00000081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На данной странице доступны 3 вкладки:</w:t>
      </w:r>
    </w:p>
    <w:p w:rsidR="00000000" w:rsidDel="00000000" w:rsidP="00000000" w:rsidRDefault="00000000" w:rsidRPr="00000000" w14:paraId="00000083">
      <w:pPr>
        <w:numPr>
          <w:ilvl w:val="0"/>
          <w:numId w:val="2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left="1133.858267716535" w:hanging="360"/>
        <w:rPr>
          <w:rFonts w:ascii="Arial" w:cs="Arial" w:eastAsia="Arial" w:hAnsi="Arial"/>
          <w:color w:val="172b4d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172b4d"/>
          <w:highlight w:val="white"/>
          <w:rtl w:val="0"/>
        </w:rPr>
        <w:t xml:space="preserve">Личные данные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</w:t>
      </w: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;</w:t>
      </w:r>
    </w:p>
    <w:p w:rsidR="00000000" w:rsidDel="00000000" w:rsidP="00000000" w:rsidRDefault="00000000" w:rsidRPr="00000000" w14:paraId="00000084">
      <w:pPr>
        <w:numPr>
          <w:ilvl w:val="0"/>
          <w:numId w:val="2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left="1133.858267716535" w:hanging="360"/>
        <w:rPr>
          <w:rFonts w:ascii="Arial" w:cs="Arial" w:eastAsia="Arial" w:hAnsi="Arial"/>
          <w:color w:val="172b4d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172b4d"/>
          <w:highlight w:val="white"/>
          <w:rtl w:val="0"/>
        </w:rPr>
        <w:t xml:space="preserve">Смена пароля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</w:t>
      </w: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;</w:t>
      </w:r>
    </w:p>
    <w:p w:rsidR="00000000" w:rsidDel="00000000" w:rsidP="00000000" w:rsidRDefault="00000000" w:rsidRPr="00000000" w14:paraId="00000085">
      <w:pPr>
        <w:numPr>
          <w:ilvl w:val="0"/>
          <w:numId w:val="2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left="1133.858267716535" w:hanging="360"/>
        <w:rPr>
          <w:rFonts w:ascii="Arial" w:cs="Arial" w:eastAsia="Arial" w:hAnsi="Arial"/>
          <w:color w:val="172b4d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172b4d"/>
          <w:highlight w:val="white"/>
          <w:rtl w:val="0"/>
        </w:rPr>
        <w:t xml:space="preserve">Смена E-mail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</w:t>
      </w: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86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Вкладка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172b4d"/>
          <w:highlight w:val="white"/>
          <w:rtl w:val="0"/>
        </w:rPr>
        <w:t xml:space="preserve">Личные данные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содержит такие блоки и поля для редактирования и внесения данных:</w:t>
      </w:r>
    </w:p>
    <w:p w:rsidR="00000000" w:rsidDel="00000000" w:rsidP="00000000" w:rsidRDefault="00000000" w:rsidRPr="00000000" w14:paraId="00000087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«Аватар»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аватар пользователя. Фотографию можно загрузить с ПК.</w:t>
      </w:r>
    </w:p>
    <w:p w:rsidR="00000000" w:rsidDel="00000000" w:rsidP="00000000" w:rsidRDefault="00000000" w:rsidRPr="00000000" w14:paraId="00000088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«Ф.И.О.»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фамилия, имя, отчество пользователя. Данные недоступны для редактирования.</w:t>
      </w:r>
    </w:p>
    <w:p w:rsidR="00000000" w:rsidDel="00000000" w:rsidP="00000000" w:rsidRDefault="00000000" w:rsidRPr="00000000" w14:paraId="00000089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«Пол»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радио для выбора пола пользователя.</w:t>
      </w:r>
    </w:p>
    <w:p w:rsidR="00000000" w:rsidDel="00000000" w:rsidP="00000000" w:rsidRDefault="00000000" w:rsidRPr="00000000" w14:paraId="0000008A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«Дата рождения»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дата рождения пользователя (обязательный параметр).</w:t>
      </w:r>
    </w:p>
    <w:p w:rsidR="00000000" w:rsidDel="00000000" w:rsidP="00000000" w:rsidRDefault="00000000" w:rsidRPr="00000000" w14:paraId="0000008B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«E-mail»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электронная почта пользователя. Данные недоступны для редактирования.</w:t>
      </w:r>
    </w:p>
    <w:p w:rsidR="00000000" w:rsidDel="00000000" w:rsidP="00000000" w:rsidRDefault="00000000" w:rsidRPr="00000000" w14:paraId="0000008C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«Номер телефона»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номер мобильного телефона (обязательный параметр).</w:t>
      </w:r>
    </w:p>
    <w:p w:rsidR="00000000" w:rsidDel="00000000" w:rsidP="00000000" w:rsidRDefault="00000000" w:rsidRPr="00000000" w14:paraId="0000008D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блок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«Гражданство»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содержит данные о гражданстве пользователя:</w:t>
      </w:r>
    </w:p>
    <w:p w:rsidR="00000000" w:rsidDel="00000000" w:rsidP="00000000" w:rsidRDefault="00000000" w:rsidRPr="00000000" w14:paraId="0000008E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«Выберите страну»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страна, гражданином которой является пользователь. Поле с выпадающим списком (обязательный параметр).</w:t>
      </w:r>
    </w:p>
    <w:p w:rsidR="00000000" w:rsidDel="00000000" w:rsidP="00000000" w:rsidRDefault="00000000" w:rsidRPr="00000000" w14:paraId="0000008F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блок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«Документы»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содержит сведения о всех добавленных документах пользователя. СНИЛС является обязательным документом для граждан РФ (см. рис. 11).</w:t>
      </w:r>
    </w:p>
    <w:p w:rsidR="00000000" w:rsidDel="00000000" w:rsidP="00000000" w:rsidRDefault="00000000" w:rsidRPr="00000000" w14:paraId="00000090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889000"/>
            <wp:effectExtent b="12700" l="12700" r="12700" t="12700"/>
            <wp:docPr id="47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889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11 Блок «Документы»</w:t>
      </w:r>
    </w:p>
    <w:p w:rsidR="00000000" w:rsidDel="00000000" w:rsidP="00000000" w:rsidRDefault="00000000" w:rsidRPr="00000000" w14:paraId="00000092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«Добавить документ»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открывает блок для добавления документов.</w:t>
      </w:r>
    </w:p>
    <w:p w:rsidR="00000000" w:rsidDel="00000000" w:rsidP="00000000" w:rsidRDefault="00000000" w:rsidRPr="00000000" w14:paraId="00000094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«Тип документа»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тип добавляемого/редактируемого документа: паспорт гражданина РФ; заграничный паспорт; паспорт иностранного гражданина; ИНН; СНИЛС. Поле с выпадающим списком (обязательный параметр).</w:t>
      </w:r>
    </w:p>
    <w:p w:rsidR="00000000" w:rsidDel="00000000" w:rsidP="00000000" w:rsidRDefault="00000000" w:rsidRPr="00000000" w14:paraId="00000095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«Номер»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номер документа (обязательный параметр).</w:t>
      </w:r>
    </w:p>
    <w:p w:rsidR="00000000" w:rsidDel="00000000" w:rsidP="00000000" w:rsidRDefault="00000000" w:rsidRPr="00000000" w14:paraId="00000096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«Дата выдачи»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дата выдачи добавляемого/редактируемого документа.</w:t>
      </w:r>
    </w:p>
    <w:p w:rsidR="00000000" w:rsidDel="00000000" w:rsidP="00000000" w:rsidRDefault="00000000" w:rsidRPr="00000000" w14:paraId="00000097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«Загрузить файл»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добавление документа в электронном виде. Доступна только после того, как была сохранена форма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«Редактирование профиля»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</w:r>
    </w:p>
    <w:p w:rsidR="00000000" w:rsidDel="00000000" w:rsidP="00000000" w:rsidRDefault="00000000" w:rsidRPr="00000000" w14:paraId="00000098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«Удалить документ»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удаление данных о выбранном документе.</w:t>
      </w:r>
    </w:p>
    <w:p w:rsidR="00000000" w:rsidDel="00000000" w:rsidP="00000000" w:rsidRDefault="00000000" w:rsidRPr="00000000" w14:paraId="00000099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чекбокс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«Ограниченные возможности здоровья»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добавление документа, подтверждающего ограниченные возможности здоровья </w:t>
        <w:br w:type="textWrapping"/>
        <w:t xml:space="preserve">(см. рис. 12).</w:t>
      </w:r>
    </w:p>
    <w:p w:rsidR="00000000" w:rsidDel="00000000" w:rsidP="00000000" w:rsidRDefault="00000000" w:rsidRPr="00000000" w14:paraId="0000009A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549400"/>
            <wp:effectExtent b="12700" l="12700" r="12700" t="12700"/>
            <wp:docPr id="48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549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12 Блок добавления документа, подтверждающего ограниченные возможности здоровья </w:t>
      </w:r>
    </w:p>
    <w:p w:rsidR="00000000" w:rsidDel="00000000" w:rsidP="00000000" w:rsidRDefault="00000000" w:rsidRPr="00000000" w14:paraId="0000009C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«Тип документа»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тип добавляемого/редактируемого документа. По умолчанию установлен </w:t>
      </w:r>
      <w:r w:rsidDel="00000000" w:rsidR="00000000" w:rsidRPr="00000000">
        <w:rPr>
          <w:rFonts w:ascii="Roboto" w:cs="Roboto" w:eastAsia="Roboto" w:hAnsi="Roboto"/>
          <w:i w:val="1"/>
          <w:rtl w:val="0"/>
        </w:rPr>
        <w:t xml:space="preserve">«Справка ОВЗ»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</w:r>
    </w:p>
    <w:p w:rsidR="00000000" w:rsidDel="00000000" w:rsidP="00000000" w:rsidRDefault="00000000" w:rsidRPr="00000000" w14:paraId="0000009E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«Номер»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номер документа.</w:t>
      </w:r>
    </w:p>
    <w:p w:rsidR="00000000" w:rsidDel="00000000" w:rsidP="00000000" w:rsidRDefault="00000000" w:rsidRPr="00000000" w14:paraId="0000009F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блок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«Место проживания»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содержит сведения о регионе и населенном пункте, где проживает пользователь (см. рис. 13).</w:t>
        <w:br w:type="textWrapping"/>
      </w: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143000"/>
            <wp:effectExtent b="12700" l="12700" r="12700" t="12700"/>
            <wp:docPr id="68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143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13 Блок места проживания</w:t>
      </w:r>
    </w:p>
    <w:p w:rsidR="00000000" w:rsidDel="00000000" w:rsidP="00000000" w:rsidRDefault="00000000" w:rsidRPr="00000000" w14:paraId="000000A1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«Регион»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регион, где проживает пользователь (обязательный параметр).</w:t>
      </w:r>
    </w:p>
    <w:p w:rsidR="00000000" w:rsidDel="00000000" w:rsidP="00000000" w:rsidRDefault="00000000" w:rsidRPr="00000000" w14:paraId="000000A3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«Населенный пункт»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населенный пункт, где проживает пользователь (обязательный параметр).</w:t>
      </w:r>
    </w:p>
    <w:p w:rsidR="00000000" w:rsidDel="00000000" w:rsidP="00000000" w:rsidRDefault="00000000" w:rsidRPr="00000000" w14:paraId="000000A4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блок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«На базе основного общего или среднего общего образования участник поступил в ОО»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— содержит сведения о том, на базе какого образования участник поступил в образовательную организацию.</w:t>
      </w:r>
    </w:p>
    <w:p w:rsidR="00000000" w:rsidDel="00000000" w:rsidP="00000000" w:rsidRDefault="00000000" w:rsidRPr="00000000" w14:paraId="000000A5">
      <w:pPr>
        <w:numPr>
          <w:ilvl w:val="1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992.125984251968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«Количество классов до поступления в ОО»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класс добавляемого/редактируемого пользователя: 9; 11. Поле с выпадающим списком (обязательный параметр).</w:t>
      </w:r>
    </w:p>
    <w:p w:rsidR="00000000" w:rsidDel="00000000" w:rsidP="00000000" w:rsidRDefault="00000000" w:rsidRPr="00000000" w14:paraId="000000A6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Чекбокс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«Согласие на обработку персональных данных»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 чекбокс для подтверждения согласия на обработку персональных данных (обязательный параметр).</w:t>
      </w:r>
    </w:p>
    <w:p w:rsidR="00000000" w:rsidDel="00000000" w:rsidP="00000000" w:rsidRDefault="00000000" w:rsidRPr="00000000" w14:paraId="000000A7">
      <w:pPr>
        <w:numPr>
          <w:ilvl w:val="0"/>
          <w:numId w:val="3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Чекбокс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«Отображать публичный профиль»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 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при активном чекбоксе публичный профиль пользователя будет доступен другим участникам проекта.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highlight w:val="white"/>
          <w:rtl w:val="0"/>
        </w:rPr>
        <w:t xml:space="preserve">Вкладка</w:t>
      </w: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172b4d"/>
          <w:highlight w:val="white"/>
          <w:rtl w:val="0"/>
        </w:rPr>
        <w:t xml:space="preserve">Смена профиля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содержит такие блоки и поля для редактирования и внесения данных (см. рис. 14):</w:t>
      </w:r>
    </w:p>
    <w:p w:rsidR="00000000" w:rsidDel="00000000" w:rsidP="00000000" w:rsidRDefault="00000000" w:rsidRPr="00000000" w14:paraId="000000A9">
      <w:pPr>
        <w:numPr>
          <w:ilvl w:val="0"/>
          <w:numId w:val="8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«Старый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старый пароль используемый при авторизации пользователем (обязательный параметр).</w:t>
      </w:r>
    </w:p>
    <w:p w:rsidR="00000000" w:rsidDel="00000000" w:rsidP="00000000" w:rsidRDefault="00000000" w:rsidRPr="00000000" w14:paraId="000000AA">
      <w:pPr>
        <w:numPr>
          <w:ilvl w:val="0"/>
          <w:numId w:val="8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«Новый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новый пароль пользователя (обязательный параметр).</w:t>
      </w:r>
    </w:p>
    <w:p w:rsidR="00000000" w:rsidDel="00000000" w:rsidP="00000000" w:rsidRDefault="00000000" w:rsidRPr="00000000" w14:paraId="000000AB">
      <w:pPr>
        <w:numPr>
          <w:ilvl w:val="0"/>
          <w:numId w:val="8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708.6614173228347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«Повторите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— повторно вводится новый пароль пользователя (обязательный параметр). 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«Новый пароль»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и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«Повторите пароль»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должны совпадать.</w:t>
      </w:r>
    </w:p>
    <w:p w:rsidR="00000000" w:rsidDel="00000000" w:rsidP="00000000" w:rsidRDefault="00000000" w:rsidRPr="00000000" w14:paraId="000000AC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930400"/>
            <wp:effectExtent b="12700" l="12700" r="12700" t="12700"/>
            <wp:docPr id="46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930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14 Блок редактирования профиля</w:t>
      </w:r>
    </w:p>
    <w:p w:rsidR="00000000" w:rsidDel="00000000" w:rsidP="00000000" w:rsidRDefault="00000000" w:rsidRPr="00000000" w14:paraId="000000AF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После заполнения всех обязательных полей и нажатия кнопки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[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Сохранить изменения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]</w:t>
      </w:r>
      <w:r w:rsidDel="00000000" w:rsidR="00000000" w:rsidRPr="00000000">
        <w:rPr>
          <w:rFonts w:ascii="Roboto" w:cs="Roboto" w:eastAsia="Roboto" w:hAnsi="Roboto"/>
          <w:rtl w:val="0"/>
        </w:rPr>
        <w:t xml:space="preserve">, происходит редактирование данных о пользователе  и отображение страницы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Редактирование пользователя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» 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с новыми данными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</w:r>
    </w:p>
    <w:p w:rsidR="00000000" w:rsidDel="00000000" w:rsidP="00000000" w:rsidRDefault="00000000" w:rsidRPr="00000000" w14:paraId="000000B1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Пользователь может менять свои ФИО и дату рождения самостоятельно без обращения в службу технической поддержки до тех пор пока он не был подтвержден хотя бы на один экзамен в день С-1. После подтверждения пользователя на день С-1 или дальнейшую смену статуса на “Сдавал” пользователь может корректировать ФИО только обратившись в поддержку.</w:t>
      </w:r>
    </w:p>
    <w:p w:rsidR="00000000" w:rsidDel="00000000" w:rsidP="00000000" w:rsidRDefault="00000000" w:rsidRPr="00000000" w14:paraId="000000B2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pStyle w:val="Heading2"/>
        <w:ind w:firstLine="0"/>
        <w:rPr/>
      </w:pPr>
      <w:bookmarkStart w:colFirst="0" w:colLast="0" w:name="_heading=h.4ovouho709z5" w:id="9"/>
      <w:bookmarkEnd w:id="9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3.3. Смена пароля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Сменить пароль участника можно на странице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«Редактирование профиля»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, во вкладке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«Смена пароля»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15).</w:t>
      </w:r>
    </w:p>
    <w:p w:rsidR="00000000" w:rsidDel="00000000" w:rsidP="00000000" w:rsidRDefault="00000000" w:rsidRPr="00000000" w14:paraId="000000B5">
      <w:pPr>
        <w:keepNext w:val="1"/>
        <w:spacing w:after="0" w:before="0" w:line="276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376065" cy="1466850"/>
            <wp:effectExtent b="12700" l="12700" r="12700" t="12700"/>
            <wp:docPr id="61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76065" cy="146685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15 Блок смены пароля</w:t>
      </w:r>
    </w:p>
    <w:p w:rsidR="00000000" w:rsidDel="00000000" w:rsidP="00000000" w:rsidRDefault="00000000" w:rsidRPr="00000000" w14:paraId="000000B7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В данной вкладке расположены следующие элементы:</w:t>
      </w:r>
    </w:p>
    <w:p w:rsidR="00000000" w:rsidDel="00000000" w:rsidP="00000000" w:rsidRDefault="00000000" w:rsidRPr="00000000" w14:paraId="000000B9">
      <w:pPr>
        <w:numPr>
          <w:ilvl w:val="0"/>
          <w:numId w:val="5"/>
        </w:numPr>
        <w:spacing w:after="0" w:before="0" w:lineRule="auto"/>
        <w:ind w:firstLine="1133.85826771653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«Старый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;</w:t>
      </w:r>
    </w:p>
    <w:p w:rsidR="00000000" w:rsidDel="00000000" w:rsidP="00000000" w:rsidRDefault="00000000" w:rsidRPr="00000000" w14:paraId="000000BA">
      <w:pPr>
        <w:numPr>
          <w:ilvl w:val="0"/>
          <w:numId w:val="5"/>
        </w:numPr>
        <w:spacing w:after="0" w:before="0" w:lineRule="auto"/>
        <w:ind w:firstLine="1133.85826771653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«Новый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;</w:t>
      </w:r>
    </w:p>
    <w:p w:rsidR="00000000" w:rsidDel="00000000" w:rsidP="00000000" w:rsidRDefault="00000000" w:rsidRPr="00000000" w14:paraId="000000BB">
      <w:pPr>
        <w:numPr>
          <w:ilvl w:val="0"/>
          <w:numId w:val="5"/>
        </w:numPr>
        <w:spacing w:after="0" w:before="0" w:lineRule="auto"/>
        <w:ind w:firstLine="1133.85826771653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«Повторите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;</w:t>
      </w:r>
    </w:p>
    <w:p w:rsidR="00000000" w:rsidDel="00000000" w:rsidP="00000000" w:rsidRDefault="00000000" w:rsidRPr="00000000" w14:paraId="000000BC">
      <w:pPr>
        <w:numPr>
          <w:ilvl w:val="0"/>
          <w:numId w:val="5"/>
        </w:numPr>
        <w:spacing w:after="0" w:before="0" w:lineRule="auto"/>
        <w:ind w:firstLine="1133.858267716535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«Сохранить изменения»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</w:r>
    </w:p>
    <w:p w:rsidR="00000000" w:rsidDel="00000000" w:rsidP="00000000" w:rsidRDefault="00000000" w:rsidRPr="00000000" w14:paraId="000000BD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Участнику необходимо ввести старый пароль в 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«Старый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, затем дважды ввести новый пароль в поля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«Новый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и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«Повторите пароль»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 После внесения данных следует нажать кнопку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«Сохранить изменения»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 При следующей авторизации в системе участнику будет необходимо вносить новый, измененный пароль.</w:t>
      </w:r>
    </w:p>
    <w:p w:rsidR="00000000" w:rsidDel="00000000" w:rsidP="00000000" w:rsidRDefault="00000000" w:rsidRPr="00000000" w14:paraId="000000BE">
      <w:pPr>
        <w:spacing w:after="0" w:before="0" w:lineRule="auto"/>
        <w:ind w:firstLine="720"/>
        <w:rPr>
          <w:rFonts w:ascii="Roboto" w:cs="Roboto" w:eastAsia="Roboto" w:hAnsi="Roboto"/>
          <w:b w:val="1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Также изменить пароль можно используя сервис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«Демонстрационный экзамен».</w:t>
      </w:r>
    </w:p>
    <w:p w:rsidR="00000000" w:rsidDel="00000000" w:rsidP="00000000" w:rsidRDefault="00000000" w:rsidRPr="00000000" w14:paraId="000000BF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Пользователь может кликнуть на свое имя в меню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«Демонстрационный экзамен»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и затем выбрать пункт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«Изменить пароль»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(см. рис. 16). После этого осуществится переход на вкладку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«Смена пароля»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15).</w:t>
      </w:r>
    </w:p>
    <w:p w:rsidR="00000000" w:rsidDel="00000000" w:rsidP="00000000" w:rsidRDefault="00000000" w:rsidRPr="00000000" w14:paraId="000000C0">
      <w:pPr>
        <w:spacing w:after="0" w:before="0" w:lineRule="auto"/>
        <w:ind w:firstLine="0"/>
        <w:jc w:val="left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270000"/>
            <wp:effectExtent b="12700" l="12700" r="12700" t="12700"/>
            <wp:docPr id="4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270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16 Блок редактирования данных</w:t>
      </w:r>
    </w:p>
    <w:p w:rsidR="00000000" w:rsidDel="00000000" w:rsidP="00000000" w:rsidRDefault="00000000" w:rsidRPr="00000000" w14:paraId="000000C2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pStyle w:val="Heading2"/>
        <w:ind w:firstLine="0"/>
        <w:rPr/>
      </w:pPr>
      <w:bookmarkStart w:colFirst="0" w:colLast="0" w:name="_heading=h.qoaytuq3olet" w:id="10"/>
      <w:bookmarkEnd w:id="10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3.4. Смена E-mail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Сменить E-mail участника можно на странице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«Редактирование профиля»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, во вкладке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«Смена E-mail»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17).</w:t>
      </w:r>
    </w:p>
    <w:p w:rsidR="00000000" w:rsidDel="00000000" w:rsidP="00000000" w:rsidRDefault="00000000" w:rsidRPr="00000000" w14:paraId="000000C5">
      <w:pPr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801043" cy="2009775"/>
            <wp:effectExtent b="12700" l="12700" r="12700" t="12700"/>
            <wp:docPr id="64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01043" cy="200977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17 Блок редактирования email</w:t>
      </w:r>
    </w:p>
    <w:p w:rsidR="00000000" w:rsidDel="00000000" w:rsidP="00000000" w:rsidRDefault="00000000" w:rsidRPr="00000000" w14:paraId="000000C7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В данной вкладке расположены следующие элементы:</w:t>
      </w:r>
    </w:p>
    <w:p w:rsidR="00000000" w:rsidDel="00000000" w:rsidP="00000000" w:rsidRDefault="00000000" w:rsidRPr="00000000" w14:paraId="000000C9">
      <w:pPr>
        <w:numPr>
          <w:ilvl w:val="0"/>
          <w:numId w:val="4"/>
        </w:numPr>
        <w:spacing w:after="0" w:before="0" w:lineRule="auto"/>
        <w:ind w:left="720" w:firstLine="413.8582677165351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«Введите новый email»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;</w:t>
      </w:r>
    </w:p>
    <w:p w:rsidR="00000000" w:rsidDel="00000000" w:rsidP="00000000" w:rsidRDefault="00000000" w:rsidRPr="00000000" w14:paraId="000000CA">
      <w:pPr>
        <w:numPr>
          <w:ilvl w:val="0"/>
          <w:numId w:val="4"/>
        </w:numPr>
        <w:spacing w:after="0" w:before="0" w:lineRule="auto"/>
        <w:ind w:left="720" w:firstLine="413.8582677165351"/>
        <w:rPr>
          <w:rFonts w:ascii="Arial" w:cs="Arial" w:eastAsia="Arial" w:hAnsi="Arial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Поле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«Повторите email»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.</w:t>
      </w:r>
    </w:p>
    <w:p w:rsidR="00000000" w:rsidDel="00000000" w:rsidP="00000000" w:rsidRDefault="00000000" w:rsidRPr="00000000" w14:paraId="000000CB">
      <w:pPr>
        <w:spacing w:after="0" w:before="0" w:lineRule="auto"/>
        <w:ind w:firstLine="720"/>
        <w:rPr>
          <w:rFonts w:ascii="Roboto" w:cs="Roboto" w:eastAsia="Roboto" w:hAnsi="Roboto"/>
          <w:b w:val="1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Также изменить email можно используя сервис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«Демонстрационный экзамен».</w:t>
      </w:r>
    </w:p>
    <w:p w:rsidR="00000000" w:rsidDel="00000000" w:rsidP="00000000" w:rsidRDefault="00000000" w:rsidRPr="00000000" w14:paraId="000000CC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Пользователь может кликнуть на свое имя в меню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«Демонстрационный экзамен»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и затем выбрать пункт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«Изменить электронную почту»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(см. рис. 18). </w:t>
      </w:r>
    </w:p>
    <w:p w:rsidR="00000000" w:rsidDel="00000000" w:rsidP="00000000" w:rsidRDefault="00000000" w:rsidRPr="00000000" w14:paraId="000000CD">
      <w:pPr>
        <w:spacing w:after="0" w:before="0" w:lineRule="auto"/>
        <w:ind w:firstLine="0"/>
        <w:jc w:val="left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270000"/>
            <wp:effectExtent b="12700" l="12700" r="12700" t="12700"/>
            <wp:docPr id="5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270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18 Блок редактирования данных</w:t>
      </w:r>
    </w:p>
    <w:p w:rsidR="00000000" w:rsidDel="00000000" w:rsidP="00000000" w:rsidRDefault="00000000" w:rsidRPr="00000000" w14:paraId="000000CF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После этого осуществится переход на вкладку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«Смена E-mail»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17).</w:t>
      </w:r>
    </w:p>
    <w:p w:rsidR="00000000" w:rsidDel="00000000" w:rsidP="00000000" w:rsidRDefault="00000000" w:rsidRPr="00000000" w14:paraId="000000D1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pStyle w:val="Heading2"/>
        <w:spacing w:after="0" w:before="0" w:lineRule="auto"/>
        <w:ind w:firstLine="0"/>
        <w:rPr>
          <w:rFonts w:ascii="Roboto" w:cs="Roboto" w:eastAsia="Roboto" w:hAnsi="Roboto"/>
          <w:b w:val="0"/>
          <w:sz w:val="32"/>
          <w:szCs w:val="32"/>
        </w:rPr>
      </w:pPr>
      <w:bookmarkStart w:colFirst="0" w:colLast="0" w:name="_heading=h.3dy6vkm" w:id="11"/>
      <w:bookmarkEnd w:id="11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3.5. Просмотр данных о пользователе</w:t>
      </w:r>
    </w:p>
    <w:p w:rsidR="00000000" w:rsidDel="00000000" w:rsidP="00000000" w:rsidRDefault="00000000" w:rsidRPr="00000000" w14:paraId="000000D3">
      <w:pPr>
        <w:spacing w:after="0" w:before="0" w:lineRule="auto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После редактирования / дополнения данных о пользователе можно просмотреть профиль пользователя. Для этого, находясь на странице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highlight w:val="white"/>
          <w:rtl w:val="0"/>
        </w:rPr>
        <w:t xml:space="preserve">Редактирование профиля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» 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следует нажать на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«В профиль»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. Отобразится страница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«Профиль»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 с двумя вкладками: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«Мои данные»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,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«Цифровой след»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, а также кнопкой 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«Редактировать данные»</w:t>
      </w:r>
      <w:r w:rsidDel="00000000" w:rsidR="00000000" w:rsidRPr="00000000">
        <w:rPr>
          <w:rFonts w:ascii="Roboto" w:cs="Roboto" w:eastAsia="Roboto" w:hAnsi="Roboto"/>
          <w:color w:val="222222"/>
          <w:highlight w:val="whit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172b4d"/>
          <w:highlight w:val="white"/>
          <w:rtl w:val="0"/>
        </w:rPr>
        <w:t xml:space="preserve">Вкладка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</w:t>
      </w:r>
      <w:r w:rsidDel="00000000" w:rsidR="00000000" w:rsidRPr="00000000">
        <w:rPr>
          <w:rFonts w:ascii="Roboto" w:cs="Roboto" w:eastAsia="Roboto" w:hAnsi="Roboto"/>
          <w:b w:val="1"/>
          <w:color w:val="222222"/>
          <w:highlight w:val="white"/>
          <w:rtl w:val="0"/>
        </w:rPr>
        <w:t xml:space="preserve">Мои данные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» </w:t>
      </w:r>
      <w:r w:rsidDel="00000000" w:rsidR="00000000" w:rsidRPr="00000000">
        <w:rPr>
          <w:rFonts w:ascii="Roboto" w:cs="Roboto" w:eastAsia="Roboto" w:hAnsi="Roboto"/>
          <w:rtl w:val="0"/>
        </w:rPr>
        <w:t xml:space="preserve">содержит сведения (см. рис. 19):</w:t>
      </w:r>
    </w:p>
    <w:p w:rsidR="00000000" w:rsidDel="00000000" w:rsidP="00000000" w:rsidRDefault="00000000" w:rsidRPr="00000000" w14:paraId="000000D5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Дата рождения;</w:t>
      </w:r>
    </w:p>
    <w:p w:rsidR="00000000" w:rsidDel="00000000" w:rsidP="00000000" w:rsidRDefault="00000000" w:rsidRPr="00000000" w14:paraId="000000D6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E-mail;</w:t>
      </w:r>
    </w:p>
    <w:p w:rsidR="00000000" w:rsidDel="00000000" w:rsidP="00000000" w:rsidRDefault="00000000" w:rsidRPr="00000000" w14:paraId="000000D7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Телефоны;</w:t>
      </w:r>
    </w:p>
    <w:p w:rsidR="00000000" w:rsidDel="00000000" w:rsidP="00000000" w:rsidRDefault="00000000" w:rsidRPr="00000000" w14:paraId="000000D8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Гражданство;</w:t>
      </w:r>
    </w:p>
    <w:p w:rsidR="00000000" w:rsidDel="00000000" w:rsidP="00000000" w:rsidRDefault="00000000" w:rsidRPr="00000000" w14:paraId="000000D9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Место проживания;</w:t>
      </w:r>
    </w:p>
    <w:p w:rsidR="00000000" w:rsidDel="00000000" w:rsidP="00000000" w:rsidRDefault="00000000" w:rsidRPr="00000000" w14:paraId="000000DA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Пол;</w:t>
      </w:r>
    </w:p>
    <w:p w:rsidR="00000000" w:rsidDel="00000000" w:rsidP="00000000" w:rsidRDefault="00000000" w:rsidRPr="00000000" w14:paraId="000000DB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Количество классов до поступления в ОО;</w:t>
      </w:r>
    </w:p>
    <w:p w:rsidR="00000000" w:rsidDel="00000000" w:rsidP="00000000" w:rsidRDefault="00000000" w:rsidRPr="00000000" w14:paraId="000000DC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Паспорт;</w:t>
      </w:r>
    </w:p>
    <w:p w:rsidR="00000000" w:rsidDel="00000000" w:rsidP="00000000" w:rsidRDefault="00000000" w:rsidRPr="00000000" w14:paraId="000000DD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СНИЛС;</w:t>
      </w:r>
    </w:p>
    <w:p w:rsidR="00000000" w:rsidDel="00000000" w:rsidP="00000000" w:rsidRDefault="00000000" w:rsidRPr="00000000" w14:paraId="000000DE">
      <w:pPr>
        <w:numPr>
          <w:ilvl w:val="0"/>
          <w:numId w:val="1"/>
        </w:numPr>
        <w:spacing w:after="0" w:before="0" w:lineRule="auto"/>
        <w:ind w:left="1440" w:hanging="36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 ИНН.</w:t>
      </w:r>
    </w:p>
    <w:p w:rsidR="00000000" w:rsidDel="00000000" w:rsidP="00000000" w:rsidRDefault="00000000" w:rsidRPr="00000000" w14:paraId="000000DF">
      <w:pPr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2921000"/>
            <wp:effectExtent b="12700" l="12700" r="12700" t="12700"/>
            <wp:docPr id="69" name="image27.jpg"/>
            <a:graphic>
              <a:graphicData uri="http://schemas.openxmlformats.org/drawingml/2006/picture">
                <pic:pic>
                  <pic:nvPicPr>
                    <pic:cNvPr id="0" name="image27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2921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19 Кабинет пользователя</w:t>
      </w:r>
    </w:p>
    <w:p w:rsidR="00000000" w:rsidDel="00000000" w:rsidP="00000000" w:rsidRDefault="00000000" w:rsidRPr="00000000" w14:paraId="000000E1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pStyle w:val="Heading2"/>
        <w:spacing w:after="0" w:before="0" w:lineRule="auto"/>
        <w:ind w:firstLine="0"/>
        <w:rPr/>
      </w:pPr>
      <w:bookmarkStart w:colFirst="0" w:colLast="0" w:name="_heading=h.hwl8ybev3p50" w:id="12"/>
      <w:bookmarkEnd w:id="12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3.6. Просмотр Skills Passport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after="0" w:before="0" w:lineRule="auto"/>
        <w:ind w:firstLine="72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Вкладка </w:t>
      </w:r>
      <w:r w:rsidDel="00000000" w:rsidR="00000000" w:rsidRPr="00000000">
        <w:rPr>
          <w:rFonts w:ascii="Roboto" w:cs="Roboto" w:eastAsia="Roboto" w:hAnsi="Roboto"/>
          <w:b w:val="1"/>
          <w:rtl w:val="0"/>
        </w:rPr>
        <w:t xml:space="preserve">«Цифровой след»</w:t>
      </w:r>
      <w:r w:rsidDel="00000000" w:rsidR="00000000" w:rsidRPr="00000000">
        <w:rPr>
          <w:rFonts w:ascii="Roboto" w:cs="Roboto" w:eastAsia="Roboto" w:hAnsi="Roboto"/>
          <w:rtl w:val="0"/>
        </w:rPr>
        <w:t xml:space="preserve"> (см. рис. 20) содержит информацию о мероприятиях, в которых принимал участие пользователь (с возможностью подробного просмотра). С помощью представленных фильтров можно отображать список мероприятий по месяцам и годам. </w:t>
      </w:r>
    </w:p>
    <w:p w:rsidR="00000000" w:rsidDel="00000000" w:rsidP="00000000" w:rsidRDefault="00000000" w:rsidRPr="00000000" w14:paraId="000000E4">
      <w:pPr>
        <w:spacing w:after="0" w:before="0" w:lineRule="auto"/>
        <w:ind w:firstLine="0"/>
        <w:rPr>
          <w:rFonts w:ascii="Roboto" w:cs="Roboto" w:eastAsia="Roboto" w:hAnsi="Roboto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1917700"/>
            <wp:effectExtent b="12700" l="12700" r="12700" t="12700"/>
            <wp:docPr id="50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9177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20 Вкладка «Цифровой след»</w:t>
      </w:r>
    </w:p>
    <w:p w:rsidR="00000000" w:rsidDel="00000000" w:rsidP="00000000" w:rsidRDefault="00000000" w:rsidRPr="00000000" w14:paraId="000000E6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tag w:val="goog_rdk_2"/>
      </w:sdtPr>
      <w:sdtContent>
        <w:p w:rsidR="00000000" w:rsidDel="00000000" w:rsidP="00000000" w:rsidRDefault="00000000" w:rsidRPr="00000000" w14:paraId="000000E7">
          <w:pPr>
            <w:spacing w:after="0" w:before="0" w:lineRule="auto"/>
            <w:ind w:firstLine="720"/>
            <w:rPr>
              <w:rFonts w:ascii="Roboto" w:cs="Roboto" w:eastAsia="Roboto" w:hAnsi="Roboto"/>
              <w:color w:val="222222"/>
            </w:rPr>
          </w:pPr>
          <w:r w:rsidDel="00000000" w:rsidR="00000000" w:rsidRPr="00000000">
            <w:rPr>
              <w:rFonts w:ascii="Roboto" w:cs="Roboto" w:eastAsia="Roboto" w:hAnsi="Roboto"/>
              <w:rtl w:val="0"/>
            </w:rPr>
            <w:t xml:space="preserve">В таблице, расположенной под фильтрами, отображается информация обо всех ДЭ, в которых принимал участие пользователь (см. рис. 21)</w:t>
          </w:r>
          <w:r w:rsidDel="00000000" w:rsidR="00000000" w:rsidRPr="00000000">
            <w:rPr>
              <w:rFonts w:ascii="Roboto" w:cs="Roboto" w:eastAsia="Roboto" w:hAnsi="Roboto"/>
              <w:color w:val="222222"/>
              <w:rtl w:val="0"/>
            </w:rPr>
            <w:t xml:space="preserve">. </w:t>
          </w:r>
        </w:p>
      </w:sdtContent>
    </w:sdt>
    <w:p w:rsidR="00000000" w:rsidDel="00000000" w:rsidP="00000000" w:rsidRDefault="00000000" w:rsidRPr="00000000" w14:paraId="000000E8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745805" cy="2908300"/>
            <wp:effectExtent b="12700" l="12700" r="12700" t="12700"/>
            <wp:docPr id="53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2908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21 Экзамены пользователя</w:t>
      </w:r>
    </w:p>
    <w:p w:rsidR="00000000" w:rsidDel="00000000" w:rsidP="00000000" w:rsidRDefault="00000000" w:rsidRPr="00000000" w14:paraId="000000EA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Данная таблица содержит следующие сведения:</w:t>
      </w:r>
    </w:p>
    <w:p w:rsidR="00000000" w:rsidDel="00000000" w:rsidP="00000000" w:rsidRDefault="00000000" w:rsidRPr="00000000" w14:paraId="000000EC">
      <w:pPr>
        <w:numPr>
          <w:ilvl w:val="0"/>
          <w:numId w:val="6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порядковый номер ДЭ;</w:t>
      </w:r>
    </w:p>
    <w:p w:rsidR="00000000" w:rsidDel="00000000" w:rsidP="00000000" w:rsidRDefault="00000000" w:rsidRPr="00000000" w14:paraId="000000ED">
      <w:pPr>
        <w:numPr>
          <w:ilvl w:val="0"/>
          <w:numId w:val="6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полное наименование ДЭ;</w:t>
      </w:r>
    </w:p>
    <w:p w:rsidR="00000000" w:rsidDel="00000000" w:rsidP="00000000" w:rsidRDefault="00000000" w:rsidRPr="00000000" w14:paraId="000000EE">
      <w:pPr>
        <w:numPr>
          <w:ilvl w:val="0"/>
          <w:numId w:val="6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тип экзамена;</w:t>
      </w:r>
    </w:p>
    <w:p w:rsidR="00000000" w:rsidDel="00000000" w:rsidP="00000000" w:rsidRDefault="00000000" w:rsidRPr="00000000" w14:paraId="000000EF">
      <w:pPr>
        <w:numPr>
          <w:ilvl w:val="0"/>
          <w:numId w:val="6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период (с — по) проведения экзамена;</w:t>
      </w:r>
    </w:p>
    <w:p w:rsidR="00000000" w:rsidDel="00000000" w:rsidP="00000000" w:rsidRDefault="00000000" w:rsidRPr="00000000" w14:paraId="000000F0">
      <w:pPr>
        <w:numPr>
          <w:ilvl w:val="0"/>
          <w:numId w:val="6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ссылка на Skills Passport (если есть).</w:t>
      </w:r>
    </w:p>
    <w:p w:rsidR="00000000" w:rsidDel="00000000" w:rsidP="00000000" w:rsidRDefault="00000000" w:rsidRPr="00000000" w14:paraId="000000F1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Для перехода к просмотру Skills Passport следует указать в фильтрах период, найти запись в таблице, соответствующую параметрам поиска и в последнем столбце таблицы нажать на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«Ссылка на Skills Passport»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</w:t>
      </w:r>
    </w:p>
    <w:p w:rsidR="00000000" w:rsidDel="00000000" w:rsidP="00000000" w:rsidRDefault="00000000" w:rsidRPr="00000000" w14:paraId="000000F2">
      <w:pPr>
        <w:spacing w:after="0" w:before="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(см. рис. 22).</w:t>
      </w:r>
    </w:p>
    <w:p w:rsidR="00000000" w:rsidDel="00000000" w:rsidP="00000000" w:rsidRDefault="00000000" w:rsidRPr="00000000" w14:paraId="000000F3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745805" cy="1447800"/>
            <wp:effectExtent b="12700" l="12700" r="12700" t="12700"/>
            <wp:docPr id="5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1447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22 Ссылка на Skills Passport</w:t>
      </w:r>
    </w:p>
    <w:p w:rsidR="00000000" w:rsidDel="00000000" w:rsidP="00000000" w:rsidRDefault="00000000" w:rsidRPr="00000000" w14:paraId="000000F5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tag w:val="goog_rdk_3"/>
      </w:sdtPr>
      <w:sdtContent>
        <w:p w:rsidR="00000000" w:rsidDel="00000000" w:rsidP="00000000" w:rsidRDefault="00000000" w:rsidRPr="00000000" w14:paraId="000000F6">
          <w:pPr>
            <w:spacing w:after="0" w:before="0" w:lineRule="auto"/>
            <w:ind w:firstLine="720"/>
            <w:jc w:val="left"/>
            <w:rPr>
              <w:rFonts w:ascii="Roboto" w:cs="Roboto" w:eastAsia="Roboto" w:hAnsi="Roboto"/>
              <w:color w:val="222222"/>
            </w:rPr>
          </w:pPr>
          <w:r w:rsidDel="00000000" w:rsidR="00000000" w:rsidRPr="00000000">
            <w:rPr>
              <w:rFonts w:ascii="Roboto" w:cs="Roboto" w:eastAsia="Roboto" w:hAnsi="Roboto"/>
              <w:color w:val="222222"/>
              <w:rtl w:val="0"/>
            </w:rPr>
            <w:t xml:space="preserve">При нажатии на данную кнопку в новой вкладке открывается веб-версия  Skills Passport участника ДЭ (см. рис. 23). </w:t>
          </w:r>
        </w:p>
      </w:sdtContent>
    </w:sdt>
    <w:p w:rsidR="00000000" w:rsidDel="00000000" w:rsidP="00000000" w:rsidRDefault="00000000" w:rsidRPr="00000000" w14:paraId="000000F7">
      <w:pPr>
        <w:spacing w:after="0" w:before="0" w:lineRule="auto"/>
        <w:ind w:firstLine="708.6614173228347"/>
        <w:rPr>
          <w:rFonts w:ascii="Roboto" w:cs="Roboto" w:eastAsia="Roboto" w:hAnsi="Roboto"/>
          <w:b w:val="1"/>
          <w:color w:val="4f81bd"/>
        </w:rPr>
      </w:pPr>
      <w:r w:rsidDel="00000000" w:rsidR="00000000" w:rsidRPr="00000000">
        <w:rPr>
          <w:rFonts w:ascii="Roboto" w:cs="Roboto" w:eastAsia="Roboto" w:hAnsi="Roboto"/>
          <w:rtl w:val="0"/>
        </w:rPr>
        <w:t xml:space="preserve">Если экзамен не завершен, то СП не открывается и отображается информационное сообщение “Документ станет доступен после завершения демонстрационного экзамена.”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4f81bd"/>
        </w:rPr>
        <w:drawing>
          <wp:inline distB="114300" distT="114300" distL="114300" distR="114300">
            <wp:extent cx="5745805" cy="5092700"/>
            <wp:effectExtent b="12700" l="12700" r="12700" t="12700"/>
            <wp:docPr id="6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50927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23 Skills Passport</w:t>
      </w:r>
    </w:p>
    <w:p w:rsidR="00000000" w:rsidDel="00000000" w:rsidP="00000000" w:rsidRDefault="00000000" w:rsidRPr="00000000" w14:paraId="000000F9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На странице с веб-версией Skills Passport отображается такая информация:</w:t>
      </w:r>
    </w:p>
    <w:p w:rsidR="00000000" w:rsidDel="00000000" w:rsidP="00000000" w:rsidRDefault="00000000" w:rsidRPr="00000000" w14:paraId="000000FB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Ф.И.О. участника экзамена;</w:t>
      </w:r>
    </w:p>
    <w:p w:rsidR="00000000" w:rsidDel="00000000" w:rsidP="00000000" w:rsidRDefault="00000000" w:rsidRPr="00000000" w14:paraId="000000FC">
      <w:pPr>
        <w:numPr>
          <w:ilvl w:val="0"/>
          <w:numId w:val="9"/>
        </w:numPr>
        <w:spacing w:after="0" w:before="0" w:lineRule="auto"/>
        <w:ind w:firstLine="1133.858267716535"/>
        <w:rPr>
          <w:rFonts w:ascii="Arial" w:cs="Arial" w:eastAsia="Arial" w:hAnsi="Arial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«Скопировать ссылку на Skills Passport»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;</w:t>
      </w:r>
    </w:p>
    <w:p w:rsidR="00000000" w:rsidDel="00000000" w:rsidP="00000000" w:rsidRDefault="00000000" w:rsidRPr="00000000" w14:paraId="000000FD">
      <w:pPr>
        <w:numPr>
          <w:ilvl w:val="0"/>
          <w:numId w:val="9"/>
        </w:numPr>
        <w:spacing w:after="0" w:before="0" w:lineRule="auto"/>
        <w:ind w:firstLine="1133.858267716535"/>
        <w:rPr>
          <w:rFonts w:ascii="Arial" w:cs="Arial" w:eastAsia="Arial" w:hAnsi="Arial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«Скачать Skills Passport (PDF)»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;</w:t>
      </w:r>
    </w:p>
    <w:p w:rsidR="00000000" w:rsidDel="00000000" w:rsidP="00000000" w:rsidRDefault="00000000" w:rsidRPr="00000000" w14:paraId="000000FE">
      <w:pPr>
        <w:numPr>
          <w:ilvl w:val="0"/>
          <w:numId w:val="9"/>
        </w:numPr>
        <w:spacing w:after="0" w:before="0" w:lineRule="auto"/>
        <w:ind w:firstLine="1133.858267716535"/>
        <w:rPr>
          <w:rFonts w:ascii="Arial" w:cs="Arial" w:eastAsia="Arial" w:hAnsi="Arial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кнопка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«Личная информация и контакты»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;</w:t>
      </w:r>
    </w:p>
    <w:p w:rsidR="00000000" w:rsidDel="00000000" w:rsidP="00000000" w:rsidRDefault="00000000" w:rsidRPr="00000000" w14:paraId="000000FF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полное название мероприятия, в котором принимал участие пользователь;</w:t>
      </w:r>
    </w:p>
    <w:p w:rsidR="00000000" w:rsidDel="00000000" w:rsidP="00000000" w:rsidRDefault="00000000" w:rsidRPr="00000000" w14:paraId="00000100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название компетенции и КОД;</w:t>
      </w:r>
    </w:p>
    <w:p w:rsidR="00000000" w:rsidDel="00000000" w:rsidP="00000000" w:rsidRDefault="00000000" w:rsidRPr="00000000" w14:paraId="00000101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даты проведения мероприятия (день С-1; дата начала; дата окончания);</w:t>
      </w:r>
    </w:p>
    <w:p w:rsidR="00000000" w:rsidDel="00000000" w:rsidP="00000000" w:rsidRDefault="00000000" w:rsidRPr="00000000" w14:paraId="00000102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место проведения (регион, название ЦПДЭ);</w:t>
      </w:r>
    </w:p>
    <w:p w:rsidR="00000000" w:rsidDel="00000000" w:rsidP="00000000" w:rsidRDefault="00000000" w:rsidRPr="00000000" w14:paraId="00000103">
      <w:pPr>
        <w:numPr>
          <w:ilvl w:val="0"/>
          <w:numId w:val="9"/>
        </w:numPr>
        <w:spacing w:after="0" w:before="0" w:lineRule="auto"/>
        <w:ind w:firstLine="1133.85826771653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диаграмма по критериям (модулям), а также по группам навыков / WSSS;</w:t>
      </w:r>
    </w:p>
    <w:p w:rsidR="00000000" w:rsidDel="00000000" w:rsidP="00000000" w:rsidRDefault="00000000" w:rsidRPr="00000000" w14:paraId="00000104">
      <w:pPr>
        <w:numPr>
          <w:ilvl w:val="0"/>
          <w:numId w:val="9"/>
        </w:numPr>
        <w:spacing w:after="0" w:before="0" w:lineRule="auto"/>
        <w:ind w:firstLine="992.1259842519685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графики с полученным результатом и максимальным по критериям (модулям), а также по группам навыков / WSSS.</w:t>
      </w:r>
    </w:p>
    <w:p w:rsidR="00000000" w:rsidDel="00000000" w:rsidP="00000000" w:rsidRDefault="00000000" w:rsidRPr="00000000" w14:paraId="00000105">
      <w:pPr>
        <w:spacing w:after="0" w:before="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ab/>
        <w:t xml:space="preserve">При необходимости с веб-версии Skills Passport можно перейти в просмотр подробной информации об участнике. Для этого необходимо нажать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«Личная информация и контакты»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.</w:t>
      </w:r>
    </w:p>
    <w:p w:rsidR="00000000" w:rsidDel="00000000" w:rsidP="00000000" w:rsidRDefault="00000000" w:rsidRPr="00000000" w14:paraId="00000106">
      <w:pPr>
        <w:spacing w:after="0" w:before="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pStyle w:val="Heading2"/>
        <w:spacing w:after="0" w:before="0" w:lineRule="auto"/>
        <w:ind w:left="0" w:firstLine="0"/>
        <w:rPr>
          <w:rFonts w:ascii="Roboto" w:cs="Roboto" w:eastAsia="Roboto" w:hAnsi="Roboto"/>
          <w:b w:val="0"/>
          <w:sz w:val="32"/>
          <w:szCs w:val="32"/>
        </w:rPr>
      </w:pPr>
      <w:bookmarkStart w:colFirst="0" w:colLast="0" w:name="_heading=h.ignt5hynjwnl" w:id="13"/>
      <w:bookmarkEnd w:id="13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3.7. Ссылка на публичную веб-версию Skills Passport</w:t>
      </w:r>
    </w:p>
    <w:p w:rsidR="00000000" w:rsidDel="00000000" w:rsidP="00000000" w:rsidRDefault="00000000" w:rsidRPr="00000000" w14:paraId="00000108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Для получения ссылки на публичную версию Skills Passport следует нажать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«Скопировать ссылку на Skills Passport» 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(см. рис. 24), ссылка будет сохранена в буфер обмена для возможности дальнейшего ее распространения.</w:t>
      </w:r>
    </w:p>
    <w:p w:rsidR="00000000" w:rsidDel="00000000" w:rsidP="00000000" w:rsidRDefault="00000000" w:rsidRPr="00000000" w14:paraId="00000109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  <w:color w:val="4f81bd"/>
        </w:rPr>
      </w:pPr>
      <w:r w:rsidDel="00000000" w:rsidR="00000000" w:rsidRPr="00000000">
        <w:rPr>
          <w:rFonts w:ascii="Roboto" w:cs="Roboto" w:eastAsia="Roboto" w:hAnsi="Roboto"/>
          <w:b w:val="1"/>
          <w:color w:val="4f81bd"/>
        </w:rPr>
        <w:drawing>
          <wp:inline distB="114300" distT="114300" distL="114300" distR="114300">
            <wp:extent cx="5810250" cy="3595688"/>
            <wp:effectExtent b="12700" l="12700" r="12700" t="12700"/>
            <wp:docPr id="5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359568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24 Skills Passport</w:t>
      </w:r>
    </w:p>
    <w:p w:rsidR="00000000" w:rsidDel="00000000" w:rsidP="00000000" w:rsidRDefault="00000000" w:rsidRPr="00000000" w14:paraId="0000010D">
      <w:pPr>
        <w:pStyle w:val="Heading2"/>
        <w:spacing w:after="0" w:before="0" w:lineRule="auto"/>
        <w:ind w:firstLine="0"/>
        <w:rPr/>
      </w:pPr>
      <w:bookmarkStart w:colFirst="0" w:colLast="0" w:name="_heading=h.hx96aif24n8" w:id="14"/>
      <w:bookmarkEnd w:id="14"/>
      <w:r w:rsidDel="00000000" w:rsidR="00000000" w:rsidRPr="00000000">
        <w:rPr>
          <w:rFonts w:ascii="Roboto" w:cs="Roboto" w:eastAsia="Roboto" w:hAnsi="Roboto"/>
          <w:b w:val="0"/>
          <w:sz w:val="32"/>
          <w:szCs w:val="32"/>
          <w:rtl w:val="0"/>
        </w:rPr>
        <w:t xml:space="preserve">3.8. Печатные версии Skills Passport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spacing w:after="0" w:before="0" w:lineRule="auto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Для получения печатной версии Skills Passport пользователю необходимо навести курсор мышки на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«Сохранить или распечатать»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и выбрать из выпадающего списка ориентацию (альбомная/книжная) или расширенную версию Skills Passport (версия для печати).</w:t>
      </w:r>
    </w:p>
    <w:p w:rsidR="00000000" w:rsidDel="00000000" w:rsidP="00000000" w:rsidRDefault="00000000" w:rsidRPr="00000000" w14:paraId="0000010F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pStyle w:val="Heading3"/>
        <w:ind w:left="0" w:firstLine="720"/>
        <w:rPr>
          <w:rFonts w:ascii="Roboto" w:cs="Roboto" w:eastAsia="Roboto" w:hAnsi="Roboto"/>
          <w:sz w:val="30"/>
          <w:szCs w:val="30"/>
        </w:rPr>
      </w:pPr>
      <w:bookmarkStart w:colFirst="0" w:colLast="0" w:name="_heading=h.sbbin8uwrbi1" w:id="15"/>
      <w:bookmarkEnd w:id="15"/>
      <w:r w:rsidDel="00000000" w:rsidR="00000000" w:rsidRPr="00000000">
        <w:rPr>
          <w:rFonts w:ascii="Roboto" w:cs="Roboto" w:eastAsia="Roboto" w:hAnsi="Roboto"/>
          <w:sz w:val="30"/>
          <w:szCs w:val="30"/>
          <w:rtl w:val="0"/>
        </w:rPr>
        <w:t xml:space="preserve">3.8.1. Скачать Skills Passport (альбомная версия)</w:t>
      </w:r>
    </w:p>
    <w:p w:rsidR="00000000" w:rsidDel="00000000" w:rsidP="00000000" w:rsidRDefault="00000000" w:rsidRPr="00000000" w14:paraId="00000112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После выбора в перечне ДЭ, в которых принимал участие пользователь, ДЭ, который соответствует параметрам запроса, следует навести курсор мышки на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«Сохранить или распечатать»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и выбрать из выпадающего списка пункт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«Альбомная версия»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(см. рис. 25).</w:t>
      </w:r>
    </w:p>
    <w:p w:rsidR="00000000" w:rsidDel="00000000" w:rsidP="00000000" w:rsidRDefault="00000000" w:rsidRPr="00000000" w14:paraId="00000113">
      <w:pPr>
        <w:spacing w:after="0" w:before="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896293" cy="4924425"/>
            <wp:effectExtent b="12700" l="12700" r="12700" t="12700"/>
            <wp:docPr id="67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96293" cy="492442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25 Кнопка скачивания альбомной версии Skills Passport</w:t>
      </w:r>
    </w:p>
    <w:p w:rsidR="00000000" w:rsidDel="00000000" w:rsidP="00000000" w:rsidRDefault="00000000" w:rsidRPr="00000000" w14:paraId="00000116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tag w:val="goog_rdk_4"/>
      </w:sdtPr>
      <w:sdtContent>
        <w:p w:rsidR="00000000" w:rsidDel="00000000" w:rsidP="00000000" w:rsidRDefault="00000000" w:rsidRPr="00000000" w14:paraId="00000117">
          <w:pPr>
            <w:spacing w:after="0" w:before="0" w:lineRule="auto"/>
            <w:ind w:firstLine="720"/>
            <w:rPr>
              <w:rFonts w:ascii="Roboto" w:cs="Roboto" w:eastAsia="Roboto" w:hAnsi="Roboto"/>
              <w:color w:val="222222"/>
            </w:rPr>
          </w:pPr>
          <w:r w:rsidDel="00000000" w:rsidR="00000000" w:rsidRPr="00000000">
            <w:rPr>
              <w:rFonts w:ascii="Roboto" w:cs="Roboto" w:eastAsia="Roboto" w:hAnsi="Roboto"/>
              <w:color w:val="222222"/>
              <w:rtl w:val="0"/>
            </w:rPr>
            <w:t xml:space="preserve">После чего будет скачан SP нового образца альбомной ориентации  в формате .pdf (см. рис. 26).</w:t>
          </w:r>
        </w:p>
      </w:sdtContent>
    </w:sdt>
    <w:p w:rsidR="00000000" w:rsidDel="00000000" w:rsidP="00000000" w:rsidRDefault="00000000" w:rsidRPr="00000000" w14:paraId="00000118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3575" cy="3768899"/>
            <wp:effectExtent b="12700" l="12700" r="12700" t="12700"/>
            <wp:docPr id="70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376889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26 Skills Passport нового образца альбомной версии</w:t>
      </w:r>
    </w:p>
    <w:p w:rsidR="00000000" w:rsidDel="00000000" w:rsidP="00000000" w:rsidRDefault="00000000" w:rsidRPr="00000000" w14:paraId="0000011A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При наличии НОК у участника экзамена данная информация будет отображаться (см. рис. 27).</w:t>
      </w:r>
    </w:p>
    <w:p w:rsidR="00000000" w:rsidDel="00000000" w:rsidP="00000000" w:rsidRDefault="00000000" w:rsidRPr="00000000" w14:paraId="0000011C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745805" cy="2921000"/>
            <wp:effectExtent b="12700" l="12700" r="12700" t="12700"/>
            <wp:docPr id="49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2921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27 Отображение информации о НОК</w:t>
      </w:r>
    </w:p>
    <w:p w:rsidR="00000000" w:rsidDel="00000000" w:rsidP="00000000" w:rsidRDefault="00000000" w:rsidRPr="00000000" w14:paraId="0000011E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pStyle w:val="Heading3"/>
        <w:spacing w:after="0" w:before="0" w:lineRule="auto"/>
        <w:ind w:firstLine="720"/>
        <w:rPr/>
      </w:pPr>
      <w:bookmarkStart w:colFirst="0" w:colLast="0" w:name="_heading=h.oh5mauitq77a" w:id="16"/>
      <w:bookmarkEnd w:id="16"/>
      <w:r w:rsidDel="00000000" w:rsidR="00000000" w:rsidRPr="00000000">
        <w:rPr>
          <w:rFonts w:ascii="Roboto" w:cs="Roboto" w:eastAsia="Roboto" w:hAnsi="Roboto"/>
          <w:sz w:val="30"/>
          <w:szCs w:val="30"/>
          <w:rtl w:val="0"/>
        </w:rPr>
        <w:t xml:space="preserve">3.8.2. Скачать Skills Passport (книжная версия)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После выбора в перечне ДЭ, в которых принимал участие пользователь, ДЭ, который соответствует параметрам запроса, следует навести курсор мышки на кнопку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«Сохранить или распечатать»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и выбрать из выпадающего списка пункт </w:t>
      </w:r>
      <w:r w:rsidDel="00000000" w:rsidR="00000000" w:rsidRPr="00000000">
        <w:rPr>
          <w:rFonts w:ascii="Roboto" w:cs="Roboto" w:eastAsia="Roboto" w:hAnsi="Roboto"/>
          <w:b w:val="1"/>
          <w:color w:val="222222"/>
          <w:rtl w:val="0"/>
        </w:rPr>
        <w:t xml:space="preserve">«Книжная версия»</w:t>
      </w: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 (см. рис. 28).</w:t>
      </w:r>
    </w:p>
    <w:p w:rsidR="00000000" w:rsidDel="00000000" w:rsidP="00000000" w:rsidRDefault="00000000" w:rsidRPr="00000000" w14:paraId="00000121">
      <w:pPr>
        <w:spacing w:after="0" w:before="0" w:line="240" w:lineRule="auto"/>
        <w:ind w:firstLine="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745805" cy="4940300"/>
            <wp:effectExtent b="12700" l="12700" r="12700" t="12700"/>
            <wp:docPr id="5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4940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28 Кнопка скачивания книжной версии Skills Passport</w:t>
      </w:r>
    </w:p>
    <w:p w:rsidR="00000000" w:rsidDel="00000000" w:rsidP="00000000" w:rsidRDefault="00000000" w:rsidRPr="00000000" w14:paraId="00000123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После чего будет скачан SP нового образца книжной ориентации  в формате .pdf (см. рис. 29).</w:t>
      </w:r>
    </w:p>
    <w:p w:rsidR="00000000" w:rsidDel="00000000" w:rsidP="00000000" w:rsidRDefault="00000000" w:rsidRPr="00000000" w14:paraId="00000125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</w:rPr>
        <w:drawing>
          <wp:inline distB="114300" distT="114300" distL="114300" distR="114300">
            <wp:extent cx="5745805" cy="8089900"/>
            <wp:effectExtent b="12700" l="12700" r="12700" t="12700"/>
            <wp:docPr id="65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80899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29 Книжная версия Skills Passport</w:t>
      </w:r>
    </w:p>
    <w:p w:rsidR="00000000" w:rsidDel="00000000" w:rsidP="00000000" w:rsidRDefault="00000000" w:rsidRPr="00000000" w14:paraId="00000126">
      <w:pPr>
        <w:spacing w:after="0" w:before="0" w:line="240" w:lineRule="auto"/>
        <w:ind w:firstLine="0"/>
        <w:jc w:val="center"/>
        <w:rPr>
          <w:rFonts w:ascii="Roboto" w:cs="Roboto" w:eastAsia="Roboto" w:hAnsi="Robo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spacing w:after="0" w:before="0" w:lineRule="auto"/>
        <w:ind w:firstLine="720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  <w:rtl w:val="0"/>
        </w:rPr>
        <w:t xml:space="preserve">При наличии НОК у участника экзамена данная информация будет отображаться (см. рис. 30).</w:t>
      </w:r>
    </w:p>
    <w:p w:rsidR="00000000" w:rsidDel="00000000" w:rsidP="00000000" w:rsidRDefault="00000000" w:rsidRPr="00000000" w14:paraId="00000128">
      <w:pPr>
        <w:spacing w:after="0" w:before="0" w:line="240" w:lineRule="auto"/>
        <w:ind w:firstLine="0"/>
        <w:jc w:val="center"/>
        <w:rPr>
          <w:rFonts w:ascii="Roboto" w:cs="Roboto" w:eastAsia="Roboto" w:hAnsi="Roboto"/>
          <w:color w:val="222222"/>
        </w:rPr>
      </w:pPr>
      <w:r w:rsidDel="00000000" w:rsidR="00000000" w:rsidRPr="00000000">
        <w:rPr>
          <w:rFonts w:ascii="Roboto" w:cs="Roboto" w:eastAsia="Roboto" w:hAnsi="Roboto"/>
          <w:color w:val="222222"/>
        </w:rPr>
        <w:drawing>
          <wp:inline distB="114300" distT="114300" distL="114300" distR="114300">
            <wp:extent cx="5745805" cy="4940300"/>
            <wp:effectExtent b="12700" l="12700" r="12700" t="12700"/>
            <wp:docPr id="44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05" cy="4940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spacing w:after="0" w:before="0" w:line="240" w:lineRule="auto"/>
        <w:ind w:firstLine="0"/>
        <w:jc w:val="center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sz w:val="20"/>
          <w:szCs w:val="20"/>
          <w:rtl w:val="0"/>
        </w:rPr>
        <w:t xml:space="preserve">Рис.  30 Отображение информации о НОК</w:t>
      </w:r>
    </w:p>
    <w:p w:rsidR="00000000" w:rsidDel="00000000" w:rsidP="00000000" w:rsidRDefault="00000000" w:rsidRPr="00000000" w14:paraId="0000012A">
      <w:pPr>
        <w:spacing w:after="0" w:before="0" w:line="240" w:lineRule="auto"/>
        <w:ind w:firstLine="0"/>
        <w:jc w:val="center"/>
        <w:rPr>
          <w:rFonts w:ascii="Roboto" w:cs="Roboto" w:eastAsia="Roboto" w:hAnsi="Roboto"/>
          <w:b w:val="1"/>
        </w:rPr>
      </w:pPr>
      <w:r w:rsidDel="00000000" w:rsidR="00000000" w:rsidRPr="00000000">
        <w:rPr>
          <w:rtl w:val="0"/>
        </w:rPr>
      </w:r>
    </w:p>
    <w:sectPr>
      <w:headerReference r:id="rId40" w:type="first"/>
      <w:footerReference r:id="rId41" w:type="default"/>
      <w:footerReference r:id="rId42" w:type="first"/>
      <w:pgSz w:h="16834" w:w="11909" w:orient="portrait"/>
      <w:pgMar w:bottom="1440" w:top="1440" w:left="1417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Arial"/>
  <w:font w:name="Roboto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B">
    <w:pPr>
      <w:spacing w:line="240" w:lineRule="auto"/>
      <w:ind w:firstLine="0"/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Москва 2021</w:t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C">
    <w:pPr>
      <w:jc w:val="right"/>
      <w:rPr>
        <w:rFonts w:ascii="Arial" w:cs="Arial" w:eastAsia="Arial" w:hAnsi="Arial"/>
      </w:rPr>
    </w:pPr>
    <w:r w:rsidDel="00000000" w:rsidR="00000000" w:rsidRPr="00000000">
      <w:rPr>
        <w:rFonts w:ascii="Arial" w:cs="Arial" w:eastAsia="Arial" w:hAnsi="Arial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D">
    <w:pPr>
      <w:spacing w:line="276" w:lineRule="auto"/>
      <w:ind w:firstLine="0"/>
      <w:jc w:val="right"/>
      <w:rPr>
        <w:rFonts w:ascii="Roboto" w:cs="Roboto" w:eastAsia="Roboto" w:hAnsi="Roboto"/>
        <w:color w:val="666666"/>
        <w:sz w:val="20"/>
        <w:szCs w:val="20"/>
      </w:rPr>
    </w:pPr>
    <w:r w:rsidDel="00000000" w:rsidR="00000000" w:rsidRPr="00000000">
      <w:rPr>
        <w:rFonts w:ascii="Roboto" w:cs="Roboto" w:eastAsia="Roboto" w:hAnsi="Roboto"/>
        <w:color w:val="666666"/>
        <w:sz w:val="20"/>
        <w:szCs w:val="20"/>
        <w:rtl w:val="0"/>
      </w:rPr>
      <w:t xml:space="preserve">Дата обновления: 29.07.2021г.</w:t>
    </w:r>
  </w:p>
  <w:p w:rsidR="00000000" w:rsidDel="00000000" w:rsidP="00000000" w:rsidRDefault="00000000" w:rsidRPr="00000000" w14:paraId="0000012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7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9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ru-RU"/>
      </w:rPr>
    </w:rPrDefault>
    <w:pPrDefault>
      <w:pPr>
        <w:spacing w:line="360" w:lineRule="auto"/>
        <w:ind w:firstLine="709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0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40"/>
      <w:szCs w:val="40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60" w:lineRule="auto"/>
      <w:ind w:left="0" w:right="0" w:firstLine="283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1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52"/>
      <w:szCs w:val="5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0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40"/>
      <w:szCs w:val="40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lineRule="auto"/>
      <w:ind w:firstLine="0"/>
    </w:pPr>
    <w:rPr>
      <w:b w:val="1"/>
    </w:rPr>
  </w:style>
  <w:style w:type="paragraph" w:styleId="Heading3">
    <w:name w:val="heading 3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60" w:lineRule="auto"/>
      <w:ind w:left="0" w:right="0" w:firstLine="283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1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52"/>
      <w:szCs w:val="5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0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40"/>
      <w:szCs w:val="40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60" w:lineRule="auto"/>
      <w:ind w:left="0" w:right="0" w:firstLine="283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4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1"/>
      <w:smallCaps w:val="0"/>
      <w:strike w:val="0"/>
      <w:color w:val="666666"/>
      <w:sz w:val="24"/>
      <w:szCs w:val="24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0" w:line="360" w:lineRule="auto"/>
      <w:ind w:left="0" w:right="0" w:firstLine="709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52"/>
      <w:szCs w:val="5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320" w:before="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666666"/>
      <w:sz w:val="30"/>
      <w:szCs w:val="30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320" w:before="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666666"/>
      <w:sz w:val="30"/>
      <w:szCs w:val="30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320" w:before="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666666"/>
      <w:sz w:val="30"/>
      <w:szCs w:val="30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eader" Target="header1.xml"/><Relationship Id="rId20" Type="http://schemas.openxmlformats.org/officeDocument/2006/relationships/image" Target="media/image4.png"/><Relationship Id="rId42" Type="http://schemas.openxmlformats.org/officeDocument/2006/relationships/footer" Target="footer1.xml"/><Relationship Id="rId41" Type="http://schemas.openxmlformats.org/officeDocument/2006/relationships/footer" Target="footer2.xml"/><Relationship Id="rId22" Type="http://schemas.openxmlformats.org/officeDocument/2006/relationships/image" Target="media/image14.jpg"/><Relationship Id="rId21" Type="http://schemas.openxmlformats.org/officeDocument/2006/relationships/image" Target="media/image7.jpg"/><Relationship Id="rId24" Type="http://schemas.openxmlformats.org/officeDocument/2006/relationships/image" Target="media/image15.jpg"/><Relationship Id="rId23" Type="http://schemas.openxmlformats.org/officeDocument/2006/relationships/image" Target="media/image2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UEKezrq8ojSpE3JR9Tl65ZPmzJNbcZQA/edit#heading=h.4fdbjx9z4zrk" TargetMode="External"/><Relationship Id="rId26" Type="http://schemas.openxmlformats.org/officeDocument/2006/relationships/image" Target="media/image8.png"/><Relationship Id="rId25" Type="http://schemas.openxmlformats.org/officeDocument/2006/relationships/image" Target="media/image30.png"/><Relationship Id="rId28" Type="http://schemas.openxmlformats.org/officeDocument/2006/relationships/image" Target="media/image27.jpg"/><Relationship Id="rId27" Type="http://schemas.openxmlformats.org/officeDocument/2006/relationships/image" Target="media/image26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6.jpg"/><Relationship Id="rId7" Type="http://schemas.openxmlformats.org/officeDocument/2006/relationships/image" Target="media/image21.png"/><Relationship Id="rId8" Type="http://schemas.openxmlformats.org/officeDocument/2006/relationships/hyperlink" Target="https://docs.google.com/document/d/1UEKezrq8ojSpE3JR9Tl65ZPmzJNbcZQA/edit#heading=h.qbb0zjdcgqeb" TargetMode="External"/><Relationship Id="rId31" Type="http://schemas.openxmlformats.org/officeDocument/2006/relationships/image" Target="media/image2.png"/><Relationship Id="rId30" Type="http://schemas.openxmlformats.org/officeDocument/2006/relationships/image" Target="media/image10.jpg"/><Relationship Id="rId11" Type="http://schemas.openxmlformats.org/officeDocument/2006/relationships/image" Target="media/image5.jpg"/><Relationship Id="rId33" Type="http://schemas.openxmlformats.org/officeDocument/2006/relationships/image" Target="media/image6.png"/><Relationship Id="rId10" Type="http://schemas.openxmlformats.org/officeDocument/2006/relationships/hyperlink" Target="https://id.dp.worldskills.ru/" TargetMode="External"/><Relationship Id="rId32" Type="http://schemas.openxmlformats.org/officeDocument/2006/relationships/image" Target="media/image23.png"/><Relationship Id="rId13" Type="http://schemas.openxmlformats.org/officeDocument/2006/relationships/image" Target="media/image17.png"/><Relationship Id="rId35" Type="http://schemas.openxmlformats.org/officeDocument/2006/relationships/image" Target="media/image25.png"/><Relationship Id="rId12" Type="http://schemas.openxmlformats.org/officeDocument/2006/relationships/image" Target="media/image18.jpg"/><Relationship Id="rId34" Type="http://schemas.openxmlformats.org/officeDocument/2006/relationships/image" Target="media/image24.png"/><Relationship Id="rId15" Type="http://schemas.openxmlformats.org/officeDocument/2006/relationships/image" Target="media/image9.png"/><Relationship Id="rId37" Type="http://schemas.openxmlformats.org/officeDocument/2006/relationships/image" Target="media/image11.png"/><Relationship Id="rId14" Type="http://schemas.openxmlformats.org/officeDocument/2006/relationships/image" Target="media/image20.png"/><Relationship Id="rId36" Type="http://schemas.openxmlformats.org/officeDocument/2006/relationships/image" Target="media/image13.png"/><Relationship Id="rId17" Type="http://schemas.openxmlformats.org/officeDocument/2006/relationships/image" Target="media/image1.png"/><Relationship Id="rId39" Type="http://schemas.openxmlformats.org/officeDocument/2006/relationships/image" Target="media/image29.png"/><Relationship Id="rId16" Type="http://schemas.openxmlformats.org/officeDocument/2006/relationships/image" Target="media/image12.png"/><Relationship Id="rId38" Type="http://schemas.openxmlformats.org/officeDocument/2006/relationships/image" Target="media/image28.png"/><Relationship Id="rId19" Type="http://schemas.openxmlformats.org/officeDocument/2006/relationships/image" Target="media/image19.png"/><Relationship Id="rId1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hkCxea6LFx2GIBNUlYcpG0V+4Ag==">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