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5AF" w:rsidRDefault="001675AF" w:rsidP="00FF74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Лекция № 4</w:t>
      </w:r>
    </w:p>
    <w:p w:rsidR="00FF7495" w:rsidRDefault="00FF7495" w:rsidP="00FF74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КОРРУПЦИЯ В ОБРАЗОВАНИИ</w:t>
      </w:r>
    </w:p>
    <w:p w:rsidR="001675AF" w:rsidRDefault="001675AF" w:rsidP="00FF7495">
      <w:pPr>
        <w:spacing w:after="0" w:line="240" w:lineRule="auto"/>
        <w:jc w:val="center"/>
        <w:rPr>
          <w:rFonts w:ascii="Times New Roman" w:hAnsi="Times New Roman" w:cs="Times New Roman"/>
          <w:sz w:val="28"/>
          <w:szCs w:val="28"/>
        </w:rPr>
      </w:pPr>
      <w:bookmarkStart w:id="0" w:name="_GoBack"/>
      <w:bookmarkEnd w:id="0"/>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Результаты опросов, проведенных ВЦИОМ, демонстрируют, что образование в России с 2006 по 2017 гг. стабильно входит в 10 сфер деятельности, которые в наибольшей степени подвержены коррупции.</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Средний размер взятки в сфере образования составил около 20 тысяч руб., сумма материального ущерба – 155,8 млн руб., а общая сумма взяток – 22,6 млн руб. Из 928 человек подозреваемых в коррупции больше половины (495 чел.) являлись сотрудниками учреждений среднего образования, 265 – учреждений высшего образования и 33 – </w:t>
      </w:r>
      <w:r>
        <w:rPr>
          <w:rFonts w:ascii="Times New Roman" w:hAnsi="Times New Roman" w:cs="Times New Roman"/>
          <w:sz w:val="28"/>
          <w:szCs w:val="28"/>
        </w:rPr>
        <w:t>учреждений, осуществляющих под</w:t>
      </w:r>
      <w:r w:rsidRPr="00F47B77">
        <w:rPr>
          <w:rFonts w:ascii="Times New Roman" w:hAnsi="Times New Roman" w:cs="Times New Roman"/>
          <w:sz w:val="28"/>
          <w:szCs w:val="28"/>
        </w:rPr>
        <w:t>готовку юридических кадров.</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Проявления коррупции в образовании разнообразны. Несмотря на то, что каждое государство имеет свои особые правонарушения коррупционной направленности, обусловленные сформированной национальной системой образования, возможно выделить общие для всех стран формы проявления коррупции. К коррупционным правонарушениям в сфере образования относят: </w:t>
      </w:r>
    </w:p>
    <w:p w:rsidR="00FF7495" w:rsidRPr="00F47B77" w:rsidRDefault="00FF7495" w:rsidP="00FF7495">
      <w:pPr>
        <w:pStyle w:val="a3"/>
        <w:numPr>
          <w:ilvl w:val="0"/>
          <w:numId w:val="1"/>
        </w:numPr>
        <w:spacing w:after="0" w:line="240" w:lineRule="auto"/>
        <w:ind w:left="0" w:firstLine="0"/>
        <w:jc w:val="both"/>
        <w:rPr>
          <w:rFonts w:ascii="Times New Roman" w:hAnsi="Times New Roman" w:cs="Times New Roman"/>
          <w:sz w:val="28"/>
          <w:szCs w:val="28"/>
        </w:rPr>
      </w:pPr>
      <w:r w:rsidRPr="00F47B77">
        <w:rPr>
          <w:rFonts w:ascii="Times New Roman" w:hAnsi="Times New Roman" w:cs="Times New Roman"/>
          <w:sz w:val="28"/>
          <w:szCs w:val="28"/>
        </w:rPr>
        <w:t xml:space="preserve">откровенно незаконные акты подкупа или обмана; </w:t>
      </w:r>
    </w:p>
    <w:p w:rsidR="00FF7495" w:rsidRPr="00F47B77" w:rsidRDefault="00FF7495" w:rsidP="00FF7495">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оплату доступа к</w:t>
      </w:r>
      <w:r w:rsidRPr="00F47B77">
        <w:rPr>
          <w:rFonts w:ascii="Times New Roman" w:hAnsi="Times New Roman" w:cs="Times New Roman"/>
          <w:sz w:val="28"/>
          <w:szCs w:val="28"/>
        </w:rPr>
        <w:t xml:space="preserve"> образованию; </w:t>
      </w:r>
    </w:p>
    <w:p w:rsidR="00FF7495" w:rsidRPr="00F47B77" w:rsidRDefault="00FF7495" w:rsidP="00FF7495">
      <w:pPr>
        <w:pStyle w:val="a3"/>
        <w:numPr>
          <w:ilvl w:val="0"/>
          <w:numId w:val="1"/>
        </w:numPr>
        <w:spacing w:after="0" w:line="240" w:lineRule="auto"/>
        <w:ind w:left="0" w:firstLine="0"/>
        <w:jc w:val="both"/>
        <w:rPr>
          <w:rFonts w:ascii="Times New Roman" w:hAnsi="Times New Roman" w:cs="Times New Roman"/>
          <w:sz w:val="28"/>
          <w:szCs w:val="28"/>
        </w:rPr>
      </w:pPr>
      <w:r w:rsidRPr="00F47B77">
        <w:rPr>
          <w:rFonts w:ascii="Times New Roman" w:hAnsi="Times New Roman" w:cs="Times New Roman"/>
          <w:sz w:val="28"/>
          <w:szCs w:val="28"/>
        </w:rPr>
        <w:t>плату за обучение;</w:t>
      </w:r>
    </w:p>
    <w:p w:rsidR="00FF7495" w:rsidRPr="00F47B77" w:rsidRDefault="00FF7495" w:rsidP="00FF7495">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поддельные данные о количестве обучающихся</w:t>
      </w:r>
      <w:r w:rsidRPr="00F47B77">
        <w:rPr>
          <w:rFonts w:ascii="Times New Roman" w:hAnsi="Times New Roman" w:cs="Times New Roman"/>
          <w:sz w:val="28"/>
          <w:szCs w:val="28"/>
        </w:rPr>
        <w:t xml:space="preserve"> в странах, где существует подушевое финансирование; </w:t>
      </w:r>
    </w:p>
    <w:p w:rsidR="00FF7495" w:rsidRPr="00F47B77" w:rsidRDefault="00FF7495" w:rsidP="00FF7495">
      <w:pPr>
        <w:pStyle w:val="a3"/>
        <w:numPr>
          <w:ilvl w:val="0"/>
          <w:numId w:val="1"/>
        </w:numPr>
        <w:spacing w:after="0" w:line="240" w:lineRule="auto"/>
        <w:ind w:left="0" w:firstLine="0"/>
        <w:jc w:val="both"/>
        <w:rPr>
          <w:rFonts w:ascii="Times New Roman" w:hAnsi="Times New Roman" w:cs="Times New Roman"/>
          <w:sz w:val="28"/>
          <w:szCs w:val="28"/>
        </w:rPr>
      </w:pPr>
      <w:r w:rsidRPr="00F47B77">
        <w:rPr>
          <w:rFonts w:ascii="Times New Roman" w:hAnsi="Times New Roman" w:cs="Times New Roman"/>
          <w:sz w:val="28"/>
          <w:szCs w:val="28"/>
        </w:rPr>
        <w:t xml:space="preserve">необходимость репетиторства; </w:t>
      </w:r>
    </w:p>
    <w:p w:rsidR="00FF7495" w:rsidRPr="00F47B77" w:rsidRDefault="00FF7495" w:rsidP="00FF7495">
      <w:pPr>
        <w:pStyle w:val="a3"/>
        <w:numPr>
          <w:ilvl w:val="0"/>
          <w:numId w:val="1"/>
        </w:numPr>
        <w:spacing w:after="0" w:line="240" w:lineRule="auto"/>
        <w:ind w:left="0" w:firstLine="0"/>
        <w:jc w:val="both"/>
        <w:rPr>
          <w:rFonts w:ascii="Times New Roman" w:hAnsi="Times New Roman" w:cs="Times New Roman"/>
          <w:sz w:val="28"/>
          <w:szCs w:val="28"/>
        </w:rPr>
      </w:pPr>
      <w:r w:rsidRPr="00F47B77">
        <w:rPr>
          <w:rFonts w:ascii="Times New Roman" w:hAnsi="Times New Roman" w:cs="Times New Roman"/>
          <w:sz w:val="28"/>
          <w:szCs w:val="28"/>
        </w:rPr>
        <w:t>рас</w:t>
      </w:r>
      <w:r>
        <w:rPr>
          <w:rFonts w:ascii="Times New Roman" w:hAnsi="Times New Roman" w:cs="Times New Roman"/>
          <w:sz w:val="28"/>
          <w:szCs w:val="28"/>
        </w:rPr>
        <w:t>трату средств, выделенных ОО</w:t>
      </w:r>
      <w:r w:rsidRPr="00F47B77">
        <w:rPr>
          <w:rFonts w:ascii="Times New Roman" w:hAnsi="Times New Roman" w:cs="Times New Roman"/>
          <w:sz w:val="28"/>
          <w:szCs w:val="28"/>
        </w:rPr>
        <w:t xml:space="preserve">; </w:t>
      </w:r>
    </w:p>
    <w:p w:rsidR="00FF7495" w:rsidRDefault="00FF7495" w:rsidP="00FF7495">
      <w:pPr>
        <w:pStyle w:val="a3"/>
        <w:numPr>
          <w:ilvl w:val="0"/>
          <w:numId w:val="1"/>
        </w:numPr>
        <w:spacing w:after="0" w:line="240" w:lineRule="auto"/>
        <w:ind w:left="0" w:firstLine="0"/>
        <w:jc w:val="both"/>
        <w:rPr>
          <w:rFonts w:ascii="Times New Roman" w:hAnsi="Times New Roman" w:cs="Times New Roman"/>
          <w:sz w:val="28"/>
          <w:szCs w:val="28"/>
        </w:rPr>
      </w:pPr>
      <w:r w:rsidRPr="00F47B77">
        <w:rPr>
          <w:rFonts w:ascii="Times New Roman" w:hAnsi="Times New Roman" w:cs="Times New Roman"/>
          <w:sz w:val="28"/>
          <w:szCs w:val="28"/>
        </w:rPr>
        <w:t>продвижение преподавателей на основе подкупа, а не таланта.</w:t>
      </w:r>
    </w:p>
    <w:p w:rsidR="00FF7495" w:rsidRPr="00F47B77" w:rsidRDefault="00FF7495" w:rsidP="00FF7495">
      <w:pPr>
        <w:pStyle w:val="a3"/>
        <w:spacing w:after="0" w:line="240" w:lineRule="auto"/>
        <w:ind w:left="0"/>
        <w:jc w:val="both"/>
        <w:rPr>
          <w:rFonts w:ascii="Times New Roman" w:hAnsi="Times New Roman" w:cs="Times New Roman"/>
          <w:sz w:val="28"/>
          <w:szCs w:val="28"/>
        </w:rPr>
      </w:pPr>
    </w:p>
    <w:p w:rsidR="00FF7495"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Основные возможности для коррупции в области образования</w:t>
      </w:r>
    </w:p>
    <w:tbl>
      <w:tblPr>
        <w:tblStyle w:val="a4"/>
        <w:tblW w:w="0" w:type="auto"/>
        <w:tblLook w:val="04A0" w:firstRow="1" w:lastRow="0" w:firstColumn="1" w:lastColumn="0" w:noHBand="0" w:noVBand="1"/>
      </w:tblPr>
      <w:tblGrid>
        <w:gridCol w:w="663"/>
        <w:gridCol w:w="2536"/>
        <w:gridCol w:w="6146"/>
      </w:tblGrid>
      <w:tr w:rsidR="00FF7495" w:rsidRPr="00CE2A5A" w:rsidTr="00755335">
        <w:tc>
          <w:tcPr>
            <w:tcW w:w="675"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w:t>
            </w: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Область управления</w:t>
            </w:r>
          </w:p>
        </w:tc>
        <w:tc>
          <w:tcPr>
            <w:tcW w:w="6344"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Основные возможности для коррумпированной практики</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Финансы</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 xml:space="preserve">Нарушение правил и процедур в обход критериев </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 xml:space="preserve">Раздувание затрат и деятельности </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Хищение</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Выделение конкретных дотаций (стипендий, субсидий)</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Фаворитизм</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 xml:space="preserve">Взятки </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Действия в обход критериев</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Дискриминация (политическая, социальная, этническая)</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Строит</w:t>
            </w:r>
            <w:r>
              <w:rPr>
                <w:rFonts w:ascii="Times New Roman" w:hAnsi="Times New Roman" w:cs="Times New Roman"/>
                <w:sz w:val="24"/>
                <w:szCs w:val="24"/>
              </w:rPr>
              <w:t>ельство, содержание, ремонт ОО</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 xml:space="preserve">Мошенничество при проведении публичных тендеров (взятки, подарки, фаворитизм) </w:t>
            </w:r>
          </w:p>
          <w:p w:rsidR="00FF7495" w:rsidRPr="00CE2A5A" w:rsidRDefault="00FF7495" w:rsidP="00755335">
            <w:pPr>
              <w:pStyle w:val="a3"/>
              <w:ind w:left="233"/>
              <w:rPr>
                <w:rFonts w:ascii="Times New Roman" w:hAnsi="Times New Roman" w:cs="Times New Roman"/>
                <w:sz w:val="24"/>
                <w:szCs w:val="24"/>
              </w:rPr>
            </w:pPr>
            <w:r>
              <w:rPr>
                <w:rFonts w:ascii="Times New Roman" w:hAnsi="Times New Roman" w:cs="Times New Roman"/>
                <w:sz w:val="24"/>
                <w:szCs w:val="24"/>
              </w:rPr>
              <w:t>С</w:t>
            </w:r>
            <w:r w:rsidRPr="00CE2A5A">
              <w:rPr>
                <w:rFonts w:ascii="Times New Roman" w:hAnsi="Times New Roman" w:cs="Times New Roman"/>
                <w:sz w:val="24"/>
                <w:szCs w:val="24"/>
              </w:rPr>
              <w:t>говор между поставщиками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 xml:space="preserve">Хищение </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Манипулирование данными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Действия в обход процедуры сост</w:t>
            </w:r>
            <w:r>
              <w:rPr>
                <w:rFonts w:ascii="Times New Roman" w:hAnsi="Times New Roman" w:cs="Times New Roman"/>
                <w:sz w:val="24"/>
                <w:szCs w:val="24"/>
              </w:rPr>
              <w:t>авления карты потребностей ОО</w:t>
            </w:r>
            <w:r w:rsidRPr="00CE2A5A">
              <w:rPr>
                <w:rFonts w:ascii="Times New Roman" w:hAnsi="Times New Roman" w:cs="Times New Roman"/>
                <w:sz w:val="24"/>
                <w:szCs w:val="24"/>
              </w:rPr>
              <w:t xml:space="preserve"> </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Ложные поставки</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Распределение оборудования, мебели, материалов</w:t>
            </w:r>
          </w:p>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 xml:space="preserve">(включая транспорт, пансион, учебники, </w:t>
            </w:r>
          </w:p>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питание)</w:t>
            </w:r>
          </w:p>
        </w:tc>
        <w:tc>
          <w:tcPr>
            <w:tcW w:w="6344" w:type="dxa"/>
          </w:tcPr>
          <w:p w:rsidR="00FF7495" w:rsidRPr="003D5892"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Мошенничество при проведении публичных</w:t>
            </w:r>
            <w:r>
              <w:rPr>
                <w:rFonts w:ascii="Times New Roman" w:hAnsi="Times New Roman" w:cs="Times New Roman"/>
                <w:sz w:val="24"/>
                <w:szCs w:val="24"/>
              </w:rPr>
              <w:t xml:space="preserve"> </w:t>
            </w:r>
            <w:r w:rsidRPr="003D5892">
              <w:rPr>
                <w:rFonts w:ascii="Times New Roman" w:hAnsi="Times New Roman" w:cs="Times New Roman"/>
                <w:sz w:val="24"/>
                <w:szCs w:val="24"/>
              </w:rPr>
              <w:t>тендеров (взятки, подарки, фаворитизм)</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Сговор между поставщиками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Пр</w:t>
            </w:r>
            <w:r>
              <w:rPr>
                <w:rFonts w:ascii="Times New Roman" w:hAnsi="Times New Roman" w:cs="Times New Roman"/>
                <w:sz w:val="24"/>
                <w:szCs w:val="24"/>
              </w:rPr>
              <w:t>отивозаконная перекачка</w:t>
            </w:r>
            <w:r w:rsidRPr="00CE2A5A">
              <w:rPr>
                <w:rFonts w:ascii="Times New Roman" w:hAnsi="Times New Roman" w:cs="Times New Roman"/>
                <w:sz w:val="24"/>
                <w:szCs w:val="24"/>
              </w:rPr>
              <w:t xml:space="preserve"> материалов</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Покупка ненужного оборудования</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Манипулирование данными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Действия в обход критериев выделения</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Ложные поставки</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Написание учебников</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Мошенничество при выборе авторов (фаворитизм, взятки, подарки)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Действия в обход законов об авторском праве</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Студентов заставляют покупать материалы,</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авторские права на которые принадлежат преподавателям</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Назначение учителей, менеджмент (перевод, повышение)</w:t>
            </w:r>
            <w:r>
              <w:rPr>
                <w:rFonts w:ascii="Times New Roman" w:hAnsi="Times New Roman" w:cs="Times New Roman"/>
                <w:sz w:val="24"/>
                <w:szCs w:val="24"/>
              </w:rPr>
              <w:t>, оплата труда и обучения</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Мошенничество при назначении и распределении учителей</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Дискриминация (политическая, социальная, этническая)</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Фальсифик</w:t>
            </w:r>
            <w:r>
              <w:rPr>
                <w:rFonts w:ascii="Times New Roman" w:hAnsi="Times New Roman" w:cs="Times New Roman"/>
                <w:sz w:val="24"/>
                <w:szCs w:val="24"/>
              </w:rPr>
              <w:t xml:space="preserve">ация документов о квалификации/ </w:t>
            </w:r>
            <w:r w:rsidRPr="00CE2A5A">
              <w:rPr>
                <w:rFonts w:ascii="Times New Roman" w:hAnsi="Times New Roman" w:cs="Times New Roman"/>
                <w:sz w:val="24"/>
                <w:szCs w:val="24"/>
              </w:rPr>
              <w:t>использование фальшивых дипломов</w:t>
            </w:r>
          </w:p>
          <w:p w:rsidR="00FF7495"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Действия в обход критериев</w:t>
            </w:r>
          </w:p>
          <w:p w:rsidR="00FF7495" w:rsidRPr="00ED2293"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Задержки с выплатой заработной платы,</w:t>
            </w:r>
            <w:r>
              <w:rPr>
                <w:rFonts w:ascii="Times New Roman" w:hAnsi="Times New Roman" w:cs="Times New Roman"/>
                <w:sz w:val="24"/>
                <w:szCs w:val="24"/>
              </w:rPr>
              <w:t xml:space="preserve"> </w:t>
            </w:r>
            <w:r w:rsidRPr="00ED2293">
              <w:rPr>
                <w:rFonts w:ascii="Times New Roman" w:hAnsi="Times New Roman" w:cs="Times New Roman"/>
                <w:sz w:val="24"/>
                <w:szCs w:val="24"/>
              </w:rPr>
              <w:t>иногда с неправомочным удержанием</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Поведение учителей (профессиональные проступки)</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Учителя-призраки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Необоснованное отсутствие на работе</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Незаконн</w:t>
            </w:r>
            <w:r>
              <w:rPr>
                <w:rFonts w:ascii="Times New Roman" w:hAnsi="Times New Roman" w:cs="Times New Roman"/>
                <w:sz w:val="24"/>
                <w:szCs w:val="24"/>
              </w:rPr>
              <w:t>ые платы (за поступление в ОО</w:t>
            </w:r>
            <w:r w:rsidRPr="00CE2A5A">
              <w:rPr>
                <w:rFonts w:ascii="Times New Roman" w:hAnsi="Times New Roman" w:cs="Times New Roman"/>
                <w:sz w:val="24"/>
                <w:szCs w:val="24"/>
              </w:rPr>
              <w:t>,</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экзамены, оценивание, частное репетиторство и др.)</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Фаворитизм/ семейственность/ принятие подарков</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Дискриминация (политическая, социальная,</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этническая)</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Частное репетиторс</w:t>
            </w:r>
            <w:r>
              <w:rPr>
                <w:rFonts w:ascii="Times New Roman" w:hAnsi="Times New Roman" w:cs="Times New Roman"/>
                <w:sz w:val="24"/>
                <w:szCs w:val="24"/>
              </w:rPr>
              <w:t>тво (включая использование ОО</w:t>
            </w:r>
            <w:r w:rsidRPr="00CE2A5A">
              <w:rPr>
                <w:rFonts w:ascii="Times New Roman" w:hAnsi="Times New Roman" w:cs="Times New Roman"/>
                <w:sz w:val="24"/>
                <w:szCs w:val="24"/>
              </w:rPr>
              <w:t xml:space="preserve"> в личных целях)</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Взятки или привилегии во время инспекторских проверок</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Информационные системы</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Манипуляция данными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Отбор</w:t>
            </w:r>
            <w:r>
              <w:rPr>
                <w:rFonts w:ascii="Times New Roman" w:hAnsi="Times New Roman" w:cs="Times New Roman"/>
                <w:sz w:val="24"/>
                <w:szCs w:val="24"/>
              </w:rPr>
              <w:t xml:space="preserve"> </w:t>
            </w:r>
            <w:r w:rsidRPr="00CE2A5A">
              <w:rPr>
                <w:rFonts w:ascii="Times New Roman" w:hAnsi="Times New Roman" w:cs="Times New Roman"/>
                <w:sz w:val="24"/>
                <w:szCs w:val="24"/>
              </w:rPr>
              <w:t>/ замалчивание информации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Противозаконные действия при производстве и публикации информации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Плата за информацию, которая должна предоставляться бесплатно</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Экзамены и дипломы</w:t>
            </w:r>
            <w:r>
              <w:rPr>
                <w:rFonts w:ascii="Times New Roman" w:hAnsi="Times New Roman" w:cs="Times New Roman"/>
                <w:sz w:val="24"/>
                <w:szCs w:val="24"/>
              </w:rPr>
              <w:t>, доступ к образованию</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 xml:space="preserve">Продажа информации </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Мошенничество на экзаменах (обман, фаворитизм, подарки, выдача себя за другого)</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 xml:space="preserve">Взятки (за высокие оценки, перевод в следующий класс, выбор для участия в специализированных программах, аттестаты, прием в университеты) </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Фабрики дипломов и фальшивых документов о квалификации</w:t>
            </w:r>
          </w:p>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Мошеннические исследования и плагиат</w:t>
            </w:r>
          </w:p>
        </w:tc>
      </w:tr>
      <w:tr w:rsidR="00FF7495" w:rsidRPr="00CE2A5A" w:rsidTr="00755335">
        <w:tc>
          <w:tcPr>
            <w:tcW w:w="675" w:type="dxa"/>
          </w:tcPr>
          <w:p w:rsidR="00FF7495" w:rsidRPr="00CE2A5A" w:rsidRDefault="00FF7495" w:rsidP="00FF7495">
            <w:pPr>
              <w:pStyle w:val="a3"/>
              <w:numPr>
                <w:ilvl w:val="0"/>
                <w:numId w:val="2"/>
              </w:numPr>
              <w:rPr>
                <w:rFonts w:ascii="Times New Roman" w:hAnsi="Times New Roman" w:cs="Times New Roman"/>
                <w:sz w:val="24"/>
                <w:szCs w:val="24"/>
              </w:rPr>
            </w:pPr>
          </w:p>
        </w:tc>
        <w:tc>
          <w:tcPr>
            <w:tcW w:w="2552" w:type="dxa"/>
          </w:tcPr>
          <w:p w:rsidR="00FF7495" w:rsidRPr="00CE2A5A" w:rsidRDefault="00FF7495" w:rsidP="00755335">
            <w:pPr>
              <w:rPr>
                <w:rFonts w:ascii="Times New Roman" w:hAnsi="Times New Roman" w:cs="Times New Roman"/>
                <w:sz w:val="24"/>
                <w:szCs w:val="24"/>
              </w:rPr>
            </w:pPr>
            <w:r w:rsidRPr="00CE2A5A">
              <w:rPr>
                <w:rFonts w:ascii="Times New Roman" w:hAnsi="Times New Roman" w:cs="Times New Roman"/>
                <w:sz w:val="24"/>
                <w:szCs w:val="24"/>
              </w:rPr>
              <w:t>Аккредитация учебных заведений</w:t>
            </w:r>
          </w:p>
        </w:tc>
        <w:tc>
          <w:tcPr>
            <w:tcW w:w="6344" w:type="dxa"/>
          </w:tcPr>
          <w:p w:rsidR="00FF7495" w:rsidRPr="00CE2A5A" w:rsidRDefault="00FF7495" w:rsidP="00755335">
            <w:pPr>
              <w:pStyle w:val="a3"/>
              <w:ind w:left="233"/>
              <w:rPr>
                <w:rFonts w:ascii="Times New Roman" w:hAnsi="Times New Roman" w:cs="Times New Roman"/>
                <w:sz w:val="24"/>
                <w:szCs w:val="24"/>
              </w:rPr>
            </w:pPr>
            <w:r w:rsidRPr="00CE2A5A">
              <w:rPr>
                <w:rFonts w:ascii="Times New Roman" w:hAnsi="Times New Roman" w:cs="Times New Roman"/>
                <w:sz w:val="24"/>
                <w:szCs w:val="24"/>
              </w:rPr>
              <w:t>Мошенничество в процессе аккредитации (фаворитизм, взятки, подарки)</w:t>
            </w:r>
          </w:p>
        </w:tc>
      </w:tr>
    </w:tbl>
    <w:p w:rsidR="00FF7495"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lastRenderedPageBreak/>
        <w:t xml:space="preserve">Злоупотребления чиновников и управленческого аппарата в системе образовании имеют различные проявления. Прежде всего, это формы присвоения бюджетных средств через многообразные схемы: заключение фиктивных контрактов на товары или услуги, которые не приобретались и не оказывались, заключение государственных контрактов с аффилированными фирмами, при- обретение товаров и услуг по завышенной стоимости (с последующими «откатами»), махинации при проведении тендеров и запросов котировок, фиктивное трудоустройство и др. Одной из распространенных коррупционных схем является подписание руководителями образовательных учреждений контрактов на выполнение ремонтных работ, без их фактического выполнения. </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i/>
          <w:sz w:val="28"/>
          <w:szCs w:val="28"/>
        </w:rPr>
      </w:pPr>
      <w:r w:rsidRPr="00F47B77">
        <w:rPr>
          <w:rFonts w:ascii="Times New Roman" w:hAnsi="Times New Roman" w:cs="Times New Roman"/>
          <w:i/>
          <w:sz w:val="28"/>
          <w:szCs w:val="28"/>
        </w:rPr>
        <w:t xml:space="preserve">Глава департамента образования г. Перми заключил муниципальный контракт на сумму 84,6 миллиона рублей на установку системы школьной пожарной сигнализации, которая, как выяснено, не функционирует. </w:t>
      </w:r>
    </w:p>
    <w:p w:rsidR="00FF7495" w:rsidRPr="00F47B77" w:rsidRDefault="00FF7495" w:rsidP="00FF7495">
      <w:pPr>
        <w:spacing w:after="0" w:line="240" w:lineRule="auto"/>
        <w:ind w:firstLine="567"/>
        <w:jc w:val="both"/>
        <w:rPr>
          <w:rFonts w:ascii="Times New Roman" w:hAnsi="Times New Roman" w:cs="Times New Roman"/>
          <w:i/>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Организация питания школьников также может сопровождаться использованием коррупционных схем. Нередко конкурсы на организацию питания выигрывают юридические лица, не имеющие возможности поставлять продукты и готовые блюда для питания школьников, но эти фирмы поддерживаются органами власти и предлагают самые низкие стоимости контрактов. Как правило, такие организации заключают договоры на реальную поставку продуктов и готовых блюд для питания школьников с поставщиками, которые имеют возможности выполнить контракт. Но поскольку часть суммы от стоимости контракта такие посредники оставляют себе, часть передают поддерживавшим их чиновникам в определенных органах власти, питание школьников становится слишком дешёвым, некачественным. Это одна из причин участившихся случаев отравлений детей школьным питанием. В некоторых случаях выигравшие конкурсы посредники не могут вообще организовать питание школьников, конкурсы приходится проводить повторно. </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Распространенной практикой является трудоустройство своих родственников и знакомых в образовательную организацию без фактического выполнения трудовых обязанностей, но с выплатой заработной платы.</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i/>
          <w:sz w:val="28"/>
          <w:szCs w:val="28"/>
        </w:rPr>
      </w:pPr>
      <w:r w:rsidRPr="00F47B77">
        <w:rPr>
          <w:rFonts w:ascii="Times New Roman" w:hAnsi="Times New Roman" w:cs="Times New Roman"/>
          <w:i/>
          <w:sz w:val="28"/>
          <w:szCs w:val="28"/>
        </w:rPr>
        <w:t xml:space="preserve">«СУ СКР Чувашии возбудило уголовное дело в отношении директора одной из общеобразовательных школ г. Чебоксары, подозреваемого в растрате, злоупотреблении должностными полномочиями и служебном подлоге. По версии следствия, в феврале 2011 года подозреваемый издал фиктивный указ о приеме на работу в возглавляемую школу своего сына, должность которого значилась как водитель грузового автомобиля. В дальнейшем, по указаниям директора школы, вплоть до января текущего года, в табели учета рабочего времени вносились заведомо ложные сведения о выполнении возложенных на сына трудовых обязанностей. За весь период времени сын на работу не выходил, однако заработная плата за его </w:t>
      </w:r>
      <w:r w:rsidRPr="00F47B77">
        <w:rPr>
          <w:rFonts w:ascii="Times New Roman" w:hAnsi="Times New Roman" w:cs="Times New Roman"/>
          <w:i/>
          <w:sz w:val="28"/>
          <w:szCs w:val="28"/>
        </w:rPr>
        <w:lastRenderedPageBreak/>
        <w:t>фиктивный труд начислялась ежемесячно, за весь период времени незаконно была начислена зарплата на общую сумму свыше 139 тыс. рублей, которые отец получал за своего сына и растратил по своему усмотрению. В результате мошенничества директор причинил значительный ущерб муниципальному бюджету».</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i/>
          <w:sz w:val="28"/>
          <w:szCs w:val="28"/>
        </w:rPr>
      </w:pPr>
      <w:r w:rsidRPr="00F47B77">
        <w:rPr>
          <w:rFonts w:ascii="Times New Roman" w:hAnsi="Times New Roman" w:cs="Times New Roman"/>
          <w:i/>
          <w:sz w:val="28"/>
          <w:szCs w:val="28"/>
        </w:rPr>
        <w:t>По другому делу Бабушкинский районный суд г. Москвы вынес обвинительный приговор в отношении директора одной из столичных школ Ф., за совершение преступлений, предусмотренных ч. 3, 4 ст.159 УК РФ (мошенничество, совершенное лицом с использованием своего служебного положения, в особо крупном размере). Было установлено, что руководитель государственного образовательного учреждения в 1998 году оформила на работу свою знакомую на должность социального педагога. Принятая сотрудница работу не выполняла, а причитающуюся ей заработную плату получала директор, которая распоряжалась деньгами по своему усмотрению. За несколько лет (с 1.09.98 года по 1.07.12 г.) директор присвоила более 2,5 млн. рублей. Суд назначил наказание директору в виде 4 лет лишения свободы условно, с испытательным сроком 4 года.</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Еще одним из частых проявлений коррупции является назначение руководителем образовательной организации необоснованных выплат уже работающим сотрудникам с последующим присвоением денежных средств. </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i/>
          <w:sz w:val="28"/>
          <w:szCs w:val="28"/>
        </w:rPr>
      </w:pPr>
      <w:r w:rsidRPr="00F47B77">
        <w:rPr>
          <w:rFonts w:ascii="Times New Roman" w:hAnsi="Times New Roman" w:cs="Times New Roman"/>
          <w:i/>
          <w:sz w:val="28"/>
          <w:szCs w:val="28"/>
        </w:rPr>
        <w:t>«Следственный комитет по Омской области завершил расследование по уголовному делу в отношении директора МКОУ «Красногорская средняя общеобразовательная школа» Полтавского района области. Директора обвинили в злоупотреблении должностными полномочиями (ч. 1 ст. 285 УК РФ) и служебном подлоге (ч. 1 ст. 292 УК РФ). По версии следствия, директор школы в 2011 году внесла в официальные приказы заведомо ложные сведения и необоснованно назначила пятерым учителям школы стимулирующие денежные выплаты на общую сумму около 20 тысяч рублей. После чего директор потребовала отдать ей 16 тысяч рублей и распорядилась деньгами по собственному усмотрению».</w:t>
      </w:r>
    </w:p>
    <w:p w:rsidR="00FF7495" w:rsidRPr="00F47B77" w:rsidRDefault="00FF7495" w:rsidP="00FF7495">
      <w:pPr>
        <w:spacing w:after="0" w:line="240" w:lineRule="auto"/>
        <w:ind w:firstLine="567"/>
        <w:jc w:val="both"/>
        <w:rPr>
          <w:rFonts w:ascii="Times New Roman" w:hAnsi="Times New Roman" w:cs="Times New Roman"/>
          <w:i/>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Коррупционным в большинстве случаев является ремонт зданий и помещений общеобразовательных школ, закупка мебели и оборудования для них. Все эти действия также как и школьное питание, осуществляются на конкурсной основе, но выигрывают конкурсы в большинстве случаев посредники. Они заключают контракты, чаще всего, не с директорами школ, а с их кураторами в органах образования. Часть стоимости контракта посредники оставляют себе, часть передают чиновникам органов образования. На оставшиеся финансовые средства нанятые этими посредниками организации проводят ремонт зданий и помещений школ, осуществляют закупку мебели и оборудования для школ. Но и в этой схеме бывают </w:t>
      </w:r>
      <w:r w:rsidRPr="00F47B77">
        <w:rPr>
          <w:rFonts w:ascii="Times New Roman" w:hAnsi="Times New Roman" w:cs="Times New Roman"/>
          <w:sz w:val="28"/>
          <w:szCs w:val="28"/>
        </w:rPr>
        <w:lastRenderedPageBreak/>
        <w:t>дополнения, когда уже руководитель образовательной организации требует взятку за подписание документов об исполнении контракта поставщиком.</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i/>
          <w:sz w:val="28"/>
          <w:szCs w:val="28"/>
        </w:rPr>
      </w:pPr>
      <w:r w:rsidRPr="00F47B77">
        <w:rPr>
          <w:rFonts w:ascii="Times New Roman" w:hAnsi="Times New Roman" w:cs="Times New Roman"/>
          <w:i/>
          <w:sz w:val="28"/>
          <w:szCs w:val="28"/>
        </w:rPr>
        <w:t xml:space="preserve">«Следствие возбудило уголовное дело в отношении директора томской школы-интерната, обвиняемого в получении взятки, которую он требовал за свою подпись о приеме ремонтных работ в здании учреждения. </w:t>
      </w:r>
    </w:p>
    <w:p w:rsidR="00FF7495" w:rsidRPr="00F47B77" w:rsidRDefault="00FF7495" w:rsidP="00FF7495">
      <w:pPr>
        <w:spacing w:after="0" w:line="240" w:lineRule="auto"/>
        <w:ind w:firstLine="567"/>
        <w:jc w:val="both"/>
        <w:rPr>
          <w:rFonts w:ascii="Times New Roman" w:hAnsi="Times New Roman" w:cs="Times New Roman"/>
          <w:i/>
          <w:sz w:val="28"/>
          <w:szCs w:val="28"/>
        </w:rPr>
      </w:pPr>
      <w:r w:rsidRPr="00F47B77">
        <w:rPr>
          <w:rFonts w:ascii="Times New Roman" w:hAnsi="Times New Roman" w:cs="Times New Roman"/>
          <w:i/>
          <w:sz w:val="28"/>
          <w:szCs w:val="28"/>
        </w:rPr>
        <w:t xml:space="preserve">По информации СУ СКР, в январе 2014 года директор получил 250 тысяч рублей разными частями за принятие и оплату ремонтных работ, проведенных в административном здании школы-интерната». </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Коррупционные сборы с учащихся и их родителей также весьма разнообразны, имеют свою специфику и существуют на всех уровнях от детского сада до защиты докторской диссертации. Одним из традиционных проявлений коррупции является взятки за поступление в специализированные общеобразовательные учреждения (гимназии, лицеи, кадетские школы), дошкольные учреждения. Иногда взятка вымогается и в случае обращения за основным общим образованием, общедоступность и бесплатность которого гарантируется ч.2 ст. 43 Конституцией РФ.</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i/>
          <w:sz w:val="28"/>
          <w:szCs w:val="28"/>
        </w:rPr>
      </w:pPr>
      <w:r w:rsidRPr="00F47B77">
        <w:rPr>
          <w:rFonts w:ascii="Times New Roman" w:hAnsi="Times New Roman" w:cs="Times New Roman"/>
          <w:i/>
          <w:sz w:val="28"/>
          <w:szCs w:val="28"/>
        </w:rPr>
        <w:t>Директор школы №29 г. Краснодара подозревается в злоупотреблении должностными полномочиями (ч. 1 ст. 285 УК РФ). Следственный отдел по Западному округу Краснодара СКР по краю возбудил против нее уголовное дело. В августе 2014 года к директору обратилась мать одного из учеников с просьбой зачислить ее сына в 9 класс школы. Директор была готова зачислить ребенка при условии передачи ей денежных средств в размере 10 тысяч рублей, необходимых для приобретения и установки двери в один из кабинетов».</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Другая, весьма распространенная форма коррупции в образование – это «взятки за оценки», как за сдачу ЕГЭ, экзаменов, зачетов, сессий, так и за текущее обучение. Основная тенденция коррупционных проявлений, связанных с ЕГЭ – это перемещение их из вуза в школу и в органы образования. В школах представлен самый широкий спектр нарушений: информирование о заданиях, помощь педагогов при заполнении тестов (КИМов), подделка свидетельств о ЕГЭ и другие. Эксперты интернет-библиотеки Public.Ru, проанализировав публикации в СМИ в 2010 году, пришли к неутешительным выводам, что «с введением ЕГЭ школьная коррупция выросла в 20– 25 раз, обогнав коррупцию в высших учебных заведениях». Стоимость средней взятки за успешную сдачу ЕГЭ с 2003 по 2011 г.г. увеличилась в столице в 30 раз, а в регионах в 10 раз. Несмотря на совершенствование систем контроля в ходе проведения ЕГЭ, нарушения продолжают фиксировать. Так, в 2013 году руководители 53 различных образовательных организаций были привлечены к ответственности (дисциплинарной и административной)147 за нарушение Порядка проведения ЕГЭ.</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lastRenderedPageBreak/>
        <w:t xml:space="preserve">По материалам СМИ сдать ЕГЭ в обход закона в 2013 году можно было, в зависимости от гарантии результата и региона проживания выпускника, за сумму от 10 до 210 тысяч рублей. За творческий и неординарный подход решение проблемы с ЕГЭ чиновники берут в особо крупных размерах. </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i/>
          <w:sz w:val="28"/>
          <w:szCs w:val="28"/>
        </w:rPr>
      </w:pPr>
      <w:r w:rsidRPr="00F47B77">
        <w:rPr>
          <w:rFonts w:ascii="Times New Roman" w:hAnsi="Times New Roman" w:cs="Times New Roman"/>
          <w:i/>
          <w:sz w:val="28"/>
          <w:szCs w:val="28"/>
        </w:rPr>
        <w:t xml:space="preserve">Так, в 2013 году руководительница кабардино-балкарского центра обработки результатов ЕГЭ, собрав деньги с родителей, от 25 до 210 тысяч рублей с каждого, раздавала детям ручки с симпатическими чернилами для заполнения тестов. Когда надписи исчезали, экзаменационные бланки негласно передавались преподавателям университета, правильные ответы вносились в них уже обычными чернилами. </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Хороший результат по ЕГЭ без специальной подготовки получить практически невозможно, поэтому в современных условиях родители абитуриентов за такую подготовку платят репетиторам так же, как ранее они платили за подготовку к экзаменам в вузы. Такая практика существует в большинстве регионов, что иллюстрируют статистические данные:</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Стоимость отдельных коррупционных услуг в некоторых регионах России (по данным Public.Ru)</w:t>
      </w:r>
    </w:p>
    <w:tbl>
      <w:tblPr>
        <w:tblStyle w:val="a4"/>
        <w:tblW w:w="0" w:type="auto"/>
        <w:tblLook w:val="04A0" w:firstRow="1" w:lastRow="0" w:firstColumn="1" w:lastColumn="0" w:noHBand="0" w:noVBand="1"/>
      </w:tblPr>
      <w:tblGrid>
        <w:gridCol w:w="2330"/>
        <w:gridCol w:w="7015"/>
      </w:tblGrid>
      <w:tr w:rsidR="00FF7495" w:rsidTr="00755335">
        <w:tc>
          <w:tcPr>
            <w:tcW w:w="9571" w:type="dxa"/>
            <w:gridSpan w:val="2"/>
          </w:tcPr>
          <w:p w:rsidR="00FF7495" w:rsidRDefault="00FF7495" w:rsidP="00755335">
            <w:pPr>
              <w:jc w:val="center"/>
              <w:rPr>
                <w:rFonts w:ascii="Times New Roman" w:hAnsi="Times New Roman" w:cs="Times New Roman"/>
                <w:sz w:val="24"/>
              </w:rPr>
            </w:pPr>
            <w:r>
              <w:rPr>
                <w:rFonts w:ascii="Times New Roman" w:hAnsi="Times New Roman" w:cs="Times New Roman"/>
                <w:sz w:val="24"/>
              </w:rPr>
              <w:t>2010 год</w:t>
            </w:r>
          </w:p>
        </w:tc>
      </w:tr>
      <w:tr w:rsidR="00FF7495" w:rsidTr="00755335">
        <w:tc>
          <w:tcPr>
            <w:tcW w:w="2376" w:type="dxa"/>
          </w:tcPr>
          <w:p w:rsidR="00FF7495" w:rsidRDefault="00FF7495" w:rsidP="00755335">
            <w:pPr>
              <w:jc w:val="both"/>
              <w:rPr>
                <w:rFonts w:ascii="Times New Roman" w:hAnsi="Times New Roman" w:cs="Times New Roman"/>
                <w:sz w:val="24"/>
              </w:rPr>
            </w:pPr>
            <w:r w:rsidRPr="00E55E73">
              <w:rPr>
                <w:rFonts w:ascii="Times New Roman" w:hAnsi="Times New Roman" w:cs="Times New Roman"/>
                <w:sz w:val="24"/>
              </w:rPr>
              <w:t>Обучение в школе</w:t>
            </w:r>
          </w:p>
        </w:tc>
        <w:tc>
          <w:tcPr>
            <w:tcW w:w="7195" w:type="dxa"/>
          </w:tcPr>
          <w:p w:rsidR="00FF7495" w:rsidRPr="007251E8" w:rsidRDefault="00FF7495" w:rsidP="00FF7495">
            <w:pPr>
              <w:pStyle w:val="a3"/>
              <w:numPr>
                <w:ilvl w:val="0"/>
                <w:numId w:val="3"/>
              </w:numPr>
              <w:ind w:left="256" w:firstLine="0"/>
              <w:jc w:val="both"/>
              <w:rPr>
                <w:rFonts w:ascii="Times New Roman" w:hAnsi="Times New Roman" w:cs="Times New Roman"/>
                <w:sz w:val="24"/>
              </w:rPr>
            </w:pPr>
            <w:r w:rsidRPr="007251E8">
              <w:rPr>
                <w:rFonts w:ascii="Times New Roman" w:hAnsi="Times New Roman" w:cs="Times New Roman"/>
                <w:sz w:val="24"/>
              </w:rPr>
              <w:t xml:space="preserve">Поступить в престижную школу в г. Москве стоит от 50–100 тыс. руб. </w:t>
            </w:r>
          </w:p>
          <w:p w:rsidR="00FF7495" w:rsidRDefault="00FF7495" w:rsidP="00FF7495">
            <w:pPr>
              <w:pStyle w:val="a3"/>
              <w:numPr>
                <w:ilvl w:val="0"/>
                <w:numId w:val="3"/>
              </w:numPr>
              <w:ind w:left="256" w:firstLine="0"/>
              <w:jc w:val="both"/>
              <w:rPr>
                <w:rFonts w:ascii="Times New Roman" w:hAnsi="Times New Roman" w:cs="Times New Roman"/>
                <w:sz w:val="24"/>
              </w:rPr>
            </w:pPr>
            <w:r w:rsidRPr="007251E8">
              <w:rPr>
                <w:rFonts w:ascii="Times New Roman" w:hAnsi="Times New Roman" w:cs="Times New Roman"/>
                <w:sz w:val="24"/>
              </w:rPr>
              <w:t xml:space="preserve">В пермских школах родителям предлагают заплатить по 5 000 или 8 000 руб. за подготовку детей к ежегодным итоговым тестированиям. </w:t>
            </w:r>
          </w:p>
          <w:p w:rsidR="00FF7495" w:rsidRPr="007251E8" w:rsidRDefault="00FF7495" w:rsidP="00FF7495">
            <w:pPr>
              <w:pStyle w:val="a3"/>
              <w:numPr>
                <w:ilvl w:val="0"/>
                <w:numId w:val="3"/>
              </w:numPr>
              <w:ind w:left="256" w:firstLine="0"/>
              <w:jc w:val="both"/>
              <w:rPr>
                <w:rFonts w:ascii="Times New Roman" w:hAnsi="Times New Roman" w:cs="Times New Roman"/>
                <w:sz w:val="24"/>
              </w:rPr>
            </w:pPr>
            <w:r w:rsidRPr="007251E8">
              <w:rPr>
                <w:rFonts w:ascii="Times New Roman" w:hAnsi="Times New Roman" w:cs="Times New Roman"/>
                <w:sz w:val="24"/>
              </w:rPr>
              <w:t>На ремонт классов в различных регионах России родители ежегодно сдают от 3–20 тыс. руб.</w:t>
            </w:r>
          </w:p>
        </w:tc>
      </w:tr>
      <w:tr w:rsidR="00FF7495" w:rsidTr="00755335">
        <w:tc>
          <w:tcPr>
            <w:tcW w:w="2376" w:type="dxa"/>
          </w:tcPr>
          <w:p w:rsidR="00FF7495" w:rsidRDefault="00FF7495" w:rsidP="00755335">
            <w:pPr>
              <w:jc w:val="both"/>
              <w:rPr>
                <w:rFonts w:ascii="Times New Roman" w:hAnsi="Times New Roman" w:cs="Times New Roman"/>
                <w:sz w:val="24"/>
              </w:rPr>
            </w:pPr>
            <w:r w:rsidRPr="00E55E73">
              <w:rPr>
                <w:rFonts w:ascii="Times New Roman" w:hAnsi="Times New Roman" w:cs="Times New Roman"/>
                <w:sz w:val="24"/>
              </w:rPr>
              <w:t>Сдать ЕГЭ</w:t>
            </w:r>
          </w:p>
        </w:tc>
        <w:tc>
          <w:tcPr>
            <w:tcW w:w="7195" w:type="dxa"/>
          </w:tcPr>
          <w:p w:rsidR="00FF7495" w:rsidRPr="007251E8" w:rsidRDefault="00FF7495" w:rsidP="00FF7495">
            <w:pPr>
              <w:pStyle w:val="a3"/>
              <w:numPr>
                <w:ilvl w:val="0"/>
                <w:numId w:val="4"/>
              </w:numPr>
              <w:ind w:left="256" w:firstLine="0"/>
              <w:jc w:val="both"/>
              <w:rPr>
                <w:rFonts w:ascii="Times New Roman" w:hAnsi="Times New Roman" w:cs="Times New Roman"/>
                <w:sz w:val="24"/>
              </w:rPr>
            </w:pPr>
            <w:r w:rsidRPr="007251E8">
              <w:rPr>
                <w:rFonts w:ascii="Times New Roman" w:hAnsi="Times New Roman" w:cs="Times New Roman"/>
                <w:sz w:val="24"/>
              </w:rPr>
              <w:t>«Помочь» ребенку, сдающему экзамен по биологии в ингушской школе, стоит от 15 тыс. руб.</w:t>
            </w:r>
          </w:p>
          <w:p w:rsidR="00FF7495" w:rsidRPr="007251E8" w:rsidRDefault="00FF7495" w:rsidP="00FF7495">
            <w:pPr>
              <w:pStyle w:val="a3"/>
              <w:numPr>
                <w:ilvl w:val="0"/>
                <w:numId w:val="4"/>
              </w:numPr>
              <w:ind w:left="256" w:firstLine="0"/>
              <w:jc w:val="both"/>
              <w:rPr>
                <w:rFonts w:ascii="Times New Roman" w:hAnsi="Times New Roman" w:cs="Times New Roman"/>
                <w:sz w:val="24"/>
              </w:rPr>
            </w:pPr>
            <w:r w:rsidRPr="007251E8">
              <w:rPr>
                <w:rFonts w:ascii="Times New Roman" w:hAnsi="Times New Roman" w:cs="Times New Roman"/>
                <w:sz w:val="24"/>
              </w:rPr>
              <w:t>Хороший результат по русскому языку в Карачаево–Черкессии обойдется в 100 тыс. руб., а по математике – в 150 тыс. руб.</w:t>
            </w:r>
          </w:p>
          <w:p w:rsidR="00FF7495" w:rsidRPr="007251E8" w:rsidRDefault="00FF7495" w:rsidP="00FF7495">
            <w:pPr>
              <w:pStyle w:val="a3"/>
              <w:numPr>
                <w:ilvl w:val="0"/>
                <w:numId w:val="4"/>
              </w:numPr>
              <w:ind w:left="256" w:firstLine="0"/>
              <w:jc w:val="both"/>
              <w:rPr>
                <w:rFonts w:ascii="Times New Roman" w:hAnsi="Times New Roman" w:cs="Times New Roman"/>
                <w:sz w:val="24"/>
              </w:rPr>
            </w:pPr>
            <w:r w:rsidRPr="007251E8">
              <w:rPr>
                <w:rFonts w:ascii="Times New Roman" w:hAnsi="Times New Roman" w:cs="Times New Roman"/>
                <w:sz w:val="24"/>
              </w:rPr>
              <w:t>В Краснодарском крае обязательные предметы ЕГЭ будут стоить порядка 80 тыс. руб.</w:t>
            </w:r>
          </w:p>
          <w:p w:rsidR="00FF7495" w:rsidRPr="007251E8" w:rsidRDefault="00FF7495" w:rsidP="00FF7495">
            <w:pPr>
              <w:pStyle w:val="a3"/>
              <w:numPr>
                <w:ilvl w:val="0"/>
                <w:numId w:val="4"/>
              </w:numPr>
              <w:ind w:left="256" w:firstLine="0"/>
              <w:jc w:val="both"/>
              <w:rPr>
                <w:rFonts w:ascii="Times New Roman" w:hAnsi="Times New Roman" w:cs="Times New Roman"/>
                <w:sz w:val="24"/>
              </w:rPr>
            </w:pPr>
            <w:r w:rsidRPr="007251E8">
              <w:rPr>
                <w:rFonts w:ascii="Times New Roman" w:hAnsi="Times New Roman" w:cs="Times New Roman"/>
                <w:sz w:val="24"/>
              </w:rPr>
              <w:t>В Дагестане оплата дифференцирована:</w:t>
            </w:r>
          </w:p>
          <w:p w:rsidR="00FF7495" w:rsidRPr="007251E8" w:rsidRDefault="00FF7495" w:rsidP="00755335">
            <w:pPr>
              <w:pStyle w:val="a3"/>
              <w:ind w:left="256"/>
              <w:jc w:val="both"/>
              <w:rPr>
                <w:rFonts w:ascii="Times New Roman" w:hAnsi="Times New Roman" w:cs="Times New Roman"/>
                <w:sz w:val="24"/>
              </w:rPr>
            </w:pPr>
            <w:r w:rsidRPr="007251E8">
              <w:rPr>
                <w:rFonts w:ascii="Times New Roman" w:hAnsi="Times New Roman" w:cs="Times New Roman"/>
                <w:sz w:val="24"/>
              </w:rPr>
              <w:t>10 тыс. руб. – учителю, который помогает выполнить задание, 5 тыс. – тем, кто наблюдает, и 1 тыс. руб. – на входе в пункт приема экзаменов. За 500 руб. можно пронести мобильный телефон, а за 20 тыс. руб. – вообще покинуть аудиторию с заданием в руках.</w:t>
            </w:r>
          </w:p>
          <w:p w:rsidR="00FF7495" w:rsidRPr="007251E8" w:rsidRDefault="00FF7495" w:rsidP="00FF7495">
            <w:pPr>
              <w:pStyle w:val="a3"/>
              <w:numPr>
                <w:ilvl w:val="0"/>
                <w:numId w:val="4"/>
              </w:numPr>
              <w:ind w:left="256" w:firstLine="0"/>
              <w:jc w:val="both"/>
              <w:rPr>
                <w:rFonts w:ascii="Times New Roman" w:hAnsi="Times New Roman" w:cs="Times New Roman"/>
                <w:sz w:val="24"/>
              </w:rPr>
            </w:pPr>
            <w:r w:rsidRPr="007251E8">
              <w:rPr>
                <w:rFonts w:ascii="Times New Roman" w:hAnsi="Times New Roman" w:cs="Times New Roman"/>
                <w:sz w:val="24"/>
              </w:rPr>
              <w:t>В Воронежской области «Звонок другу» (знакомому учителю) – 10 тыс., сданный ЕГЭ по математике – 25 тыс., по русскому языку – 38 тыс. руб., устный экзамен – 20 тыс. руб., серебряная медаль – 35 тыс. руб, золотая – 40 тыс. руб.</w:t>
            </w:r>
          </w:p>
          <w:p w:rsidR="00FF7495" w:rsidRPr="007251E8" w:rsidRDefault="00FF7495" w:rsidP="00FF7495">
            <w:pPr>
              <w:pStyle w:val="a3"/>
              <w:numPr>
                <w:ilvl w:val="0"/>
                <w:numId w:val="4"/>
              </w:numPr>
              <w:ind w:left="256" w:firstLine="0"/>
              <w:jc w:val="both"/>
              <w:rPr>
                <w:rFonts w:ascii="Times New Roman" w:hAnsi="Times New Roman" w:cs="Times New Roman"/>
                <w:sz w:val="24"/>
              </w:rPr>
            </w:pPr>
            <w:r w:rsidRPr="007251E8">
              <w:rPr>
                <w:rFonts w:ascii="Times New Roman" w:hAnsi="Times New Roman" w:cs="Times New Roman"/>
                <w:sz w:val="24"/>
              </w:rPr>
              <w:t>В г. Владивостоке поддельный бланк ЕГЭ обойдется в сумму от 7 тыс. до 20 тыс. руб., в зависимости от количества «сданных» экзаменов в документе.</w:t>
            </w:r>
          </w:p>
          <w:p w:rsidR="00FF7495" w:rsidRPr="007251E8" w:rsidRDefault="00FF7495" w:rsidP="00FF7495">
            <w:pPr>
              <w:pStyle w:val="a3"/>
              <w:numPr>
                <w:ilvl w:val="0"/>
                <w:numId w:val="4"/>
              </w:numPr>
              <w:ind w:left="256" w:firstLine="0"/>
              <w:jc w:val="both"/>
              <w:rPr>
                <w:rFonts w:ascii="Times New Roman" w:hAnsi="Times New Roman" w:cs="Times New Roman"/>
                <w:sz w:val="24"/>
              </w:rPr>
            </w:pPr>
            <w:r w:rsidRPr="007251E8">
              <w:rPr>
                <w:rFonts w:ascii="Times New Roman" w:hAnsi="Times New Roman" w:cs="Times New Roman"/>
                <w:sz w:val="24"/>
              </w:rPr>
              <w:lastRenderedPageBreak/>
              <w:t>В г. Санкт-Петербурге ЕГЭ можно купить за 50–80 тыс. руб</w:t>
            </w:r>
            <w:r>
              <w:rPr>
                <w:rFonts w:ascii="Times New Roman" w:hAnsi="Times New Roman" w:cs="Times New Roman"/>
                <w:sz w:val="24"/>
              </w:rPr>
              <w:t>.</w:t>
            </w:r>
          </w:p>
        </w:tc>
      </w:tr>
      <w:tr w:rsidR="00FF7495" w:rsidTr="00755335">
        <w:tc>
          <w:tcPr>
            <w:tcW w:w="9571" w:type="dxa"/>
            <w:gridSpan w:val="2"/>
          </w:tcPr>
          <w:p w:rsidR="00FF7495" w:rsidRDefault="00FF7495" w:rsidP="00755335">
            <w:pPr>
              <w:jc w:val="center"/>
              <w:rPr>
                <w:rFonts w:ascii="Times New Roman" w:hAnsi="Times New Roman" w:cs="Times New Roman"/>
                <w:sz w:val="24"/>
              </w:rPr>
            </w:pPr>
            <w:r>
              <w:rPr>
                <w:rFonts w:ascii="Times New Roman" w:hAnsi="Times New Roman" w:cs="Times New Roman"/>
                <w:sz w:val="24"/>
              </w:rPr>
              <w:lastRenderedPageBreak/>
              <w:t>2013 год</w:t>
            </w:r>
          </w:p>
        </w:tc>
      </w:tr>
      <w:tr w:rsidR="00FF7495" w:rsidTr="00755335">
        <w:tc>
          <w:tcPr>
            <w:tcW w:w="2376" w:type="dxa"/>
          </w:tcPr>
          <w:p w:rsidR="00FF7495" w:rsidRDefault="00FF7495" w:rsidP="00755335">
            <w:pPr>
              <w:jc w:val="both"/>
              <w:rPr>
                <w:rFonts w:ascii="Times New Roman" w:hAnsi="Times New Roman" w:cs="Times New Roman"/>
                <w:sz w:val="24"/>
              </w:rPr>
            </w:pPr>
            <w:r w:rsidRPr="00EE4954">
              <w:rPr>
                <w:rFonts w:ascii="Times New Roman" w:hAnsi="Times New Roman" w:cs="Times New Roman"/>
                <w:sz w:val="24"/>
              </w:rPr>
              <w:t>Обучение в школе</w:t>
            </w:r>
          </w:p>
        </w:tc>
        <w:tc>
          <w:tcPr>
            <w:tcW w:w="7195" w:type="dxa"/>
          </w:tcPr>
          <w:p w:rsidR="00FF7495" w:rsidRPr="00EE4954" w:rsidRDefault="00FF7495" w:rsidP="00FF7495">
            <w:pPr>
              <w:pStyle w:val="a3"/>
              <w:numPr>
                <w:ilvl w:val="0"/>
                <w:numId w:val="6"/>
              </w:numPr>
              <w:ind w:left="251" w:hanging="5"/>
              <w:jc w:val="both"/>
              <w:rPr>
                <w:rFonts w:ascii="Times New Roman" w:hAnsi="Times New Roman" w:cs="Times New Roman"/>
                <w:sz w:val="24"/>
              </w:rPr>
            </w:pPr>
            <w:r w:rsidRPr="00EE4954">
              <w:rPr>
                <w:rFonts w:ascii="Times New Roman" w:hAnsi="Times New Roman" w:cs="Times New Roman"/>
                <w:sz w:val="24"/>
              </w:rPr>
              <w:t>в г. Ессентуки поступить в первый класс общеобразовательной школы стоит от 26 тыс. рублей;</w:t>
            </w:r>
          </w:p>
          <w:p w:rsidR="00FF7495" w:rsidRPr="00EE4954" w:rsidRDefault="00FF7495" w:rsidP="00FF7495">
            <w:pPr>
              <w:pStyle w:val="a3"/>
              <w:numPr>
                <w:ilvl w:val="0"/>
                <w:numId w:val="6"/>
              </w:numPr>
              <w:ind w:left="251" w:hanging="5"/>
              <w:jc w:val="both"/>
              <w:rPr>
                <w:rFonts w:ascii="Times New Roman" w:hAnsi="Times New Roman" w:cs="Times New Roman"/>
                <w:sz w:val="24"/>
              </w:rPr>
            </w:pPr>
            <w:r w:rsidRPr="00EE4954">
              <w:rPr>
                <w:rFonts w:ascii="Times New Roman" w:hAnsi="Times New Roman" w:cs="Times New Roman"/>
                <w:sz w:val="24"/>
              </w:rPr>
              <w:t>в г. Санкт-Петербурге после введения новых правил приема</w:t>
            </w:r>
          </w:p>
          <w:p w:rsidR="00FF7495" w:rsidRPr="00EE4954" w:rsidRDefault="00FF7495" w:rsidP="00755335">
            <w:pPr>
              <w:pStyle w:val="a3"/>
              <w:ind w:left="251"/>
              <w:jc w:val="both"/>
              <w:rPr>
                <w:rFonts w:ascii="Times New Roman" w:hAnsi="Times New Roman" w:cs="Times New Roman"/>
                <w:sz w:val="24"/>
              </w:rPr>
            </w:pPr>
            <w:r w:rsidRPr="00EE4954">
              <w:rPr>
                <w:rFonts w:ascii="Times New Roman" w:hAnsi="Times New Roman" w:cs="Times New Roman"/>
                <w:sz w:val="24"/>
              </w:rPr>
              <w:t>в школу по месту регистрации появились предложения на</w:t>
            </w:r>
          </w:p>
          <w:p w:rsidR="00FF7495" w:rsidRPr="00EE4954" w:rsidRDefault="00FF7495" w:rsidP="00755335">
            <w:pPr>
              <w:pStyle w:val="a3"/>
              <w:ind w:left="251"/>
              <w:jc w:val="both"/>
              <w:rPr>
                <w:rFonts w:ascii="Times New Roman" w:hAnsi="Times New Roman" w:cs="Times New Roman"/>
                <w:sz w:val="24"/>
              </w:rPr>
            </w:pPr>
            <w:r w:rsidRPr="00EE4954">
              <w:rPr>
                <w:rFonts w:ascii="Times New Roman" w:hAnsi="Times New Roman" w:cs="Times New Roman"/>
                <w:sz w:val="24"/>
              </w:rPr>
              <w:t>временную прописку в микрорайоне желаемой школы. В среднем по городу услуга стоит около 35 тыс. руб., а если в районе расположена не просто хорошая, а элитная школа – цена оформления временной прописки может составлять 50 тыс. руб. и более;</w:t>
            </w:r>
          </w:p>
          <w:p w:rsidR="00FF7495" w:rsidRPr="00EE4954" w:rsidRDefault="00FF7495" w:rsidP="00FF7495">
            <w:pPr>
              <w:pStyle w:val="a3"/>
              <w:numPr>
                <w:ilvl w:val="0"/>
                <w:numId w:val="6"/>
              </w:numPr>
              <w:ind w:left="251" w:hanging="5"/>
              <w:jc w:val="both"/>
              <w:rPr>
                <w:rFonts w:ascii="Times New Roman" w:hAnsi="Times New Roman" w:cs="Times New Roman"/>
                <w:sz w:val="24"/>
              </w:rPr>
            </w:pPr>
            <w:r w:rsidRPr="00EE4954">
              <w:rPr>
                <w:rFonts w:ascii="Times New Roman" w:hAnsi="Times New Roman" w:cs="Times New Roman"/>
                <w:sz w:val="24"/>
              </w:rPr>
              <w:t>в г. Казани поступление в первый класс элитной гимназии стоит либо 100 тыс. руб. наличными, либо 50 тыс. руб. перечислением;</w:t>
            </w:r>
          </w:p>
          <w:p w:rsidR="00FF7495" w:rsidRPr="00EE4954" w:rsidRDefault="00FF7495" w:rsidP="00FF7495">
            <w:pPr>
              <w:pStyle w:val="a3"/>
              <w:numPr>
                <w:ilvl w:val="0"/>
                <w:numId w:val="6"/>
              </w:numPr>
              <w:ind w:left="251" w:hanging="5"/>
              <w:jc w:val="both"/>
              <w:rPr>
                <w:rFonts w:ascii="Times New Roman" w:hAnsi="Times New Roman" w:cs="Times New Roman"/>
                <w:sz w:val="24"/>
              </w:rPr>
            </w:pPr>
            <w:r w:rsidRPr="00EE4954">
              <w:rPr>
                <w:rFonts w:ascii="Times New Roman" w:hAnsi="Times New Roman" w:cs="Times New Roman"/>
                <w:sz w:val="24"/>
              </w:rPr>
              <w:t>в г. Челябинске устройство ребенка в гимназию обойдется в 175 тыс. руб.</w:t>
            </w:r>
          </w:p>
        </w:tc>
      </w:tr>
      <w:tr w:rsidR="00FF7495" w:rsidTr="00755335">
        <w:tc>
          <w:tcPr>
            <w:tcW w:w="2376" w:type="dxa"/>
          </w:tcPr>
          <w:p w:rsidR="00FF7495" w:rsidRDefault="00FF7495" w:rsidP="00755335">
            <w:pPr>
              <w:jc w:val="both"/>
              <w:rPr>
                <w:rFonts w:ascii="Times New Roman" w:hAnsi="Times New Roman" w:cs="Times New Roman"/>
                <w:sz w:val="24"/>
              </w:rPr>
            </w:pPr>
            <w:r w:rsidRPr="00EE4954">
              <w:rPr>
                <w:rFonts w:ascii="Times New Roman" w:hAnsi="Times New Roman" w:cs="Times New Roman"/>
                <w:sz w:val="24"/>
              </w:rPr>
              <w:t>Сдать ЕГЭ</w:t>
            </w:r>
          </w:p>
        </w:tc>
        <w:tc>
          <w:tcPr>
            <w:tcW w:w="7195" w:type="dxa"/>
          </w:tcPr>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в г. Воронеже вынести копию задания за дверь экзаменационной аудитории и внести обратно уже с ответами стоит 8 тыс. руб.;</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в г. Москве ответы по ЕГЭ можно купить за 10 тыс. руб., но</w:t>
            </w:r>
          </w:p>
          <w:p w:rsidR="00FF7495" w:rsidRPr="00EE4954" w:rsidRDefault="00FF7495" w:rsidP="00755335">
            <w:pPr>
              <w:pStyle w:val="a3"/>
              <w:ind w:left="251"/>
              <w:jc w:val="both"/>
              <w:rPr>
                <w:rFonts w:ascii="Times New Roman" w:hAnsi="Times New Roman" w:cs="Times New Roman"/>
                <w:sz w:val="24"/>
              </w:rPr>
            </w:pPr>
            <w:r w:rsidRPr="00EE4954">
              <w:rPr>
                <w:rFonts w:ascii="Times New Roman" w:hAnsi="Times New Roman" w:cs="Times New Roman"/>
                <w:sz w:val="24"/>
              </w:rPr>
              <w:t>не факт, что они окажутся правильными. Решенный комплект</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заданий учителем или преподавателем ВУЗа обойдется в 120 тыс. руб.;</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в г. Курске поддельный чистый бланк свидетельства о сдаче</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ЕГЭ, в который можно вписать любые результаты, можно купить за 30 тыс. руб.;</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в Ингушетии взятка за один экзамен по русскому языку составляет 40–80 тыс. руб.;</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Карачаево-Черкесии за один экзамен стоил 40 тыс. руб.</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(четыре экзамена с показателем 70 баллов за каждый без фактического участия в тестировании стоит 280 тыс. руб. из расчета 1000 рублей за один балл ЕГЭ);</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в Дагестане за правильные ответы педагоги просили от 20 тыс. до 100 тыс. руб. за один предмет – в зависимости от его значимости и количества баллов. Русский язык обходился</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в среднем по Республике в 25 тыс. руб. в Махачкале – до 50 тыс. руб., химия – 60 тыс. руб. В г. Махачкале право пользования телефоном во время ЕГЭ стоит 8–10 тыс. руб.</w:t>
            </w:r>
          </w:p>
          <w:p w:rsidR="00FF7495" w:rsidRPr="00EE4954" w:rsidRDefault="00FF7495" w:rsidP="00FF7495">
            <w:pPr>
              <w:pStyle w:val="a3"/>
              <w:numPr>
                <w:ilvl w:val="0"/>
                <w:numId w:val="5"/>
              </w:numPr>
              <w:ind w:left="251" w:hanging="5"/>
              <w:jc w:val="both"/>
              <w:rPr>
                <w:rFonts w:ascii="Times New Roman" w:hAnsi="Times New Roman" w:cs="Times New Roman"/>
                <w:sz w:val="24"/>
              </w:rPr>
            </w:pPr>
            <w:r w:rsidRPr="00EE4954">
              <w:rPr>
                <w:rFonts w:ascii="Times New Roman" w:hAnsi="Times New Roman" w:cs="Times New Roman"/>
                <w:sz w:val="24"/>
              </w:rPr>
              <w:t>в Кабардино-Балкарии бланки ЕГЭ можно купить за 120 тыс. руб.; завысить результаты экзаменационных заданий – до 210 тыс. руб.</w:t>
            </w:r>
          </w:p>
        </w:tc>
      </w:tr>
    </w:tbl>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Поборы в школах и детских садах на нужды образовательной организации (ремонт, охрану и прочее) стали настолько привычными, что их даже не воспринимают в качестве проявлений коррупции. Однако и за такие действия может наступить ответственность. </w:t>
      </w:r>
    </w:p>
    <w:p w:rsidR="00FF7495" w:rsidRPr="00A74EA8" w:rsidRDefault="00FF7495" w:rsidP="00FF7495">
      <w:pPr>
        <w:spacing w:after="0" w:line="240" w:lineRule="auto"/>
        <w:ind w:firstLine="567"/>
        <w:jc w:val="both"/>
        <w:rPr>
          <w:rFonts w:ascii="Times New Roman" w:hAnsi="Times New Roman" w:cs="Times New Roman"/>
          <w:i/>
          <w:sz w:val="28"/>
          <w:szCs w:val="28"/>
        </w:rPr>
      </w:pPr>
      <w:r w:rsidRPr="00A74EA8">
        <w:rPr>
          <w:rFonts w:ascii="Times New Roman" w:hAnsi="Times New Roman" w:cs="Times New Roman"/>
          <w:i/>
          <w:sz w:val="28"/>
          <w:szCs w:val="28"/>
        </w:rPr>
        <w:t xml:space="preserve">Так, с жалобой на принудительные сборы на так называемые «нужды школы» в ведомство обратились родители одного из учеников школы г. Астрахани. По результатам проверки факт нарушения был подтвержден. </w:t>
      </w:r>
      <w:r w:rsidRPr="00A74EA8">
        <w:rPr>
          <w:rFonts w:ascii="Times New Roman" w:hAnsi="Times New Roman" w:cs="Times New Roman"/>
          <w:i/>
          <w:sz w:val="28"/>
          <w:szCs w:val="28"/>
        </w:rPr>
        <w:lastRenderedPageBreak/>
        <w:t>Материалы проверки были отправлены в суд. Мировой судья согласился с обвинением и приговорил руководителя школы к штрафу в размере 100 000 руб. В региональном министерстве образования сообщили, что все происходило в летний период и не затронуло учебного процесса.</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Значительные коррупционные поступления обеспечивает торговля документами об образовании (дипломами, аттестатами, справками) и данными в них. За определенную сумму можно получить практически любой документ об образовании с любыми данными в нем. </w:t>
      </w:r>
    </w:p>
    <w:p w:rsidR="00FF7495" w:rsidRPr="00A74EA8" w:rsidRDefault="00FF7495" w:rsidP="00FF7495">
      <w:pPr>
        <w:spacing w:after="0" w:line="240" w:lineRule="auto"/>
        <w:ind w:firstLine="567"/>
        <w:jc w:val="both"/>
        <w:rPr>
          <w:rFonts w:ascii="Times New Roman" w:hAnsi="Times New Roman" w:cs="Times New Roman"/>
          <w:i/>
          <w:sz w:val="28"/>
          <w:szCs w:val="28"/>
        </w:rPr>
      </w:pPr>
      <w:r w:rsidRPr="00A74EA8">
        <w:rPr>
          <w:rFonts w:ascii="Times New Roman" w:hAnsi="Times New Roman" w:cs="Times New Roman"/>
          <w:i/>
          <w:sz w:val="28"/>
          <w:szCs w:val="28"/>
        </w:rPr>
        <w:t>Летом 2010 года директор одной из дагестанских школ вымогал у выпускников и их родителей по 1 000 рублей за выдачу им аттестатов. После получения требуемых сумм он выставлял завышенные отметки выпускникам и выдавал аттестаты. По материалам прокурорской проверки в отношении директора школы возбуждены уголовные дела по ч. 1 ст. 292 (служебный подлог), а также ч. 4 ст. 290 (получение взятки с вымогательством) УК РФ.</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Вымогать взятку могут и за выполнение законных действий по выдаче образовательных документов. </w:t>
      </w:r>
    </w:p>
    <w:p w:rsidR="00FF7495" w:rsidRPr="00DE4286" w:rsidRDefault="00FF7495" w:rsidP="00FF7495">
      <w:pPr>
        <w:spacing w:after="0" w:line="240" w:lineRule="auto"/>
        <w:ind w:firstLine="567"/>
        <w:jc w:val="both"/>
        <w:rPr>
          <w:rFonts w:ascii="Times New Roman" w:hAnsi="Times New Roman" w:cs="Times New Roman"/>
          <w:i/>
          <w:sz w:val="28"/>
          <w:szCs w:val="28"/>
        </w:rPr>
      </w:pPr>
      <w:r w:rsidRPr="00DE4286">
        <w:rPr>
          <w:rFonts w:ascii="Times New Roman" w:hAnsi="Times New Roman" w:cs="Times New Roman"/>
          <w:i/>
          <w:sz w:val="28"/>
          <w:szCs w:val="28"/>
        </w:rPr>
        <w:t>Следственный отдел по Лазаревскому району г. Сочи возбудил в отношении директора вечерней сменной общеобразовательной школы уголовное дело по ст. 290 УК РФ (подозрение в получении взятки). По предварительной версии следствия, директор, злоупотребляя служебным положением, отказала 25- летнему выпускнику школы в получении дубликата аттестата о неполном среднем образовании в связи с потерей оригинала. Директор предложила помощь в получении требуемой копии за вознаграждение в размере 1500 рублей.</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К коррупционным правонарушениям относятся не только деяния, предусмотренные Уголовным кодексом РФ, но и нарушения антикоррупционных ограничений и запретов, неисполнение антикоррупционных обязанностей. За несоблюдение действующих положений антикоррупционного законодательства можно понести административную, дисциплинарную или гражданско-правовую ответственность.</w:t>
      </w:r>
    </w:p>
    <w:p w:rsidR="00FF7495" w:rsidRPr="00DE4286" w:rsidRDefault="00FF7495" w:rsidP="00FF7495">
      <w:pPr>
        <w:spacing w:after="0" w:line="240" w:lineRule="auto"/>
        <w:ind w:firstLine="567"/>
        <w:jc w:val="both"/>
        <w:rPr>
          <w:rFonts w:ascii="Times New Roman" w:hAnsi="Times New Roman" w:cs="Times New Roman"/>
          <w:i/>
          <w:sz w:val="28"/>
          <w:szCs w:val="28"/>
        </w:rPr>
      </w:pPr>
      <w:r w:rsidRPr="00DE4286">
        <w:rPr>
          <w:rFonts w:ascii="Times New Roman" w:hAnsi="Times New Roman" w:cs="Times New Roman"/>
          <w:i/>
          <w:sz w:val="28"/>
          <w:szCs w:val="28"/>
        </w:rPr>
        <w:t>В г. Саратове прокуратура выявила нарушения законодательства о противодействии коррупции, в частности – при предоставлении сведений о доходах, имуществе и обязательствах имущественного характера за 2013 г. Заведующие детсадов №№160, 158, руководители лицея № 47, школы № 61, гимназии № 89 скрыли банковские счета и остатки денежных средств на них. Директор детского оздоровительно-образовательного центра «Мечта», директор школы № 94, заведующие детсадов №№142 и 162 не указали принадлежащие им либо их супругам автотранспортные средства. В справках директора центра детского творчества Ленинского района и заведующей детсадом компенсирующего вида № 117 имеются расхождения в итоговой сумме полученного дохода, которая не подтверждена представленными документами. По итогам проверки 42 должностных лица привлечены к дисциплинарной ответственности.</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lastRenderedPageBreak/>
        <w:t xml:space="preserve">Таким образом, в России, как и в других странах, проявления коррупции в сфере образования многочисленны и разнообразны. При этом, коррупционные практики одинаково развиты как при взаимодействии образовательных организаций с различными органами и юридическими лицами для обеспечения образовательной деятельности, так и в ходе непосредственного оказания образовательных услуг. </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Наиболее распространены следующие проявления коррупции в сфере образования:</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 – взятки при поступлении в образовательные организации; </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 взятки или незаконные требования о внесении дополнительных денежных сумм при сдаче (или пересдаче) экзаменов; </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злоупотребления (в частности, присвоение) бюджетных средств, выделяемых образовательным организациям;</w:t>
      </w:r>
    </w:p>
    <w:p w:rsidR="00FF7495" w:rsidRPr="00F47B77"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xml:space="preserve">– злоупотребления при привлечении и расходовании денежных средств, взимаемых с родителей и учащихся на нужды образовательного учреждения; </w:t>
      </w:r>
    </w:p>
    <w:p w:rsidR="00FF7495" w:rsidRDefault="00FF7495" w:rsidP="00FF7495">
      <w:pPr>
        <w:spacing w:after="0" w:line="240" w:lineRule="auto"/>
        <w:ind w:firstLine="567"/>
        <w:jc w:val="both"/>
        <w:rPr>
          <w:rFonts w:ascii="Times New Roman" w:hAnsi="Times New Roman" w:cs="Times New Roman"/>
          <w:sz w:val="28"/>
          <w:szCs w:val="28"/>
        </w:rPr>
      </w:pPr>
      <w:r w:rsidRPr="00F47B77">
        <w:rPr>
          <w:rFonts w:ascii="Times New Roman" w:hAnsi="Times New Roman" w:cs="Times New Roman"/>
          <w:sz w:val="28"/>
          <w:szCs w:val="28"/>
        </w:rPr>
        <w:t>– взятки при проведении лицензирования и государственной аккредитации образовательных учреждений.</w:t>
      </w:r>
    </w:p>
    <w:p w:rsidR="00FF7495" w:rsidRPr="00F47B77" w:rsidRDefault="00FF7495" w:rsidP="00FF7495">
      <w:pPr>
        <w:spacing w:after="0" w:line="240" w:lineRule="auto"/>
        <w:ind w:firstLine="567"/>
        <w:jc w:val="both"/>
        <w:rPr>
          <w:rFonts w:ascii="Times New Roman" w:hAnsi="Times New Roman" w:cs="Times New Roman"/>
          <w:sz w:val="28"/>
          <w:szCs w:val="28"/>
        </w:rPr>
      </w:pPr>
    </w:p>
    <w:p w:rsidR="00FF7495" w:rsidRDefault="00FF7495" w:rsidP="00FF7495">
      <w:pPr>
        <w:spacing w:after="0" w:line="240" w:lineRule="auto"/>
        <w:ind w:firstLine="567"/>
        <w:jc w:val="center"/>
        <w:rPr>
          <w:rFonts w:ascii="Times New Roman" w:hAnsi="Times New Roman" w:cs="Times New Roman"/>
          <w:caps/>
          <w:sz w:val="28"/>
          <w:szCs w:val="28"/>
        </w:rPr>
      </w:pPr>
      <w:r w:rsidRPr="00F03869">
        <w:rPr>
          <w:rFonts w:ascii="Times New Roman" w:hAnsi="Times New Roman" w:cs="Times New Roman"/>
          <w:caps/>
          <w:sz w:val="28"/>
          <w:szCs w:val="28"/>
        </w:rPr>
        <w:t>Характеристика образовательной коррупции</w:t>
      </w:r>
    </w:p>
    <w:p w:rsidR="00FF7495" w:rsidRPr="00F03869" w:rsidRDefault="00FF7495" w:rsidP="00FF7495">
      <w:pPr>
        <w:spacing w:after="0" w:line="240" w:lineRule="auto"/>
        <w:ind w:firstLine="567"/>
        <w:jc w:val="center"/>
        <w:rPr>
          <w:rFonts w:ascii="Times New Roman" w:hAnsi="Times New Roman" w:cs="Times New Roman"/>
          <w:caps/>
          <w:sz w:val="28"/>
          <w:szCs w:val="28"/>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760"/>
        <w:gridCol w:w="6000"/>
      </w:tblGrid>
      <w:tr w:rsidR="00FF7495" w:rsidRPr="00F03869" w:rsidTr="00755335">
        <w:trPr>
          <w:trHeight w:val="567"/>
        </w:trPr>
        <w:tc>
          <w:tcPr>
            <w:tcW w:w="3760" w:type="dxa"/>
            <w:shd w:val="clear" w:color="auto" w:fill="auto"/>
            <w:tcMar>
              <w:top w:w="15" w:type="dxa"/>
              <w:left w:w="108" w:type="dxa"/>
              <w:bottom w:w="0" w:type="dxa"/>
              <w:right w:w="108" w:type="dxa"/>
            </w:tcMar>
            <w:hideMark/>
          </w:tcPr>
          <w:p w:rsidR="00FF7495" w:rsidRPr="00F03869" w:rsidRDefault="00FF7495" w:rsidP="00755335">
            <w:pPr>
              <w:spacing w:after="0" w:line="240" w:lineRule="auto"/>
              <w:ind w:firstLine="567"/>
              <w:jc w:val="center"/>
              <w:rPr>
                <w:rFonts w:ascii="Times New Roman" w:hAnsi="Times New Roman" w:cs="Times New Roman"/>
                <w:sz w:val="28"/>
                <w:szCs w:val="28"/>
              </w:rPr>
            </w:pPr>
            <w:r w:rsidRPr="00F03869">
              <w:rPr>
                <w:rFonts w:ascii="Times New Roman" w:hAnsi="Times New Roman" w:cs="Times New Roman"/>
                <w:sz w:val="28"/>
                <w:szCs w:val="28"/>
              </w:rPr>
              <w:t>Показатели</w:t>
            </w:r>
          </w:p>
        </w:tc>
        <w:tc>
          <w:tcPr>
            <w:tcW w:w="6000" w:type="dxa"/>
            <w:shd w:val="clear" w:color="auto" w:fill="auto"/>
            <w:tcMar>
              <w:top w:w="15" w:type="dxa"/>
              <w:left w:w="108" w:type="dxa"/>
              <w:bottom w:w="0" w:type="dxa"/>
              <w:right w:w="108" w:type="dxa"/>
            </w:tcMar>
            <w:hideMark/>
          </w:tcPr>
          <w:p w:rsidR="00FF7495" w:rsidRPr="00F03869" w:rsidRDefault="00FF7495" w:rsidP="00755335">
            <w:pPr>
              <w:spacing w:after="0" w:line="240" w:lineRule="auto"/>
              <w:ind w:firstLine="567"/>
              <w:jc w:val="center"/>
              <w:rPr>
                <w:rFonts w:ascii="Times New Roman" w:hAnsi="Times New Roman" w:cs="Times New Roman"/>
                <w:sz w:val="28"/>
                <w:szCs w:val="28"/>
              </w:rPr>
            </w:pPr>
            <w:r w:rsidRPr="00F03869">
              <w:rPr>
                <w:rFonts w:ascii="Times New Roman" w:hAnsi="Times New Roman" w:cs="Times New Roman"/>
                <w:sz w:val="28"/>
                <w:szCs w:val="28"/>
              </w:rPr>
              <w:t>Характеристика</w:t>
            </w:r>
          </w:p>
        </w:tc>
      </w:tr>
      <w:tr w:rsidR="00FF7495" w:rsidRPr="00F03869" w:rsidTr="00755335">
        <w:trPr>
          <w:trHeight w:val="886"/>
        </w:trPr>
        <w:tc>
          <w:tcPr>
            <w:tcW w:w="3760" w:type="dxa"/>
            <w:shd w:val="clear" w:color="auto" w:fill="auto"/>
            <w:tcMar>
              <w:top w:w="15" w:type="dxa"/>
              <w:left w:w="108" w:type="dxa"/>
              <w:bottom w:w="0" w:type="dxa"/>
              <w:right w:w="108" w:type="dxa"/>
            </w:tcMar>
            <w:hideMark/>
          </w:tcPr>
          <w:p w:rsidR="00FF7495" w:rsidRPr="00F03869" w:rsidRDefault="00FF7495" w:rsidP="00755335">
            <w:pPr>
              <w:spacing w:after="0" w:line="240" w:lineRule="auto"/>
              <w:ind w:firstLine="29"/>
              <w:rPr>
                <w:rFonts w:ascii="Times New Roman" w:hAnsi="Times New Roman" w:cs="Times New Roman"/>
                <w:sz w:val="28"/>
                <w:szCs w:val="28"/>
              </w:rPr>
            </w:pPr>
            <w:r w:rsidRPr="00F03869">
              <w:rPr>
                <w:rFonts w:ascii="Times New Roman" w:hAnsi="Times New Roman" w:cs="Times New Roman"/>
                <w:sz w:val="28"/>
                <w:szCs w:val="28"/>
              </w:rPr>
              <w:t>Взяткополучатели</w:t>
            </w:r>
          </w:p>
        </w:tc>
        <w:tc>
          <w:tcPr>
            <w:tcW w:w="6000" w:type="dxa"/>
            <w:shd w:val="clear" w:color="auto" w:fill="auto"/>
            <w:tcMar>
              <w:top w:w="15" w:type="dxa"/>
              <w:left w:w="108" w:type="dxa"/>
              <w:bottom w:w="0" w:type="dxa"/>
              <w:right w:w="108" w:type="dxa"/>
            </w:tcMar>
            <w:hideMark/>
          </w:tcPr>
          <w:p w:rsidR="00FF7495" w:rsidRPr="00F03869" w:rsidRDefault="00FF7495" w:rsidP="00755335">
            <w:pPr>
              <w:spacing w:after="0" w:line="240" w:lineRule="auto"/>
              <w:jc w:val="both"/>
              <w:rPr>
                <w:rFonts w:ascii="Times New Roman" w:hAnsi="Times New Roman" w:cs="Times New Roman"/>
                <w:sz w:val="28"/>
                <w:szCs w:val="28"/>
              </w:rPr>
            </w:pPr>
            <w:r w:rsidRPr="00F03869">
              <w:rPr>
                <w:rFonts w:ascii="Times New Roman" w:hAnsi="Times New Roman" w:cs="Times New Roman"/>
                <w:sz w:val="28"/>
                <w:szCs w:val="28"/>
              </w:rPr>
              <w:t xml:space="preserve">Педагог, ответственное лицо образовательного учреждения, наделенное определенными полномочиями </w:t>
            </w:r>
          </w:p>
        </w:tc>
      </w:tr>
      <w:tr w:rsidR="00FF7495" w:rsidRPr="00F03869" w:rsidTr="00755335">
        <w:trPr>
          <w:trHeight w:val="520"/>
        </w:trPr>
        <w:tc>
          <w:tcPr>
            <w:tcW w:w="3760" w:type="dxa"/>
            <w:shd w:val="clear" w:color="auto" w:fill="auto"/>
            <w:tcMar>
              <w:top w:w="15" w:type="dxa"/>
              <w:left w:w="108" w:type="dxa"/>
              <w:bottom w:w="0" w:type="dxa"/>
              <w:right w:w="108" w:type="dxa"/>
            </w:tcMar>
            <w:hideMark/>
          </w:tcPr>
          <w:p w:rsidR="00FF7495" w:rsidRPr="00F03869" w:rsidRDefault="00FF7495" w:rsidP="00755335">
            <w:pPr>
              <w:spacing w:after="0" w:line="240" w:lineRule="auto"/>
              <w:ind w:firstLine="29"/>
              <w:rPr>
                <w:rFonts w:ascii="Times New Roman" w:hAnsi="Times New Roman" w:cs="Times New Roman"/>
                <w:sz w:val="28"/>
                <w:szCs w:val="28"/>
              </w:rPr>
            </w:pPr>
            <w:r w:rsidRPr="00F03869">
              <w:rPr>
                <w:rFonts w:ascii="Times New Roman" w:hAnsi="Times New Roman" w:cs="Times New Roman"/>
                <w:sz w:val="28"/>
                <w:szCs w:val="28"/>
              </w:rPr>
              <w:t>Взяткодатели</w:t>
            </w:r>
          </w:p>
        </w:tc>
        <w:tc>
          <w:tcPr>
            <w:tcW w:w="6000" w:type="dxa"/>
            <w:shd w:val="clear" w:color="auto" w:fill="auto"/>
            <w:tcMar>
              <w:top w:w="15" w:type="dxa"/>
              <w:left w:w="108" w:type="dxa"/>
              <w:bottom w:w="0" w:type="dxa"/>
              <w:right w:w="108" w:type="dxa"/>
            </w:tcMar>
            <w:hideMark/>
          </w:tcPr>
          <w:p w:rsidR="00FF7495" w:rsidRPr="00F03869" w:rsidRDefault="00FF7495" w:rsidP="00755335">
            <w:pPr>
              <w:spacing w:after="0" w:line="240" w:lineRule="auto"/>
              <w:jc w:val="both"/>
              <w:rPr>
                <w:rFonts w:ascii="Times New Roman" w:hAnsi="Times New Roman" w:cs="Times New Roman"/>
                <w:sz w:val="28"/>
                <w:szCs w:val="28"/>
              </w:rPr>
            </w:pPr>
            <w:r w:rsidRPr="00F03869">
              <w:rPr>
                <w:rFonts w:ascii="Times New Roman" w:hAnsi="Times New Roman" w:cs="Times New Roman"/>
                <w:sz w:val="28"/>
                <w:szCs w:val="28"/>
              </w:rPr>
              <w:t>Обучающийся, его родители</w:t>
            </w:r>
          </w:p>
        </w:tc>
      </w:tr>
      <w:tr w:rsidR="00FF7495" w:rsidRPr="00F03869" w:rsidTr="00755335">
        <w:trPr>
          <w:trHeight w:val="1624"/>
        </w:trPr>
        <w:tc>
          <w:tcPr>
            <w:tcW w:w="3760" w:type="dxa"/>
            <w:shd w:val="clear" w:color="auto" w:fill="auto"/>
            <w:tcMar>
              <w:top w:w="15" w:type="dxa"/>
              <w:left w:w="108" w:type="dxa"/>
              <w:bottom w:w="0" w:type="dxa"/>
              <w:right w:w="108" w:type="dxa"/>
            </w:tcMar>
            <w:hideMark/>
          </w:tcPr>
          <w:p w:rsidR="00FF7495" w:rsidRPr="00F03869" w:rsidRDefault="00FF7495" w:rsidP="00755335">
            <w:pPr>
              <w:spacing w:after="0" w:line="240" w:lineRule="auto"/>
              <w:ind w:firstLine="29"/>
              <w:rPr>
                <w:rFonts w:ascii="Times New Roman" w:hAnsi="Times New Roman" w:cs="Times New Roman"/>
                <w:sz w:val="28"/>
                <w:szCs w:val="28"/>
              </w:rPr>
            </w:pPr>
            <w:r w:rsidRPr="00F03869">
              <w:rPr>
                <w:rFonts w:ascii="Times New Roman" w:hAnsi="Times New Roman" w:cs="Times New Roman"/>
                <w:sz w:val="28"/>
                <w:szCs w:val="28"/>
              </w:rPr>
              <w:t>Инициаторы коррупционных отношений</w:t>
            </w:r>
          </w:p>
        </w:tc>
        <w:tc>
          <w:tcPr>
            <w:tcW w:w="6000" w:type="dxa"/>
            <w:shd w:val="clear" w:color="auto" w:fill="auto"/>
            <w:tcMar>
              <w:top w:w="15" w:type="dxa"/>
              <w:left w:w="108" w:type="dxa"/>
              <w:bottom w:w="0" w:type="dxa"/>
              <w:right w:w="108" w:type="dxa"/>
            </w:tcMar>
            <w:hideMark/>
          </w:tcPr>
          <w:p w:rsidR="00FF7495" w:rsidRPr="00F03869" w:rsidRDefault="00FF7495" w:rsidP="00755335">
            <w:pPr>
              <w:spacing w:after="0" w:line="240" w:lineRule="auto"/>
              <w:jc w:val="both"/>
              <w:rPr>
                <w:rFonts w:ascii="Times New Roman" w:hAnsi="Times New Roman" w:cs="Times New Roman"/>
                <w:sz w:val="28"/>
                <w:szCs w:val="28"/>
              </w:rPr>
            </w:pPr>
            <w:r w:rsidRPr="00F03869">
              <w:rPr>
                <w:rFonts w:ascii="Times New Roman" w:hAnsi="Times New Roman" w:cs="Times New Roman"/>
                <w:sz w:val="28"/>
                <w:szCs w:val="28"/>
              </w:rPr>
              <w:t>Возможны такие варианты:</w:t>
            </w:r>
          </w:p>
          <w:p w:rsidR="00FF7495" w:rsidRPr="00F03869" w:rsidRDefault="00FF7495" w:rsidP="0075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инициативе </w:t>
            </w:r>
            <w:r w:rsidRPr="00F03869">
              <w:rPr>
                <w:rFonts w:ascii="Times New Roman" w:hAnsi="Times New Roman" w:cs="Times New Roman"/>
                <w:sz w:val="28"/>
                <w:szCs w:val="28"/>
              </w:rPr>
              <w:t>стороны обучающегося;</w:t>
            </w:r>
          </w:p>
          <w:p w:rsidR="00FF7495" w:rsidRPr="00F03869" w:rsidRDefault="00FF7495" w:rsidP="0075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869">
              <w:rPr>
                <w:rFonts w:ascii="Times New Roman" w:hAnsi="Times New Roman" w:cs="Times New Roman"/>
                <w:sz w:val="28"/>
                <w:szCs w:val="28"/>
              </w:rPr>
              <w:t>вымогательство взятки со стороны работников образовательного учреждения</w:t>
            </w:r>
          </w:p>
        </w:tc>
      </w:tr>
      <w:tr w:rsidR="00FF7495" w:rsidRPr="00F03869" w:rsidTr="00755335">
        <w:trPr>
          <w:trHeight w:val="886"/>
        </w:trPr>
        <w:tc>
          <w:tcPr>
            <w:tcW w:w="3760" w:type="dxa"/>
            <w:shd w:val="clear" w:color="auto" w:fill="auto"/>
            <w:tcMar>
              <w:top w:w="15" w:type="dxa"/>
              <w:left w:w="108" w:type="dxa"/>
              <w:bottom w:w="0" w:type="dxa"/>
              <w:right w:w="108" w:type="dxa"/>
            </w:tcMar>
            <w:hideMark/>
          </w:tcPr>
          <w:p w:rsidR="00FF7495" w:rsidRPr="00F03869" w:rsidRDefault="00FF7495" w:rsidP="00755335">
            <w:pPr>
              <w:spacing w:after="0" w:line="240" w:lineRule="auto"/>
              <w:ind w:firstLine="29"/>
              <w:rPr>
                <w:rFonts w:ascii="Times New Roman" w:hAnsi="Times New Roman" w:cs="Times New Roman"/>
                <w:sz w:val="28"/>
                <w:szCs w:val="28"/>
              </w:rPr>
            </w:pPr>
            <w:r w:rsidRPr="00F03869">
              <w:rPr>
                <w:rFonts w:ascii="Times New Roman" w:hAnsi="Times New Roman" w:cs="Times New Roman"/>
                <w:sz w:val="28"/>
                <w:szCs w:val="28"/>
              </w:rPr>
              <w:t> Формы выгоды, получаемой взяткополучателем</w:t>
            </w:r>
          </w:p>
        </w:tc>
        <w:tc>
          <w:tcPr>
            <w:tcW w:w="6000" w:type="dxa"/>
            <w:shd w:val="clear" w:color="auto" w:fill="auto"/>
            <w:tcMar>
              <w:top w:w="15" w:type="dxa"/>
              <w:left w:w="108" w:type="dxa"/>
              <w:bottom w:w="0" w:type="dxa"/>
              <w:right w:w="108" w:type="dxa"/>
            </w:tcMar>
            <w:hideMark/>
          </w:tcPr>
          <w:p w:rsidR="00FF7495" w:rsidRPr="00F03869" w:rsidRDefault="00FF7495" w:rsidP="00755335">
            <w:pPr>
              <w:spacing w:after="0" w:line="240" w:lineRule="auto"/>
              <w:jc w:val="both"/>
              <w:rPr>
                <w:rFonts w:ascii="Times New Roman" w:hAnsi="Times New Roman" w:cs="Times New Roman"/>
                <w:sz w:val="28"/>
                <w:szCs w:val="28"/>
              </w:rPr>
            </w:pPr>
            <w:r w:rsidRPr="00F03869">
              <w:rPr>
                <w:rFonts w:ascii="Times New Roman" w:hAnsi="Times New Roman" w:cs="Times New Roman"/>
                <w:sz w:val="28"/>
                <w:szCs w:val="28"/>
              </w:rPr>
              <w:t>Денежные средства, материальные ресурсы (ремонт в доме, бытовая техника, другое), обмен услуги</w:t>
            </w:r>
          </w:p>
        </w:tc>
      </w:tr>
      <w:tr w:rsidR="00FF7495" w:rsidRPr="00F03869" w:rsidTr="00755335">
        <w:trPr>
          <w:trHeight w:val="886"/>
        </w:trPr>
        <w:tc>
          <w:tcPr>
            <w:tcW w:w="3760" w:type="dxa"/>
            <w:shd w:val="clear" w:color="auto" w:fill="auto"/>
            <w:tcMar>
              <w:top w:w="15" w:type="dxa"/>
              <w:left w:w="108" w:type="dxa"/>
              <w:bottom w:w="0" w:type="dxa"/>
              <w:right w:w="108" w:type="dxa"/>
            </w:tcMar>
            <w:hideMark/>
          </w:tcPr>
          <w:p w:rsidR="00FF7495" w:rsidRPr="00F03869" w:rsidRDefault="00FF7495" w:rsidP="00755335">
            <w:pPr>
              <w:spacing w:after="0" w:line="240" w:lineRule="auto"/>
              <w:ind w:firstLine="29"/>
              <w:rPr>
                <w:rFonts w:ascii="Times New Roman" w:hAnsi="Times New Roman" w:cs="Times New Roman"/>
                <w:sz w:val="28"/>
                <w:szCs w:val="28"/>
              </w:rPr>
            </w:pPr>
            <w:r w:rsidRPr="00F03869">
              <w:rPr>
                <w:rFonts w:ascii="Times New Roman" w:hAnsi="Times New Roman" w:cs="Times New Roman"/>
                <w:sz w:val="28"/>
                <w:szCs w:val="28"/>
              </w:rPr>
              <w:t>Цели коррупции с точки зрения взяткодателя</w:t>
            </w:r>
          </w:p>
        </w:tc>
        <w:tc>
          <w:tcPr>
            <w:tcW w:w="6000" w:type="dxa"/>
            <w:shd w:val="clear" w:color="auto" w:fill="auto"/>
            <w:tcMar>
              <w:top w:w="15" w:type="dxa"/>
              <w:left w:w="108" w:type="dxa"/>
              <w:bottom w:w="0" w:type="dxa"/>
              <w:right w:w="108" w:type="dxa"/>
            </w:tcMar>
            <w:hideMark/>
          </w:tcPr>
          <w:p w:rsidR="00FF7495" w:rsidRPr="00F03869" w:rsidRDefault="00FF7495" w:rsidP="0075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869">
              <w:rPr>
                <w:rFonts w:ascii="Times New Roman" w:hAnsi="Times New Roman" w:cs="Times New Roman"/>
                <w:sz w:val="28"/>
                <w:szCs w:val="28"/>
              </w:rPr>
              <w:t>поступление в образовательную организацию;</w:t>
            </w:r>
          </w:p>
          <w:p w:rsidR="00FF7495" w:rsidRPr="00F03869" w:rsidRDefault="00FF7495" w:rsidP="0075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869">
              <w:rPr>
                <w:rFonts w:ascii="Times New Roman" w:hAnsi="Times New Roman" w:cs="Times New Roman"/>
                <w:sz w:val="28"/>
                <w:szCs w:val="28"/>
              </w:rPr>
              <w:t>сдача экзамена, зачета;</w:t>
            </w:r>
          </w:p>
          <w:p w:rsidR="00FF7495" w:rsidRPr="00F03869" w:rsidRDefault="00FF7495" w:rsidP="0075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869">
              <w:rPr>
                <w:rFonts w:ascii="Times New Roman" w:hAnsi="Times New Roman" w:cs="Times New Roman"/>
                <w:sz w:val="28"/>
                <w:szCs w:val="28"/>
              </w:rPr>
              <w:t xml:space="preserve">покупка диплома </w:t>
            </w:r>
          </w:p>
        </w:tc>
      </w:tr>
      <w:tr w:rsidR="00FF7495" w:rsidRPr="00F03869" w:rsidTr="00755335">
        <w:trPr>
          <w:trHeight w:val="1477"/>
        </w:trPr>
        <w:tc>
          <w:tcPr>
            <w:tcW w:w="3760" w:type="dxa"/>
            <w:shd w:val="clear" w:color="auto" w:fill="auto"/>
            <w:tcMar>
              <w:top w:w="15" w:type="dxa"/>
              <w:left w:w="108" w:type="dxa"/>
              <w:bottom w:w="0" w:type="dxa"/>
              <w:right w:w="108" w:type="dxa"/>
            </w:tcMar>
            <w:hideMark/>
          </w:tcPr>
          <w:p w:rsidR="00FF7495" w:rsidRPr="00F03869" w:rsidRDefault="00FF7495" w:rsidP="00755335">
            <w:pPr>
              <w:spacing w:after="0" w:line="240" w:lineRule="auto"/>
              <w:ind w:firstLine="29"/>
              <w:rPr>
                <w:rFonts w:ascii="Times New Roman" w:hAnsi="Times New Roman" w:cs="Times New Roman"/>
                <w:sz w:val="28"/>
                <w:szCs w:val="28"/>
              </w:rPr>
            </w:pPr>
            <w:r w:rsidRPr="00F03869">
              <w:rPr>
                <w:rFonts w:ascii="Times New Roman" w:hAnsi="Times New Roman" w:cs="Times New Roman"/>
                <w:sz w:val="28"/>
                <w:szCs w:val="28"/>
              </w:rPr>
              <w:t>Уровень распространения коррупции</w:t>
            </w:r>
          </w:p>
        </w:tc>
        <w:tc>
          <w:tcPr>
            <w:tcW w:w="6000" w:type="dxa"/>
            <w:shd w:val="clear" w:color="auto" w:fill="auto"/>
            <w:tcMar>
              <w:top w:w="15" w:type="dxa"/>
              <w:left w:w="108" w:type="dxa"/>
              <w:bottom w:w="0" w:type="dxa"/>
              <w:right w:w="108" w:type="dxa"/>
            </w:tcMar>
            <w:hideMark/>
          </w:tcPr>
          <w:p w:rsidR="00FF7495" w:rsidRPr="00F03869" w:rsidRDefault="00FF7495" w:rsidP="00755335">
            <w:pPr>
              <w:spacing w:after="0" w:line="240" w:lineRule="auto"/>
              <w:jc w:val="both"/>
              <w:rPr>
                <w:rFonts w:ascii="Times New Roman" w:hAnsi="Times New Roman" w:cs="Times New Roman"/>
                <w:sz w:val="28"/>
                <w:szCs w:val="28"/>
              </w:rPr>
            </w:pPr>
            <w:r w:rsidRPr="00F03869">
              <w:rPr>
                <w:rFonts w:ascii="Times New Roman" w:hAnsi="Times New Roman" w:cs="Times New Roman"/>
                <w:sz w:val="28"/>
                <w:szCs w:val="28"/>
              </w:rPr>
              <w:t>Задействованы все уровни:</w:t>
            </w:r>
          </w:p>
          <w:p w:rsidR="00FF7495" w:rsidRPr="00F03869" w:rsidRDefault="00FF7495" w:rsidP="0075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869">
              <w:rPr>
                <w:rFonts w:ascii="Times New Roman" w:hAnsi="Times New Roman" w:cs="Times New Roman"/>
                <w:sz w:val="28"/>
                <w:szCs w:val="28"/>
              </w:rPr>
              <w:t>низовая (рядовые сотрудники, младший и средний уровень управления);</w:t>
            </w:r>
          </w:p>
          <w:p w:rsidR="00FF7495" w:rsidRPr="00F03869" w:rsidRDefault="00FF7495" w:rsidP="0075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869">
              <w:rPr>
                <w:rFonts w:ascii="Times New Roman" w:hAnsi="Times New Roman" w:cs="Times New Roman"/>
                <w:sz w:val="28"/>
                <w:szCs w:val="28"/>
              </w:rPr>
              <w:t>верхушечная (высшее руководство, работники министерств и ведомств)</w:t>
            </w:r>
          </w:p>
        </w:tc>
      </w:tr>
    </w:tbl>
    <w:p w:rsidR="00FF7495" w:rsidRDefault="00FF7495" w:rsidP="00FF7495">
      <w:pPr>
        <w:spacing w:after="0" w:line="240" w:lineRule="auto"/>
        <w:ind w:firstLine="567"/>
        <w:jc w:val="both"/>
        <w:rPr>
          <w:rFonts w:ascii="Times New Roman" w:hAnsi="Times New Roman" w:cs="Times New Roman"/>
          <w:sz w:val="28"/>
          <w:szCs w:val="28"/>
        </w:rPr>
      </w:pPr>
    </w:p>
    <w:p w:rsidR="00FF7495" w:rsidRPr="00F03869" w:rsidRDefault="00FF7495" w:rsidP="00FF7495">
      <w:pPr>
        <w:spacing w:after="0" w:line="240" w:lineRule="auto"/>
        <w:ind w:firstLine="567"/>
        <w:jc w:val="both"/>
        <w:rPr>
          <w:rFonts w:ascii="Times New Roman" w:hAnsi="Times New Roman" w:cs="Times New Roman"/>
          <w:sz w:val="28"/>
          <w:szCs w:val="28"/>
        </w:rPr>
      </w:pPr>
      <w:r w:rsidRPr="00F03869">
        <w:rPr>
          <w:rFonts w:ascii="Times New Roman" w:hAnsi="Times New Roman" w:cs="Times New Roman"/>
          <w:sz w:val="28"/>
          <w:szCs w:val="28"/>
        </w:rPr>
        <w:lastRenderedPageBreak/>
        <w:t>Появлению и развитию коррупции способствует множество обстоятельств. Среди всего комплекса причин можно выделить основными следующие.</w:t>
      </w:r>
    </w:p>
    <w:p w:rsidR="00FF7495" w:rsidRPr="00F03869" w:rsidRDefault="00FF7495" w:rsidP="00FF7495">
      <w:pPr>
        <w:spacing w:after="0" w:line="240" w:lineRule="auto"/>
        <w:ind w:firstLine="567"/>
        <w:jc w:val="both"/>
        <w:rPr>
          <w:rFonts w:ascii="Times New Roman" w:hAnsi="Times New Roman" w:cs="Times New Roman"/>
          <w:sz w:val="28"/>
          <w:szCs w:val="28"/>
        </w:rPr>
      </w:pPr>
      <w:r w:rsidRPr="00F03869">
        <w:rPr>
          <w:rFonts w:ascii="Times New Roman" w:hAnsi="Times New Roman" w:cs="Times New Roman"/>
          <w:sz w:val="28"/>
          <w:szCs w:val="28"/>
        </w:rPr>
        <w:t>Во-первых, это, конечно же, низкий уровень оплаты труда педагогов и преподавателей ВУЗов. Даже, несмотря на начало проведения национального проекта «Образование» доходы обучающего персонала не достигли желаемого уровня. Зарплаты учителей и преподавателей остаются одними из самых низких в стране. Это и подстегивает их к взяточничеству.</w:t>
      </w:r>
    </w:p>
    <w:p w:rsidR="00FF7495" w:rsidRPr="00F03869" w:rsidRDefault="00FF7495" w:rsidP="00FF7495">
      <w:pPr>
        <w:spacing w:after="0" w:line="240" w:lineRule="auto"/>
        <w:ind w:firstLine="567"/>
        <w:jc w:val="both"/>
        <w:rPr>
          <w:rFonts w:ascii="Times New Roman" w:hAnsi="Times New Roman" w:cs="Times New Roman"/>
          <w:sz w:val="28"/>
          <w:szCs w:val="28"/>
        </w:rPr>
      </w:pPr>
      <w:r w:rsidRPr="00F03869">
        <w:rPr>
          <w:rFonts w:ascii="Times New Roman" w:hAnsi="Times New Roman" w:cs="Times New Roman"/>
          <w:sz w:val="28"/>
          <w:szCs w:val="28"/>
        </w:rPr>
        <w:t>Во-вторых, это разница между уровнем образования, с которым выходит выпускник из школы и теми требованиями, которые ему предъявляются при поступлении. В связи с этим большинство абитуриентов вынуждено заниматься сверх учебной программы школы, ходить на платные курсы при ВУЗе или брать уроки у преподавателей университета. Эту практику нельзя назвать открытой коррупцией, но именно в качестве коррупции она воспринимается поступающими. Скорее всего, ее можно назвать «скрытой» коррупцией. Причем, могут отмечаться случаи прямых угроз со стороны преподавателей института и принуждению посещения таких «дополнительных» занятий. Родители, испуганные тем, что их ребенок может остаться не у дел и не поступить в институт, готовы платить и за такие «подготовительные курсы».</w:t>
      </w:r>
    </w:p>
    <w:p w:rsidR="00FF7495" w:rsidRDefault="00FF7495" w:rsidP="00FF7495">
      <w:pPr>
        <w:spacing w:after="0" w:line="240" w:lineRule="auto"/>
        <w:ind w:firstLine="567"/>
        <w:jc w:val="both"/>
        <w:rPr>
          <w:rFonts w:ascii="Times New Roman" w:hAnsi="Times New Roman" w:cs="Times New Roman"/>
          <w:sz w:val="28"/>
          <w:szCs w:val="28"/>
        </w:rPr>
      </w:pPr>
      <w:r w:rsidRPr="00F03869">
        <w:rPr>
          <w:rFonts w:ascii="Times New Roman" w:hAnsi="Times New Roman" w:cs="Times New Roman"/>
          <w:sz w:val="28"/>
          <w:szCs w:val="28"/>
        </w:rPr>
        <w:t>В-третьих, это недостаточное финансирование системы образования. Это привело к расслоению учебных заведе</w:t>
      </w:r>
      <w:r>
        <w:rPr>
          <w:rFonts w:ascii="Times New Roman" w:hAnsi="Times New Roman" w:cs="Times New Roman"/>
          <w:sz w:val="28"/>
          <w:szCs w:val="28"/>
        </w:rPr>
        <w:t>ний на элитные и простые, а так</w:t>
      </w:r>
      <w:r w:rsidRPr="00F03869">
        <w:rPr>
          <w:rFonts w:ascii="Times New Roman" w:hAnsi="Times New Roman" w:cs="Times New Roman"/>
          <w:sz w:val="28"/>
          <w:szCs w:val="28"/>
        </w:rPr>
        <w:t>же к тому, что широко практикуется сбор средств с учеников и их родителей на улучшение состояния учебных заведений, что является незаконным, так как Конституцией заложено, что образование у нас в стране абсолютно бесплатное. Делается это практически повсеместно. Доказать факт коррупции в таком случае крайне сложно, ведь подобные приобретения оформляются, как благотворительная помощь и может не облагаться налогом. Еще одной немаловажной причиной появления и роста коррупции в системе образования специалисты считают стимуляцию самих учащихся и их родителей к взяточничеству. Существуют негласные тарифы для сдачи вступительных экзаменов в ВУЗы, отметки о посещаемости или отработке, и так далее.</w:t>
      </w:r>
    </w:p>
    <w:p w:rsidR="00FF7495" w:rsidRPr="00A41905" w:rsidRDefault="00FF7495" w:rsidP="00FF7495">
      <w:pPr>
        <w:spacing w:after="0" w:line="240" w:lineRule="auto"/>
        <w:ind w:firstLine="567"/>
        <w:jc w:val="both"/>
        <w:rPr>
          <w:rFonts w:ascii="Times New Roman" w:hAnsi="Times New Roman" w:cs="Times New Roman"/>
          <w:sz w:val="28"/>
          <w:szCs w:val="28"/>
        </w:rPr>
      </w:pPr>
      <w:r w:rsidRPr="00A41905">
        <w:rPr>
          <w:rFonts w:ascii="Times New Roman" w:hAnsi="Times New Roman" w:cs="Times New Roman"/>
          <w:sz w:val="28"/>
          <w:szCs w:val="28"/>
        </w:rPr>
        <w:t>Главным стимулом к коррупции является возможность получения экономической прибыли, связанной с</w:t>
      </w:r>
      <w:r>
        <w:rPr>
          <w:rFonts w:ascii="Times New Roman" w:hAnsi="Times New Roman" w:cs="Times New Roman"/>
          <w:sz w:val="28"/>
          <w:szCs w:val="28"/>
        </w:rPr>
        <w:t xml:space="preserve"> </w:t>
      </w:r>
      <w:r w:rsidRPr="00A41905">
        <w:rPr>
          <w:rFonts w:ascii="Times New Roman" w:hAnsi="Times New Roman" w:cs="Times New Roman"/>
          <w:sz w:val="28"/>
          <w:szCs w:val="28"/>
        </w:rPr>
        <w:t xml:space="preserve">использованием властных полномочий, а главным сдерживающим фактором – риск разоблачения и наказания. </w:t>
      </w:r>
    </w:p>
    <w:p w:rsidR="00FF7495" w:rsidRPr="00A41905" w:rsidRDefault="00FF7495" w:rsidP="00FF7495">
      <w:pPr>
        <w:spacing w:after="0" w:line="240" w:lineRule="auto"/>
        <w:ind w:firstLine="567"/>
        <w:jc w:val="both"/>
        <w:rPr>
          <w:rFonts w:ascii="Times New Roman" w:hAnsi="Times New Roman" w:cs="Times New Roman"/>
          <w:sz w:val="28"/>
          <w:szCs w:val="28"/>
        </w:rPr>
      </w:pPr>
    </w:p>
    <w:p w:rsidR="00FF7495" w:rsidRPr="00A41905" w:rsidRDefault="00FF7495" w:rsidP="00FF7495">
      <w:pPr>
        <w:spacing w:after="0" w:line="240" w:lineRule="auto"/>
        <w:jc w:val="center"/>
        <w:rPr>
          <w:rFonts w:ascii="Times New Roman" w:hAnsi="Times New Roman" w:cs="Times New Roman"/>
          <w:caps/>
          <w:sz w:val="28"/>
          <w:szCs w:val="28"/>
        </w:rPr>
      </w:pPr>
      <w:r w:rsidRPr="00A41905">
        <w:rPr>
          <w:rFonts w:ascii="Times New Roman" w:hAnsi="Times New Roman" w:cs="Times New Roman"/>
          <w:caps/>
          <w:sz w:val="28"/>
          <w:szCs w:val="28"/>
        </w:rPr>
        <w:t>Меры по борьбе с коррупцией</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сделать так, чтобы взяточничество и прочие манипулятивные и мошеннические действия в отношении обучающихся, стали просто не выгодными. Когда наказание будет существенно выше, чем коррупционная прибыль – тогда потеряется сам смысл коррупции. Единственно верная мера здесь – повышение правовой и социальной ответственности через антикоррупционную экспертизу соответствующих нормативно-правовых актов и ужесточение положений Уголовного кодекса.</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41905">
        <w:rPr>
          <w:rFonts w:ascii="Times New Roman" w:hAnsi="Times New Roman" w:cs="Times New Roman"/>
          <w:sz w:val="28"/>
          <w:szCs w:val="28"/>
        </w:rPr>
        <w:t>повышение эффективности работы российской судебной системы, при которой нарушивший закон бюрократ может быть объективно признан виновным, что резко снизит потенциальную привлекательность коррупции.</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создание службы государственных ревизоров, ответственных за надзор над чи</w:t>
      </w:r>
      <w:r>
        <w:rPr>
          <w:rFonts w:ascii="Times New Roman" w:hAnsi="Times New Roman" w:cs="Times New Roman"/>
          <w:sz w:val="28"/>
          <w:szCs w:val="28"/>
        </w:rPr>
        <w:t xml:space="preserve">новниками. Следует вменить им в </w:t>
      </w:r>
      <w:r w:rsidRPr="00A41905">
        <w:rPr>
          <w:rFonts w:ascii="Times New Roman" w:hAnsi="Times New Roman" w:cs="Times New Roman"/>
          <w:sz w:val="28"/>
          <w:szCs w:val="28"/>
        </w:rPr>
        <w:t>обязанности проверку работы вузовских структур, ежегодные проверки бухгалтерской (финансовой) отчетности, перекрестные взаимопроверки платежных документов, проверки налоговых деклараций на наличие «нетрудовых доходов».</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информационное обеспечение граждан. Данный метод включает в себя анализ законов с тем, чтобы, проанализировав закон, чётко, лаконично и доходчиво объяснить гражданам, в чём заключаются их права и обязанности, какие нарушения какие наказания должны за собой повлечь, как проходит судебная процедура и что в ней учитывается. Зная всё это, граждане будут увереннее вести себя, оказавшись один на один с подталкивающим их к даче взятки чиновником.</w:t>
      </w:r>
    </w:p>
    <w:p w:rsidR="00FF7495" w:rsidRPr="00A41905" w:rsidRDefault="00FF7495" w:rsidP="00FF7495">
      <w:pPr>
        <w:spacing w:after="0" w:line="240" w:lineRule="auto"/>
        <w:ind w:firstLine="567"/>
        <w:jc w:val="both"/>
        <w:rPr>
          <w:rFonts w:ascii="Times New Roman" w:hAnsi="Times New Roman" w:cs="Times New Roman"/>
          <w:sz w:val="28"/>
          <w:szCs w:val="28"/>
        </w:rPr>
      </w:pPr>
      <w:r w:rsidRPr="00A41905">
        <w:rPr>
          <w:rFonts w:ascii="Times New Roman" w:hAnsi="Times New Roman" w:cs="Times New Roman"/>
          <w:sz w:val="28"/>
          <w:szCs w:val="28"/>
        </w:rPr>
        <w:t>К этой мере также относится совершенствование технологии доступа к информационным потокам, так как коррупция базируется во многом на доступе (или, наоборот, на отсутствии доступа) к определенной информации. Речь идет о пошаговой отработке процедур контроля над тремя элементами: доступом к экзаменационным базам, контролем экзаменационных процедур и возможностью влиять на итоговые оценки.</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информационная открытость общества – необходима для того, чтобы коррупция получала широкую огласку в СМИ, и пресекалась прежде, чем начинала наносить существенный ущерб.</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культурно-нормативная. Подразумевает систематические действия по укреплению корпоративной культуры и институционального доверия к образовательным учреждениям.</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повышение заработной платы педагогов. Сразу отметим, что само по себе повышение заработной платы, конечно, не переломит ситуацию. Но положение, когда низкая оплата труда предполагает наличие коррупционных доходов (например, за принятие экзаменов и зачетов в ходе обучения), фактически вменяемых преподавателю, подобно чаевым официанта, не может не стимулировать коррупцию. Преподаватель должен иметь возможность для формального (в том числе, для дополнительного) заработка в стенах учебного заведения.</w:t>
      </w:r>
    </w:p>
    <w:p w:rsidR="00FF749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повышение оперативности реагирования горячей линии о фактах дачи взяток.</w:t>
      </w:r>
    </w:p>
    <w:p w:rsidR="00FF7495" w:rsidRPr="00A41905" w:rsidRDefault="00FF7495" w:rsidP="00FF7495">
      <w:pPr>
        <w:spacing w:after="0" w:line="240" w:lineRule="auto"/>
        <w:ind w:firstLine="567"/>
        <w:jc w:val="both"/>
        <w:rPr>
          <w:rFonts w:ascii="Times New Roman" w:hAnsi="Times New Roman" w:cs="Times New Roman"/>
          <w:sz w:val="28"/>
          <w:szCs w:val="28"/>
        </w:rPr>
      </w:pPr>
      <w:r w:rsidRPr="00A41905">
        <w:rPr>
          <w:rFonts w:ascii="Times New Roman" w:hAnsi="Times New Roman" w:cs="Times New Roman"/>
          <w:sz w:val="28"/>
          <w:szCs w:val="28"/>
        </w:rPr>
        <w:t>Помимо данных мер назовем еще три меры, специфичные для борьбы с коррупцией в сфере образования:</w:t>
      </w:r>
    </w:p>
    <w:p w:rsidR="00FF7495" w:rsidRPr="00A41905" w:rsidRDefault="00FF7495" w:rsidP="00FF7495">
      <w:pPr>
        <w:spacing w:after="0" w:line="240" w:lineRule="auto"/>
        <w:ind w:firstLine="567"/>
        <w:jc w:val="both"/>
        <w:rPr>
          <w:rFonts w:ascii="Times New Roman" w:hAnsi="Times New Roman" w:cs="Times New Roman"/>
          <w:sz w:val="28"/>
          <w:szCs w:val="28"/>
        </w:rPr>
      </w:pPr>
      <w:r w:rsidRPr="00A41905">
        <w:rPr>
          <w:rFonts w:ascii="Times New Roman" w:hAnsi="Times New Roman" w:cs="Times New Roman"/>
          <w:sz w:val="28"/>
          <w:szCs w:val="28"/>
        </w:rPr>
        <w:t>1. Закрытость экзаменационных процедур, которая должна сопровождаться открытостью итоговых результатов и всей принципиальной сопутствующей информации (здесь принципиальную роль играет оперативность ее размещения в открытом доступе, что серьезно уменьшает возможности для манипулятивных и мошеннических действий в отношении поступающих).</w:t>
      </w:r>
    </w:p>
    <w:p w:rsidR="00FF7495" w:rsidRPr="00A41905" w:rsidRDefault="00FF7495" w:rsidP="00FF7495">
      <w:pPr>
        <w:spacing w:after="0" w:line="240" w:lineRule="auto"/>
        <w:ind w:firstLine="567"/>
        <w:jc w:val="both"/>
        <w:rPr>
          <w:rFonts w:ascii="Times New Roman" w:hAnsi="Times New Roman" w:cs="Times New Roman"/>
          <w:sz w:val="28"/>
          <w:szCs w:val="28"/>
        </w:rPr>
      </w:pPr>
      <w:r w:rsidRPr="00A41905">
        <w:rPr>
          <w:rFonts w:ascii="Times New Roman" w:hAnsi="Times New Roman" w:cs="Times New Roman"/>
          <w:sz w:val="28"/>
          <w:szCs w:val="28"/>
        </w:rPr>
        <w:lastRenderedPageBreak/>
        <w:t>2. Проверка законности получения диплома (номера дипломов должны быть внесены в единую всероссийскую базу, находящуюся в свободном доступе). Можно, например, вменить в обязанности руководителям всех организаций проверять законность получения диплома нового сотрудника. До тех пор, пока взятка будет являться платой за покупку диплома о высшем образовании, Россия будет страдать из-за нехватки высококвалифицированных специалистов, и одновременно страдать от засилия рабочих мест некомпетентными сотрудниками с псевдодипломами.</w:t>
      </w:r>
    </w:p>
    <w:p w:rsidR="00FF7495" w:rsidRPr="00A41905" w:rsidRDefault="00FF7495" w:rsidP="00FF7495">
      <w:pPr>
        <w:spacing w:after="0" w:line="240" w:lineRule="auto"/>
        <w:ind w:firstLine="567"/>
        <w:jc w:val="both"/>
        <w:rPr>
          <w:rFonts w:ascii="Times New Roman" w:hAnsi="Times New Roman" w:cs="Times New Roman"/>
          <w:sz w:val="28"/>
          <w:szCs w:val="28"/>
        </w:rPr>
      </w:pPr>
      <w:r w:rsidRPr="00A41905">
        <w:rPr>
          <w:rFonts w:ascii="Times New Roman" w:hAnsi="Times New Roman" w:cs="Times New Roman"/>
          <w:sz w:val="28"/>
          <w:szCs w:val="28"/>
        </w:rPr>
        <w:t>3. разработка системных программных мероприятий по преодолению коррупции на уровне образовательного учреждения. В группу таких мероприятий следует включить следующие меры:</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развитие студенческого самоуправления и активной гражданской позиции у студентов. Большинство студентов опасаются сообщать о фактах коррупции, тем самым, покрывают коррупционеров и способствуют распространению коррупции. Учащиеся с открытой гражданской позицией в условиях развитого студенческого самоуправления будут менее терпимы к коррупции;</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разработка на уровне Кодекса корпоративной этики базовых принципов противодействия коррупции на уровне образовательного учреждения. Разработка таких принципов позволит руководству вуза или иной образовательной организации воздействовать на нарушителей, принимать меры административной или дисциплинарной ответственности к тем, кто нарушает этические нормы, в том числе совершает коррупционные правонарушения;</w:t>
      </w:r>
    </w:p>
    <w:p w:rsidR="00FF749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развитие механизма общественного контроля за образовательной деятельностью, прежде всего, со стороны родителей, общественных организаций, органов образовательного контроля.</w:t>
      </w:r>
    </w:p>
    <w:p w:rsidR="00FF7495" w:rsidRPr="00A41905" w:rsidRDefault="00FF7495" w:rsidP="00FF7495">
      <w:pPr>
        <w:spacing w:after="0" w:line="240" w:lineRule="auto"/>
        <w:ind w:firstLine="567"/>
        <w:jc w:val="both"/>
        <w:rPr>
          <w:rFonts w:ascii="Times New Roman" w:hAnsi="Times New Roman" w:cs="Times New Roman"/>
          <w:sz w:val="28"/>
          <w:szCs w:val="28"/>
        </w:rPr>
      </w:pPr>
      <w:r w:rsidRPr="00A41905">
        <w:rPr>
          <w:rFonts w:ascii="Times New Roman" w:hAnsi="Times New Roman" w:cs="Times New Roman"/>
          <w:sz w:val="28"/>
          <w:szCs w:val="28"/>
        </w:rPr>
        <w:t>Говоря о механизмах противод</w:t>
      </w:r>
      <w:r>
        <w:rPr>
          <w:rFonts w:ascii="Times New Roman" w:hAnsi="Times New Roman" w:cs="Times New Roman"/>
          <w:sz w:val="28"/>
          <w:szCs w:val="28"/>
        </w:rPr>
        <w:t>ействия коррупции, заложенных в</w:t>
      </w:r>
      <w:r w:rsidRPr="00A41905">
        <w:rPr>
          <w:rFonts w:ascii="Times New Roman" w:hAnsi="Times New Roman" w:cs="Times New Roman"/>
          <w:sz w:val="28"/>
          <w:szCs w:val="28"/>
        </w:rPr>
        <w:t xml:space="preserve"> Федеральном законе от 29 декабря 2012 г. № 273- ФЗ «Об образовании в Российской Федерации», следует отметить положения, конкретизирующие требования информационной открытости и прозрачности деятельности образовательных организаций, урегулированный правовой статус образовательных организаций, а также правовой статус педагогических работников, обучающихся и их родителей (законных представителей). </w:t>
      </w:r>
    </w:p>
    <w:p w:rsidR="00FF7495" w:rsidRPr="00A41905" w:rsidRDefault="00FF7495" w:rsidP="00FF7495">
      <w:pPr>
        <w:spacing w:after="0" w:line="240" w:lineRule="auto"/>
        <w:ind w:firstLine="567"/>
        <w:jc w:val="both"/>
        <w:rPr>
          <w:rFonts w:ascii="Times New Roman" w:hAnsi="Times New Roman" w:cs="Times New Roman"/>
          <w:sz w:val="28"/>
          <w:szCs w:val="28"/>
        </w:rPr>
      </w:pPr>
      <w:r w:rsidRPr="00A41905">
        <w:rPr>
          <w:rFonts w:ascii="Times New Roman" w:hAnsi="Times New Roman" w:cs="Times New Roman"/>
          <w:sz w:val="28"/>
          <w:szCs w:val="28"/>
        </w:rPr>
        <w:t xml:space="preserve">Родителям предоставлены возможности: </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 xml:space="preserve">более активно участвовать в организации учебного процесса (что делает его более открытым и, соответственно, снижает коррупционные риски); </w:t>
      </w:r>
    </w:p>
    <w:p w:rsidR="00FF7495" w:rsidRPr="00A4190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 xml:space="preserve">выбирать до завершения получения ребенком основного общего образования формы обучения, организации, осуществляющие образовательную деятельность,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w:t>
      </w:r>
    </w:p>
    <w:p w:rsidR="00FF749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905">
        <w:rPr>
          <w:rFonts w:ascii="Times New Roman" w:hAnsi="Times New Roman" w:cs="Times New Roman"/>
          <w:sz w:val="28"/>
          <w:szCs w:val="28"/>
        </w:rPr>
        <w:t xml:space="preserve">присутствовать при обследовании детей психолого-медико-педагогической комиссией, при обсуждении результатов обследования </w:t>
      </w:r>
      <w:r w:rsidRPr="00A41905">
        <w:rPr>
          <w:rFonts w:ascii="Times New Roman" w:hAnsi="Times New Roman" w:cs="Times New Roman"/>
          <w:sz w:val="28"/>
          <w:szCs w:val="28"/>
        </w:rPr>
        <w:lastRenderedPageBreak/>
        <w:t>высказывать свое мнение относительно предлагаемых условий для организации обучения и воспитания детей (формы учета высказанного мнения при этом Федеральным законом не оговариваются.</w:t>
      </w:r>
    </w:p>
    <w:p w:rsidR="00FF7495" w:rsidRDefault="00FF7495" w:rsidP="00FF7495">
      <w:pPr>
        <w:spacing w:after="0" w:line="240" w:lineRule="auto"/>
        <w:ind w:firstLine="567"/>
        <w:jc w:val="both"/>
        <w:rPr>
          <w:rFonts w:ascii="Times New Roman" w:hAnsi="Times New Roman" w:cs="Times New Roman"/>
          <w:sz w:val="28"/>
          <w:szCs w:val="28"/>
        </w:rPr>
      </w:pPr>
    </w:p>
    <w:p w:rsidR="00FF7495"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КОНФЛИКТ ИНТЕРЕСОВ РАБОТНИКА В ОБРАЗОВАТЕЛЬНОЙ ОРГАНИЗАЦИИ</w:t>
      </w:r>
    </w:p>
    <w:p w:rsidR="00FF7495" w:rsidRPr="006C3D36"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6C3D36">
        <w:rPr>
          <w:rFonts w:ascii="Times New Roman" w:hAnsi="Times New Roman" w:cs="Times New Roman"/>
          <w:sz w:val="28"/>
          <w:szCs w:val="28"/>
        </w:rPr>
        <w:t>нормативно-правовом пространстве системы образования понятие «конфликт интересов педагогичес</w:t>
      </w:r>
      <w:r>
        <w:rPr>
          <w:rFonts w:ascii="Times New Roman" w:hAnsi="Times New Roman" w:cs="Times New Roman"/>
          <w:sz w:val="28"/>
          <w:szCs w:val="28"/>
        </w:rPr>
        <w:t xml:space="preserve">кого работника» впервые введено Федеральным законом № 273-ФЗ от 29 декабря 2012 г. «Об образовании в </w:t>
      </w:r>
      <w:r w:rsidRPr="006C3D36">
        <w:rPr>
          <w:rFonts w:ascii="Times New Roman" w:hAnsi="Times New Roman" w:cs="Times New Roman"/>
          <w:sz w:val="28"/>
          <w:szCs w:val="28"/>
        </w:rPr>
        <w:t>Российской Федерации».</w:t>
      </w:r>
    </w:p>
    <w:p w:rsidR="00FF7495"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Ст. 2 ФЗ «Об образовании»: «конфликт инте</w:t>
      </w:r>
      <w:r>
        <w:rPr>
          <w:rFonts w:ascii="Times New Roman" w:hAnsi="Times New Roman" w:cs="Times New Roman"/>
          <w:sz w:val="28"/>
          <w:szCs w:val="28"/>
        </w:rPr>
        <w:t xml:space="preserve">ресов педагогического работника — ситуация, при которой у </w:t>
      </w:r>
      <w:r w:rsidRPr="006C3D36">
        <w:rPr>
          <w:rFonts w:ascii="Times New Roman" w:hAnsi="Times New Roman" w:cs="Times New Roman"/>
          <w:sz w:val="28"/>
          <w:szCs w:val="28"/>
        </w:rPr>
        <w:t>педагогического</w:t>
      </w:r>
      <w:r>
        <w:rPr>
          <w:rFonts w:ascii="Times New Roman" w:hAnsi="Times New Roman" w:cs="Times New Roman"/>
          <w:sz w:val="28"/>
          <w:szCs w:val="28"/>
        </w:rPr>
        <w:t xml:space="preserve"> работника при осуществлении им </w:t>
      </w:r>
      <w:r w:rsidRPr="006C3D36">
        <w:rPr>
          <w:rFonts w:ascii="Times New Roman" w:hAnsi="Times New Roman" w:cs="Times New Roman"/>
          <w:sz w:val="28"/>
          <w:szCs w:val="28"/>
        </w:rPr>
        <w:t>профессиональной деятельности возникает</w:t>
      </w:r>
      <w:r>
        <w:rPr>
          <w:rFonts w:ascii="Times New Roman" w:hAnsi="Times New Roman" w:cs="Times New Roman"/>
          <w:sz w:val="28"/>
          <w:szCs w:val="28"/>
        </w:rPr>
        <w:t xml:space="preserve"> </w:t>
      </w:r>
      <w:r w:rsidRPr="006C3D36">
        <w:rPr>
          <w:rFonts w:ascii="Times New Roman" w:hAnsi="Times New Roman" w:cs="Times New Roman"/>
          <w:sz w:val="28"/>
          <w:szCs w:val="28"/>
        </w:rPr>
        <w:t>личная заинтересованность в</w:t>
      </w:r>
      <w:r>
        <w:rPr>
          <w:rFonts w:ascii="Times New Roman" w:hAnsi="Times New Roman" w:cs="Times New Roman"/>
          <w:sz w:val="28"/>
          <w:szCs w:val="28"/>
        </w:rPr>
        <w:t xml:space="preserve"> </w:t>
      </w:r>
      <w:r w:rsidRPr="006C3D36">
        <w:rPr>
          <w:rFonts w:ascii="Times New Roman" w:hAnsi="Times New Roman" w:cs="Times New Roman"/>
          <w:sz w:val="28"/>
          <w:szCs w:val="28"/>
        </w:rPr>
        <w:t xml:space="preserve">получении материальной </w:t>
      </w:r>
      <w:r>
        <w:rPr>
          <w:rFonts w:ascii="Times New Roman" w:hAnsi="Times New Roman" w:cs="Times New Roman"/>
          <w:sz w:val="28"/>
          <w:szCs w:val="28"/>
        </w:rPr>
        <w:t xml:space="preserve">выгоды или иного преимущества и </w:t>
      </w:r>
      <w:r w:rsidRPr="006C3D36">
        <w:rPr>
          <w:rFonts w:ascii="Times New Roman" w:hAnsi="Times New Roman" w:cs="Times New Roman"/>
          <w:sz w:val="28"/>
          <w:szCs w:val="28"/>
        </w:rPr>
        <w:t>котор</w:t>
      </w:r>
      <w:r>
        <w:rPr>
          <w:rFonts w:ascii="Times New Roman" w:hAnsi="Times New Roman" w:cs="Times New Roman"/>
          <w:sz w:val="28"/>
          <w:szCs w:val="28"/>
        </w:rPr>
        <w:t xml:space="preserve">ая влияет или может повлиять на </w:t>
      </w:r>
      <w:r w:rsidRPr="006C3D36">
        <w:rPr>
          <w:rFonts w:ascii="Times New Roman" w:hAnsi="Times New Roman" w:cs="Times New Roman"/>
          <w:sz w:val="28"/>
          <w:szCs w:val="28"/>
        </w:rPr>
        <w:t>надлежащее исполнение педагогическим работником профессиональных обязанностей</w:t>
      </w:r>
      <w:r>
        <w:rPr>
          <w:rFonts w:ascii="Times New Roman" w:hAnsi="Times New Roman" w:cs="Times New Roman"/>
          <w:sz w:val="28"/>
          <w:szCs w:val="28"/>
        </w:rPr>
        <w:t xml:space="preserve"> </w:t>
      </w:r>
      <w:r w:rsidRPr="006C3D36">
        <w:rPr>
          <w:rFonts w:ascii="Times New Roman" w:hAnsi="Times New Roman" w:cs="Times New Roman"/>
          <w:sz w:val="28"/>
          <w:szCs w:val="28"/>
        </w:rPr>
        <w:t>вследствие противоречия между его личной заинтересованнос</w:t>
      </w:r>
      <w:r>
        <w:rPr>
          <w:rFonts w:ascii="Times New Roman" w:hAnsi="Times New Roman" w:cs="Times New Roman"/>
          <w:sz w:val="28"/>
          <w:szCs w:val="28"/>
        </w:rPr>
        <w:t xml:space="preserve">тью и </w:t>
      </w:r>
      <w:r w:rsidRPr="006C3D36">
        <w:rPr>
          <w:rFonts w:ascii="Times New Roman" w:hAnsi="Times New Roman" w:cs="Times New Roman"/>
          <w:sz w:val="28"/>
          <w:szCs w:val="28"/>
        </w:rPr>
        <w:t>интересами обучающегося, родителей (законных представителей) несовершеннолетних обучающихся».</w:t>
      </w:r>
    </w:p>
    <w:p w:rsidR="00FF7495" w:rsidRPr="006C3D36"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ч.2. ст. 48 рассматриваемого закона закрепляет, что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F7495"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При этом</w:t>
      </w:r>
      <w:r>
        <w:rPr>
          <w:rFonts w:ascii="Times New Roman" w:hAnsi="Times New Roman" w:cs="Times New Roman"/>
          <w:sz w:val="28"/>
          <w:szCs w:val="28"/>
        </w:rPr>
        <w:t xml:space="preserve"> нужно понимать, что законом не устанавливается запрет на </w:t>
      </w:r>
      <w:r w:rsidRPr="006C3D36">
        <w:rPr>
          <w:rFonts w:ascii="Times New Roman" w:hAnsi="Times New Roman" w:cs="Times New Roman"/>
          <w:sz w:val="28"/>
          <w:szCs w:val="28"/>
        </w:rPr>
        <w:t>оказание платных образовательных услуг, которые могут оказываться образовательной организацией на</w:t>
      </w:r>
      <w:r>
        <w:rPr>
          <w:rFonts w:ascii="Times New Roman" w:hAnsi="Times New Roman" w:cs="Times New Roman"/>
          <w:sz w:val="28"/>
          <w:szCs w:val="28"/>
        </w:rPr>
        <w:t xml:space="preserve"> </w:t>
      </w:r>
      <w:r w:rsidRPr="006C3D36">
        <w:rPr>
          <w:rFonts w:ascii="Times New Roman" w:hAnsi="Times New Roman" w:cs="Times New Roman"/>
          <w:sz w:val="28"/>
          <w:szCs w:val="28"/>
        </w:rPr>
        <w:t>договорной основе. Пр</w:t>
      </w:r>
      <w:r>
        <w:rPr>
          <w:rFonts w:ascii="Times New Roman" w:hAnsi="Times New Roman" w:cs="Times New Roman"/>
          <w:sz w:val="28"/>
          <w:szCs w:val="28"/>
        </w:rPr>
        <w:t xml:space="preserve">и этом педагог, который ведёт у </w:t>
      </w:r>
      <w:r w:rsidRPr="006C3D36">
        <w:rPr>
          <w:rFonts w:ascii="Times New Roman" w:hAnsi="Times New Roman" w:cs="Times New Roman"/>
          <w:sz w:val="28"/>
          <w:szCs w:val="28"/>
        </w:rPr>
        <w:t>ребёнка рядовой урок по</w:t>
      </w:r>
      <w:r>
        <w:rPr>
          <w:rFonts w:ascii="Times New Roman" w:hAnsi="Times New Roman" w:cs="Times New Roman"/>
          <w:sz w:val="28"/>
          <w:szCs w:val="28"/>
        </w:rPr>
        <w:t xml:space="preserve"> </w:t>
      </w:r>
      <w:r w:rsidRPr="006C3D36">
        <w:rPr>
          <w:rFonts w:ascii="Times New Roman" w:hAnsi="Times New Roman" w:cs="Times New Roman"/>
          <w:sz w:val="28"/>
          <w:szCs w:val="28"/>
        </w:rPr>
        <w:t>учебн</w:t>
      </w:r>
      <w:r>
        <w:rPr>
          <w:rFonts w:ascii="Times New Roman" w:hAnsi="Times New Roman" w:cs="Times New Roman"/>
          <w:sz w:val="28"/>
          <w:szCs w:val="28"/>
        </w:rPr>
        <w:t xml:space="preserve">ому расписанию, вполне может на </w:t>
      </w:r>
      <w:r w:rsidRPr="006C3D36">
        <w:rPr>
          <w:rFonts w:ascii="Times New Roman" w:hAnsi="Times New Roman" w:cs="Times New Roman"/>
          <w:sz w:val="28"/>
          <w:szCs w:val="28"/>
        </w:rPr>
        <w:t>законных основаниях оказывать платные образовате</w:t>
      </w:r>
      <w:r>
        <w:rPr>
          <w:rFonts w:ascii="Times New Roman" w:hAnsi="Times New Roman" w:cs="Times New Roman"/>
          <w:sz w:val="28"/>
          <w:szCs w:val="28"/>
        </w:rPr>
        <w:t xml:space="preserve">льные услуги, в которых он </w:t>
      </w:r>
      <w:r w:rsidRPr="006C3D36">
        <w:rPr>
          <w:rFonts w:ascii="Times New Roman" w:hAnsi="Times New Roman" w:cs="Times New Roman"/>
          <w:sz w:val="28"/>
          <w:szCs w:val="28"/>
        </w:rPr>
        <w:t>будет лишь представителем стороны Исполнителя договорных обязательств.</w:t>
      </w:r>
    </w:p>
    <w:p w:rsidR="00FF7495" w:rsidRPr="006C3D36"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каких </w:t>
      </w:r>
      <w:r w:rsidRPr="006C3D36">
        <w:rPr>
          <w:rFonts w:ascii="Times New Roman" w:hAnsi="Times New Roman" w:cs="Times New Roman"/>
          <w:sz w:val="28"/>
          <w:szCs w:val="28"/>
        </w:rPr>
        <w:t xml:space="preserve">же условиях услуги, которые оказываются педагогом, подпадут под нарушение норм ч.2 ст.48? </w:t>
      </w:r>
    </w:p>
    <w:p w:rsidR="00FF7495" w:rsidRPr="006C3D36"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Можно выделить ряд обязательных условий:</w:t>
      </w:r>
    </w:p>
    <w:p w:rsidR="00FF7495" w:rsidRPr="006C3D36"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C3D36">
        <w:rPr>
          <w:rFonts w:ascii="Times New Roman" w:hAnsi="Times New Roman" w:cs="Times New Roman"/>
          <w:sz w:val="28"/>
          <w:szCs w:val="28"/>
        </w:rPr>
        <w:t>услуга, которую оказыв</w:t>
      </w:r>
      <w:r>
        <w:rPr>
          <w:rFonts w:ascii="Times New Roman" w:hAnsi="Times New Roman" w:cs="Times New Roman"/>
          <w:sz w:val="28"/>
          <w:szCs w:val="28"/>
        </w:rPr>
        <w:t xml:space="preserve">ает педагог, является платной и </w:t>
      </w:r>
      <w:r w:rsidRPr="006C3D36">
        <w:rPr>
          <w:rFonts w:ascii="Times New Roman" w:hAnsi="Times New Roman" w:cs="Times New Roman"/>
          <w:sz w:val="28"/>
          <w:szCs w:val="28"/>
        </w:rPr>
        <w:t>носит образовательный характер (подчёркиваем, что речь не</w:t>
      </w:r>
      <w:r>
        <w:rPr>
          <w:rFonts w:ascii="Times New Roman" w:hAnsi="Times New Roman" w:cs="Times New Roman"/>
          <w:sz w:val="28"/>
          <w:szCs w:val="28"/>
        </w:rPr>
        <w:t xml:space="preserve"> </w:t>
      </w:r>
      <w:r w:rsidRPr="006C3D36">
        <w:rPr>
          <w:rFonts w:ascii="Times New Roman" w:hAnsi="Times New Roman" w:cs="Times New Roman"/>
          <w:sz w:val="28"/>
          <w:szCs w:val="28"/>
        </w:rPr>
        <w:t>идёт об</w:t>
      </w:r>
      <w:r>
        <w:rPr>
          <w:rFonts w:ascii="Times New Roman" w:hAnsi="Times New Roman" w:cs="Times New Roman"/>
          <w:sz w:val="28"/>
          <w:szCs w:val="28"/>
        </w:rPr>
        <w:t xml:space="preserve"> </w:t>
      </w:r>
      <w:r w:rsidRPr="006C3D36">
        <w:rPr>
          <w:rFonts w:ascii="Times New Roman" w:hAnsi="Times New Roman" w:cs="Times New Roman"/>
          <w:sz w:val="28"/>
          <w:szCs w:val="28"/>
        </w:rPr>
        <w:t>официальных платных образовательных услугах, которые предлагает образовательная организация);</w:t>
      </w:r>
    </w:p>
    <w:p w:rsidR="00FF7495" w:rsidRPr="006C3D36"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C3D36">
        <w:rPr>
          <w:rFonts w:ascii="Times New Roman" w:hAnsi="Times New Roman" w:cs="Times New Roman"/>
          <w:sz w:val="28"/>
          <w:szCs w:val="28"/>
        </w:rPr>
        <w:t>платная ус</w:t>
      </w:r>
      <w:r>
        <w:rPr>
          <w:rFonts w:ascii="Times New Roman" w:hAnsi="Times New Roman" w:cs="Times New Roman"/>
          <w:sz w:val="28"/>
          <w:szCs w:val="28"/>
        </w:rPr>
        <w:t xml:space="preserve">луга оказывается обучающемуся в образовательной организации, в </w:t>
      </w:r>
      <w:r w:rsidRPr="006C3D36">
        <w:rPr>
          <w:rFonts w:ascii="Times New Roman" w:hAnsi="Times New Roman" w:cs="Times New Roman"/>
          <w:sz w:val="28"/>
          <w:szCs w:val="28"/>
        </w:rPr>
        <w:t>которой работает педагогический работник;</w:t>
      </w:r>
    </w:p>
    <w:p w:rsidR="00FF7495" w:rsidRPr="006C3D36"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оказание услуги приводит к </w:t>
      </w:r>
      <w:r w:rsidRPr="006C3D36">
        <w:rPr>
          <w:rFonts w:ascii="Times New Roman" w:hAnsi="Times New Roman" w:cs="Times New Roman"/>
          <w:sz w:val="28"/>
          <w:szCs w:val="28"/>
        </w:rPr>
        <w:t>конфликту интересов педагогического работника.</w:t>
      </w:r>
    </w:p>
    <w:p w:rsidR="00FF749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Только в </w:t>
      </w:r>
      <w:r w:rsidRPr="006C3D36">
        <w:rPr>
          <w:rFonts w:ascii="Times New Roman" w:hAnsi="Times New Roman" w:cs="Times New Roman"/>
          <w:sz w:val="28"/>
          <w:szCs w:val="28"/>
        </w:rPr>
        <w:t>случае соблюдения всех п</w:t>
      </w:r>
      <w:r>
        <w:rPr>
          <w:rFonts w:ascii="Times New Roman" w:hAnsi="Times New Roman" w:cs="Times New Roman"/>
          <w:sz w:val="28"/>
          <w:szCs w:val="28"/>
        </w:rPr>
        <w:t xml:space="preserve">еречисленных условий приводит к запрету на </w:t>
      </w:r>
      <w:r w:rsidRPr="006C3D36">
        <w:rPr>
          <w:rFonts w:ascii="Times New Roman" w:hAnsi="Times New Roman" w:cs="Times New Roman"/>
          <w:sz w:val="28"/>
          <w:szCs w:val="28"/>
        </w:rPr>
        <w:t>оказание платной услуги. Из</w:t>
      </w:r>
      <w:r>
        <w:rPr>
          <w:rFonts w:ascii="Times New Roman" w:hAnsi="Times New Roman" w:cs="Times New Roman"/>
          <w:sz w:val="28"/>
          <w:szCs w:val="28"/>
        </w:rPr>
        <w:t xml:space="preserve"> </w:t>
      </w:r>
      <w:r w:rsidRPr="006C3D36">
        <w:rPr>
          <w:rFonts w:ascii="Times New Roman" w:hAnsi="Times New Roman" w:cs="Times New Roman"/>
          <w:sz w:val="28"/>
          <w:szCs w:val="28"/>
        </w:rPr>
        <w:t>этого следует, что законодатель чётко обозначил, что педагогический работник не</w:t>
      </w:r>
      <w:r>
        <w:rPr>
          <w:rFonts w:ascii="Times New Roman" w:hAnsi="Times New Roman" w:cs="Times New Roman"/>
          <w:sz w:val="28"/>
          <w:szCs w:val="28"/>
        </w:rPr>
        <w:t xml:space="preserve"> </w:t>
      </w:r>
      <w:r w:rsidRPr="006C3D36">
        <w:rPr>
          <w:rFonts w:ascii="Times New Roman" w:hAnsi="Times New Roman" w:cs="Times New Roman"/>
          <w:sz w:val="28"/>
          <w:szCs w:val="28"/>
        </w:rPr>
        <w:t xml:space="preserve">вправе оказывать платные </w:t>
      </w:r>
      <w:r w:rsidRPr="006C3D36">
        <w:rPr>
          <w:rFonts w:ascii="Times New Roman" w:hAnsi="Times New Roman" w:cs="Times New Roman"/>
          <w:sz w:val="28"/>
          <w:szCs w:val="28"/>
        </w:rPr>
        <w:lastRenderedPageBreak/>
        <w:t>образовательные услуги (как физическое лицо или индивидуальный предприниматель) в</w:t>
      </w:r>
      <w:r>
        <w:rPr>
          <w:rFonts w:ascii="Times New Roman" w:hAnsi="Times New Roman" w:cs="Times New Roman"/>
          <w:sz w:val="28"/>
          <w:szCs w:val="28"/>
        </w:rPr>
        <w:t xml:space="preserve"> </w:t>
      </w:r>
      <w:r w:rsidRPr="006C3D36">
        <w:rPr>
          <w:rFonts w:ascii="Times New Roman" w:hAnsi="Times New Roman" w:cs="Times New Roman"/>
          <w:sz w:val="28"/>
          <w:szCs w:val="28"/>
        </w:rPr>
        <w:t>здании</w:t>
      </w:r>
      <w:r>
        <w:rPr>
          <w:rFonts w:ascii="Times New Roman" w:hAnsi="Times New Roman" w:cs="Times New Roman"/>
          <w:sz w:val="28"/>
          <w:szCs w:val="28"/>
        </w:rPr>
        <w:t xml:space="preserve"> образовательной организации, в которой он работает, а </w:t>
      </w:r>
      <w:r w:rsidRPr="006C3D36">
        <w:rPr>
          <w:rFonts w:ascii="Times New Roman" w:hAnsi="Times New Roman" w:cs="Times New Roman"/>
          <w:sz w:val="28"/>
          <w:szCs w:val="28"/>
        </w:rPr>
        <w:t>также оказывать эту</w:t>
      </w:r>
      <w:r>
        <w:rPr>
          <w:rFonts w:ascii="Times New Roman" w:hAnsi="Times New Roman" w:cs="Times New Roman"/>
          <w:sz w:val="28"/>
          <w:szCs w:val="28"/>
        </w:rPr>
        <w:t xml:space="preserve"> платную услугу обучающемуся, у которого он ведёт занятия в </w:t>
      </w:r>
      <w:r w:rsidRPr="006C3D36">
        <w:rPr>
          <w:rFonts w:ascii="Times New Roman" w:hAnsi="Times New Roman" w:cs="Times New Roman"/>
          <w:sz w:val="28"/>
          <w:szCs w:val="28"/>
        </w:rPr>
        <w:t>рамк</w:t>
      </w:r>
      <w:r>
        <w:rPr>
          <w:rFonts w:ascii="Times New Roman" w:hAnsi="Times New Roman" w:cs="Times New Roman"/>
          <w:sz w:val="28"/>
          <w:szCs w:val="28"/>
        </w:rPr>
        <w:t>ах своей основной деятельности.</w:t>
      </w:r>
    </w:p>
    <w:p w:rsidR="00FF7495" w:rsidRPr="006C3D36"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А</w:t>
      </w:r>
      <w:r>
        <w:rPr>
          <w:rFonts w:ascii="Times New Roman" w:hAnsi="Times New Roman" w:cs="Times New Roman"/>
          <w:sz w:val="28"/>
          <w:szCs w:val="28"/>
        </w:rPr>
        <w:t xml:space="preserve"> что с </w:t>
      </w:r>
      <w:r w:rsidRPr="006C3D36">
        <w:rPr>
          <w:rFonts w:ascii="Times New Roman" w:hAnsi="Times New Roman" w:cs="Times New Roman"/>
          <w:sz w:val="28"/>
          <w:szCs w:val="28"/>
        </w:rPr>
        <w:t xml:space="preserve">ответственностью для педагогического работника? </w:t>
      </w:r>
    </w:p>
    <w:p w:rsidR="00FF7495" w:rsidRPr="006C3D36"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Законодатель не</w:t>
      </w:r>
      <w:r>
        <w:rPr>
          <w:rFonts w:ascii="Times New Roman" w:hAnsi="Times New Roman" w:cs="Times New Roman"/>
          <w:sz w:val="28"/>
          <w:szCs w:val="28"/>
        </w:rPr>
        <w:t xml:space="preserve"> </w:t>
      </w:r>
      <w:r w:rsidRPr="006C3D36">
        <w:rPr>
          <w:rFonts w:ascii="Times New Roman" w:hAnsi="Times New Roman" w:cs="Times New Roman"/>
          <w:sz w:val="28"/>
          <w:szCs w:val="28"/>
        </w:rPr>
        <w:t>предусмотрел ответственность за</w:t>
      </w:r>
      <w:r>
        <w:rPr>
          <w:rFonts w:ascii="Times New Roman" w:hAnsi="Times New Roman" w:cs="Times New Roman"/>
          <w:sz w:val="28"/>
          <w:szCs w:val="28"/>
        </w:rPr>
        <w:t xml:space="preserve"> </w:t>
      </w:r>
      <w:r w:rsidRPr="006C3D36">
        <w:rPr>
          <w:rFonts w:ascii="Times New Roman" w:hAnsi="Times New Roman" w:cs="Times New Roman"/>
          <w:sz w:val="28"/>
          <w:szCs w:val="28"/>
        </w:rPr>
        <w:t xml:space="preserve">нарушение ч.2 ст.48! </w:t>
      </w:r>
    </w:p>
    <w:p w:rsidR="00FF7495" w:rsidRPr="006C3D36"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Образовательная организация на</w:t>
      </w:r>
      <w:r>
        <w:rPr>
          <w:rFonts w:ascii="Times New Roman" w:hAnsi="Times New Roman" w:cs="Times New Roman"/>
          <w:sz w:val="28"/>
          <w:szCs w:val="28"/>
        </w:rPr>
        <w:t xml:space="preserve"> </w:t>
      </w:r>
      <w:r w:rsidRPr="006C3D36">
        <w:rPr>
          <w:rFonts w:ascii="Times New Roman" w:hAnsi="Times New Roman" w:cs="Times New Roman"/>
          <w:sz w:val="28"/>
          <w:szCs w:val="28"/>
        </w:rPr>
        <w:t>своём уровне</w:t>
      </w:r>
      <w:r>
        <w:rPr>
          <w:rFonts w:ascii="Times New Roman" w:hAnsi="Times New Roman" w:cs="Times New Roman"/>
          <w:sz w:val="28"/>
          <w:szCs w:val="28"/>
        </w:rPr>
        <w:t xml:space="preserve"> может отразить свою позицию по данному вопросу в </w:t>
      </w:r>
      <w:r w:rsidRPr="006C3D36">
        <w:rPr>
          <w:rFonts w:ascii="Times New Roman" w:hAnsi="Times New Roman" w:cs="Times New Roman"/>
          <w:sz w:val="28"/>
          <w:szCs w:val="28"/>
        </w:rPr>
        <w:t>локальных нормативных актах, трудовом догов</w:t>
      </w:r>
      <w:r>
        <w:rPr>
          <w:rFonts w:ascii="Times New Roman" w:hAnsi="Times New Roman" w:cs="Times New Roman"/>
          <w:sz w:val="28"/>
          <w:szCs w:val="28"/>
        </w:rPr>
        <w:t xml:space="preserve">оре, можно привлечь работника к </w:t>
      </w:r>
      <w:r w:rsidRPr="006C3D36">
        <w:rPr>
          <w:rFonts w:ascii="Times New Roman" w:hAnsi="Times New Roman" w:cs="Times New Roman"/>
          <w:sz w:val="28"/>
          <w:szCs w:val="28"/>
        </w:rPr>
        <w:t xml:space="preserve">дисциплинарной ответственности. </w:t>
      </w:r>
    </w:p>
    <w:p w:rsidR="00FF7495" w:rsidRDefault="00FF7495" w:rsidP="00FF7495">
      <w:pPr>
        <w:spacing w:after="0" w:line="240" w:lineRule="auto"/>
        <w:ind w:firstLine="567"/>
        <w:jc w:val="both"/>
        <w:rPr>
          <w:rFonts w:ascii="Times New Roman" w:hAnsi="Times New Roman" w:cs="Times New Roman"/>
          <w:sz w:val="28"/>
          <w:szCs w:val="28"/>
        </w:rPr>
      </w:pPr>
      <w:r w:rsidRPr="006C3D36">
        <w:rPr>
          <w:rFonts w:ascii="Times New Roman" w:hAnsi="Times New Roman" w:cs="Times New Roman"/>
          <w:sz w:val="28"/>
          <w:szCs w:val="28"/>
        </w:rPr>
        <w:t>Необходимо только помнить про доказательную базу, т. к. работник вправе отстаива</w:t>
      </w:r>
      <w:r>
        <w:rPr>
          <w:rFonts w:ascii="Times New Roman" w:hAnsi="Times New Roman" w:cs="Times New Roman"/>
          <w:sz w:val="28"/>
          <w:szCs w:val="28"/>
        </w:rPr>
        <w:t xml:space="preserve">ть свои права, в т. ч. в </w:t>
      </w:r>
      <w:r w:rsidRPr="006C3D36">
        <w:rPr>
          <w:rFonts w:ascii="Times New Roman" w:hAnsi="Times New Roman" w:cs="Times New Roman"/>
          <w:sz w:val="28"/>
          <w:szCs w:val="28"/>
        </w:rPr>
        <w:t>судебном порядке, доказывая свою невинов</w:t>
      </w:r>
      <w:r>
        <w:rPr>
          <w:rFonts w:ascii="Times New Roman" w:hAnsi="Times New Roman" w:cs="Times New Roman"/>
          <w:sz w:val="28"/>
          <w:szCs w:val="28"/>
        </w:rPr>
        <w:t xml:space="preserve">ность. Вероятность того, что на </w:t>
      </w:r>
      <w:r w:rsidRPr="006C3D36">
        <w:rPr>
          <w:rFonts w:ascii="Times New Roman" w:hAnsi="Times New Roman" w:cs="Times New Roman"/>
          <w:sz w:val="28"/>
          <w:szCs w:val="28"/>
        </w:rPr>
        <w:t>пра</w:t>
      </w:r>
      <w:r>
        <w:rPr>
          <w:rFonts w:ascii="Times New Roman" w:hAnsi="Times New Roman" w:cs="Times New Roman"/>
          <w:sz w:val="28"/>
          <w:szCs w:val="28"/>
        </w:rPr>
        <w:t xml:space="preserve">ктике данная статья работать не </w:t>
      </w:r>
      <w:r w:rsidRPr="006C3D36">
        <w:rPr>
          <w:rFonts w:ascii="Times New Roman" w:hAnsi="Times New Roman" w:cs="Times New Roman"/>
          <w:sz w:val="28"/>
          <w:szCs w:val="28"/>
        </w:rPr>
        <w:t>будет, очень высока.</w:t>
      </w:r>
    </w:p>
    <w:p w:rsidR="00FF7495" w:rsidRPr="00216BF5" w:rsidRDefault="00FF7495" w:rsidP="00FF7495">
      <w:pPr>
        <w:spacing w:after="0" w:line="240" w:lineRule="auto"/>
        <w:ind w:firstLine="567"/>
        <w:jc w:val="both"/>
        <w:rPr>
          <w:rFonts w:ascii="Times New Roman" w:hAnsi="Times New Roman" w:cs="Times New Roman"/>
          <w:sz w:val="28"/>
          <w:szCs w:val="28"/>
        </w:rPr>
      </w:pPr>
      <w:r w:rsidRPr="00216BF5">
        <w:rPr>
          <w:rFonts w:ascii="Times New Roman" w:hAnsi="Times New Roman" w:cs="Times New Roman"/>
          <w:sz w:val="28"/>
          <w:szCs w:val="28"/>
        </w:rPr>
        <w:t xml:space="preserve">Какие ситуации можно отнести к конфликту интересов педагогического работника? </w:t>
      </w:r>
    </w:p>
    <w:p w:rsidR="00FF7495" w:rsidRPr="00216BF5" w:rsidRDefault="00FF7495" w:rsidP="00FF7495">
      <w:pPr>
        <w:spacing w:after="0" w:line="240" w:lineRule="auto"/>
        <w:ind w:firstLine="567"/>
        <w:jc w:val="both"/>
        <w:rPr>
          <w:rFonts w:ascii="Times New Roman" w:hAnsi="Times New Roman" w:cs="Times New Roman"/>
          <w:sz w:val="28"/>
          <w:szCs w:val="28"/>
        </w:rPr>
      </w:pPr>
      <w:r w:rsidRPr="00216BF5">
        <w:rPr>
          <w:rFonts w:ascii="Times New Roman" w:hAnsi="Times New Roman" w:cs="Times New Roman"/>
          <w:sz w:val="28"/>
          <w:szCs w:val="28"/>
        </w:rPr>
        <w:t>В зависимости от типа образовательной организации и видов деятельности, которые в ней осуществляются можно смоделировать достаточно большое количество таких ситуаций. Рассмотрим некоторые из них:</w:t>
      </w:r>
    </w:p>
    <w:p w:rsidR="00FF7495" w:rsidRPr="00216BF5" w:rsidRDefault="00FF7495" w:rsidP="00FF7495">
      <w:pPr>
        <w:spacing w:after="0" w:line="240" w:lineRule="auto"/>
        <w:ind w:firstLine="567"/>
        <w:jc w:val="both"/>
        <w:rPr>
          <w:rFonts w:ascii="Times New Roman" w:hAnsi="Times New Roman" w:cs="Times New Roman"/>
          <w:sz w:val="28"/>
          <w:szCs w:val="28"/>
        </w:rPr>
      </w:pPr>
      <w:r w:rsidRPr="00216BF5">
        <w:rPr>
          <w:rFonts w:ascii="Times New Roman" w:hAnsi="Times New Roman" w:cs="Times New Roman"/>
          <w:sz w:val="28"/>
          <w:szCs w:val="28"/>
        </w:rPr>
        <w:t>П</w:t>
      </w:r>
      <w:r>
        <w:rPr>
          <w:rFonts w:ascii="Times New Roman" w:hAnsi="Times New Roman" w:cs="Times New Roman"/>
          <w:sz w:val="28"/>
          <w:szCs w:val="28"/>
        </w:rPr>
        <w:t xml:space="preserve">едагогический работник входит в </w:t>
      </w:r>
      <w:r w:rsidRPr="00216BF5">
        <w:rPr>
          <w:rFonts w:ascii="Times New Roman" w:hAnsi="Times New Roman" w:cs="Times New Roman"/>
          <w:sz w:val="28"/>
          <w:szCs w:val="28"/>
        </w:rPr>
        <w:t>состав конкурсного жюри какого-либо мероприятия (например, районный, городской конкурс проектных работ, соревнование</w:t>
      </w:r>
      <w:r>
        <w:rPr>
          <w:rFonts w:ascii="Times New Roman" w:hAnsi="Times New Roman" w:cs="Times New Roman"/>
          <w:sz w:val="28"/>
          <w:szCs w:val="28"/>
        </w:rPr>
        <w:t xml:space="preserve">, олимпиады и т. д.), участие в </w:t>
      </w:r>
      <w:r w:rsidRPr="00216BF5">
        <w:rPr>
          <w:rFonts w:ascii="Times New Roman" w:hAnsi="Times New Roman" w:cs="Times New Roman"/>
          <w:sz w:val="28"/>
          <w:szCs w:val="28"/>
        </w:rPr>
        <w:t>котором принимает его обучающийся. Являясь членом жюри ему приходится о</w:t>
      </w:r>
      <w:r>
        <w:rPr>
          <w:rFonts w:ascii="Times New Roman" w:hAnsi="Times New Roman" w:cs="Times New Roman"/>
          <w:sz w:val="28"/>
          <w:szCs w:val="28"/>
        </w:rPr>
        <w:t xml:space="preserve">ценивать участие обучающегося в </w:t>
      </w:r>
      <w:r w:rsidRPr="00216BF5">
        <w:rPr>
          <w:rFonts w:ascii="Times New Roman" w:hAnsi="Times New Roman" w:cs="Times New Roman"/>
          <w:sz w:val="28"/>
          <w:szCs w:val="28"/>
        </w:rPr>
        <w:t>данном мероприятии. Если к</w:t>
      </w:r>
      <w:r>
        <w:rPr>
          <w:rFonts w:ascii="Times New Roman" w:hAnsi="Times New Roman" w:cs="Times New Roman"/>
          <w:sz w:val="28"/>
          <w:szCs w:val="28"/>
        </w:rPr>
        <w:t xml:space="preserve"> этому добавить возможность в </w:t>
      </w:r>
      <w:r w:rsidRPr="00216BF5">
        <w:rPr>
          <w:rFonts w:ascii="Times New Roman" w:hAnsi="Times New Roman" w:cs="Times New Roman"/>
          <w:sz w:val="28"/>
          <w:szCs w:val="28"/>
        </w:rPr>
        <w:t>дальнейшем получения материальной выгоды за</w:t>
      </w:r>
      <w:r>
        <w:rPr>
          <w:rFonts w:ascii="Times New Roman" w:hAnsi="Times New Roman" w:cs="Times New Roman"/>
          <w:sz w:val="28"/>
          <w:szCs w:val="28"/>
        </w:rPr>
        <w:t xml:space="preserve"> </w:t>
      </w:r>
      <w:r w:rsidRPr="00216BF5">
        <w:rPr>
          <w:rFonts w:ascii="Times New Roman" w:hAnsi="Times New Roman" w:cs="Times New Roman"/>
          <w:sz w:val="28"/>
          <w:szCs w:val="28"/>
        </w:rPr>
        <w:t>результативность участия (так называ</w:t>
      </w:r>
      <w:r>
        <w:rPr>
          <w:rFonts w:ascii="Times New Roman" w:hAnsi="Times New Roman" w:cs="Times New Roman"/>
          <w:sz w:val="28"/>
          <w:szCs w:val="28"/>
        </w:rPr>
        <w:t xml:space="preserve">емые стимулирующие выплаты), то </w:t>
      </w:r>
      <w:r w:rsidRPr="00216BF5">
        <w:rPr>
          <w:rFonts w:ascii="Times New Roman" w:hAnsi="Times New Roman" w:cs="Times New Roman"/>
          <w:sz w:val="28"/>
          <w:szCs w:val="28"/>
        </w:rPr>
        <w:t>это явно конфликт интересов.</w:t>
      </w:r>
    </w:p>
    <w:p w:rsidR="00FF7495" w:rsidRPr="00216BF5" w:rsidRDefault="00FF7495" w:rsidP="00FF7495">
      <w:pPr>
        <w:spacing w:after="0" w:line="240" w:lineRule="auto"/>
        <w:ind w:firstLine="567"/>
        <w:jc w:val="both"/>
        <w:rPr>
          <w:rFonts w:ascii="Times New Roman" w:hAnsi="Times New Roman" w:cs="Times New Roman"/>
          <w:sz w:val="28"/>
          <w:szCs w:val="28"/>
        </w:rPr>
      </w:pPr>
      <w:r w:rsidRPr="00216BF5">
        <w:rPr>
          <w:rFonts w:ascii="Times New Roman" w:hAnsi="Times New Roman" w:cs="Times New Roman"/>
          <w:sz w:val="28"/>
          <w:szCs w:val="28"/>
        </w:rPr>
        <w:t>Формирование списков учебных групп (классов). Ситуация возникновения конфликта интересов педагогического работника здесь очень вероятна. Например, формирование спи</w:t>
      </w:r>
      <w:r>
        <w:rPr>
          <w:rFonts w:ascii="Times New Roman" w:hAnsi="Times New Roman" w:cs="Times New Roman"/>
          <w:sz w:val="28"/>
          <w:szCs w:val="28"/>
        </w:rPr>
        <w:t xml:space="preserve">ска учащихся первых классов. Ни для кого не </w:t>
      </w:r>
      <w:r w:rsidRPr="00216BF5">
        <w:rPr>
          <w:rFonts w:ascii="Times New Roman" w:hAnsi="Times New Roman" w:cs="Times New Roman"/>
          <w:sz w:val="28"/>
          <w:szCs w:val="28"/>
        </w:rPr>
        <w:t>является секретом, что на</w:t>
      </w:r>
      <w:r>
        <w:rPr>
          <w:rFonts w:ascii="Times New Roman" w:hAnsi="Times New Roman" w:cs="Times New Roman"/>
          <w:sz w:val="28"/>
          <w:szCs w:val="28"/>
        </w:rPr>
        <w:t xml:space="preserve"> </w:t>
      </w:r>
      <w:r w:rsidRPr="00216BF5">
        <w:rPr>
          <w:rFonts w:ascii="Times New Roman" w:hAnsi="Times New Roman" w:cs="Times New Roman"/>
          <w:sz w:val="28"/>
          <w:szCs w:val="28"/>
        </w:rPr>
        <w:t>пра</w:t>
      </w:r>
      <w:r>
        <w:rPr>
          <w:rFonts w:ascii="Times New Roman" w:hAnsi="Times New Roman" w:cs="Times New Roman"/>
          <w:sz w:val="28"/>
          <w:szCs w:val="28"/>
        </w:rPr>
        <w:t xml:space="preserve">ктике педагог может повлиять на </w:t>
      </w:r>
      <w:r w:rsidRPr="00216BF5">
        <w:rPr>
          <w:rFonts w:ascii="Times New Roman" w:hAnsi="Times New Roman" w:cs="Times New Roman"/>
          <w:sz w:val="28"/>
          <w:szCs w:val="28"/>
        </w:rPr>
        <w:t>состав фо</w:t>
      </w:r>
      <w:r>
        <w:rPr>
          <w:rFonts w:ascii="Times New Roman" w:hAnsi="Times New Roman" w:cs="Times New Roman"/>
          <w:sz w:val="28"/>
          <w:szCs w:val="28"/>
        </w:rPr>
        <w:t xml:space="preserve">рмируемого списка обучающихся и </w:t>
      </w:r>
      <w:r w:rsidRPr="00216BF5">
        <w:rPr>
          <w:rFonts w:ascii="Times New Roman" w:hAnsi="Times New Roman" w:cs="Times New Roman"/>
          <w:sz w:val="28"/>
          <w:szCs w:val="28"/>
        </w:rPr>
        <w:t>при этом может преследовать корыстные цели.</w:t>
      </w:r>
    </w:p>
    <w:p w:rsidR="00FF7495" w:rsidRDefault="00FF7495" w:rsidP="00FF7495">
      <w:pPr>
        <w:spacing w:after="0" w:line="240" w:lineRule="auto"/>
        <w:ind w:firstLine="567"/>
        <w:jc w:val="both"/>
        <w:rPr>
          <w:rFonts w:ascii="Times New Roman" w:hAnsi="Times New Roman" w:cs="Times New Roman"/>
          <w:sz w:val="28"/>
          <w:szCs w:val="28"/>
        </w:rPr>
      </w:pPr>
      <w:r w:rsidRPr="00216BF5">
        <w:rPr>
          <w:rFonts w:ascii="Times New Roman" w:hAnsi="Times New Roman" w:cs="Times New Roman"/>
          <w:sz w:val="28"/>
          <w:szCs w:val="28"/>
        </w:rPr>
        <w:t>Педагогический работник получает небезвыгодные предложения (услуги, подарки и т. д.) от</w:t>
      </w:r>
      <w:r>
        <w:rPr>
          <w:rFonts w:ascii="Times New Roman" w:hAnsi="Times New Roman" w:cs="Times New Roman"/>
          <w:sz w:val="28"/>
          <w:szCs w:val="28"/>
        </w:rPr>
        <w:t xml:space="preserve"> </w:t>
      </w:r>
      <w:r w:rsidRPr="00216BF5">
        <w:rPr>
          <w:rFonts w:ascii="Times New Roman" w:hAnsi="Times New Roman" w:cs="Times New Roman"/>
          <w:sz w:val="28"/>
          <w:szCs w:val="28"/>
        </w:rPr>
        <w:t>ро</w:t>
      </w:r>
      <w:r>
        <w:rPr>
          <w:rFonts w:ascii="Times New Roman" w:hAnsi="Times New Roman" w:cs="Times New Roman"/>
          <w:sz w:val="28"/>
          <w:szCs w:val="28"/>
        </w:rPr>
        <w:t xml:space="preserve">дителей обучающихся, которых он </w:t>
      </w:r>
      <w:r w:rsidRPr="00216BF5">
        <w:rPr>
          <w:rFonts w:ascii="Times New Roman" w:hAnsi="Times New Roman" w:cs="Times New Roman"/>
          <w:sz w:val="28"/>
          <w:szCs w:val="28"/>
        </w:rPr>
        <w:t>обучает.</w:t>
      </w:r>
    </w:p>
    <w:p w:rsidR="00FF7495" w:rsidRPr="00216BF5" w:rsidRDefault="00FF7495" w:rsidP="00FF7495">
      <w:pPr>
        <w:spacing w:after="0" w:line="240" w:lineRule="auto"/>
        <w:ind w:firstLine="567"/>
        <w:jc w:val="both"/>
        <w:rPr>
          <w:rFonts w:ascii="Times New Roman" w:hAnsi="Times New Roman" w:cs="Times New Roman"/>
          <w:sz w:val="28"/>
          <w:szCs w:val="28"/>
        </w:rPr>
      </w:pPr>
      <w:r w:rsidRPr="00216BF5">
        <w:rPr>
          <w:rFonts w:ascii="Times New Roman" w:hAnsi="Times New Roman" w:cs="Times New Roman"/>
          <w:sz w:val="28"/>
          <w:szCs w:val="28"/>
        </w:rPr>
        <w:t xml:space="preserve">Федеральный </w:t>
      </w:r>
      <w:r>
        <w:rPr>
          <w:rFonts w:ascii="Times New Roman" w:hAnsi="Times New Roman" w:cs="Times New Roman"/>
          <w:sz w:val="28"/>
          <w:szCs w:val="28"/>
        </w:rPr>
        <w:t xml:space="preserve">закон № 273-ФЗ от 25.12.2008 г. </w:t>
      </w:r>
      <w:r w:rsidRPr="00216BF5">
        <w:rPr>
          <w:rFonts w:ascii="Times New Roman" w:hAnsi="Times New Roman" w:cs="Times New Roman"/>
          <w:sz w:val="28"/>
          <w:szCs w:val="28"/>
        </w:rPr>
        <w:t>«О</w:t>
      </w:r>
      <w:r>
        <w:rPr>
          <w:rFonts w:ascii="Times New Roman" w:hAnsi="Times New Roman" w:cs="Times New Roman"/>
          <w:sz w:val="28"/>
          <w:szCs w:val="28"/>
        </w:rPr>
        <w:t xml:space="preserve"> </w:t>
      </w:r>
      <w:r w:rsidRPr="00216BF5">
        <w:rPr>
          <w:rFonts w:ascii="Times New Roman" w:hAnsi="Times New Roman" w:cs="Times New Roman"/>
          <w:sz w:val="28"/>
          <w:szCs w:val="28"/>
        </w:rPr>
        <w:t xml:space="preserve">противодействии коррупции». </w:t>
      </w:r>
    </w:p>
    <w:p w:rsidR="00FF7495" w:rsidRPr="00216BF5" w:rsidRDefault="00FF7495" w:rsidP="00FF7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216BF5">
        <w:rPr>
          <w:rFonts w:ascii="Times New Roman" w:hAnsi="Times New Roman" w:cs="Times New Roman"/>
          <w:sz w:val="28"/>
          <w:szCs w:val="28"/>
        </w:rPr>
        <w:t>статье</w:t>
      </w:r>
      <w:r>
        <w:rPr>
          <w:rFonts w:ascii="Times New Roman" w:hAnsi="Times New Roman" w:cs="Times New Roman"/>
          <w:sz w:val="28"/>
          <w:szCs w:val="28"/>
        </w:rPr>
        <w:t xml:space="preserve"> 10 «под конфликтом интересов в </w:t>
      </w:r>
      <w:r w:rsidRPr="00216BF5">
        <w:rPr>
          <w:rFonts w:ascii="Times New Roman" w:hAnsi="Times New Roman" w:cs="Times New Roman"/>
          <w:sz w:val="28"/>
          <w:szCs w:val="28"/>
        </w:rPr>
        <w:t>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w:t>
      </w:r>
      <w:r>
        <w:rPr>
          <w:rFonts w:ascii="Times New Roman" w:hAnsi="Times New Roman" w:cs="Times New Roman"/>
          <w:sz w:val="28"/>
          <w:szCs w:val="28"/>
        </w:rPr>
        <w:t xml:space="preserve">т обязанность принимать меры по предотвращению и </w:t>
      </w:r>
      <w:r w:rsidRPr="00216BF5">
        <w:rPr>
          <w:rFonts w:ascii="Times New Roman" w:hAnsi="Times New Roman" w:cs="Times New Roman"/>
          <w:sz w:val="28"/>
          <w:szCs w:val="28"/>
        </w:rPr>
        <w:t>урегулированию конфликта интересов, влияет или может повлиять на</w:t>
      </w:r>
      <w:r>
        <w:rPr>
          <w:rFonts w:ascii="Times New Roman" w:hAnsi="Times New Roman" w:cs="Times New Roman"/>
          <w:sz w:val="28"/>
          <w:szCs w:val="28"/>
        </w:rPr>
        <w:t xml:space="preserve"> надлежащее, объективное и беспристрастное исполнение им </w:t>
      </w:r>
      <w:r w:rsidRPr="00216BF5">
        <w:rPr>
          <w:rFonts w:ascii="Times New Roman" w:hAnsi="Times New Roman" w:cs="Times New Roman"/>
          <w:sz w:val="28"/>
          <w:szCs w:val="28"/>
        </w:rPr>
        <w:t xml:space="preserve">должностных (служебных) обязанностей (осуществление полномочий)». </w:t>
      </w:r>
    </w:p>
    <w:p w:rsidR="00FF7495" w:rsidRPr="00216BF5" w:rsidRDefault="00FF7495" w:rsidP="00FF7495">
      <w:pPr>
        <w:spacing w:after="0" w:line="240" w:lineRule="auto"/>
        <w:ind w:firstLine="567"/>
        <w:jc w:val="both"/>
        <w:rPr>
          <w:rFonts w:ascii="Times New Roman" w:hAnsi="Times New Roman" w:cs="Times New Roman"/>
          <w:sz w:val="28"/>
          <w:szCs w:val="28"/>
        </w:rPr>
      </w:pPr>
      <w:r w:rsidRPr="00216BF5">
        <w:rPr>
          <w:rFonts w:ascii="Times New Roman" w:hAnsi="Times New Roman" w:cs="Times New Roman"/>
          <w:sz w:val="28"/>
          <w:szCs w:val="28"/>
        </w:rPr>
        <w:t xml:space="preserve">При этом «под личной заинтересованностью понимается </w:t>
      </w:r>
      <w:r>
        <w:rPr>
          <w:rFonts w:ascii="Times New Roman" w:hAnsi="Times New Roman" w:cs="Times New Roman"/>
          <w:sz w:val="28"/>
          <w:szCs w:val="28"/>
        </w:rPr>
        <w:t xml:space="preserve">возможность получения доходов в виде денег, иного имущества, в </w:t>
      </w:r>
      <w:r w:rsidRPr="00216BF5">
        <w:rPr>
          <w:rFonts w:ascii="Times New Roman" w:hAnsi="Times New Roman" w:cs="Times New Roman"/>
          <w:sz w:val="28"/>
          <w:szCs w:val="28"/>
        </w:rPr>
        <w:t xml:space="preserve">том числе </w:t>
      </w:r>
      <w:r w:rsidRPr="00216BF5">
        <w:rPr>
          <w:rFonts w:ascii="Times New Roman" w:hAnsi="Times New Roman" w:cs="Times New Roman"/>
          <w:sz w:val="28"/>
          <w:szCs w:val="28"/>
        </w:rPr>
        <w:lastRenderedPageBreak/>
        <w:t>имущественных прав, услуг имущественного характера, результатов выполненных работ или каких-либо выгод (</w:t>
      </w:r>
      <w:r>
        <w:rPr>
          <w:rFonts w:ascii="Times New Roman" w:hAnsi="Times New Roman" w:cs="Times New Roman"/>
          <w:sz w:val="28"/>
          <w:szCs w:val="28"/>
        </w:rPr>
        <w:t xml:space="preserve">преимуществ) лицом, указанным в части 1 настоящей статьи, и (или) состоящими с </w:t>
      </w:r>
      <w:r w:rsidRPr="00216BF5">
        <w:rPr>
          <w:rFonts w:ascii="Times New Roman" w:hAnsi="Times New Roman" w:cs="Times New Roman"/>
          <w:sz w:val="28"/>
          <w:szCs w:val="28"/>
        </w:rPr>
        <w:t>ним в</w:t>
      </w:r>
      <w:r>
        <w:rPr>
          <w:rFonts w:ascii="Times New Roman" w:hAnsi="Times New Roman" w:cs="Times New Roman"/>
          <w:sz w:val="28"/>
          <w:szCs w:val="28"/>
        </w:rPr>
        <w:t xml:space="preserve"> </w:t>
      </w:r>
      <w:r w:rsidRPr="00216BF5">
        <w:rPr>
          <w:rFonts w:ascii="Times New Roman" w:hAnsi="Times New Roman" w:cs="Times New Roman"/>
          <w:sz w:val="28"/>
          <w:szCs w:val="28"/>
        </w:rPr>
        <w:t>близком родстве или свойстве лицами (родителями, супругами, детьми, братьями, сестрами, а</w:t>
      </w:r>
      <w:r>
        <w:rPr>
          <w:rFonts w:ascii="Times New Roman" w:hAnsi="Times New Roman" w:cs="Times New Roman"/>
          <w:sz w:val="28"/>
          <w:szCs w:val="28"/>
        </w:rPr>
        <w:t xml:space="preserve"> </w:t>
      </w:r>
      <w:r w:rsidRPr="00216BF5">
        <w:rPr>
          <w:rFonts w:ascii="Times New Roman" w:hAnsi="Times New Roman" w:cs="Times New Roman"/>
          <w:sz w:val="28"/>
          <w:szCs w:val="28"/>
        </w:rPr>
        <w:t>также братьями, сестрами</w:t>
      </w:r>
      <w:r>
        <w:rPr>
          <w:rFonts w:ascii="Times New Roman" w:hAnsi="Times New Roman" w:cs="Times New Roman"/>
          <w:sz w:val="28"/>
          <w:szCs w:val="28"/>
        </w:rPr>
        <w:t xml:space="preserve">, родителями, детьми супругов и </w:t>
      </w:r>
      <w:r w:rsidRPr="00216BF5">
        <w:rPr>
          <w:rFonts w:ascii="Times New Roman" w:hAnsi="Times New Roman" w:cs="Times New Roman"/>
          <w:sz w:val="28"/>
          <w:szCs w:val="28"/>
        </w:rPr>
        <w:t>супругами детей), гражданами или организациями, с</w:t>
      </w:r>
      <w:r>
        <w:rPr>
          <w:rFonts w:ascii="Times New Roman" w:hAnsi="Times New Roman" w:cs="Times New Roman"/>
          <w:sz w:val="28"/>
          <w:szCs w:val="28"/>
        </w:rPr>
        <w:t xml:space="preserve"> которыми лицо, указанное в части 1 настоящей статьи, и (или) лица, состоящие с </w:t>
      </w:r>
      <w:r w:rsidRPr="00216BF5">
        <w:rPr>
          <w:rFonts w:ascii="Times New Roman" w:hAnsi="Times New Roman" w:cs="Times New Roman"/>
          <w:sz w:val="28"/>
          <w:szCs w:val="28"/>
        </w:rPr>
        <w:t>ним в</w:t>
      </w:r>
      <w:r>
        <w:rPr>
          <w:rFonts w:ascii="Times New Roman" w:hAnsi="Times New Roman" w:cs="Times New Roman"/>
          <w:sz w:val="28"/>
          <w:szCs w:val="28"/>
        </w:rPr>
        <w:t xml:space="preserve"> </w:t>
      </w:r>
      <w:r w:rsidRPr="00216BF5">
        <w:rPr>
          <w:rFonts w:ascii="Times New Roman" w:hAnsi="Times New Roman" w:cs="Times New Roman"/>
          <w:sz w:val="28"/>
          <w:szCs w:val="28"/>
        </w:rPr>
        <w:t xml:space="preserve">близком родстве или свойстве, связаны имущественными, корпоративными или иными близкими отношениями». </w:t>
      </w:r>
    </w:p>
    <w:p w:rsidR="00FF7495" w:rsidRDefault="00FF7495" w:rsidP="00FF7495">
      <w:pPr>
        <w:spacing w:after="0" w:line="240" w:lineRule="auto"/>
        <w:ind w:firstLine="567"/>
        <w:jc w:val="both"/>
        <w:rPr>
          <w:rFonts w:ascii="Times New Roman" w:hAnsi="Times New Roman" w:cs="Times New Roman"/>
          <w:sz w:val="28"/>
          <w:szCs w:val="28"/>
        </w:rPr>
      </w:pPr>
      <w:r w:rsidRPr="00216BF5">
        <w:rPr>
          <w:rFonts w:ascii="Times New Roman" w:hAnsi="Times New Roman" w:cs="Times New Roman"/>
          <w:sz w:val="28"/>
          <w:szCs w:val="28"/>
        </w:rPr>
        <w:t>Рассматривая понятие «конфликта интересов» через призму данного закона, нужно понимать, что в</w:t>
      </w:r>
      <w:r>
        <w:rPr>
          <w:rFonts w:ascii="Times New Roman" w:hAnsi="Times New Roman" w:cs="Times New Roman"/>
          <w:sz w:val="28"/>
          <w:szCs w:val="28"/>
        </w:rPr>
        <w:t xml:space="preserve"> первую очередь речь идёт о </w:t>
      </w:r>
      <w:r w:rsidRPr="00216BF5">
        <w:rPr>
          <w:rFonts w:ascii="Times New Roman" w:hAnsi="Times New Roman" w:cs="Times New Roman"/>
          <w:sz w:val="28"/>
          <w:szCs w:val="28"/>
        </w:rPr>
        <w:t>должнос</w:t>
      </w:r>
      <w:r>
        <w:rPr>
          <w:rFonts w:ascii="Times New Roman" w:hAnsi="Times New Roman" w:cs="Times New Roman"/>
          <w:sz w:val="28"/>
          <w:szCs w:val="28"/>
        </w:rPr>
        <w:t xml:space="preserve">тных лицах, которые относятся к </w:t>
      </w:r>
      <w:r w:rsidRPr="00216BF5">
        <w:rPr>
          <w:rFonts w:ascii="Times New Roman" w:hAnsi="Times New Roman" w:cs="Times New Roman"/>
          <w:sz w:val="28"/>
          <w:szCs w:val="28"/>
        </w:rPr>
        <w:t>государственной или муниципальной службе. Работник</w:t>
      </w:r>
      <w:r>
        <w:rPr>
          <w:rFonts w:ascii="Times New Roman" w:hAnsi="Times New Roman" w:cs="Times New Roman"/>
          <w:sz w:val="28"/>
          <w:szCs w:val="28"/>
        </w:rPr>
        <w:t xml:space="preserve">и образовательной организации к </w:t>
      </w:r>
      <w:r w:rsidRPr="00216BF5">
        <w:rPr>
          <w:rFonts w:ascii="Times New Roman" w:hAnsi="Times New Roman" w:cs="Times New Roman"/>
          <w:sz w:val="28"/>
          <w:szCs w:val="28"/>
        </w:rPr>
        <w:t>таковым не</w:t>
      </w:r>
      <w:r>
        <w:rPr>
          <w:rFonts w:ascii="Times New Roman" w:hAnsi="Times New Roman" w:cs="Times New Roman"/>
          <w:sz w:val="28"/>
          <w:szCs w:val="28"/>
        </w:rPr>
        <w:t xml:space="preserve"> </w:t>
      </w:r>
      <w:r w:rsidRPr="00216BF5">
        <w:rPr>
          <w:rFonts w:ascii="Times New Roman" w:hAnsi="Times New Roman" w:cs="Times New Roman"/>
          <w:sz w:val="28"/>
          <w:szCs w:val="28"/>
        </w:rPr>
        <w:t>относятся. Однако законодательство модернизируется, совершенствуется и</w:t>
      </w:r>
      <w:r>
        <w:rPr>
          <w:rFonts w:ascii="Times New Roman" w:hAnsi="Times New Roman" w:cs="Times New Roman"/>
          <w:sz w:val="28"/>
          <w:szCs w:val="28"/>
        </w:rPr>
        <w:t xml:space="preserve"> уже сейчас к </w:t>
      </w:r>
      <w:r w:rsidRPr="00216BF5">
        <w:rPr>
          <w:rFonts w:ascii="Times New Roman" w:hAnsi="Times New Roman" w:cs="Times New Roman"/>
          <w:sz w:val="28"/>
          <w:szCs w:val="28"/>
        </w:rPr>
        <w:t>руководителям образовательных организаций применяют отдельные нормы данного закона, напр</w:t>
      </w:r>
      <w:r>
        <w:rPr>
          <w:rFonts w:ascii="Times New Roman" w:hAnsi="Times New Roman" w:cs="Times New Roman"/>
          <w:sz w:val="28"/>
          <w:szCs w:val="28"/>
        </w:rPr>
        <w:t xml:space="preserve">имер, предоставление сведений о </w:t>
      </w:r>
      <w:r w:rsidRPr="00216BF5">
        <w:rPr>
          <w:rFonts w:ascii="Times New Roman" w:hAnsi="Times New Roman" w:cs="Times New Roman"/>
          <w:sz w:val="28"/>
          <w:szCs w:val="28"/>
        </w:rPr>
        <w:t>доходах и т. д.</w:t>
      </w:r>
    </w:p>
    <w:p w:rsidR="008C3779" w:rsidRDefault="008C3779"/>
    <w:sectPr w:rsidR="008C3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61D44"/>
    <w:multiLevelType w:val="hybridMultilevel"/>
    <w:tmpl w:val="C5F83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C7979"/>
    <w:multiLevelType w:val="hybridMultilevel"/>
    <w:tmpl w:val="27F0A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6A3F66"/>
    <w:multiLevelType w:val="hybridMultilevel"/>
    <w:tmpl w:val="D592D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712F5B"/>
    <w:multiLevelType w:val="hybridMultilevel"/>
    <w:tmpl w:val="E58269C2"/>
    <w:lvl w:ilvl="0" w:tplc="3CB68E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7537D6"/>
    <w:multiLevelType w:val="hybridMultilevel"/>
    <w:tmpl w:val="A76A1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EC2541"/>
    <w:multiLevelType w:val="hybridMultilevel"/>
    <w:tmpl w:val="F45AB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FA"/>
    <w:rsid w:val="001675AF"/>
    <w:rsid w:val="003578FA"/>
    <w:rsid w:val="008C3779"/>
    <w:rsid w:val="00FF7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0A1B5-8945-4884-98A6-D290093A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4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495"/>
    <w:pPr>
      <w:ind w:left="720"/>
      <w:contextualSpacing/>
    </w:pPr>
  </w:style>
  <w:style w:type="table" w:styleId="a4">
    <w:name w:val="Table Grid"/>
    <w:basedOn w:val="a1"/>
    <w:uiPriority w:val="59"/>
    <w:rsid w:val="00FF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5320</Words>
  <Characters>30324</Characters>
  <Application>Microsoft Office Word</Application>
  <DocSecurity>0</DocSecurity>
  <Lines>252</Lines>
  <Paragraphs>71</Paragraphs>
  <ScaleCrop>false</ScaleCrop>
  <Company/>
  <LinksUpToDate>false</LinksUpToDate>
  <CharactersWithSpaces>35573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Иванушкина</dc:creator>
  <cp:keywords/>
  <dc:description/>
  <cp:lastModifiedBy>Екатерина Иванушкина</cp:lastModifiedBy>
  <cp:revision>3</cp:revision>
  <dcterms:created xsi:type="dcterms:W3CDTF">2021-10-20T06:35:00Z</dcterms:created>
  <dcterms:modified xsi:type="dcterms:W3CDTF">2021-10-20T06:35:00Z</dcterms:modified>
</cp:coreProperties>
</file>